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5740"/>
          <w:sz w:val="52"/>
          <w:szCs w:val="52"/>
        </w:rPr>
        <w:t xml:space="preserve">MIZAN FINANCE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8B7355"/>
          <w:sz w:val="32"/>
          <w:szCs w:val="32"/>
        </w:rPr>
        <w:t xml:space="preserve">Activity-Based Costing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7A6B5A"/>
          <w:sz w:val="24"/>
          <w:szCs w:val="24"/>
        </w:rPr>
        <w:t xml:space="preserve">Arxitektura kompaniyasi uchun moliyaviy hisob-kitob tizimi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D4C4B0"/>
          <w:sz w:val="22"/>
          <w:szCs w:val="22"/>
        </w:rPr>
        <w:t xml:space="preserve">_______________________________________________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7A6B5A"/>
          <w:sz w:val="22"/>
          <w:szCs w:val="22"/>
        </w:rPr>
        <w:t xml:space="preserve">MIZAN Architecture | Toshkent, O‘zbekiston</w:t>
      </w:r>
    </w:p>
    <w:p>
      <w:pPr>
        <w:spacing w:after="80"/>
        <w:jc w:val="center"/>
      </w:pPr>
      <w:r>
        <w:rPr>
          <w:rFonts w:ascii="Arial" w:cs="Arial" w:eastAsia="Arial" w:hAnsi="Arial"/>
          <w:color w:val="7A6B5A"/>
          <w:sz w:val="22"/>
          <w:szCs w:val="22"/>
        </w:rPr>
        <w:t xml:space="preserve">Texnologiya: Flask + SQLite (offline lokal dastur)</w:t>
      </w:r>
    </w:p>
    <w:p>
      <w:pPr>
        <w:spacing w:after="80"/>
        <w:jc w:val="center"/>
      </w:pPr>
      <w:r>
        <w:rPr>
          <w:rFonts w:ascii="Arial" w:cs="Arial" w:eastAsia="Arial" w:hAnsi="Arial"/>
          <w:color w:val="7A6B5A"/>
          <w:sz w:val="22"/>
          <w:szCs w:val="22"/>
        </w:rPr>
        <w:t xml:space="preserve">Ma‘lumot manbai: NIZAM CRM (task.mizanarchitect.uz)</w:t>
      </w:r>
    </w:p>
    <w:p>
      <w:pPr>
        <w:jc w:val="center"/>
      </w:pPr>
      <w:r>
        <w:rPr>
          <w:rFonts w:ascii="Arial" w:cs="Arial" w:eastAsia="Arial" w:hAnsi="Arial"/>
          <w:color w:val="7A6B5A"/>
          <w:sz w:val="22"/>
          <w:szCs w:val="22"/>
        </w:rPr>
        <w:t xml:space="preserve">2026-yil, Aprel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A6B5A"/>
          <w:sz w:val="20"/>
          <w:szCs w:val="20"/>
        </w:rPr>
        <w:t xml:space="preserve">Ushbu hujjat MIZAN Finance dasturining to‘liq mantig‘ini,</w:t>
      </w:r>
    </w:p>
    <w:p>
      <w:pPr>
        <w:jc w:val="center"/>
      </w:pPr>
      <w:r>
        <w:rPr>
          <w:rFonts w:ascii="Arial" w:cs="Arial" w:eastAsia="Arial" w:hAnsi="Arial"/>
          <w:i/>
          <w:iCs/>
          <w:color w:val="7A6B5A"/>
          <w:sz w:val="20"/>
          <w:szCs w:val="20"/>
        </w:rPr>
        <w:t xml:space="preserve">formulalarini va ma‘lumotlar oqimini tushuntiradi.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TIZIM HAQIDA UMUMIY TUSHUNCHA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MIZAN Finance — bu arxitektura kompaniyasi uchun maxsus ishlab chiqilgan Activity-Based Costing (ABC) moliyaviy tizimi. Tizimning asosiy vazifasi: kompaniyaning BARCHA xarajatlarini (maosh, soliq, texnika, litsenziya, overhead) soatbay narxga aylantirish va har bir loyihaning real tannarxini hisoblash.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Metodologiya: </w:t>
      </w:r>
      <w:r>
        <w:rPr>
          <w:rFonts w:ascii="Arial" w:cs="Arial" w:eastAsia="Arial" w:hAnsi="Arial"/>
          <w:sz w:val="22"/>
          <w:szCs w:val="22"/>
        </w:rPr>
        <w:t xml:space="preserve">Activity-Based Costing (ABC) — xarajatlarni faoliyat (soat) bo‘yicha taqsimlash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Ma‘lumot manbai: </w:t>
      </w:r>
      <w:r>
        <w:rPr>
          <w:rFonts w:ascii="Arial" w:cs="Arial" w:eastAsia="Arial" w:hAnsi="Arial"/>
          <w:sz w:val="22"/>
          <w:szCs w:val="22"/>
        </w:rPr>
        <w:t xml:space="preserve">NIZAM CRM (task.mizanarchitect.uz) — HH:MM formatda vaqt hisobi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Texnologiya: </w:t>
      </w:r>
      <w:r>
        <w:rPr>
          <w:rFonts w:ascii="Arial" w:cs="Arial" w:eastAsia="Arial" w:hAnsi="Arial"/>
          <w:sz w:val="22"/>
          <w:szCs w:val="22"/>
        </w:rPr>
        <w:t xml:space="preserve">Python Flask + SQLite (oflayn lokal dastur, internet talab qilinmaydi)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Asosiy valyuta: </w:t>
      </w:r>
      <w:r>
        <w:rPr>
          <w:rFonts w:ascii="Arial" w:cs="Arial" w:eastAsia="Arial" w:hAnsi="Arial"/>
          <w:sz w:val="22"/>
          <w:szCs w:val="22"/>
        </w:rPr>
        <w:t xml:space="preserve">UZS (O‘zbek so‘mi), ikkilamchi: USD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Asosiy Tamoyil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Loyiha tannarxi = ∑(Xodim soatlari × Soat narxi) × Risk koeffitsienti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yerda Soat narxi ichiga BARCHA xarajatlar kiritilgan: maosh, soliq, admin ulushi, texnika amortizatsiyasi, litsenziya, overhead.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MA‘LUMOTLAR OQIMI (Formula Zanjiri)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Tizim sahifalari bir-biriga zanjir bo‘lib bog‘langan. Har bir sahifa keyingi sahifaga ma‘lumot beradi: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dxa" w:w="65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Markaziy sozlamalar: USD kursi, soliq stavkasi, JSSM, ish soatlari, billing parametrlari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Maosh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Xodimlar ro‘yxati, maosh tarixi, soliq va JSSM hisoblash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Texnika + Litsenziya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Shaxsiy va umumiy texnika amortizatsiyasi, dasturiy litsenziyalar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Soat narxi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Cost Rate va Billing Rate hisoblash (ABC metodologiyasi)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Proekt vaqt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NIZAM CRM dan import qilingan soatlar → loyiha tannarxi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Tashqi aylanma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Shartnoma tushumlari, outsourcing, material xaridlari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Ichki aylanma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Maosh to‘lovlari, ijara, kommunal, overhead to‘lovlari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Byudjet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MIZAN xarajat + outsourcing vs tushum = foyda/zarar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KPI ko‘rsatkichlar: utilization, o‘rtacha narx, jami foyda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Har bir xodim samaradorligi: soat, revenue, margin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$$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Pricing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Yangi loyiha narxini hisoblash: min/target/premium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CF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Cash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Oylik tushum vs xarajat, running balance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MUHIM: Agar 05-Settings dagi USD kursi o‘zgarsa — BARCHA narxlar avtomatik qayta hisoblanadi.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ASOSIY FORMULALAR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3.1. Soat Narxi Hisoblash (07-Soat narxi)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 bir xodim uchun ikki xil narx hisoblanadi: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Cost Rate </w:t>
      </w:r>
      <w:r>
        <w:rPr>
          <w:rFonts w:ascii="Arial" w:cs="Arial" w:eastAsia="Arial" w:hAnsi="Arial"/>
          <w:sz w:val="22"/>
          <w:szCs w:val="22"/>
        </w:rPr>
        <w:t xml:space="preserve">(tannarx — kompaniyaga qancha turadi):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Cost Rate = Total Monthly / WORK_HOURS (176)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Billing Rate </w:t>
      </w:r>
      <w:r>
        <w:rPr>
          <w:rFonts w:ascii="Arial" w:cs="Arial" w:eastAsia="Arial" w:hAnsi="Arial"/>
          <w:sz w:val="22"/>
          <w:szCs w:val="22"/>
        </w:rPr>
        <w:t xml:space="preserve">(mijozga qancha narx qo‘yiladi):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Billing Rate = (Total Monthly / EFFECTIVE_HOURS) × BILLING_MULTIPLIER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Billing Rate = (Total Monthly / 132) × 1.5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Monthly tarkibi: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Total Monthly = Maosh + Premiya + Soliq + JSSM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      + Admin ulushi (proporsional)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      + Shaxsiy texnika amortizatsiyasi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      + Shaxsiy litsenziya (yillik/12)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      + Umumiy texnika ulushi (proporsional)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      + Overhead ulushi (proporsional)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58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Qiymat va izoh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WORK_HOURS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176 soat/oy (22 kun × 8 soat) — nazariy to‘liq vaqt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EFFECTIVE_HOURS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132 soat/oy — real billable vaqt (yig‘ilish, dam olish olib tashlangan)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BILLING_MULTIPLIER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1.5x — foyda marjasi koeffitsienti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Soliq stavkasi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12% (O‘zbekiston soliq stavkasi)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JSSM stavkasi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12% (Jamg‘arma ijtimoiy sug‘urta markazi)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 </w:t>
      </w:r>
      <w:r>
        <w:rPr>
          <w:rFonts w:ascii="Arial" w:cs="Arial" w:eastAsia="Arial" w:hAnsi="Arial"/>
          <w:sz w:val="22"/>
          <w:szCs w:val="22"/>
        </w:rPr>
        <w:t xml:space="preserve">Farxod (Architecture Owner)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Maosh: 18,000,000 + Premiya: 3,000,000 = 21,000,000 UZS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Soliq: 21M × 12% = 2,520,000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JSSM:  21M × 12% = 2,520,000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Admin ulushi: ~2,500,000 (proporsional)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Shaxsiy texnika: 25M/36 + 8M/48 = ~861,000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Litsenziya: ~350,000/oy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Umumiy texnika: ~300,000 (proporsional)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Overhead: ~3,500,000 (proporsional)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JAMI OYLIK: ~33,551,000 UZS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Cost Rate  = 33,551,000 / 176 = ~190,630 UZS/soat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Billing Rate = (33,551,000 / 132) × 1.5 = ~381,261 UZS/soat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3.2. Proporsional Taqsimot (Activity-Based)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xarajatlar, overhead va umumiy texnika xodimlar o‘rtasida TENG emas, balki SOATGA PROPORSIONAL taqsimlanadi. Ko‘p ishlagan xodim — ko‘proq yuk ko‘taradi.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Xodim ulushi = Jami xarajat × (Xodim soatlari / Jami soatlar)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Jami admin xarajat: 50,000,000 UZS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Jami billable soatlar: 17,200 soat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Ibrohim: 1,208 soat → ulushi = 50M × (1208/17200) = 3,511,628 UZS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Abbos:      11 soat → ulushi = 50M × (11/17200)   =    31,977 UZS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 adolatli: Ibrohim 100x ko‘p ishlagan — shuning uchun admin yukni 100x ko‘p ko‘taradi.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3.3. Texnika Amortizatsiyasi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Texnika 2 turga bo‘linadi: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Shaxsiy texnika </w:t>
      </w:r>
      <w:r>
        <w:rPr>
          <w:rFonts w:ascii="Arial" w:cs="Arial" w:eastAsia="Arial" w:hAnsi="Arial"/>
          <w:sz w:val="22"/>
          <w:szCs w:val="22"/>
        </w:rPr>
        <w:t xml:space="preserve">(kompyuter, monitor — xodimga biriktirilgan):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Oylik amortizatsiya = Narx / Muddat(oy)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Masalan: Dell Precision 25,000,000 / 36 oy = 694,444 UZS/oy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Umumiy texnika </w:t>
      </w:r>
      <w:r>
        <w:rPr>
          <w:rFonts w:ascii="Arial" w:cs="Arial" w:eastAsia="Arial" w:hAnsi="Arial"/>
          <w:sz w:val="22"/>
          <w:szCs w:val="22"/>
        </w:rPr>
        <w:t xml:space="preserve">(printer, server, NAS — hammaga):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Jami oylik = ∑(narx / muddat)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Xodim ulushi = Jami oylik × (xodim_soatlari / jami_soatlar)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3.4. Dasturiy Litsenziyalar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Litsenziyalar shaxsiy (Named) va umumiy (Floating) turga bo‘linadi:</w:t>
      </w:r>
    </w:p>
    <w:p>
      <w:pPr>
        <w:spacing w:after="60"/>
      </w:pP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Oylik litsenziya = Yillik narx / 12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Masalan: Autodesk Revit $400/yil = $33.3/oy × 12,850 = ~428,000 UZS/oy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Shaxsiy litsenziya to‘g‘ridan-to‘g‘ri xodimning soat narxiga qo‘shiladi. Umumiy litsenziyalar overhead orqali taqsimlanadi.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3.5. Risk Scoring Matritsasi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 bir loyiha 4 ta omilga qarab baholanadi: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2400"/>
        <w:gridCol w:w="1360"/>
      </w:tblGrid>
      <w:tr>
        <w:tc>
          <w:tcPr>
            <w:tcW w:type="dxa" w:w="20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Omil</w:t>
            </w:r>
          </w:p>
        </w:tc>
        <w:tc>
          <w:tcPr>
            <w:tcW w:type="dxa" w:w="12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Vazn</w:t>
            </w:r>
          </w:p>
        </w:tc>
        <w:tc>
          <w:tcPr>
            <w:tcW w:type="dxa" w:w="24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 (1)</w:t>
            </w:r>
          </w:p>
        </w:tc>
        <w:tc>
          <w:tcPr>
            <w:tcW w:type="dxa" w:w="24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O‘rta (2)</w:t>
            </w:r>
          </w:p>
        </w:tc>
        <w:tc>
          <w:tcPr>
            <w:tcW w:type="dxa" w:w="13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Yuqori (3)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Muddat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&gt;8 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4-8 oy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&lt;4 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Mijoz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Doimiy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Yangi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Davlat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Murakkablik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Oddiy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O‘rta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Valyuta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UZS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USD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KGS/EUR</w:t>
            </w:r>
          </w:p>
        </w:tc>
      </w:tr>
    </w:tbl>
    <w:p>
      <w:pPr>
        <w:spacing w:after="60"/>
      </w:pP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Weighted Score = Muddat×0.30 + Mijoz×0.25 + Murakkablik×0.25 + Valyuta×0.20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Risk Koeffitsienti = 1 + (Weighted Score - 1) × 0.15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 </w:t>
      </w:r>
      <w:r>
        <w:rPr>
          <w:rFonts w:ascii="Arial" w:cs="Arial" w:eastAsia="Arial" w:hAnsi="Arial"/>
          <w:sz w:val="22"/>
          <w:szCs w:val="22"/>
        </w:rPr>
        <w:t xml:space="preserve">6 oy muddat, yangi mijoz, o‘rta murakkablik, UZS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Score = 2×0.30 + 2×0.25 + 2×0.25 + 1×0.20 = 1.80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Risk koeff = 1 + (1.80 - 1) × 0.15 = 1.12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3.6. Loyiha Tannarxi Hisoblash (08-Byudjet)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MIZAN xarajat = ∑(Xodim soatlari × Cost Rate) × Risk koeff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Billing qiymati = ∑(Xodim soatlari × Billing Rate) × Risk koeff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Jami xarajat = MIZAN xarajat + Outsourcing + Material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Foyda = Shartnoma tushumi - Jami xarajat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Margin = Foyda / Tushum × 100%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3.7. Pricing Engine (Narxlash Kalkulyatori)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Yangi loyiha uchun 3 darajali narx taklifi:</w:t>
      </w:r>
    </w:p>
    <w:p>
      <w:pPr>
        <w:spacing w:after="60"/>
      </w:pP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Minimum = MIZAN xarajat + Outsourcing + Material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Target  = Minimum / (1 - Target Margin)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Target Margin = 50% (sozlamalarda)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          Masalan: 100M / (1 - 0.50) = 200M UZS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Premium = Target × 1.2 (20% qo‘shimcha)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3.8. Cash Flow (Pul Oqimi)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Net Cash Flow = Tushum - (Maosh + Overhead + Tashqi xarajat + Ichki xarajat)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565C0"/>
          <w:sz w:val="20"/>
          <w:szCs w:val="20"/>
        </w:rPr>
        <w:t xml:space="preserve">Running Balance = Oldingi balans + Joriy oy net cash flow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MA‘LUMOTLAR BAZASI STRUKTURASI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 database 11 ta asosiy jadvaldan iborat: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dxa" w:w="65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 va asosiy ustunlar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Markaziy sozlamalar: key, value, label, unit (usd_rate, work_hours, effective_hours, billing_multiplier, tax_rate, social_rate...)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exchange_rates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Valyuta kurslari tarixi: date, rate (eng yaqin sanani oladi)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Xodimlar: name, role, department, staff_type (production/admin), is_active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salary_history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Maosh tarixi: staff_id, base_salary, premium, start_date, end_date (NULL = joriy)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personal_equipment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Shaxsiy texnika: name, staff_id, price, lifespan_months (amortizatsiya = price/months)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general_equipment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Umumiy texnika: name, quantity, price, lifespan_months (proporsional taqsimot)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personal_licenses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Litsenziyalar: name, staff_id, annual_cost, license_type (named/floating)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overhead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Doimiy xarajatlar: name, monthly_amount (ijara, kommunal, internet, ovqat...)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Loyihalar: name, client, risk_coefficient, risk_score, contract_amount, currency,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project_hours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Soatlar: project_id, staff_id, hours, period, source (NIZAM CRM dan import)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external_transactions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Tashqi (01): tushum, outsourcing, material, yakuniy_hisob — project_id bilan bog‘liq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internal_transactions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Ichki (02): maosh, ijara, kommunal, transport — umumiy ofis xarajatlari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BUXGALTERIYA — UMUMIY KIRITISH OYNASI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Bitta sahifadan BARCHA ma‘lumotlarni kiritish imkoniyati. Hisobchi faqat bo‘limni tanlaydi — tizim ma‘lumotni to‘g‘ri jadvalga avtomatik joylashtiradi.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3260"/>
      </w:tblGrid>
      <w:tr>
        <w:tc>
          <w:tcPr>
            <w:tcW w:type="dxa" w:w="6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Bo‘lim</w:t>
            </w:r>
          </w:p>
        </w:tc>
        <w:tc>
          <w:tcPr>
            <w:tcW w:type="dxa" w:w="35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Nima kiritiladi</w:t>
            </w:r>
          </w:p>
        </w:tc>
        <w:tc>
          <w:tcPr>
            <w:tcW w:type="dxa" w:w="32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Qayerga yoziladi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Pul aylanmasi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Tushum, outsourcing, material, maosh, ijara va boshqa to‘lovlar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KIRISH → external_transactions (01)
CHIQISH → internal_transactions (02)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Xodim/Maosh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Yangi xodim qo‘shish yoki mavjud xodim maoshini o‘zgartirish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staff + salary_history jadvallari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Texnika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Shaxsiy (kompyuter, monitor) yoki umumiy (printer, server) texnika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personal_equipment / general_equipment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Litsenziya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Dasturiy litsenziyalar (Revit, AutoCAD, 3ds Max, V-Ray...)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personal_licenses jadvaliga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Overhead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Yangi doimiy xarajat qo‘shish yoki mavjudini o‘zgartirish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overhead jadvaliga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Valyuta kurs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USD/UZS kursini kiritish (sana va qiymat)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exchange_rates jadvaliga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XODIM TURLARI VA TAQSIMOT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(ishchi) xodimlar: </w:t>
      </w:r>
      <w:r>
        <w:rPr>
          <w:rFonts w:ascii="Arial" w:cs="Arial" w:eastAsia="Arial" w:hAnsi="Arial"/>
          <w:sz w:val="22"/>
          <w:szCs w:val="22"/>
        </w:rPr>
        <w:t xml:space="preserve">to‘g‘ridan-to‘g‘ri loyihalarda ishlaydi. Ular uchun soat narxi hisoblanadi va loyiha tannarxiga qo‘shiladi. Masalan: arxitektor, BIM mutaxassis, 3D vizualizator, muhandis.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xodimlar: </w:t>
      </w:r>
      <w:r>
        <w:rPr>
          <w:rFonts w:ascii="Arial" w:cs="Arial" w:eastAsia="Arial" w:hAnsi="Arial"/>
          <w:sz w:val="22"/>
          <w:szCs w:val="22"/>
        </w:rPr>
        <w:t xml:space="preserve">HR, PM, IT, buxgalter — loyihada bevosita ishlamaydi. Ularning maosh xarajati barcha production xodimlar o‘rtasida soatga proporsional taqsimlanadi.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degani: agar kompaniyada 3 ta admin xodim bor va ularning jami xarajati oyiga 50M UZS bo‘lsa — bu 50M UZS ko‘p ishlagan xodimlarga ko‘proq yuklanadi.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NIZAM CRM IMPORT JARAYONI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NIZAM CRM (task.mizanarchitect.uz) dan export qilingan table.xlsx fayli import qilinadi. Jarayon: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Fayldan xodim ismlari va loyiha nomlari o‘qiladi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NIZAM_MAP orqali xodim ismlari ichki formatlarga o‘giriladi (FARHOD INAGAMOV → Farxod)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NON_BILLABLE ro‘yxati tekshiriladi (office, HR, tashkiliy — loyiha emas)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HH:MM formatdagi soatlar decimal ga o‘giriladi (2:30 → 2.5)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Ma‘lumot projects va project_hours jadvallariga yoziladi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DEFAULT_SALARIES dan xodim maoshlari, PERSONAL_EQUIPMENT, PERSONAL_LICENSES va GENERAL_EQUIPMENT dan texnika/litsenziya ma‘lumotlari ham import qilinadi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KPI HISOBLASH FORMULALARI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8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Utilization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Haqiqiy soatlar / (10 oy × EFFECTIVE_HOURS) ×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Cost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Jami soatlar × Cost Rate — kompaniyaga qancha turdi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Revenue 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Jami soatlar × Billing Rate — mijozdan qancha olinishi kerak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Net Margin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Revenue Value - Cost Value — xodim qancha foyda keltirdi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O‘rtacha soat/loyiha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Jami soatlar / Loyihalar soni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DASHBOARD KO‘RSATKICHLARI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Ko‘rsatkich</w:t>
            </w:r>
          </w:p>
        </w:tc>
        <w:tc>
          <w:tcPr>
            <w:tcW w:type="dxa" w:w="65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Hisoblash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Jami proektlar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Billable loyihalar soni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Jami billable soatlar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Barcha xodimlarning barcha loyihalardagi soatlari yig‘indisi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Utilization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Jami soatlar / (Production xodimlar × 10 oy × 176) × 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Cost Rate (o‘rtacha)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Barcha production xodimlar cost rate o‘rtachasi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Billing Rate (o‘rtacha)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Barcha production xodimlar billing rate o‘rtachasi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Jami MIZAN varaqt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Barcha loyihalar MIZAN xarajatlari yig‘indisi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Jami foyda/zarar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Jami tushum - Jami MIZAN xarajat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10. DASTUR FAYLLARI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W w:type="dxa" w:w="6860"/>
            <w:tcBorders>
              <w:top w:val="single" w:color="6B5740" w:sz="1"/>
              <w:left w:val="single" w:color="6B5740" w:sz="1"/>
              <w:bottom w:val="single" w:color="6B5740" w:sz="1"/>
              <w:right w:val="single" w:color="6B5740" w:sz="1"/>
            </w:tcBorders>
            <w:shd w:fill="6B57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app.py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Flask web-server: 17 ta sahifa (route), HTML shablonlar, forma ishlov berish. Buxgalteriya sahifasi 6 ta JavaScript tab bilan ishlaydi.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SQLite database schema, init, va barcha hisoblash funksiyalari: calculate_hourly_rate(), calculate_project_cost(), pricing_estimate(), get_cash_flow_by_month(), get_dashboard_data(), get_staff_kpi()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import_nizam.py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NIZAM CRM dan table.xlsx import, NIZAM_MAP (ism moslashtirish), DEFAULT_SALARIES, PERSONAL_EQUIPMENT (28 ta), PERSONAL_LICENSES (35 ta), GENERAL_EQUIPMENT (8 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8"/>
                <w:sz w:val="20"/>
                <w:szCs w:val="20"/>
              </w:rPr>
              <w:t xml:space="preserve">mizan_finance.db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8"/>
                <w:sz w:val="20"/>
                <w:szCs w:val="20"/>
              </w:rPr>
              <w:t xml:space="preserve">SQLite database fayli (dastur ishga tushganda avtomatik yaratiladi)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11. XULOSA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MIZAN Finance v2.0 tizimi arxitektura kompaniyasi uchun to‘liq ABC moliyaviy hisob-kitob tizimi hisoblanadi. Tizimning kuchli tomoni shundaki, u NIZAM CRM dan real vaqt ma‘lumotlarini oladi va barcha xarajatlarni (maosh, soliq, admin, texnika, litsenziya, overhead) har bir xodimning soat narxiga proporsional taqsimlaydi.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tizim orqali kompaniya rahbari quyidagilarni aniq bilishi mumkin: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xodim kompaniyaga soatiga qancha turadi (Cost 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Mijozga qancha narx qo‘yish kerak (Billing 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loyihaning real tannarxi va foyda/zarar holati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Yangi loyiha uchun minimum, target va premium narx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Oylik pul oqimi va kompaniya moliyaviy holati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xodimning samaradorligi va kompaniyaga qo‘shgan qiymati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MIZAN Finance v2.0 — Tizim Mantig‘i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57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8B73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4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2026-04-01T07:59:52.487Z</dcterms:created>
  <dcterms:modified xsi:type="dcterms:W3CDTF">2026-04-01T07:59:52.487Z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