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60"/>
        <w:jc w:val="center"/>
      </w:pPr>
      <w:r>
        <w:rPr>
          <w:rFonts w:ascii="Century Gothic" w:cs="Century Gothic" w:eastAsia="Century Gothic" w:hAnsi="Century Gothic"/>
          <w:b/>
          <w:bCs/>
          <w:color w:val="8B7355"/>
          <w:sz w:val="48"/>
          <w:szCs w:val="48"/>
        </w:rPr>
        <w:t xml:space="preserve">MIZAN ARCHITECTURE</w:t>
      </w:r>
    </w:p>
    <w:p>
      <w:pPr>
        <w:pBdr>
          <w:bottom w:val="single" w:color="D4A89A" w:sz="6" w:space="8"/>
        </w:pBdr>
        <w:spacing w:after="40"/>
        <w:jc w:val="center"/>
      </w:pPr>
      <w:r>
        <w:rPr>
          <w:rFonts w:ascii="Century Gothic" w:cs="Century Gothic" w:eastAsia="Century Gothic" w:hAnsi="Century Gothic"/>
          <w:color w:val="4A3728"/>
          <w:sz w:val="28"/>
          <w:szCs w:val="28"/>
        </w:rPr>
        <w:t xml:space="preserve">4 QATLAMLI ERP TIZIM QO'LLANMASI</w:t>
      </w:r>
    </w:p>
    <w:p>
      <w:pPr>
        <w:spacing w:after="100"/>
      </w:pPr>
    </w:p>
    <w:p>
      <w:pPr>
        <w:spacing w:after="40"/>
        <w:jc w:val="center"/>
      </w:pPr>
      <w:r>
        <w:rPr>
          <w:rFonts w:ascii="Century Gothic" w:cs="Century Gothic" w:eastAsia="Century Gothic" w:hAnsi="Century Gothic"/>
          <w:b/>
          <w:bCs/>
          <w:color w:val="2D6A4F"/>
          <w:sz w:val="22"/>
          <w:szCs w:val="22"/>
        </w:rPr>
        <w:t xml:space="preserve">Odoo + MIZAN Service + PostgreSQL + Metabase</w:t>
      </w:r>
    </w:p>
    <w:p>
      <w:pPr>
        <w:spacing w:after="200"/>
        <w:jc w:val="center"/>
      </w:pPr>
      <w:r>
        <w:rPr>
          <w:rFonts w:ascii="Century Gothic" w:cs="Century Gothic" w:eastAsia="Century Gothic" w:hAnsi="Century Gothic"/>
          <w:i/>
          <w:iCs/>
          <w:color w:val="7A6B5D"/>
          <w:sz w:val="20"/>
          <w:szCs w:val="20"/>
        </w:rPr>
        <w:t xml:space="preserve">Bosqichma-bosqich to'liq texnik qo'llanma</w:t>
      </w:r>
    </w:p>
    <w:p>
      <w:pPr>
        <w:spacing w:after="100"/>
      </w:pPr>
    </w:p>
    <w:p>
      <w:pPr>
        <w:spacing w:after="1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Versiya:</w:t>
            </w:r>
          </w:p>
        </w:tc>
        <w:tc>
          <w:tcPr>
            <w:tcW w:type="dxa" w:w="30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1.0 — Master Plan</w:t>
            </w:r>
          </w:p>
        </w:tc>
      </w:tr>
      <w:tr>
        <w:tc>
          <w:tcPr>
            <w:tcW w:type="dxa" w:w="24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Sana:</w:t>
            </w:r>
          </w:p>
        </w:tc>
        <w:tc>
          <w:tcPr>
            <w:tcW w:type="dxa" w:w="3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28 fevral 2026</w:t>
            </w:r>
          </w:p>
        </w:tc>
      </w:tr>
      <w:tr>
        <w:tc>
          <w:tcPr>
            <w:tcW w:type="dxa" w:w="24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Arxitektura:</w:t>
            </w:r>
          </w:p>
        </w:tc>
        <w:tc>
          <w:tcPr>
            <w:tcW w:type="dxa" w:w="30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4 qatlam (Odoo + API + DB + BI)</w:t>
            </w:r>
          </w:p>
        </w:tc>
      </w:tr>
      <w:tr>
        <w:tc>
          <w:tcPr>
            <w:tcW w:type="dxa" w:w="24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Bosqichlar:</w:t>
            </w:r>
          </w:p>
        </w:tc>
        <w:tc>
          <w:tcPr>
            <w:tcW w:type="dxa" w:w="3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10 ta asosiy bosqich</w:t>
            </w:r>
          </w:p>
        </w:tc>
      </w:tr>
      <w:tr>
        <w:tc>
          <w:tcPr>
            <w:tcW w:type="dxa" w:w="24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Chatlar soni:</w:t>
            </w:r>
          </w:p>
        </w:tc>
        <w:tc>
          <w:tcPr>
            <w:tcW w:type="dxa" w:w="30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~30-40 ta Claude sessiya</w:t>
            </w:r>
          </w:p>
        </w:tc>
      </w:tr>
      <w:tr>
        <w:tc>
          <w:tcPr>
            <w:tcW w:type="dxa" w:w="24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Muddat:</w:t>
            </w:r>
          </w:p>
        </w:tc>
        <w:tc>
          <w:tcPr>
            <w:tcW w:type="dxa" w:w="3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4 oy (16 hafta)</w:t>
            </w:r>
          </w:p>
        </w:tc>
      </w:tr>
      <w:tr>
        <w:tc>
          <w:tcPr>
            <w:tcW w:type="dxa" w:w="24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Narx:</w:t>
            </w:r>
          </w:p>
        </w:tc>
        <w:tc>
          <w:tcPr>
            <w:tcW w:type="dxa" w:w="30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color w:val="2D6A4F"/>
                <w:sz w:val="18"/>
                <w:szCs w:val="18"/>
              </w:rPr>
              <w:t xml:space="preserve">~$60-100 pul + 150 soat vaqt</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1. ARXITEKTURA — 4 Qatlamli Model</w:t>
      </w:r>
    </w:p>
    <w:p>
      <w:pPr>
        <w:spacing w:after="100"/>
      </w:pPr>
    </w:p>
    <w:p>
      <w:pPr>
        <w:spacing w:after="120"/>
        <w:jc w:val="both"/>
      </w:pPr>
      <w:r>
        <w:rPr>
          <w:rFonts w:ascii="Century Gothic" w:cs="Century Gothic" w:eastAsia="Century Gothic" w:hAnsi="Century Gothic"/>
          <w:color w:val="4A3728"/>
          <w:sz w:val="20"/>
          <w:szCs w:val="20"/>
        </w:rPr>
        <w:t xml:space="preserve">Sizning tizimingiz 4 ta mustaqil qatlamdan iborat. Har bir qatlam o'z vazifasini bajaradi va boshqasiga bog'liq emas. Bitta qatlam buzilsa — qolganlari ishlayveradi.</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3000"/>
        <w:gridCol w:w="3840"/>
      </w:tblGrid>
      <w:tr>
        <w:tc>
          <w:tcPr>
            <w:tcW w:type="dxa" w:w="2400"/>
            <w:tcBorders>
              <w:top w:val="single" w:color="C5B8A8" w:sz="1"/>
              <w:left w:val="single" w:color="C5B8A8" w:sz="1"/>
              <w:bottom w:val="single" w:color="C5B8A8" w:sz="1"/>
              <w:right w:val="single" w:color="C5B8A8" w:sz="1"/>
            </w:tcBorders>
            <w:shd w:fill="2D6A4F"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QATLAM</w:t>
            </w:r>
          </w:p>
        </w:tc>
        <w:tc>
          <w:tcPr>
            <w:tcW w:type="dxa" w:w="600"/>
            <w:tcBorders>
              <w:top w:val="single" w:color="C5B8A8" w:sz="1"/>
              <w:left w:val="single" w:color="C5B8A8" w:sz="1"/>
              <w:bottom w:val="single" w:color="C5B8A8" w:sz="1"/>
              <w:right w:val="single" w:color="C5B8A8" w:sz="1"/>
            </w:tcBorders>
            <w:shd w:fill="2D6A4F"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
            </w:r>
          </w:p>
        </w:tc>
        <w:tc>
          <w:tcPr>
            <w:tcW w:type="dxa" w:w="3000"/>
            <w:tcBorders>
              <w:top w:val="single" w:color="C5B8A8" w:sz="1"/>
              <w:left w:val="single" w:color="C5B8A8" w:sz="1"/>
              <w:bottom w:val="single" w:color="C5B8A8" w:sz="1"/>
              <w:right w:val="single" w:color="C5B8A8" w:sz="1"/>
            </w:tcBorders>
            <w:shd w:fill="2D6A4F"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TEXNOLOGIYA</w:t>
            </w:r>
          </w:p>
        </w:tc>
        <w:tc>
          <w:tcPr>
            <w:tcW w:type="dxa" w:w="3840"/>
            <w:tcBorders>
              <w:top w:val="single" w:color="C5B8A8" w:sz="1"/>
              <w:left w:val="single" w:color="C5B8A8" w:sz="1"/>
              <w:bottom w:val="single" w:color="C5B8A8" w:sz="1"/>
              <w:right w:val="single" w:color="C5B8A8" w:sz="1"/>
            </w:tcBorders>
            <w:shd w:fill="2D6A4F"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VAZIFASI</w:t>
            </w:r>
          </w:p>
        </w:tc>
      </w:tr>
      <w:tr>
        <w:tc>
          <w:tcPr>
            <w:tcW w:type="dxa" w:w="24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1-QATLAM</w:t>
            </w:r>
          </w:p>
        </w:tc>
        <w:tc>
          <w:tcPr>
            <w:tcW w:type="dxa" w:w="6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30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Odoo Community</w:t>
            </w:r>
          </w:p>
        </w:tc>
        <w:tc>
          <w:tcPr>
            <w:tcW w:type="dxa" w:w="384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Proekt, timesheet, accounting, HR, maosh, shartnomalar</w:t>
            </w:r>
          </w:p>
        </w:tc>
      </w:tr>
      <w:tr>
        <w:tc>
          <w:tcPr>
            <w:tcW w:type="dxa" w:w="24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
            </w:r>
          </w:p>
        </w:tc>
        <w:tc>
          <w:tcPr>
            <w:tcW w:type="dxa" w:w="6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center"/>
            </w:pPr>
            <w:r>
              <w:rPr>
                <w:rFonts w:ascii="Century Gothic" w:cs="Century Gothic" w:eastAsia="Century Gothic" w:hAnsi="Century Gothic"/>
                <w:color w:val="4A3728"/>
                <w:sz w:val="24"/>
                <w:szCs w:val="24"/>
              </w:rPr>
              <w:t xml:space="preserve">↕</w:t>
            </w:r>
          </w:p>
        </w:tc>
        <w:tc>
          <w:tcPr>
            <w:tcW w:type="dxa" w:w="30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i/>
                <w:iCs/>
                <w:color w:val="999999"/>
                <w:sz w:val="18"/>
                <w:szCs w:val="18"/>
              </w:rPr>
              <w:t xml:space="preserve">API (XML-RPC / JSON)</w:t>
            </w:r>
          </w:p>
        </w:tc>
        <w:tc>
          <w:tcPr>
            <w:tcW w:type="dxa" w:w="384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color w:val="999999"/>
                <w:sz w:val="18"/>
                <w:szCs w:val="18"/>
              </w:rPr>
              <w:t xml:space="preserve">Ikki tomonlama ma'lumot almashinuvi</w:t>
            </w:r>
          </w:p>
        </w:tc>
      </w:tr>
      <w:tr>
        <w:tc>
          <w:tcPr>
            <w:tcW w:type="dxa" w:w="24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2-QATLAM</w:t>
            </w:r>
          </w:p>
        </w:tc>
        <w:tc>
          <w:tcPr>
            <w:tcW w:type="dxa" w:w="6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30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MIZAN Costing Service (FastAPI)</w:t>
            </w:r>
          </w:p>
        </w:tc>
        <w:tc>
          <w:tcPr>
            <w:tcW w:type="dxa" w:w="384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Soat narxi, MIZAN ulushi, Plan vs Fakt, Risk hisoblash</w:t>
            </w:r>
          </w:p>
        </w:tc>
      </w:tr>
      <w:tr>
        <w:tc>
          <w:tcPr>
            <w:tcW w:type="dxa" w:w="24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
            </w:r>
          </w:p>
        </w:tc>
        <w:tc>
          <w:tcPr>
            <w:tcW w:type="dxa" w:w="6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center"/>
            </w:pPr>
            <w:r>
              <w:rPr>
                <w:rFonts w:ascii="Century Gothic" w:cs="Century Gothic" w:eastAsia="Century Gothic" w:hAnsi="Century Gothic"/>
                <w:color w:val="4A3728"/>
                <w:sz w:val="24"/>
                <w:szCs w:val="24"/>
              </w:rPr>
              <w:t xml:space="preserve">↕</w:t>
            </w:r>
          </w:p>
        </w:tc>
        <w:tc>
          <w:tcPr>
            <w:tcW w:type="dxa" w:w="30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i/>
                <w:iCs/>
                <w:color w:val="999999"/>
                <w:sz w:val="18"/>
                <w:szCs w:val="18"/>
              </w:rPr>
              <w:t xml:space="preserve">SQLAlchemy ORM</w:t>
            </w:r>
          </w:p>
        </w:tc>
        <w:tc>
          <w:tcPr>
            <w:tcW w:type="dxa" w:w="384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color w:val="999999"/>
                <w:sz w:val="18"/>
                <w:szCs w:val="18"/>
              </w:rPr>
              <w:t xml:space="preserve">To'g'ridan-to'g'ri database ulanish</w:t>
            </w:r>
          </w:p>
        </w:tc>
      </w:tr>
      <w:tr>
        <w:tc>
          <w:tcPr>
            <w:tcW w:type="dxa" w:w="24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3-QATLAM</w:t>
            </w:r>
          </w:p>
        </w:tc>
        <w:tc>
          <w:tcPr>
            <w:tcW w:type="dxa" w:w="6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30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PostgreSQL</w:t>
            </w:r>
          </w:p>
        </w:tc>
        <w:tc>
          <w:tcPr>
            <w:tcW w:type="dxa" w:w="384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Yagona ma'lumot ombori — barcha qatlamlar shu yerdan o'qiydi/yozadi</w:t>
            </w:r>
          </w:p>
        </w:tc>
      </w:tr>
      <w:tr>
        <w:tc>
          <w:tcPr>
            <w:tcW w:type="dxa" w:w="24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
            </w:r>
          </w:p>
        </w:tc>
        <w:tc>
          <w:tcPr>
            <w:tcW w:type="dxa" w:w="6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center"/>
            </w:pPr>
            <w:r>
              <w:rPr>
                <w:rFonts w:ascii="Century Gothic" w:cs="Century Gothic" w:eastAsia="Century Gothic" w:hAnsi="Century Gothic"/>
                <w:color w:val="4A3728"/>
                <w:sz w:val="24"/>
                <w:szCs w:val="24"/>
              </w:rPr>
              <w:t xml:space="preserve">↑</w:t>
            </w:r>
          </w:p>
        </w:tc>
        <w:tc>
          <w:tcPr>
            <w:tcW w:type="dxa" w:w="300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i/>
                <w:iCs/>
                <w:color w:val="999999"/>
                <w:sz w:val="18"/>
                <w:szCs w:val="18"/>
              </w:rPr>
              <w:t xml:space="preserve">SQL (faqat o'qish)</w:t>
            </w:r>
          </w:p>
        </w:tc>
        <w:tc>
          <w:tcPr>
            <w:tcW w:type="dxa" w:w="3840"/>
            <w:tcBorders>
              <w:top w:val="single" w:color="C5B8A8" w:sz="1"/>
              <w:left w:val="single" w:color="C5B8A8" w:sz="1"/>
              <w:bottom w:val="single" w:color="C5B8A8" w:sz="1"/>
              <w:right w:val="single" w:color="C5B8A8" w:sz="1"/>
            </w:tcBorders>
            <w:shd w:fill="FEFCFA" w:val="clear"/>
            <w:tcMar>
              <w:top w:type="dxa" w:w="60"/>
              <w:left w:type="dxa" w:w="100"/>
              <w:bottom w:type="dxa" w:w="60"/>
              <w:right w:type="dxa" w:w="100"/>
            </w:tcMar>
          </w:tcPr>
          <w:p>
            <w:pPr>
              <w:jc w:val="left"/>
            </w:pPr>
            <w:r>
              <w:rPr>
                <w:rFonts w:ascii="Century Gothic" w:cs="Century Gothic" w:eastAsia="Century Gothic" w:hAnsi="Century Gothic"/>
                <w:color w:val="999999"/>
                <w:sz w:val="18"/>
                <w:szCs w:val="18"/>
              </w:rPr>
              <w:t xml:space="preserve">Read-only ulanish</w:t>
            </w:r>
          </w:p>
        </w:tc>
      </w:tr>
      <w:tr>
        <w:tc>
          <w:tcPr>
            <w:tcW w:type="dxa" w:w="24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4-QATLAM</w:t>
            </w:r>
          </w:p>
        </w:tc>
        <w:tc>
          <w:tcPr>
            <w:tcW w:type="dxa" w:w="6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30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Metabase</w:t>
            </w:r>
          </w:p>
        </w:tc>
        <w:tc>
          <w:tcPr>
            <w:tcW w:type="dxa" w:w="384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Dashboard, grafiklar, hisobotlar, KPI — faqat ko'rsatadi</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1.1. Nima uchun 4 qatlam?</w:t>
      </w:r>
    </w:p>
    <w:p>
      <w:pPr>
        <w:pStyle w:val="ListParagraph"/>
        <w:numPr>
          <w:ilvl w:val="0"/>
          <w:numId w:val="2"/>
        </w:numPr>
        <w:spacing w:after="80"/>
      </w:pPr>
      <w:r>
        <w:rPr>
          <w:rFonts w:ascii="Century Gothic" w:cs="Century Gothic" w:eastAsia="Century Gothic" w:hAnsi="Century Gothic"/>
          <w:b/>
          <w:bCs/>
          <w:color w:val="4A3728"/>
          <w:sz w:val="20"/>
          <w:szCs w:val="20"/>
        </w:rPr>
        <w:t xml:space="preserve">Odoo yangilansa — </w:t>
      </w:r>
      <w:r>
        <w:rPr>
          <w:rFonts w:ascii="Century Gothic" w:cs="Century Gothic" w:eastAsia="Century Gothic" w:hAnsi="Century Gothic"/>
          <w:color w:val="4A3728"/>
          <w:sz w:val="20"/>
          <w:szCs w:val="20"/>
        </w:rPr>
        <w:t xml:space="preserve">MIZAN mantiqingiz buzilmaydi (alohida servisda)</w:t>
      </w:r>
    </w:p>
    <w:p>
      <w:pPr>
        <w:pStyle w:val="ListParagraph"/>
        <w:numPr>
          <w:ilvl w:val="0"/>
          <w:numId w:val="2"/>
        </w:numPr>
        <w:spacing w:after="80"/>
      </w:pPr>
      <w:r>
        <w:rPr>
          <w:rFonts w:ascii="Century Gothic" w:cs="Century Gothic" w:eastAsia="Century Gothic" w:hAnsi="Century Gothic"/>
          <w:b/>
          <w:bCs/>
          <w:color w:val="4A3728"/>
          <w:sz w:val="20"/>
          <w:szCs w:val="20"/>
        </w:rPr>
        <w:t xml:space="preserve">MIZAN mantiq o'zgarsa — </w:t>
      </w:r>
      <w:r>
        <w:rPr>
          <w:rFonts w:ascii="Century Gothic" w:cs="Century Gothic" w:eastAsia="Century Gothic" w:hAnsi="Century Gothic"/>
          <w:color w:val="4A3728"/>
          <w:sz w:val="20"/>
          <w:szCs w:val="20"/>
        </w:rPr>
        <w:t xml:space="preserve">Odoo ga tegmaysiz (faqat API orqali gaplashadi)</w:t>
      </w:r>
    </w:p>
    <w:p>
      <w:pPr>
        <w:pStyle w:val="ListParagraph"/>
        <w:numPr>
          <w:ilvl w:val="0"/>
          <w:numId w:val="2"/>
        </w:numPr>
        <w:spacing w:after="80"/>
      </w:pPr>
      <w:r>
        <w:rPr>
          <w:rFonts w:ascii="Century Gothic" w:cs="Century Gothic" w:eastAsia="Century Gothic" w:hAnsi="Century Gothic"/>
          <w:b/>
          <w:bCs/>
          <w:color w:val="4A3728"/>
          <w:sz w:val="20"/>
          <w:szCs w:val="20"/>
        </w:rPr>
        <w:t xml:space="preserve">Metabase o'zgarsa — </w:t>
      </w:r>
      <w:r>
        <w:rPr>
          <w:rFonts w:ascii="Century Gothic" w:cs="Century Gothic" w:eastAsia="Century Gothic" w:hAnsi="Century Gothic"/>
          <w:color w:val="4A3728"/>
          <w:sz w:val="20"/>
          <w:szCs w:val="20"/>
        </w:rPr>
        <w:t xml:space="preserve">Hech narsaga ta'sir qilmaydi (faqat o'qiydi)</w:t>
      </w:r>
    </w:p>
    <w:p>
      <w:pPr>
        <w:pStyle w:val="ListParagraph"/>
        <w:numPr>
          <w:ilvl w:val="0"/>
          <w:numId w:val="2"/>
        </w:numPr>
        <w:spacing w:after="80"/>
      </w:pPr>
      <w:r>
        <w:rPr>
          <w:rFonts w:ascii="Century Gothic" w:cs="Century Gothic" w:eastAsia="Century Gothic" w:hAnsi="Century Gothic"/>
          <w:b/>
          <w:bCs/>
          <w:color w:val="4A3728"/>
          <w:sz w:val="20"/>
          <w:szCs w:val="20"/>
        </w:rPr>
        <w:t xml:space="preserve">Database yagona — </w:t>
      </w:r>
      <w:r>
        <w:rPr>
          <w:rFonts w:ascii="Century Gothic" w:cs="Century Gothic" w:eastAsia="Century Gothic" w:hAnsi="Century Gothic"/>
          <w:color w:val="4A3728"/>
          <w:sz w:val="20"/>
          <w:szCs w:val="20"/>
        </w:rPr>
        <w:t xml:space="preserve">Ma'lumot bir joyda, takrorlanish yo'q, xavfsiz</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1.2. Ma'lumot oqimi</w:t>
      </w:r>
    </w:p>
    <w:p>
      <w:pPr>
        <w:spacing w:after="120"/>
        <w:jc w:val="both"/>
      </w:pPr>
      <w:r>
        <w:rPr>
          <w:rFonts w:ascii="Century Gothic" w:cs="Century Gothic" w:eastAsia="Century Gothic" w:hAnsi="Century Gothic"/>
          <w:color w:val="4A3728"/>
          <w:sz w:val="20"/>
          <w:szCs w:val="20"/>
        </w:rPr>
        <w:t xml:space="preserve">1. Xodim Odoo ga timesheet yozadi (8 soat, PRJ-045). 2. MIZAN Service har kecha avtomatik ishga tushadi: Odoo database dan soatlarni o'qiydi, soat narxini hisoblaydi, oylik MIZAN xarajatini hisoblaydi, natijani database ga yozadi. 3. Ertalab menejer Metabase dashboard ni ochadi — yangi raqamlarni ko'radi.</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D6A4F" w:sz="6"/>
              <w:left w:val="single" w:color="2D6A4F" w:sz="1"/>
              <w:bottom w:val="single" w:color="2D6A4F" w:sz="1"/>
              <w:right w:val="single" w:color="2D6A4F" w:sz="1"/>
            </w:tcBorders>
            <w:shd w:fill="D5E8D4" w:val="clear"/>
            <w:tcMar>
              <w:top w:type="dxa" w:w="100"/>
              <w:left w:type="dxa" w:w="150"/>
              <w:bottom w:type="dxa" w:w="100"/>
              <w:right w:type="dxa" w:w="150"/>
            </w:tcMar>
          </w:tcPr>
          <w:p>
            <w:r>
              <w:rPr>
                <w:rFonts w:ascii="Century Gothic" w:cs="Century Gothic" w:eastAsia="Century Gothic" w:hAnsi="Century Gothic"/>
                <w:b/>
                <w:bCs/>
                <w:color w:val="2D6A4F"/>
                <w:sz w:val="20"/>
                <w:szCs w:val="20"/>
              </w:rPr>
              <w:t xml:space="preserve">MUHIM TUSHUNCHA</w:t>
            </w:r>
          </w:p>
          <w:p>
            <w:pPr>
              <w:spacing w:before="60"/>
            </w:pPr>
            <w:r>
              <w:rPr>
                <w:rFonts w:ascii="Century Gothic" w:cs="Century Gothic" w:eastAsia="Century Gothic" w:hAnsi="Century Gothic"/>
                <w:color w:val="4A3728"/>
                <w:sz w:val="18"/>
                <w:szCs w:val="18"/>
              </w:rPr>
              <w:t xml:space="preserve">MIZAN Service — bu "ko'rinmas buxgalter". U kechasi ishlaydi, hamma narsa hisoblaydi, va ertalabga tayyor qiladi. Xodimlar uni ko'rmaydi, faqat natijasini ko'radi.</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2. SERVER TUZILMASI</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2.1. Bitta serverda hammasi</w:t>
      </w:r>
    </w:p>
    <w:p>
      <w:pPr>
        <w:spacing w:after="120"/>
        <w:jc w:val="both"/>
      </w:pPr>
      <w:r>
        <w:rPr>
          <w:rFonts w:ascii="Century Gothic" w:cs="Century Gothic" w:eastAsia="Century Gothic" w:hAnsi="Century Gothic"/>
          <w:color w:val="4A3728"/>
          <w:sz w:val="20"/>
          <w:szCs w:val="20"/>
        </w:rPr>
        <w:t xml:space="preserve">35 xodim va 250 proekt uchun bitta VPS server yetarli. Kelajakda alohida serverlarga bo'lish mumkin.</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340"/>
      </w:tblGrid>
      <w:tr>
        <w:tc>
          <w:tcPr>
            <w:tcW w:type="dxa" w:w="2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Komponent</w:t>
            </w:r>
          </w:p>
        </w:tc>
        <w:tc>
          <w:tcPr>
            <w:tcW w:type="dxa" w:w="20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RAM</w:t>
            </w:r>
          </w:p>
        </w:tc>
        <w:tc>
          <w:tcPr>
            <w:tcW w:type="dxa" w:w="20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Disk</w:t>
            </w:r>
          </w:p>
        </w:tc>
        <w:tc>
          <w:tcPr>
            <w:tcW w:type="dxa" w:w="334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Port</w:t>
            </w:r>
          </w:p>
        </w:tc>
      </w:tr>
      <w:tr>
        <w:tc>
          <w:tcPr>
            <w:tcW w:type="dxa" w:w="25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Odoo Community</w:t>
            </w:r>
          </w:p>
        </w:tc>
        <w:tc>
          <w:tcPr>
            <w:tcW w:type="dxa" w:w="20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 GB</w:t>
            </w:r>
          </w:p>
        </w:tc>
        <w:tc>
          <w:tcPr>
            <w:tcW w:type="dxa" w:w="20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10 GB</w:t>
            </w:r>
          </w:p>
        </w:tc>
        <w:tc>
          <w:tcPr>
            <w:tcW w:type="dxa" w:w="334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8069 (web interface)</w:t>
            </w:r>
          </w:p>
        </w:tc>
      </w:tr>
      <w:tr>
        <w:tc>
          <w:tcPr>
            <w:tcW w:type="dxa" w:w="25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MIZAN Service</w:t>
            </w:r>
          </w:p>
        </w:tc>
        <w:tc>
          <w:tcPr>
            <w:tcW w:type="dxa" w:w="20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512 MB</w:t>
            </w:r>
          </w:p>
        </w:tc>
        <w:tc>
          <w:tcPr>
            <w:tcW w:type="dxa" w:w="20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 GB</w:t>
            </w:r>
          </w:p>
        </w:tc>
        <w:tc>
          <w:tcPr>
            <w:tcW w:type="dxa" w:w="334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8000 (API) + cron job</w:t>
            </w:r>
          </w:p>
        </w:tc>
      </w:tr>
      <w:tr>
        <w:tc>
          <w:tcPr>
            <w:tcW w:type="dxa" w:w="25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PostgreSQL</w:t>
            </w:r>
          </w:p>
        </w:tc>
        <w:tc>
          <w:tcPr>
            <w:tcW w:type="dxa" w:w="20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 GB</w:t>
            </w:r>
          </w:p>
        </w:tc>
        <w:tc>
          <w:tcPr>
            <w:tcW w:type="dxa" w:w="20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20 GB</w:t>
            </w:r>
          </w:p>
        </w:tc>
        <w:tc>
          <w:tcPr>
            <w:tcW w:type="dxa" w:w="334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5432 (database)</w:t>
            </w:r>
          </w:p>
        </w:tc>
      </w:tr>
      <w:tr>
        <w:tc>
          <w:tcPr>
            <w:tcW w:type="dxa" w:w="25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Metabase</w:t>
            </w:r>
          </w:p>
        </w:tc>
        <w:tc>
          <w:tcPr>
            <w:tcW w:type="dxa" w:w="20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 GB</w:t>
            </w:r>
          </w:p>
        </w:tc>
        <w:tc>
          <w:tcPr>
            <w:tcW w:type="dxa" w:w="20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 GB</w:t>
            </w:r>
          </w:p>
        </w:tc>
        <w:tc>
          <w:tcPr>
            <w:tcW w:type="dxa" w:w="334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3000 (dashboard)</w:t>
            </w:r>
          </w:p>
        </w:tc>
      </w:tr>
      <w:tr>
        <w:tc>
          <w:tcPr>
            <w:tcW w:type="dxa" w:w="2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Nginx (reverse proxy)</w:t>
            </w:r>
          </w:p>
        </w:tc>
        <w:tc>
          <w:tcPr>
            <w:tcW w:type="dxa" w:w="2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256 MB</w:t>
            </w:r>
          </w:p>
        </w:tc>
        <w:tc>
          <w:tcPr>
            <w:tcW w:type="dxa" w:w="2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 GB</w:t>
            </w:r>
          </w:p>
        </w:tc>
        <w:tc>
          <w:tcPr>
            <w:tcW w:type="dxa" w:w="3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80/443 (HTTP/HTTPS)</w:t>
            </w:r>
          </w:p>
        </w:tc>
      </w:tr>
      <w:tr>
        <w:tc>
          <w:tcPr>
            <w:tcW w:type="dxa" w:w="25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JAMI:</w:t>
            </w:r>
          </w:p>
        </w:tc>
        <w:tc>
          <w:tcPr>
            <w:tcW w:type="dxa" w:w="20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center"/>
            </w:pPr>
            <w:r>
              <w:rPr>
                <w:rFonts w:ascii="Century Gothic" w:cs="Century Gothic" w:eastAsia="Century Gothic" w:hAnsi="Century Gothic"/>
                <w:b/>
                <w:bCs/>
                <w:color w:val="4A3728"/>
                <w:sz w:val="18"/>
                <w:szCs w:val="18"/>
              </w:rPr>
              <w:t xml:space="preserve">6 GB</w:t>
            </w:r>
          </w:p>
        </w:tc>
        <w:tc>
          <w:tcPr>
            <w:tcW w:type="dxa" w:w="200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center"/>
            </w:pPr>
            <w:r>
              <w:rPr>
                <w:rFonts w:ascii="Century Gothic" w:cs="Century Gothic" w:eastAsia="Century Gothic" w:hAnsi="Century Gothic"/>
                <w:b/>
                <w:bCs/>
                <w:color w:val="4A3728"/>
                <w:sz w:val="18"/>
                <w:szCs w:val="18"/>
              </w:rPr>
              <w:t xml:space="preserve">34 GB</w:t>
            </w:r>
          </w:p>
        </w:tc>
        <w:tc>
          <w:tcPr>
            <w:tcW w:type="dxa" w:w="3340"/>
            <w:tcBorders>
              <w:top w:val="single" w:color="C5B8A8" w:sz="1"/>
              <w:left w:val="single" w:color="C5B8A8" w:sz="1"/>
              <w:bottom w:val="single" w:color="C5B8A8" w:sz="1"/>
              <w:right w:val="single" w:color="C5B8A8" w:sz="1"/>
            </w:tcBorders>
            <w:shd w:fill="F5F0EB"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2.2. Tavsiya etiladigan VPS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340"/>
      </w:tblGrid>
      <w:tr>
        <w:tc>
          <w:tcPr>
            <w:tcW w:type="dxa" w:w="2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Provider</w:t>
            </w:r>
          </w:p>
        </w:tc>
        <w:tc>
          <w:tcPr>
            <w:tcW w:type="dxa" w:w="20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Tarif</w:t>
            </w:r>
          </w:p>
        </w:tc>
        <w:tc>
          <w:tcPr>
            <w:tcW w:type="dxa" w:w="20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Narx</w:t>
            </w:r>
          </w:p>
        </w:tc>
        <w:tc>
          <w:tcPr>
            <w:tcW w:type="dxa" w:w="334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Xususiyat</w:t>
            </w:r>
          </w:p>
        </w:tc>
      </w:tr>
      <w:tr>
        <w:tc>
          <w:tcPr>
            <w:tcW w:type="dxa" w:w="2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Hetzner</w:t>
            </w:r>
          </w:p>
        </w:tc>
        <w:tc>
          <w:tcPr>
            <w:tcW w:type="dxa" w:w="20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CPX31</w:t>
            </w:r>
          </w:p>
        </w:tc>
        <w:tc>
          <w:tcPr>
            <w:tcW w:type="dxa" w:w="20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center"/>
            </w:pPr>
            <w:r>
              <w:rPr>
                <w:rFonts w:ascii="Century Gothic" w:cs="Century Gothic" w:eastAsia="Century Gothic" w:hAnsi="Century Gothic"/>
                <w:b/>
                <w:bCs/>
                <w:color w:val="2D6A4F"/>
                <w:sz w:val="18"/>
                <w:szCs w:val="18"/>
              </w:rPr>
              <w:t xml:space="preserve">$15/oy</w:t>
            </w:r>
          </w:p>
        </w:tc>
        <w:tc>
          <w:tcPr>
            <w:tcW w:type="dxa" w:w="33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8GB RAM, 160GB, Yevropa DC</w:t>
            </w:r>
          </w:p>
        </w:tc>
      </w:tr>
      <w:tr>
        <w:tc>
          <w:tcPr>
            <w:tcW w:type="dxa" w:w="2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DigitalOcean</w:t>
            </w:r>
          </w:p>
        </w:tc>
        <w:tc>
          <w:tcPr>
            <w:tcW w:type="dxa" w:w="2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Droplet</w:t>
            </w:r>
          </w:p>
        </w:tc>
        <w:tc>
          <w:tcPr>
            <w:tcW w:type="dxa" w:w="2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center"/>
            </w:pPr>
            <w:r>
              <w:rPr>
                <w:rFonts w:ascii="Century Gothic" w:cs="Century Gothic" w:eastAsia="Century Gothic" w:hAnsi="Century Gothic"/>
                <w:b/>
                <w:bCs/>
                <w:color w:val="4A3728"/>
                <w:sz w:val="18"/>
                <w:szCs w:val="18"/>
              </w:rPr>
              <w:t xml:space="preserve">$24/oy</w:t>
            </w:r>
          </w:p>
        </w:tc>
        <w:tc>
          <w:tcPr>
            <w:tcW w:type="dxa" w:w="3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8GB RAM, 160GB, Singapore</w:t>
            </w:r>
          </w:p>
        </w:tc>
      </w:tr>
      <w:tr>
        <w:tc>
          <w:tcPr>
            <w:tcW w:type="dxa" w:w="2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Mahalliy VPS (UZ)</w:t>
            </w:r>
          </w:p>
        </w:tc>
        <w:tc>
          <w:tcPr>
            <w:tcW w:type="dxa" w:w="20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Virtual</w:t>
            </w:r>
          </w:p>
        </w:tc>
        <w:tc>
          <w:tcPr>
            <w:tcW w:type="dxa" w:w="20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center"/>
            </w:pPr>
            <w:r>
              <w:rPr>
                <w:rFonts w:ascii="Century Gothic" w:cs="Century Gothic" w:eastAsia="Century Gothic" w:hAnsi="Century Gothic"/>
                <w:b/>
                <w:bCs/>
                <w:color w:val="4A3728"/>
                <w:sz w:val="18"/>
                <w:szCs w:val="18"/>
              </w:rPr>
              <w:t xml:space="preserve">$20-30/oy</w:t>
            </w:r>
          </w:p>
        </w:tc>
        <w:tc>
          <w:tcPr>
            <w:tcW w:type="dxa" w:w="33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Toshkentda server, kam kechikish</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3. BOSQICH 1: PostgreSQL o'rnatish (1-2 kun)</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1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Database server o'rnatish va sozlash</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3.1. Claude ga yozasiz:</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Men VPS serverga (Ubuntu 22.04) PostgreSQL o'rnatmoqchiman.
Kerak:
1. PostgreSQL 16 o'rnatish
2. mizan_db database yaratish
3. 3 ta foydalanuvchi yaratish:
   - odoo_user (Odoo uchun, read-write)
   - mizan_user (MIZAN Service uchun, read-write)
   - metabase_user (Metabase uchun, READ ONLY)
4. Xavfsizlik: faqat localhost dan ulanish
5. Backup sozlash (kunlik avtomatik)
Har bir qadamni terminal buyruqlari bilan ko'rsat.
Men dasturchi emasman.</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D6A4F" w:sz="6"/>
              <w:left w:val="single" w:color="2D6A4F" w:sz="1"/>
              <w:bottom w:val="single" w:color="2D6A4F" w:sz="1"/>
              <w:right w:val="single" w:color="2D6A4F" w:sz="1"/>
            </w:tcBorders>
            <w:shd w:fill="D5E8D4" w:val="clear"/>
            <w:tcMar>
              <w:top w:type="dxa" w:w="100"/>
              <w:left w:type="dxa" w:w="150"/>
              <w:bottom w:type="dxa" w:w="100"/>
              <w:right w:type="dxa" w:w="150"/>
            </w:tcMar>
          </w:tcPr>
          <w:p>
            <w:r>
              <w:rPr>
                <w:rFonts w:ascii="Century Gothic" w:cs="Century Gothic" w:eastAsia="Century Gothic" w:hAnsi="Century Gothic"/>
                <w:b/>
                <w:bCs/>
                <w:color w:val="2D6A4F"/>
                <w:sz w:val="20"/>
                <w:szCs w:val="20"/>
              </w:rPr>
              <w:t xml:space="preserve">NIMA UCHUN 3 TA USER?</w:t>
            </w:r>
          </w:p>
          <w:p>
            <w:pPr>
              <w:spacing w:before="60"/>
            </w:pPr>
            <w:r>
              <w:rPr>
                <w:rFonts w:ascii="Century Gothic" w:cs="Century Gothic" w:eastAsia="Century Gothic" w:hAnsi="Century Gothic"/>
                <w:color w:val="4A3728"/>
                <w:sz w:val="18"/>
                <w:szCs w:val="18"/>
              </w:rPr>
              <w:t xml:space="preserve">Xavfsizlik. Metabase faqat o'qiy oladi (read-only) — hech qachon ma'lumotni buzmaydi. Odoo va MIZAN Service yozishi kerak (read-write). Agar Metabase buzilsa — database xavfsiz.</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4. BOSQICH 2: Odoo Community o'rnatish (3-5 kun)</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3-4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Odoo o'rnatish, modullar sozlash, ma'lumot kiritish</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4.1. Chat 1: Odoo o'rnatish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Ubuntu 22.04 serverga Odoo 17 Community o'rnatish.
PostgreSQL allaqachon o'rnatilgan (mizan_db, odoo_user).
Kerak:
1. Odoo 17 o'rnatish (source dan)
2. odoo.conf sozlash (database, port 8069)
3. Nginx reverse proxy (mizan.example.com → Odoo)
4. SSL sertifikat (Let's Encrypt)
5. Systemd service (avtomatik ishga tushish)
Qadam-baqadam terminal buyruqlari bilan.</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4.2. Chat 2: Modullar sozlash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Odoo 17 Community o'rnatildi. Endi modullarni sozlash kerak.
O'rnatish kerak bo'lgan modullar:
1. Project — proektlar boshqaruvi
2. Timesheet — soat hisobi (xodim-proekt)
3. Accounting — buxgalteriya (tushum/harajat)
4. HR — xodimlar, bo'limlar, maoshlar
5. Purchase — outsourcing, material xaridlari
6. Contacts — buyurtmachilar
Har bir modulni qanday sozlash kerak ko'rsat.
Firma: MIZAN Architecture, 35 xodim, 8 bo'lim.
Valyuta: UZS (asosiy) + USD.</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4.3. Chat 3: Bo'limlar va xodimlar kiritish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Odoo da bo'limlar va xodimlarni kiritish kerak.
8 bo'lim:
1. MP — Bosh arxitektor (Mirzo Ulug'bek)
2. ARX — Arxitektura (5 kishi)
3. 3D — 3D vizualizatsiya (3 kishi)
4. INT — Interer dizayn (3 kishi)
5. GD — Grafik dizayn (2 kishi)
6. SM — Smeta va hisob (3 kishi)
7. KON — Konstruktiv (3 kishi)
8. ADM — Ma'muriyat (5 kishi: direktor, finansist, buxgalter, HR, ofis menejer)
Har bir xodim uchun: ism, bo'lim, lavozim, maosh.
Buni Odoo ga import qilish uchun CSV format ko'rsat.</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4.4. Chat 4: Proektlar va buyurtmachilar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Odoo ga proektlar va buyurtmachilarni kiritish.
Excel faylimda 250+ proekt bor. Mana fayl [faylni yuklang].
Python script yozib ber:
1. Excel dan proektlarni o'qi
2. Odoo XML-RPC orqali har bir proektni kiritsit
3. Buyurtmachi (client) ni Contacts ga kiritsin
4. Shartnoma summasini yozsin
5. Nechta import bo'lganini ko'rsatsin</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6633" w:sz="6"/>
              <w:left w:val="single" w:color="CC6633" w:sz="1"/>
              <w:bottom w:val="single" w:color="CC6633" w:sz="1"/>
              <w:right w:val="single" w:color="CC6633" w:sz="1"/>
            </w:tcBorders>
            <w:shd w:fill="F5EDDC" w:val="clear"/>
            <w:tcMar>
              <w:top w:type="dxa" w:w="100"/>
              <w:left w:type="dxa" w:w="150"/>
              <w:bottom w:type="dxa" w:w="100"/>
              <w:right w:type="dxa" w:w="150"/>
            </w:tcMar>
          </w:tcPr>
          <w:p>
            <w:r>
              <w:rPr>
                <w:rFonts w:ascii="Century Gothic" w:cs="Century Gothic" w:eastAsia="Century Gothic" w:hAnsi="Century Gothic"/>
                <w:b/>
                <w:bCs/>
                <w:color w:val="9B2D30"/>
                <w:sz w:val="20"/>
                <w:szCs w:val="20"/>
              </w:rPr>
              <w:t xml:space="preserve">MUHIM</w:t>
            </w:r>
          </w:p>
          <w:p>
            <w:pPr>
              <w:spacing w:before="60"/>
            </w:pPr>
            <w:r>
              <w:rPr>
                <w:rFonts w:ascii="Century Gothic" w:cs="Century Gothic" w:eastAsia="Century Gothic" w:hAnsi="Century Gothic"/>
                <w:color w:val="4A3728"/>
                <w:sz w:val="18"/>
                <w:szCs w:val="18"/>
              </w:rPr>
              <w:t xml:space="preserve">Odoo Community da multi-currency cheklangan. USD/UZS kursni MIZAN Service boshqaradi. Odoo da faqat UZS da ishlang.</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5. BOSQICH 3: MIZAN qo'shimcha jadvallar (2-3 kun)</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1-2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Odoo database ga MIZAN maxsus jadvallar qo'shish</w:t>
      </w:r>
    </w:p>
    <w:p>
      <w:pPr>
        <w:spacing w:after="100"/>
      </w:pPr>
    </w:p>
    <w:p>
      <w:pPr>
        <w:spacing w:after="120"/>
        <w:jc w:val="both"/>
      </w:pPr>
      <w:r>
        <w:rPr>
          <w:rFonts w:ascii="Century Gothic" w:cs="Century Gothic" w:eastAsia="Century Gothic" w:hAnsi="Century Gothic"/>
          <w:color w:val="4A3728"/>
          <w:sz w:val="20"/>
          <w:szCs w:val="20"/>
        </w:rPr>
        <w:t xml:space="preserve">Odoo o'zi yaratgan jadvallar (project_project, hr_employee, account_move...) ga tegmaysiz. Lekin MIZAN mantiq uchun qo'shimcha jadvallar kerak:</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5.1. Claude ga yozasiz:</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PostgreSQL da (mizan_db) qo'shimcha jadvallar yaratish kerak.
Odoo jadvallariga TEGMA — faqat yangi jadvallar.
Yaratish kerak:
1. mizan_exchange_rates — kurs tarixi (sana, UZS/USD)
2. mizan_hourly_rates — soat narxi tarixi (xodim_id, sana, narx_uzs, narx_usd, komponentlar)
3. mizan_overhead_costs — overhead (turi, summa, oy)
4. mizan_equipment — texnika amortizatsiya (nomi, narx, muddat, oylik)
5. mizan_project_costs — proekt MIZAN xarajatlari (proekt_id, oy, summa, turi)
6. mizan_project_budget — Plan vs Fakt (proekt_id, plan_mizan, fakt_mizan, plan_outsource, fakt_outsource)
7. mizan_monthly_allocation — oylik taqsimot (proekt_id, xodim_id, oy, soatlar, summa)
Har bir jadvalda:
- Foreign key: Odoo jadvallariga (project_project.id, hr_employee.id)
- Indekslar: tez qidirish uchun
- created_at, updated_at timestamps
SQL kod yoz + izohlar.</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D6A4F" w:sz="6"/>
              <w:left w:val="single" w:color="2D6A4F" w:sz="1"/>
              <w:bottom w:val="single" w:color="2D6A4F" w:sz="1"/>
              <w:right w:val="single" w:color="2D6A4F" w:sz="1"/>
            </w:tcBorders>
            <w:shd w:fill="D5E8D4" w:val="clear"/>
            <w:tcMar>
              <w:top w:type="dxa" w:w="100"/>
              <w:left w:type="dxa" w:w="150"/>
              <w:bottom w:type="dxa" w:w="100"/>
              <w:right w:type="dxa" w:w="150"/>
            </w:tcMar>
          </w:tcPr>
          <w:p>
            <w:r>
              <w:rPr>
                <w:rFonts w:ascii="Century Gothic" w:cs="Century Gothic" w:eastAsia="Century Gothic" w:hAnsi="Century Gothic"/>
                <w:b/>
                <w:bCs/>
                <w:color w:val="2D6A4F"/>
                <w:sz w:val="20"/>
                <w:szCs w:val="20"/>
              </w:rPr>
              <w:t xml:space="preserve">ARXITEKTURA QOIDASI</w:t>
            </w:r>
          </w:p>
          <w:p>
            <w:pPr>
              <w:spacing w:before="60"/>
            </w:pPr>
            <w:r>
              <w:rPr>
                <w:rFonts w:ascii="Century Gothic" w:cs="Century Gothic" w:eastAsia="Century Gothic" w:hAnsi="Century Gothic"/>
                <w:color w:val="4A3728"/>
                <w:sz w:val="18"/>
                <w:szCs w:val="18"/>
              </w:rPr>
              <w:t xml:space="preserve">Odoo jadvallariga HECH QACHON ustun qo'shmang. Faqat yangi jadvallar yarating va Foreign Key orqali bog'lang. Shunda Odoo yangilanganda hech narsa buzilmaydi.</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6. BOSQICH 4-5: MIZAN Costing Service (1.5-2 hafta)</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6-8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Biznes mantiq — butun tizimning "miyasi"</w:t>
      </w:r>
    </w:p>
    <w:p>
      <w:pPr>
        <w:spacing w:after="100"/>
      </w:pPr>
    </w:p>
    <w:p>
      <w:pPr>
        <w:spacing w:after="120"/>
        <w:jc w:val="both"/>
      </w:pPr>
      <w:r>
        <w:rPr>
          <w:rFonts w:ascii="Century Gothic" w:cs="Century Gothic" w:eastAsia="Century Gothic" w:hAnsi="Century Gothic"/>
          <w:color w:val="4A3728"/>
          <w:sz w:val="20"/>
          <w:szCs w:val="20"/>
        </w:rPr>
        <w:t xml:space="preserve">Bu eng muhim bosqich. Sizning Excel dagi barcha formulalar shu yerga ko'chadi.</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6.1. Chat 5: Loyiha skeleti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MIZAN Costing Service — FastAPI loyiha yaratish.
Mana CONTEXT.md [faylni yuklang]
Kerak:
1. Papka tuzilmasi:
   mizan-service/
   ├── app/
   │   ├── models/      (SQLAlchemy modellar)
   │   ├── services/    (biznes mantiq)
   │   ├── api/         (API endpointlar)
   │   ├── jobs/        (cron ishlar)
   │   └── main.py
   ├── requirements.txt
   └── Dockerfile
2. Database ulanish (SQLAlchemy + PostgreSQL mizan_db)
3. Odoo ulanish (XML-RPC client)
4. Asosiy modellar (mizan_ jadvallar uchun)
5. Health check endpoint: GET /health
Men dasturchi emasman, har qadamni tushuntir.</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6.2. Chat 6-7: Soat narxi hisoblash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MIZAN Service — Soat narxi hisoblash servisi.
Excel formulasi:
1 soat narxi = (Maosh + Premiya + Soliq_12% + JSSM_12% 
  + Admin_ulushi + Texnika_ulushi + Overhead_ulushi) 
  / Oylik_soatlar(176)
Qayerdan olish:
- Maosh, Premiya → Odoo hr_employee (XML-RPC)
- Soliq 12%, JSSM 12% → Maosh * 0.12
- Admin ulushi → mizan_overhead_costs dan ADM bo'lim jami / 15 ishlab chiqarish xodim
- Texnika ulushi → mizan_equipment dan jami amortizatsiya / 15
- Overhead ulushi → mizan_overhead_costs dan (ijara+kommunal+ovqat...) / 15
- Oylik soatlar → 22 kun * 8 soat = 176 (Settings dan)
Natijani mizan_hourly_rates ga yoz.
USD narx = UZS narx / mizan_exchange_rates dagi joriy kurs.
Python service yoz: app/services/hourly_rate_service.py</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6.3. Chat 8-9: Proekt narxlash va MIZAN ulushi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MIZAN Service — Proekt narxlash.
Har bir proekt uchun:
1. Odoo timesheet dan xodimlarning soatlarini ol
2. Har xodim soati * uning soat narxi = xodim ulushi
3. Jami xodimlar ulushi = MIZAN raw cost
4. MIZAN raw * Risk koeffitsiyenti (1.15) = MIZAN ulushi
5. Natijani mizan_project_costs ga yoz
Oylik taqsimot:
- Har oy uchun alohida yozuv (xodim, soat, summa)
- mizan_monthly_allocation jadvaliga yoz
Plan vs Fakt:
- Plan = shartnoma boshlanganda hisoblangan MIZAN ulushi
- Fakt = haqiqiy oylik xarajatlar yig'indisi
- Farq = Plan - Fakt (musbat = tejaldi)
- mizan_project_budget ga yoz</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6.4. Chat 10: Cron job (avtomatik hisoblash)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MIZAN Service — Cron job sozlash.
Har kecha soat 02:00 da avtomatik ishga tushsin:
1. Barcha xodimlarning soat narxini qayta hisoblash
2. Barcha aktiv proektlarning oylik MIZAN xarajatini hisoblash
3. Plan vs Fakt yangilash
4. Kurs tarixini yangilash (agar yangi kurs bo'lsa)
5. Log yozish (nima hisoblandi, qancha vaqt ketdi)
Linux crontab + Python script.
Xato bo'lsa — email yuborish (yoki Telegram bot).</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6.5. Chat 11: API endpointlar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MIZAN Service API endpointlari:
GET /api/hourly-rates — barcha xodimlar soat narxi
GET /api/hourly-rates/{employee_id} — bitta xodim tarixi
GET /api/projects/{id}/costs — proekt MIZAN xarajatlari
GET /api/projects/{id}/budget — Plan vs Fakt
GET /api/projects/{id}/allocation — oylik taqsimot
GET /api/dashboard/summary — umumiy ko'rsatkichlar
GET /api/exchange-rates — kurs tarixi
POST /api/exchange-rates — yangi kurs qo'shish
POST /api/recalculate — qo'lda qayta hisoblash
Har bir endpoint uchun route + service kodi yoz.
Swagger docs avtomatik bo'lsin.</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D6A4F" w:sz="6"/>
              <w:left w:val="single" w:color="2D6A4F" w:sz="1"/>
              <w:bottom w:val="single" w:color="2D6A4F" w:sz="1"/>
              <w:right w:val="single" w:color="2D6A4F" w:sz="1"/>
            </w:tcBorders>
            <w:shd w:fill="D5E8D4" w:val="clear"/>
            <w:tcMar>
              <w:top w:type="dxa" w:w="100"/>
              <w:left w:type="dxa" w:w="150"/>
              <w:bottom w:type="dxa" w:w="100"/>
              <w:right w:type="dxa" w:w="150"/>
            </w:tcMar>
          </w:tcPr>
          <w:p>
            <w:r>
              <w:rPr>
                <w:rFonts w:ascii="Century Gothic" w:cs="Century Gothic" w:eastAsia="Century Gothic" w:hAnsi="Century Gothic"/>
                <w:b/>
                <w:bCs/>
                <w:color w:val="2D6A4F"/>
                <w:sz w:val="20"/>
                <w:szCs w:val="20"/>
              </w:rPr>
              <w:t xml:space="preserve">SWAGGER</w:t>
            </w:r>
          </w:p>
          <w:p>
            <w:pPr>
              <w:spacing w:before="60"/>
            </w:pPr>
            <w:r>
              <w:rPr>
                <w:rFonts w:ascii="Century Gothic" w:cs="Century Gothic" w:eastAsia="Century Gothic" w:hAnsi="Century Gothic"/>
                <w:color w:val="4A3728"/>
                <w:sz w:val="18"/>
                <w:szCs w:val="18"/>
              </w:rPr>
              <w:t xml:space="preserve">FastAPI avtomatik Swagger hujjat yaratadi. mizan.example.com:8000/docs sahifasida barcha API larni sinab ko'rishingiz mumkin. Bu juda qulay!</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7. BOSQICH 6: Odoo integratsiya (3-5 kun)</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2-3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MIZAN Service va Odoo ni bir-biriga ulash</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7.1. Odoo dan o'qish</w:t>
      </w:r>
    </w:p>
    <w:p>
      <w:pPr>
        <w:spacing w:after="120"/>
        <w:jc w:val="both"/>
      </w:pPr>
      <w:r>
        <w:rPr>
          <w:rFonts w:ascii="Century Gothic" w:cs="Century Gothic" w:eastAsia="Century Gothic" w:hAnsi="Century Gothic"/>
          <w:color w:val="4A3728"/>
          <w:sz w:val="20"/>
          <w:szCs w:val="20"/>
        </w:rPr>
        <w:t xml:space="preserve">MIZAN Service Odoo dan quyidagi ma'lumotlarni oladi:</w:t>
      </w:r>
    </w:p>
    <w:p>
      <w:pPr>
        <w:pStyle w:val="ListParagraph"/>
        <w:numPr>
          <w:ilvl w:val="0"/>
          <w:numId w:val="2"/>
        </w:numPr>
        <w:spacing w:after="80"/>
      </w:pPr>
      <w:r>
        <w:rPr>
          <w:rFonts w:ascii="Century Gothic" w:cs="Century Gothic" w:eastAsia="Century Gothic" w:hAnsi="Century Gothic"/>
          <w:b/>
          <w:bCs/>
          <w:color w:val="4A3728"/>
          <w:sz w:val="20"/>
          <w:szCs w:val="20"/>
        </w:rPr>
        <w:t xml:space="preserve">hr_employee: </w:t>
      </w:r>
      <w:r>
        <w:rPr>
          <w:rFonts w:ascii="Century Gothic" w:cs="Century Gothic" w:eastAsia="Century Gothic" w:hAnsi="Century Gothic"/>
          <w:color w:val="4A3728"/>
          <w:sz w:val="20"/>
          <w:szCs w:val="20"/>
        </w:rPr>
        <w:t xml:space="preserve">xodim ismi, maosh, bo'lim, lavozim</w:t>
      </w:r>
    </w:p>
    <w:p>
      <w:pPr>
        <w:pStyle w:val="ListParagraph"/>
        <w:numPr>
          <w:ilvl w:val="0"/>
          <w:numId w:val="2"/>
        </w:numPr>
        <w:spacing w:after="80"/>
      </w:pPr>
      <w:r>
        <w:rPr>
          <w:rFonts w:ascii="Century Gothic" w:cs="Century Gothic" w:eastAsia="Century Gothic" w:hAnsi="Century Gothic"/>
          <w:b/>
          <w:bCs/>
          <w:color w:val="4A3728"/>
          <w:sz w:val="20"/>
          <w:szCs w:val="20"/>
        </w:rPr>
        <w:t xml:space="preserve">project_project: </w:t>
      </w:r>
      <w:r>
        <w:rPr>
          <w:rFonts w:ascii="Century Gothic" w:cs="Century Gothic" w:eastAsia="Century Gothic" w:hAnsi="Century Gothic"/>
          <w:color w:val="4A3728"/>
          <w:sz w:val="20"/>
          <w:szCs w:val="20"/>
        </w:rPr>
        <w:t xml:space="preserve">proekt nomi, buyurtmachi, shartnoma summa, status</w:t>
      </w:r>
    </w:p>
    <w:p>
      <w:pPr>
        <w:pStyle w:val="ListParagraph"/>
        <w:numPr>
          <w:ilvl w:val="0"/>
          <w:numId w:val="2"/>
        </w:numPr>
        <w:spacing w:after="80"/>
      </w:pPr>
      <w:r>
        <w:rPr>
          <w:rFonts w:ascii="Century Gothic" w:cs="Century Gothic" w:eastAsia="Century Gothic" w:hAnsi="Century Gothic"/>
          <w:b/>
          <w:bCs/>
          <w:color w:val="4A3728"/>
          <w:sz w:val="20"/>
          <w:szCs w:val="20"/>
        </w:rPr>
        <w:t xml:space="preserve">account_analytic_line: </w:t>
      </w:r>
      <w:r>
        <w:rPr>
          <w:rFonts w:ascii="Century Gothic" w:cs="Century Gothic" w:eastAsia="Century Gothic" w:hAnsi="Century Gothic"/>
          <w:color w:val="4A3728"/>
          <w:sz w:val="20"/>
          <w:szCs w:val="20"/>
        </w:rPr>
        <w:t xml:space="preserve">timesheet yozuvlari (xodim, proekt, soat, sana)</w:t>
      </w:r>
    </w:p>
    <w:p>
      <w:pPr>
        <w:pStyle w:val="ListParagraph"/>
        <w:numPr>
          <w:ilvl w:val="0"/>
          <w:numId w:val="2"/>
        </w:numPr>
        <w:spacing w:after="80"/>
      </w:pPr>
      <w:r>
        <w:rPr>
          <w:rFonts w:ascii="Century Gothic" w:cs="Century Gothic" w:eastAsia="Century Gothic" w:hAnsi="Century Gothic"/>
          <w:b/>
          <w:bCs/>
          <w:color w:val="4A3728"/>
          <w:sz w:val="20"/>
          <w:szCs w:val="20"/>
        </w:rPr>
        <w:t xml:space="preserve">account_move_line: </w:t>
      </w:r>
      <w:r>
        <w:rPr>
          <w:rFonts w:ascii="Century Gothic" w:cs="Century Gothic" w:eastAsia="Century Gothic" w:hAnsi="Century Gothic"/>
          <w:color w:val="4A3728"/>
          <w:sz w:val="20"/>
          <w:szCs w:val="20"/>
        </w:rPr>
        <w:t xml:space="preserve">tushum va harajat yozuvlari</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7.2. Odoo ga yozish</w:t>
      </w:r>
    </w:p>
    <w:p>
      <w:pPr>
        <w:spacing w:after="120"/>
        <w:jc w:val="both"/>
      </w:pPr>
      <w:r>
        <w:rPr>
          <w:rFonts w:ascii="Century Gothic" w:cs="Century Gothic" w:eastAsia="Century Gothic" w:hAnsi="Century Gothic"/>
          <w:color w:val="4A3728"/>
          <w:sz w:val="20"/>
          <w:szCs w:val="20"/>
        </w:rPr>
        <w:t xml:space="preserve">MIZAN Service hisoblangan natijalarni Odoo ga qaytaradi (ixtiyoriy):</w:t>
      </w:r>
    </w:p>
    <w:p>
      <w:pPr>
        <w:pStyle w:val="ListParagraph"/>
        <w:numPr>
          <w:ilvl w:val="0"/>
          <w:numId w:val="2"/>
        </w:numPr>
        <w:spacing w:after="80"/>
      </w:pPr>
      <w:r>
        <w:rPr>
          <w:rFonts w:ascii="Century Gothic" w:cs="Century Gothic" w:eastAsia="Century Gothic" w:hAnsi="Century Gothic"/>
          <w:b/>
          <w:bCs/>
          <w:color w:val="4A3728"/>
          <w:sz w:val="20"/>
          <w:szCs w:val="20"/>
        </w:rPr>
        <w:t xml:space="preserve">Proekt narxini </w:t>
      </w:r>
      <w:r>
        <w:rPr>
          <w:rFonts w:ascii="Century Gothic" w:cs="Century Gothic" w:eastAsia="Century Gothic" w:hAnsi="Century Gothic"/>
          <w:color w:val="4A3728"/>
          <w:sz w:val="20"/>
          <w:szCs w:val="20"/>
        </w:rPr>
        <w:t xml:space="preserve">proekt custom field ga yozish</w:t>
      </w:r>
    </w:p>
    <w:p>
      <w:pPr>
        <w:pStyle w:val="ListParagraph"/>
        <w:numPr>
          <w:ilvl w:val="0"/>
          <w:numId w:val="2"/>
        </w:numPr>
        <w:spacing w:after="80"/>
      </w:pPr>
      <w:r>
        <w:rPr>
          <w:rFonts w:ascii="Century Gothic" w:cs="Century Gothic" w:eastAsia="Century Gothic" w:hAnsi="Century Gothic"/>
          <w:b/>
          <w:bCs/>
          <w:color w:val="4A3728"/>
          <w:sz w:val="20"/>
          <w:szCs w:val="20"/>
        </w:rPr>
        <w:t xml:space="preserve">Oylik xarajatni </w:t>
      </w:r>
      <w:r>
        <w:rPr>
          <w:rFonts w:ascii="Century Gothic" w:cs="Century Gothic" w:eastAsia="Century Gothic" w:hAnsi="Century Gothic"/>
          <w:color w:val="4A3728"/>
          <w:sz w:val="20"/>
          <w:szCs w:val="20"/>
        </w:rPr>
        <w:t xml:space="preserve">accounting journal entry sifatida yozish</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6633" w:sz="6"/>
              <w:left w:val="single" w:color="CC6633" w:sz="1"/>
              <w:bottom w:val="single" w:color="CC6633" w:sz="1"/>
              <w:right w:val="single" w:color="CC6633" w:sz="1"/>
            </w:tcBorders>
            <w:shd w:fill="F5EDDC" w:val="clear"/>
            <w:tcMar>
              <w:top w:type="dxa" w:w="100"/>
              <w:left w:type="dxa" w:w="150"/>
              <w:bottom w:type="dxa" w:w="100"/>
              <w:right w:type="dxa" w:w="150"/>
            </w:tcMar>
          </w:tcPr>
          <w:p>
            <w:r>
              <w:rPr>
                <w:rFonts w:ascii="Century Gothic" w:cs="Century Gothic" w:eastAsia="Century Gothic" w:hAnsi="Century Gothic"/>
                <w:b/>
                <w:bCs/>
                <w:color w:val="9B2D30"/>
                <w:sz w:val="20"/>
                <w:szCs w:val="20"/>
              </w:rPr>
              <w:t xml:space="preserve">DIQQAT</w:t>
            </w:r>
          </w:p>
          <w:p>
            <w:pPr>
              <w:spacing w:before="60"/>
            </w:pPr>
            <w:r>
              <w:rPr>
                <w:rFonts w:ascii="Century Gothic" w:cs="Century Gothic" w:eastAsia="Century Gothic" w:hAnsi="Century Gothic"/>
                <w:color w:val="4A3728"/>
                <w:sz w:val="18"/>
                <w:szCs w:val="18"/>
              </w:rPr>
              <w:t xml:space="preserve">Odoo ga yozish — ixtiyoriy. Agar xavfli deb hisoblasangiz, MIZAN Service faqat o'z jadvallariga (mizan_*) yozsin. Natijalarni Metabase ko'rsatadi.</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8. BOSQICH 7: Metabase o'rnatish va Dashboard (1 hafta)</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3-4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Chiroyli dashboard va hisobotlar</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8.1. Chat 14: Metabase o'rnatish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Ubuntu serverga Metabase o'rnatish.
PostgreSQL allaqachon bor (mizan_db).
Kerak:
1. Metabase (Docker bilan)
2. metabase_user bilan READ ONLY ulanish
3. Nginx reverse proxy (dashboard.mizan.uz → Metabase)
4. SSL sertifikat
5. Dastlabki sozlamalar</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8.2. Chat 15-16: Dashboardlar yaratish</w:t>
      </w:r>
    </w:p>
    <w:p>
      <w:pPr>
        <w:spacing w:after="120"/>
        <w:jc w:val="both"/>
      </w:pPr>
      <w:r>
        <w:rPr>
          <w:rFonts w:ascii="Century Gothic" w:cs="Century Gothic" w:eastAsia="Century Gothic" w:hAnsi="Century Gothic"/>
          <w:color w:val="4A3728"/>
          <w:sz w:val="20"/>
          <w:szCs w:val="20"/>
        </w:rPr>
        <w:t xml:space="preserve">Metabase da SQL query yozib dashboard yaratish. Claude sizga tayyor SQL beradi:</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6340"/>
      </w:tblGrid>
      <w:tr>
        <w:tc>
          <w:tcPr>
            <w:tcW w:type="dxa" w:w="3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Dashboard nomi</w:t>
            </w:r>
          </w:p>
        </w:tc>
        <w:tc>
          <w:tcPr>
            <w:tcW w:type="dxa" w:w="634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Ko'rsatkichlar</w:t>
            </w:r>
          </w:p>
        </w:tc>
      </w:tr>
      <w:tr>
        <w:tc>
          <w:tcPr>
            <w:tcW w:type="dxa" w:w="3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Umumiy ko'rsatkichlar</w:t>
            </w:r>
          </w:p>
        </w:tc>
        <w:tc>
          <w:tcPr>
            <w:tcW w:type="dxa" w:w="63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Jami tushum, harajat, sof foyda, rentabellik, proektlar soni</w:t>
            </w:r>
          </w:p>
        </w:tc>
      </w:tr>
      <w:tr>
        <w:tc>
          <w:tcPr>
            <w:tcW w:type="dxa" w:w="3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Proekt tahlili</w:t>
            </w:r>
          </w:p>
        </w:tc>
        <w:tc>
          <w:tcPr>
            <w:tcW w:type="dxa" w:w="6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Plan vs Fakt, MIZAN ulushi, outsourcing, material — har bir proekt uchun</w:t>
            </w:r>
          </w:p>
        </w:tc>
      </w:tr>
      <w:tr>
        <w:tc>
          <w:tcPr>
            <w:tcW w:type="dxa" w:w="3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Xodimlar KPI</w:t>
            </w:r>
          </w:p>
        </w:tc>
        <w:tc>
          <w:tcPr>
            <w:tcW w:type="dxa" w:w="63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Soat narxi, proektlar soni, jami soatlar, samaradorlik reytingi</w:t>
            </w:r>
          </w:p>
        </w:tc>
      </w:tr>
      <w:tr>
        <w:tc>
          <w:tcPr>
            <w:tcW w:type="dxa" w:w="3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Bo'limlar tahlili</w:t>
            </w:r>
          </w:p>
        </w:tc>
        <w:tc>
          <w:tcPr>
            <w:tcW w:type="dxa" w:w="6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Har bir bo'lim xarajati, ulushi, xodimlar soni, o'rtacha soat narxi</w:t>
            </w:r>
          </w:p>
        </w:tc>
      </w:tr>
      <w:tr>
        <w:tc>
          <w:tcPr>
            <w:tcW w:type="dxa" w:w="3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Oylik trend</w:t>
            </w:r>
          </w:p>
        </w:tc>
        <w:tc>
          <w:tcPr>
            <w:tcW w:type="dxa" w:w="63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Tushum vs Harajat dinamikasi, proektlar soni dinamikasi</w:t>
            </w:r>
          </w:p>
        </w:tc>
      </w:tr>
      <w:tr>
        <w:tc>
          <w:tcPr>
            <w:tcW w:type="dxa" w:w="3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USD Monitor</w:t>
            </w:r>
          </w:p>
        </w:tc>
        <w:tc>
          <w:tcPr>
            <w:tcW w:type="dxa" w:w="6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Kurs tarixi grafigi, USD ekvivalentlar, valyuta ta'siri</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9. BOSQICH 8: Xavfsizlik va Foydalanuvchilar (2-3 kun)</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2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Kim nimani ko'radi va o'zgartira oladi</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840"/>
      </w:tblGrid>
      <w:tr>
        <w:tc>
          <w:tcPr>
            <w:tcW w:type="dxa" w:w="20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Rol</w:t>
            </w:r>
          </w:p>
        </w:tc>
        <w:tc>
          <w:tcPr>
            <w:tcW w:type="dxa" w:w="2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Odoo</w:t>
            </w:r>
          </w:p>
        </w:tc>
        <w:tc>
          <w:tcPr>
            <w:tcW w:type="dxa" w:w="2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MIZAN API</w:t>
            </w:r>
          </w:p>
        </w:tc>
        <w:tc>
          <w:tcPr>
            <w:tcW w:type="dxa" w:w="284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Metabase</w:t>
            </w:r>
          </w:p>
        </w:tc>
      </w:tr>
      <w:tr>
        <w:tc>
          <w:tcPr>
            <w:tcW w:type="dxa" w:w="20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Direktor</w:t>
            </w:r>
          </w:p>
        </w:tc>
        <w:tc>
          <w:tcPr>
            <w:tcW w:type="dxa" w:w="2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Hamma narsa</w:t>
            </w:r>
          </w:p>
        </w:tc>
        <w:tc>
          <w:tcPr>
            <w:tcW w:type="dxa" w:w="2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Hamma narsa</w:t>
            </w:r>
          </w:p>
        </w:tc>
        <w:tc>
          <w:tcPr>
            <w:tcW w:type="dxa" w:w="28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Barcha dashboard</w:t>
            </w:r>
          </w:p>
        </w:tc>
      </w:tr>
      <w:tr>
        <w:tc>
          <w:tcPr>
            <w:tcW w:type="dxa" w:w="2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Finansist</w:t>
            </w:r>
          </w:p>
        </w:tc>
        <w:tc>
          <w:tcPr>
            <w:tcW w:type="dxa" w:w="2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Accounting, tushum/harajat</w:t>
            </w:r>
          </w:p>
        </w:tc>
        <w:tc>
          <w:tcPr>
            <w:tcW w:type="dxa" w:w="2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Soat narxi, byudjet</w:t>
            </w:r>
          </w:p>
        </w:tc>
        <w:tc>
          <w:tcPr>
            <w:tcW w:type="dxa" w:w="28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Moliyaviy dashboard</w:t>
            </w:r>
          </w:p>
        </w:tc>
      </w:tr>
      <w:tr>
        <w:tc>
          <w:tcPr>
            <w:tcW w:type="dxa" w:w="20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Menejer</w:t>
            </w:r>
          </w:p>
        </w:tc>
        <w:tc>
          <w:tcPr>
            <w:tcW w:type="dxa" w:w="2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Proektlar, timesheet</w:t>
            </w:r>
          </w:p>
        </w:tc>
        <w:tc>
          <w:tcPr>
            <w:tcW w:type="dxa" w:w="2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O'z proektlari</w:t>
            </w:r>
          </w:p>
        </w:tc>
        <w:tc>
          <w:tcPr>
            <w:tcW w:type="dxa" w:w="28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Proekt dashboard</w:t>
            </w:r>
          </w:p>
        </w:tc>
      </w:tr>
      <w:tr>
        <w:tc>
          <w:tcPr>
            <w:tcW w:type="dxa" w:w="2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Xodim</w:t>
            </w:r>
          </w:p>
        </w:tc>
        <w:tc>
          <w:tcPr>
            <w:tcW w:type="dxa" w:w="2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O'z timesheet</w:t>
            </w:r>
          </w:p>
        </w:tc>
        <w:tc>
          <w:tcPr>
            <w:tcW w:type="dxa" w:w="2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Yo'q</w:t>
            </w:r>
          </w:p>
        </w:tc>
        <w:tc>
          <w:tcPr>
            <w:tcW w:type="dxa" w:w="28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Yo'q</w:t>
            </w:r>
          </w:p>
        </w:tc>
      </w:tr>
    </w:tbl>
    <w:p>
      <w:pPr>
        <w:spacing w:after="100"/>
      </w:pPr>
    </w:p>
    <w:p>
      <w:pPr>
        <w:pStyle w:val="Heading1"/>
        <w:spacing w:before="300" w:after="150"/>
      </w:pPr>
      <w:r>
        <w:rPr>
          <w:rFonts w:ascii="Century Gothic" w:cs="Century Gothic" w:eastAsia="Century Gothic" w:hAnsi="Century Gothic"/>
          <w:b/>
          <w:bCs/>
          <w:color w:val="4A3728"/>
          <w:sz w:val="30"/>
          <w:szCs w:val="30"/>
        </w:rPr>
        <w:t xml:space="preserve">10. BOSQICH 9-10: Ma'lumot ko'chirish va Sinov (1 hafta)</w:t>
      </w:r>
    </w:p>
    <w:p>
      <w:pPr>
        <w:spacing w:after="120"/>
      </w:pPr>
      <w:r>
        <w:rPr>
          <w:rFonts w:ascii="Century Gothic" w:cs="Century Gothic" w:eastAsia="Century Gothic" w:hAnsi="Century Gothic"/>
          <w:b/>
          <w:bCs/>
          <w:color w:val="4A3728"/>
          <w:sz w:val="20"/>
          <w:szCs w:val="20"/>
        </w:rPr>
        <w:t xml:space="preserve">Chatlar: </w:t>
      </w:r>
      <w:r>
        <w:rPr>
          <w:rFonts w:ascii="Century Gothic" w:cs="Century Gothic" w:eastAsia="Century Gothic" w:hAnsi="Century Gothic"/>
          <w:color w:val="4A3728"/>
          <w:sz w:val="20"/>
          <w:szCs w:val="20"/>
        </w:rPr>
        <w:t xml:space="preserve">3-4 ta  |  </w:t>
      </w:r>
      <w:r>
        <w:rPr>
          <w:rFonts w:ascii="Century Gothic" w:cs="Century Gothic" w:eastAsia="Century Gothic" w:hAnsi="Century Gothic"/>
          <w:b/>
          <w:bCs/>
          <w:color w:val="4A3728"/>
          <w:sz w:val="20"/>
          <w:szCs w:val="20"/>
        </w:rPr>
        <w:t xml:space="preserve">Nima: </w:t>
      </w:r>
      <w:r>
        <w:rPr>
          <w:rFonts w:ascii="Century Gothic" w:cs="Century Gothic" w:eastAsia="Century Gothic" w:hAnsi="Century Gothic"/>
          <w:color w:val="4A3728"/>
          <w:sz w:val="20"/>
          <w:szCs w:val="20"/>
        </w:rPr>
        <w:t xml:space="preserve">Excel dan import + to'liq sinov</w:t>
      </w:r>
    </w:p>
    <w:p>
      <w:pPr>
        <w:spacing w:after="100"/>
      </w:pPr>
    </w:p>
    <w:p>
      <w:pPr>
        <w:pStyle w:val="Heading2"/>
        <w:spacing w:before="240" w:after="120"/>
      </w:pPr>
      <w:r>
        <w:rPr>
          <w:rFonts w:ascii="Century Gothic" w:cs="Century Gothic" w:eastAsia="Century Gothic" w:hAnsi="Century Gothic"/>
          <w:b/>
          <w:bCs/>
          <w:color w:val="8B7355"/>
          <w:sz w:val="26"/>
          <w:szCs w:val="26"/>
        </w:rPr>
        <w:t xml:space="preserve">10.1. Excel import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5B8A8" w:sz="1"/>
              <w:left w:val="single" w:color="C5B8A8" w:sz="1"/>
              <w:bottom w:val="single" w:color="C5B8A8" w:sz="1"/>
              <w:right w:val="single" w:color="C5B8A8" w:sz="1"/>
            </w:tcBorders>
            <w:shd w:fill="2D2D2D" w:val="clear"/>
            <w:tcMar>
              <w:top w:type="dxa" w:w="80"/>
              <w:left w:type="dxa" w:w="150"/>
              <w:bottom w:type="dxa" w:w="80"/>
              <w:right w:type="dxa" w:w="150"/>
            </w:tcMar>
          </w:tcPr>
          <w:p>
            <w:r>
              <w:rPr>
                <w:rFonts w:ascii="Courier New" w:cs="Courier New" w:eastAsia="Courier New" w:hAnsi="Courier New"/>
                <w:color w:val="E0E0E0"/>
                <w:sz w:val="16"/>
                <w:szCs w:val="16"/>
              </w:rPr>
              <w:t xml:space="preserve">Hozirgi Excel bazamdan ma'lumotlarni yangi tizimga import qilish.
[Excel faylni yuklang]
Python script kerak:
1. Xodimlar → Odoo hr_employee (XML-RPC)
2. Proektlar → Odoo project_project
3. Timesheet → Odoo account_analytic_line
4. Kurs tarixi → mizan_exchange_rates (SQL)
5. Overhead → mizan_overhead_costs (SQL)
6. Texnika → mizan_equipment (SQL)
7. Tushum/Harajat → Odoo account_move
Har bir import natijasini ko'rsat.</w:t>
            </w:r>
          </w:p>
        </w:tc>
      </w:tr>
    </w:tbl>
    <w:p>
      <w:pPr>
        <w:spacing w:after="100"/>
      </w:pPr>
    </w:p>
    <w:p>
      <w:pPr>
        <w:pStyle w:val="Heading2"/>
        <w:spacing w:before="240" w:after="120"/>
      </w:pPr>
      <w:r>
        <w:rPr>
          <w:rFonts w:ascii="Century Gothic" w:cs="Century Gothic" w:eastAsia="Century Gothic" w:hAnsi="Century Gothic"/>
          <w:b/>
          <w:bCs/>
          <w:color w:val="8B7355"/>
          <w:sz w:val="26"/>
          <w:szCs w:val="26"/>
        </w:rPr>
        <w:t xml:space="preserve">10.2. Sinov checklist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3340"/>
      </w:tblGrid>
      <w:tr>
        <w:tc>
          <w:tcPr>
            <w:tcW w:type="dxa" w:w="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w:t>
            </w:r>
          </w:p>
        </w:tc>
        <w:tc>
          <w:tcPr>
            <w:tcW w:type="dxa" w:w="60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Sinov</w:t>
            </w:r>
          </w:p>
        </w:tc>
        <w:tc>
          <w:tcPr>
            <w:tcW w:type="dxa" w:w="334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Kutilgan natija</w:t>
            </w:r>
          </w:p>
        </w:tc>
      </w:tr>
      <w:tr>
        <w:tc>
          <w:tcPr>
            <w:tcW w:type="dxa" w:w="5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60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Odoo ga yangi timesheet yozing</w:t>
            </w:r>
          </w:p>
        </w:tc>
        <w:tc>
          <w:tcPr>
            <w:tcW w:type="dxa" w:w="334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Yozuv saqlandi</w:t>
            </w:r>
          </w:p>
        </w:tc>
      </w:tr>
      <w:tr>
        <w:tc>
          <w:tcPr>
            <w:tcW w:type="dxa" w:w="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6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MIZAN cron ni qo'lda ishga tushiring</w:t>
            </w:r>
          </w:p>
        </w:tc>
        <w:tc>
          <w:tcPr>
            <w:tcW w:type="dxa" w:w="3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Soat narxi hisoblandi</w:t>
            </w:r>
          </w:p>
        </w:tc>
      </w:tr>
      <w:tr>
        <w:tc>
          <w:tcPr>
            <w:tcW w:type="dxa" w:w="5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60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Metabase da soat narxini tekshiring</w:t>
            </w:r>
          </w:p>
        </w:tc>
        <w:tc>
          <w:tcPr>
            <w:tcW w:type="dxa" w:w="334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To'g'ri ko'rsatadi</w:t>
            </w:r>
          </w:p>
        </w:tc>
      </w:tr>
      <w:tr>
        <w:tc>
          <w:tcPr>
            <w:tcW w:type="dxa" w:w="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6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Excel dagi soat narxi vs yangi tizim</w:t>
            </w:r>
          </w:p>
        </w:tc>
        <w:tc>
          <w:tcPr>
            <w:tcW w:type="dxa" w:w="3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Farq &lt;1%</w:t>
            </w:r>
          </w:p>
        </w:tc>
      </w:tr>
      <w:tr>
        <w:tc>
          <w:tcPr>
            <w:tcW w:type="dxa" w:w="5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60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Plan vs Fakt bir proektni tekshiring</w:t>
            </w:r>
          </w:p>
        </w:tc>
        <w:tc>
          <w:tcPr>
            <w:tcW w:type="dxa" w:w="334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Excel bilan mos</w:t>
            </w:r>
          </w:p>
        </w:tc>
      </w:tr>
      <w:tr>
        <w:tc>
          <w:tcPr>
            <w:tcW w:type="dxa" w:w="5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600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Dashboard raqamlari Excel bilan solishtirlgng</w:t>
            </w:r>
          </w:p>
        </w:tc>
        <w:tc>
          <w:tcPr>
            <w:tcW w:type="dxa" w:w="3340"/>
            <w:tcBorders>
              <w:top w:val="single" w:color="C5B8A8" w:sz="1"/>
              <w:left w:val="single" w:color="C5B8A8" w:sz="1"/>
              <w:bottom w:val="single" w:color="C5B8A8" w:sz="1"/>
              <w:right w:val="single" w:color="C5B8A8" w:sz="1"/>
            </w:tcBorders>
            <w:shd w:fill="F0EDE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Mos keladi</w:t>
            </w:r>
          </w:p>
        </w:tc>
      </w:tr>
      <w:tr>
        <w:tc>
          <w:tcPr>
            <w:tcW w:type="dxa" w:w="5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w:t>
            </w:r>
          </w:p>
        </w:tc>
        <w:tc>
          <w:tcPr>
            <w:tcW w:type="dxa" w:w="600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35 xodimning barchasi login qila oladimi</w:t>
            </w:r>
          </w:p>
        </w:tc>
        <w:tc>
          <w:tcPr>
            <w:tcW w:type="dxa" w:w="3340"/>
            <w:tcBorders>
              <w:top w:val="single" w:color="C5B8A8" w:sz="1"/>
              <w:left w:val="single" w:color="C5B8A8" w:sz="1"/>
              <w:bottom w:val="single" w:color="C5B8A8" w:sz="1"/>
              <w:right w:val="single" w:color="C5B8A8" w:sz="1"/>
            </w:tcBorders>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Hammasi kiradi</w:t>
            </w:r>
          </w:p>
        </w:tc>
      </w:tr>
    </w:tbl>
    <w:p>
      <w:r>
        <w:br w:type="page"/>
      </w:r>
    </w:p>
    <w:p>
      <w:pPr>
        <w:pStyle w:val="Heading1"/>
        <w:spacing w:before="300" w:after="150"/>
      </w:pPr>
      <w:r>
        <w:rPr>
          <w:rFonts w:ascii="Century Gothic" w:cs="Century Gothic" w:eastAsia="Century Gothic" w:hAnsi="Century Gothic"/>
          <w:b/>
          <w:bCs/>
          <w:color w:val="4A3728"/>
          <w:sz w:val="30"/>
          <w:szCs w:val="30"/>
        </w:rPr>
        <w:t xml:space="preserve">UMUMIY BOSQICHLAR JADVALI</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700"/>
        <w:gridCol w:w="1800"/>
        <w:gridCol w:w="1500"/>
        <w:gridCol w:w="2240"/>
      </w:tblGrid>
      <w:tr>
        <w:tc>
          <w:tcPr>
            <w:tcW w:type="dxa" w:w="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w:t>
            </w:r>
          </w:p>
        </w:tc>
        <w:tc>
          <w:tcPr>
            <w:tcW w:type="dxa" w:w="11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Hafta</w:t>
            </w:r>
          </w:p>
        </w:tc>
        <w:tc>
          <w:tcPr>
            <w:tcW w:type="dxa" w:w="27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Ish</w:t>
            </w:r>
          </w:p>
        </w:tc>
        <w:tc>
          <w:tcPr>
            <w:tcW w:type="dxa" w:w="18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Chatlar</w:t>
            </w:r>
          </w:p>
        </w:tc>
        <w:tc>
          <w:tcPr>
            <w:tcW w:type="dxa" w:w="150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Xarajat</w:t>
            </w:r>
          </w:p>
        </w:tc>
        <w:tc>
          <w:tcPr>
            <w:tcW w:type="dxa" w:w="2240"/>
            <w:tcBorders>
              <w:top w:val="single" w:color="C5B8A8" w:sz="1"/>
              <w:left w:val="single" w:color="C5B8A8" w:sz="1"/>
              <w:bottom w:val="single" w:color="C5B8A8" w:sz="1"/>
              <w:right w:val="single" w:color="C5B8A8" w:sz="1"/>
            </w:tcBorders>
            <w:shd w:fill="8B7355" w:val="clear"/>
            <w:tcMar>
              <w:top w:type="dxa" w:w="60"/>
              <w:left w:type="dxa" w:w="100"/>
              <w:bottom w:type="dxa" w:w="60"/>
              <w:right w:type="dxa" w:w="100"/>
            </w:tcMar>
          </w:tcPr>
          <w:p>
            <w:pPr>
              <w:jc w:val="center"/>
            </w:pPr>
            <w:r>
              <w:rPr>
                <w:rFonts w:ascii="Century Gothic" w:cs="Century Gothic" w:eastAsia="Century Gothic" w:hAnsi="Century Gothic"/>
                <w:b/>
                <w:bCs/>
                <w:color w:val="FFFFFF"/>
                <w:sz w:val="18"/>
                <w:szCs w:val="18"/>
              </w:rPr>
              <w:t xml:space="preserve">Natija</w:t>
            </w:r>
          </w:p>
        </w:tc>
      </w:tr>
      <w:tr>
        <w:tc>
          <w:tcPr>
            <w:tcW w:type="dxa" w:w="5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w:t>
            </w:r>
          </w:p>
        </w:tc>
        <w:tc>
          <w:tcPr>
            <w:tcW w:type="dxa" w:w="11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1-hafta</w:t>
            </w:r>
          </w:p>
        </w:tc>
        <w:tc>
          <w:tcPr>
            <w:tcW w:type="dxa" w:w="27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PostgreSQL o'rnatish</w:t>
            </w:r>
          </w:p>
        </w:tc>
        <w:tc>
          <w:tcPr>
            <w:tcW w:type="dxa" w:w="18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w:t>
            </w:r>
          </w:p>
        </w:tc>
        <w:tc>
          <w:tcPr>
            <w:tcW w:type="dxa" w:w="15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$0</w:t>
            </w:r>
          </w:p>
        </w:tc>
        <w:tc>
          <w:tcPr>
            <w:tcW w:type="dxa" w:w="224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Database tayyor</w:t>
            </w:r>
          </w:p>
        </w:tc>
      </w:tr>
      <w:tr>
        <w:tc>
          <w:tcPr>
            <w:tcW w:type="dxa" w:w="5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w:t>
            </w:r>
          </w:p>
        </w:tc>
        <w:tc>
          <w:tcPr>
            <w:tcW w:type="dxa" w:w="11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1-2 hafta</w:t>
            </w:r>
          </w:p>
        </w:tc>
        <w:tc>
          <w:tcPr>
            <w:tcW w:type="dxa" w:w="27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Odoo o'rnatish + sozlash</w:t>
            </w:r>
          </w:p>
        </w:tc>
        <w:tc>
          <w:tcPr>
            <w:tcW w:type="dxa" w:w="18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3-4</w:t>
            </w:r>
          </w:p>
        </w:tc>
        <w:tc>
          <w:tcPr>
            <w:tcW w:type="dxa" w:w="15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$15/oy</w:t>
            </w:r>
          </w:p>
        </w:tc>
        <w:tc>
          <w:tcPr>
            <w:tcW w:type="dxa" w:w="224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ERP tayyor</w:t>
            </w:r>
          </w:p>
        </w:tc>
      </w:tr>
      <w:tr>
        <w:tc>
          <w:tcPr>
            <w:tcW w:type="dxa" w:w="5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3</w:t>
            </w:r>
          </w:p>
        </w:tc>
        <w:tc>
          <w:tcPr>
            <w:tcW w:type="dxa" w:w="11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3-hafta</w:t>
            </w:r>
          </w:p>
        </w:tc>
        <w:tc>
          <w:tcPr>
            <w:tcW w:type="dxa" w:w="27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MIZAN qo'shimcha jadvallar</w:t>
            </w:r>
          </w:p>
        </w:tc>
        <w:tc>
          <w:tcPr>
            <w:tcW w:type="dxa" w:w="18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1-2</w:t>
            </w:r>
          </w:p>
        </w:tc>
        <w:tc>
          <w:tcPr>
            <w:tcW w:type="dxa" w:w="15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$0</w:t>
            </w:r>
          </w:p>
        </w:tc>
        <w:tc>
          <w:tcPr>
            <w:tcW w:type="dxa" w:w="224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Schema tayyor</w:t>
            </w:r>
          </w:p>
        </w:tc>
      </w:tr>
      <w:tr>
        <w:tc>
          <w:tcPr>
            <w:tcW w:type="dxa" w:w="5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4-5</w:t>
            </w:r>
          </w:p>
        </w:tc>
        <w:tc>
          <w:tcPr>
            <w:tcW w:type="dxa" w:w="11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3-6 hafta</w:t>
            </w:r>
          </w:p>
        </w:tc>
        <w:tc>
          <w:tcPr>
            <w:tcW w:type="dxa" w:w="27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MIZAN Service (FastAPI)</w:t>
            </w:r>
          </w:p>
        </w:tc>
        <w:tc>
          <w:tcPr>
            <w:tcW w:type="dxa" w:w="18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6-8</w:t>
            </w:r>
          </w:p>
        </w:tc>
        <w:tc>
          <w:tcPr>
            <w:tcW w:type="dxa" w:w="150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$20</w:t>
            </w:r>
          </w:p>
        </w:tc>
        <w:tc>
          <w:tcPr>
            <w:tcW w:type="dxa" w:w="2240"/>
            <w:tcBorders>
              <w:top w:val="single" w:color="C5B8A8" w:sz="1"/>
              <w:left w:val="single" w:color="C5B8A8" w:sz="1"/>
              <w:bottom w:val="single" w:color="C5B8A8" w:sz="1"/>
              <w:right w:val="single" w:color="C5B8A8" w:sz="1"/>
            </w:tcBorders>
            <w:shd w:fill="DDD0E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Biznes mantiq</w:t>
            </w:r>
          </w:p>
        </w:tc>
      </w:tr>
      <w:tr>
        <w:tc>
          <w:tcPr>
            <w:tcW w:type="dxa" w:w="5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6</w:t>
            </w:r>
          </w:p>
        </w:tc>
        <w:tc>
          <w:tcPr>
            <w:tcW w:type="dxa" w:w="11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7-hafta</w:t>
            </w:r>
          </w:p>
        </w:tc>
        <w:tc>
          <w:tcPr>
            <w:tcW w:type="dxa" w:w="27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Odoo integratsiya</w:t>
            </w:r>
          </w:p>
        </w:tc>
        <w:tc>
          <w:tcPr>
            <w:tcW w:type="dxa" w:w="18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2-3</w:t>
            </w:r>
          </w:p>
        </w:tc>
        <w:tc>
          <w:tcPr>
            <w:tcW w:type="dxa" w:w="150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$0</w:t>
            </w:r>
          </w:p>
        </w:tc>
        <w:tc>
          <w:tcPr>
            <w:tcW w:type="dxa" w:w="2240"/>
            <w:tcBorders>
              <w:top w:val="single" w:color="C5B8A8" w:sz="1"/>
              <w:left w:val="single" w:color="C5B8A8" w:sz="1"/>
              <w:bottom w:val="single" w:color="C5B8A8" w:sz="1"/>
              <w:right w:val="single" w:color="C5B8A8" w:sz="1"/>
            </w:tcBorders>
            <w:shd w:fill="A8C5B8"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API ulangan</w:t>
            </w:r>
          </w:p>
        </w:tc>
      </w:tr>
      <w:tr>
        <w:tc>
          <w:tcPr>
            <w:tcW w:type="dxa" w:w="5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7</w:t>
            </w:r>
          </w:p>
        </w:tc>
        <w:tc>
          <w:tcPr>
            <w:tcW w:type="dxa" w:w="11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8-9 hafta</w:t>
            </w:r>
          </w:p>
        </w:tc>
        <w:tc>
          <w:tcPr>
            <w:tcW w:type="dxa" w:w="27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Metabase + Dashboard</w:t>
            </w:r>
          </w:p>
        </w:tc>
        <w:tc>
          <w:tcPr>
            <w:tcW w:type="dxa" w:w="18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3-4</w:t>
            </w:r>
          </w:p>
        </w:tc>
        <w:tc>
          <w:tcPr>
            <w:tcW w:type="dxa" w:w="150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$0</w:t>
            </w:r>
          </w:p>
        </w:tc>
        <w:tc>
          <w:tcPr>
            <w:tcW w:type="dxa" w:w="2240"/>
            <w:tcBorders>
              <w:top w:val="single" w:color="C5B8A8" w:sz="1"/>
              <w:left w:val="single" w:color="C5B8A8" w:sz="1"/>
              <w:bottom w:val="single" w:color="C5B8A8" w:sz="1"/>
              <w:right w:val="single" w:color="C5B8A8" w:sz="1"/>
            </w:tcBorders>
            <w:shd w:fill="F5EDDC"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Dashboard tayyor</w:t>
            </w:r>
          </w:p>
        </w:tc>
      </w:tr>
      <w:tr>
        <w:tc>
          <w:tcPr>
            <w:tcW w:type="dxa" w:w="500"/>
            <w:tcBorders>
              <w:top w:val="single" w:color="C5B8A8" w:sz="1"/>
              <w:left w:val="single" w:color="C5B8A8" w:sz="1"/>
              <w:bottom w:val="single" w:color="C5B8A8" w:sz="1"/>
              <w:right w:val="single" w:color="C5B8A8" w:sz="1"/>
            </w:tcBorders>
            <w:shd w:fill="D4A89A"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8</w:t>
            </w:r>
          </w:p>
        </w:tc>
        <w:tc>
          <w:tcPr>
            <w:tcW w:type="dxa" w:w="1100"/>
            <w:tcBorders>
              <w:top w:val="single" w:color="C5B8A8" w:sz="1"/>
              <w:left w:val="single" w:color="C5B8A8" w:sz="1"/>
              <w:bottom w:val="single" w:color="C5B8A8" w:sz="1"/>
              <w:right w:val="single" w:color="C5B8A8" w:sz="1"/>
            </w:tcBorders>
            <w:shd w:fill="D4A89A"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10-hafta</w:t>
            </w:r>
          </w:p>
        </w:tc>
        <w:tc>
          <w:tcPr>
            <w:tcW w:type="dxa" w:w="2700"/>
            <w:tcBorders>
              <w:top w:val="single" w:color="C5B8A8" w:sz="1"/>
              <w:left w:val="single" w:color="C5B8A8" w:sz="1"/>
              <w:bottom w:val="single" w:color="C5B8A8" w:sz="1"/>
              <w:right w:val="single" w:color="C5B8A8" w:sz="1"/>
            </w:tcBorders>
            <w:shd w:fill="D4A89A"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Xavfsizlik + rollar</w:t>
            </w:r>
          </w:p>
        </w:tc>
        <w:tc>
          <w:tcPr>
            <w:tcW w:type="dxa" w:w="1800"/>
            <w:tcBorders>
              <w:top w:val="single" w:color="C5B8A8" w:sz="1"/>
              <w:left w:val="single" w:color="C5B8A8" w:sz="1"/>
              <w:bottom w:val="single" w:color="C5B8A8" w:sz="1"/>
              <w:right w:val="single" w:color="C5B8A8" w:sz="1"/>
            </w:tcBorders>
            <w:shd w:fill="D4A89A"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2</w:t>
            </w:r>
          </w:p>
        </w:tc>
        <w:tc>
          <w:tcPr>
            <w:tcW w:type="dxa" w:w="1500"/>
            <w:tcBorders>
              <w:top w:val="single" w:color="C5B8A8" w:sz="1"/>
              <w:left w:val="single" w:color="C5B8A8" w:sz="1"/>
              <w:bottom w:val="single" w:color="C5B8A8" w:sz="1"/>
              <w:right w:val="single" w:color="C5B8A8" w:sz="1"/>
            </w:tcBorders>
            <w:shd w:fill="D4A89A"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$0</w:t>
            </w:r>
          </w:p>
        </w:tc>
        <w:tc>
          <w:tcPr>
            <w:tcW w:type="dxa" w:w="2240"/>
            <w:tcBorders>
              <w:top w:val="single" w:color="C5B8A8" w:sz="1"/>
              <w:left w:val="single" w:color="C5B8A8" w:sz="1"/>
              <w:bottom w:val="single" w:color="C5B8A8" w:sz="1"/>
              <w:right w:val="single" w:color="C5B8A8" w:sz="1"/>
            </w:tcBorders>
            <w:shd w:fill="D4A89A"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Login tayyor</w:t>
            </w:r>
          </w:p>
        </w:tc>
      </w:tr>
      <w:tr>
        <w:tc>
          <w:tcPr>
            <w:tcW w:type="dxa" w:w="5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9-10</w:t>
            </w:r>
          </w:p>
        </w:tc>
        <w:tc>
          <w:tcPr>
            <w:tcW w:type="dxa" w:w="11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11-12 hafta</w:t>
            </w:r>
          </w:p>
        </w:tc>
        <w:tc>
          <w:tcPr>
            <w:tcW w:type="dxa" w:w="27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Import + Sinov + Trening</w:t>
            </w:r>
          </w:p>
        </w:tc>
        <w:tc>
          <w:tcPr>
            <w:tcW w:type="dxa" w:w="18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3-4</w:t>
            </w:r>
          </w:p>
        </w:tc>
        <w:tc>
          <w:tcPr>
            <w:tcW w:type="dxa" w:w="150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center"/>
            </w:pPr>
            <w:r>
              <w:rPr>
                <w:rFonts w:ascii="Century Gothic" w:cs="Century Gothic" w:eastAsia="Century Gothic" w:hAnsi="Century Gothic"/>
                <w:color w:val="4A3728"/>
                <w:sz w:val="18"/>
                <w:szCs w:val="18"/>
              </w:rPr>
              <w:t xml:space="preserve">$0</w:t>
            </w:r>
          </w:p>
        </w:tc>
        <w:tc>
          <w:tcPr>
            <w:tcW w:type="dxa" w:w="2240"/>
            <w:tcBorders>
              <w:top w:val="single" w:color="C5B8A8" w:sz="1"/>
              <w:left w:val="single" w:color="C5B8A8" w:sz="1"/>
              <w:bottom w:val="single" w:color="C5B8A8" w:sz="1"/>
              <w:right w:val="single" w:color="C5B8A8" w:sz="1"/>
            </w:tcBorders>
            <w:shd w:fill="B8C5D6"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Tizim ishga tushdi!</w:t>
            </w:r>
          </w:p>
        </w:tc>
      </w:tr>
      <w:tr>
        <w:tc>
          <w:tcPr>
            <w:tcW w:type="dxa" w:w="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color w:val="4A3728"/>
                <w:sz w:val="18"/>
                <w:szCs w:val="18"/>
              </w:rPr>
              <w:t xml:space="preserve"/>
            </w:r>
          </w:p>
        </w:tc>
        <w:tc>
          <w:tcPr>
            <w:tcW w:type="dxa" w:w="11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JAMI:</w:t>
            </w:r>
          </w:p>
        </w:tc>
        <w:tc>
          <w:tcPr>
            <w:tcW w:type="dxa" w:w="27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4A3728"/>
                <w:sz w:val="18"/>
                <w:szCs w:val="18"/>
              </w:rPr>
              <w:t xml:space="preserve">12 hafta (3 oy)</w:t>
            </w:r>
          </w:p>
        </w:tc>
        <w:tc>
          <w:tcPr>
            <w:tcW w:type="dxa" w:w="18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center"/>
            </w:pPr>
            <w:r>
              <w:rPr>
                <w:rFonts w:ascii="Century Gothic" w:cs="Century Gothic" w:eastAsia="Century Gothic" w:hAnsi="Century Gothic"/>
                <w:b/>
                <w:bCs/>
                <w:color w:val="4A3728"/>
                <w:sz w:val="18"/>
                <w:szCs w:val="18"/>
              </w:rPr>
              <w:t xml:space="preserve">~25-30</w:t>
            </w:r>
          </w:p>
        </w:tc>
        <w:tc>
          <w:tcPr>
            <w:tcW w:type="dxa" w:w="150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center"/>
            </w:pPr>
            <w:r>
              <w:rPr>
                <w:rFonts w:ascii="Century Gothic" w:cs="Century Gothic" w:eastAsia="Century Gothic" w:hAnsi="Century Gothic"/>
                <w:b/>
                <w:bCs/>
                <w:color w:val="2D6A4F"/>
                <w:sz w:val="18"/>
                <w:szCs w:val="18"/>
              </w:rPr>
              <w:t xml:space="preserve">~$55+VPS</w:t>
            </w:r>
          </w:p>
        </w:tc>
        <w:tc>
          <w:tcPr>
            <w:tcW w:type="dxa" w:w="2240"/>
            <w:tcBorders>
              <w:top w:val="single" w:color="C5B8A8" w:sz="1"/>
              <w:left w:val="single" w:color="C5B8A8" w:sz="1"/>
              <w:bottom w:val="single" w:color="C5B8A8" w:sz="1"/>
              <w:right w:val="single" w:color="C5B8A8" w:sz="1"/>
            </w:tcBorders>
            <w:shd w:fill="D5E8D4" w:val="clear"/>
            <w:tcMar>
              <w:top w:type="dxa" w:w="60"/>
              <w:left w:type="dxa" w:w="100"/>
              <w:bottom w:type="dxa" w:w="60"/>
              <w:right w:type="dxa" w:w="100"/>
            </w:tcMar>
          </w:tcPr>
          <w:p>
            <w:pPr>
              <w:jc w:val="left"/>
            </w:pPr>
            <w:r>
              <w:rPr>
                <w:rFonts w:ascii="Century Gothic" w:cs="Century Gothic" w:eastAsia="Century Gothic" w:hAnsi="Century Gothic"/>
                <w:b/>
                <w:bCs/>
                <w:color w:val="2D6A4F"/>
                <w:sz w:val="18"/>
                <w:szCs w:val="18"/>
              </w:rPr>
              <w:t xml:space="preserve">TO'LIQ ERP!</w:t>
            </w:r>
          </w:p>
        </w:tc>
      </w:tr>
    </w:tbl>
    <w:p>
      <w:pPr>
        <w:spacing w:after="100"/>
      </w:pP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D6A4F" w:sz="8"/>
              <w:left w:val="single" w:color="2D6A4F" w:sz="8"/>
              <w:bottom w:val="single" w:color="2D6A4F" w:sz="8"/>
              <w:right w:val="single" w:color="2D6A4F" w:sz="8"/>
            </w:tcBorders>
            <w:shd w:fill="D5E8D4" w:val="clear"/>
            <w:tcMar>
              <w:top w:type="dxa" w:w="150"/>
              <w:left w:type="dxa" w:w="200"/>
              <w:bottom w:type="dxa" w:w="150"/>
              <w:right w:type="dxa" w:w="200"/>
            </w:tcMar>
          </w:tcPr>
          <w:p>
            <w:pPr>
              <w:spacing w:after="100"/>
              <w:jc w:val="center"/>
            </w:pPr>
            <w:r>
              <w:rPr>
                <w:rFonts w:ascii="Century Gothic" w:cs="Century Gothic" w:eastAsia="Century Gothic" w:hAnsi="Century Gothic"/>
                <w:b/>
                <w:bCs/>
                <w:color w:val="2D6A4F"/>
                <w:sz w:val="24"/>
                <w:szCs w:val="24"/>
              </w:rPr>
              <w:t xml:space="preserve">⭐ SHU HUJJAT SIZNING YO'L XARITANGIZ</w:t>
            </w:r>
          </w:p>
          <w:p>
            <w:pPr>
              <w:spacing w:after="60"/>
            </w:pPr>
            <w:r>
              <w:rPr>
                <w:rFonts w:ascii="Century Gothic" w:cs="Century Gothic" w:eastAsia="Century Gothic" w:hAnsi="Century Gothic"/>
                <w:color w:val="4A3728"/>
                <w:sz w:val="20"/>
                <w:szCs w:val="20"/>
              </w:rPr>
              <w:t xml:space="preserve">Har bir yangi chatda tegishli bosqich shablonini nusxa oling.</w:t>
            </w:r>
          </w:p>
          <w:p>
            <w:pPr>
              <w:spacing w:after="60"/>
            </w:pPr>
            <w:r>
              <w:rPr>
                <w:rFonts w:ascii="Century Gothic" w:cs="Century Gothic" w:eastAsia="Century Gothic" w:hAnsi="Century Gothic"/>
                <w:color w:val="4A3728"/>
                <w:sz w:val="20"/>
                <w:szCs w:val="20"/>
              </w:rPr>
              <w:t xml:space="preserve">CONTEXT.md ni doimo yangilab boring.</w:t>
            </w:r>
          </w:p>
          <w:p>
            <w:pPr>
              <w:spacing w:after="60"/>
            </w:pPr>
            <w:r>
              <w:rPr>
                <w:rFonts w:ascii="Century Gothic" w:cs="Century Gothic" w:eastAsia="Century Gothic" w:hAnsi="Century Gothic"/>
                <w:color w:val="4A3728"/>
                <w:sz w:val="20"/>
                <w:szCs w:val="20"/>
              </w:rPr>
              <w:t xml:space="preserve">Chatlar tugagach fayllarni kompyuterga saqlang.</w:t>
            </w:r>
          </w:p>
          <w:p>
            <w:pPr>
              <w:spacing w:after="60"/>
            </w:pPr>
            <w:r>
              <w:rPr>
                <w:rFonts w:ascii="Century Gothic" w:cs="Century Gothic" w:eastAsia="Century Gothic" w:hAnsi="Century Gothic"/>
                <w:color w:val="4A3728"/>
                <w:sz w:val="20"/>
                <w:szCs w:val="20"/>
              </w:rPr>
              <w:t xml:space="preserve">Muammolar bo'lsa — Claude ga xato matnini ko'rsating.</w:t>
            </w:r>
          </w:p>
          <w:p>
            <w:pPr>
              <w:spacing w:after="60"/>
            </w:pPr>
            <w:r>
              <w:rPr>
                <w:rFonts w:ascii="Century Gothic" w:cs="Century Gothic" w:eastAsia="Century Gothic" w:hAnsi="Century Gothic"/>
                <w:color w:val="4A3728"/>
                <w:sz w:val="20"/>
                <w:szCs w:val="20"/>
              </w:rPr>
              <w:t xml:space="preserve">3 oydan keyin to'liq professional ERP tizimingiz tayyor bo'ladi!</w:t>
            </w:r>
          </w:p>
        </w:tc>
      </w:tr>
    </w:tbl>
    <w:p>
      <w:pPr>
        <w:spacing w:after="100"/>
      </w:pPr>
    </w:p>
    <w:p>
      <w:pPr>
        <w:spacing w:after="100"/>
      </w:pPr>
    </w:p>
    <w:p>
      <w:pPr>
        <w:pBdr>
          <w:top w:val="single" w:color="8B7355" w:sz="4" w:space="8"/>
        </w:pBdr>
        <w:spacing w:before="200"/>
        <w:jc w:val="center"/>
      </w:pPr>
      <w:r>
        <w:rPr>
          <w:rFonts w:ascii="Century Gothic" w:cs="Century Gothic" w:eastAsia="Century Gothic" w:hAnsi="Century Gothic"/>
          <w:i/>
          <w:iCs/>
          <w:color w:val="999999"/>
          <w:sz w:val="16"/>
          <w:szCs w:val="16"/>
        </w:rPr>
        <w:t xml:space="preserve">MIZAN Architecture © 2026  |  4 Layer ERP System</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7355" w:sz="2" w:space="4"/>
      </w:pBdr>
      <w:jc w:val="center"/>
    </w:pPr>
    <w:r>
      <w:rPr>
        <w:rFonts w:ascii="Century Gothic" w:cs="Century Gothic" w:eastAsia="Century Gothic" w:hAnsi="Century Gothic"/>
        <w:color w:val="999999"/>
        <w:sz w:val="14"/>
        <w:szCs w:val="14"/>
      </w:rPr>
      <w:t xml:space="preserve">MIZAN Architecture — 4 Layer ERP  |  </w:t>
    </w:r>
    <w:r>
      <w:rPr>
        <w:rFonts w:ascii="Century Gothic" w:cs="Century Gothic" w:eastAsia="Century Gothic" w:hAnsi="Century Gothic"/>
        <w:color w:val="8B7355"/>
        <w:sz w:val="14"/>
        <w:szCs w:val="14"/>
      </w:rPr>
      <w:fldChar w:fldCharType="begin"/>
      <w:instrText xml:space="preserve">PAGE</w:instrText>
      <w:fldChar w:fldCharType="separate"/>
      <w:fldChar w:fldCharType="end"/>
    </w:r>
    <w:r>
      <w:rPr>
        <w:rFonts w:ascii="Century Gothic" w:cs="Century Gothic" w:eastAsia="Century Gothic" w:hAnsi="Century Gothic"/>
        <w:color w:val="999999"/>
        <w:sz w:val="14"/>
        <w:szCs w:val="14"/>
      </w:rPr>
      <w:t xml:space="preserve"> / </w:t>
    </w:r>
    <w:r>
      <w:rPr>
        <w:rFonts w:ascii="Century Gothic" w:cs="Century Gothic" w:eastAsia="Century Gothic" w:hAnsi="Century Gothic"/>
        <w:color w:val="8B73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355" w:sz="4" w:space="4"/>
      </w:pBdr>
      <w:jc w:val="right"/>
    </w:pPr>
    <w:r>
      <w:rPr>
        <w:rFonts w:ascii="Century Gothic" w:cs="Century Gothic" w:eastAsia="Century Gothic" w:hAnsi="Century Gothic"/>
        <w:color w:val="8B7355"/>
        <w:sz w:val="16"/>
        <w:szCs w:val="16"/>
      </w:rPr>
      <w:t xml:space="preserve">MIZAN Architecture </w:t>
    </w:r>
    <w:r>
      <w:rPr>
        <w:rFonts w:ascii="Century Gothic" w:cs="Century Gothic" w:eastAsia="Century Gothic" w:hAnsi="Century Gothic"/>
        <w:i/>
        <w:iCs/>
        <w:color w:val="999999"/>
        <w:sz w:val="16"/>
        <w:szCs w:val="16"/>
      </w:rPr>
      <w:t xml:space="preserve">| 4 Qatlamli ERP Qo'llanma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Century Gothic" w:cs="Century Gothic" w:eastAsia="Century Gothic" w:hAnsi="Century Gothic"/>
      <w:b/>
      <w:bCs/>
      <w:color w:val="4A3728"/>
      <w:sz w:val="30"/>
      <w:szCs w:val="30"/>
    </w:rPr>
  </w:style>
  <w:style w:type="paragraph" w:styleId="Heading2">
    <w:name w:val="Heading 2"/>
    <w:basedOn w:val="Normal"/>
    <w:next w:val="Normal"/>
    <w:qFormat/>
    <w:pPr>
      <w:spacing w:before="240" w:after="160"/>
      <w:outlineLvl w:val="1"/>
    </w:pPr>
    <w:rPr>
      <w:rFonts w:ascii="Century Gothic" w:cs="Century Gothic" w:eastAsia="Century Gothic" w:hAnsi="Century Gothic"/>
      <w:b/>
      <w:bCs/>
      <w:color w:val="8B7355"/>
      <w:sz w:val="26"/>
      <w:szCs w:val="26"/>
    </w:rPr>
  </w:style>
  <w:style w:type="paragraph" w:styleId="Heading3">
    <w:name w:val="Heading 3"/>
    <w:basedOn w:val="Normal"/>
    <w:next w:val="Normal"/>
    <w:qFormat/>
    <w:pPr>
      <w:spacing w:before="180" w:after="120"/>
      <w:outlineLvl w:val="2"/>
    </w:pPr>
    <w:rPr>
      <w:rFonts w:ascii="Century Gothic" w:cs="Century Gothic" w:eastAsia="Century Gothic" w:hAnsi="Century Gothic"/>
      <w:b/>
      <w:bCs/>
      <w:color w:val="4A37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2026-02-28T21:15:34.173Z</dcterms:created>
  <dcterms:modified xsi:type="dcterms:W3CDTF">2026-02-28T21:15:34.174Z</dcterms:modified>
</cp:coreProperties>
</file>

<file path=docProps/custom.xml><?xml version="1.0" encoding="utf-8"?>
<Properties xmlns="http://schemas.openxmlformats.org/officeDocument/2006/custom-properties" xmlns:vt="http://schemas.openxmlformats.org/officeDocument/2006/docPropsVTypes"/>
</file>