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219" w:right="0" w:firstLine="0"/>
        <w:rPr>
          <w:rFonts w:ascii="Times New Roman"/>
          <w:sz w:val="20"/>
        </w:rPr>
      </w:pPr>
      <w:r>
        <w:rPr>
          <w:rFonts w:ascii="Times New Roman"/>
          <w:sz w:val="20"/>
        </w:rPr>
        <w:drawing>
          <wp:inline distT="0" distB="0" distL="0" distR="0">
            <wp:extent cx="1093213" cy="578357"/>
            <wp:effectExtent l="0" t="0" r="0" b="0"/>
            <wp:docPr id="1" name="Image 1" descr="Text  Description automatically generated"/>
            <wp:cNvGraphicFramePr>
              <a:graphicFrameLocks/>
            </wp:cNvGraphicFramePr>
            <a:graphic>
              <a:graphicData uri="http://schemas.openxmlformats.org/drawingml/2006/picture">
                <pic:pic>
                  <pic:nvPicPr>
                    <pic:cNvPr id="1" name="Image 1" descr="Text  Description automatically generated"/>
                    <pic:cNvPicPr/>
                  </pic:nvPicPr>
                  <pic:blipFill>
                    <a:blip r:embed="rId5" cstate="print"/>
                    <a:stretch>
                      <a:fillRect/>
                    </a:stretch>
                  </pic:blipFill>
                  <pic:spPr>
                    <a:xfrm>
                      <a:off x="0" y="0"/>
                      <a:ext cx="1093213" cy="578357"/>
                    </a:xfrm>
                    <a:prstGeom prst="rect">
                      <a:avLst/>
                    </a:prstGeom>
                  </pic:spPr>
                </pic:pic>
              </a:graphicData>
            </a:graphic>
          </wp:inline>
        </w:drawing>
      </w:r>
      <w:r>
        <w:rPr>
          <w:rFonts w:ascii="Times New Roman"/>
          <w:sz w:val="20"/>
        </w:rPr>
      </w:r>
    </w:p>
    <w:p>
      <w:pPr>
        <w:pStyle w:val="BodyText"/>
        <w:spacing w:before="152"/>
        <w:ind w:left="2137" w:right="2133"/>
        <w:jc w:val="center"/>
        <w:rPr>
          <w:rFonts w:ascii="Times New Roman" w:hAnsi="Times New Roman"/>
        </w:rPr>
      </w:pPr>
      <w:r>
        <w:rPr>
          <w:rFonts w:ascii="Times New Roman" w:hAnsi="Times New Roman"/>
        </w:rPr>
        <w:t>Association</w:t>
      </w:r>
      <w:r>
        <w:rPr>
          <w:rFonts w:ascii="Times New Roman" w:hAnsi="Times New Roman"/>
          <w:spacing w:val="-6"/>
        </w:rPr>
        <w:t> </w:t>
      </w:r>
      <w:r>
        <w:rPr>
          <w:rFonts w:ascii="Times New Roman" w:hAnsi="Times New Roman"/>
        </w:rPr>
        <w:t>pour</w:t>
      </w:r>
      <w:r>
        <w:rPr>
          <w:rFonts w:ascii="Times New Roman" w:hAnsi="Times New Roman"/>
          <w:spacing w:val="-6"/>
        </w:rPr>
        <w:t> </w:t>
      </w:r>
      <w:r>
        <w:rPr>
          <w:rFonts w:ascii="Times New Roman" w:hAnsi="Times New Roman"/>
        </w:rPr>
        <w:t>l’Accès</w:t>
      </w:r>
      <w:r>
        <w:rPr>
          <w:rFonts w:ascii="Times New Roman" w:hAnsi="Times New Roman"/>
          <w:spacing w:val="-4"/>
        </w:rPr>
        <w:t> </w:t>
      </w:r>
      <w:r>
        <w:rPr>
          <w:rFonts w:ascii="Times New Roman" w:hAnsi="Times New Roman"/>
        </w:rPr>
        <w:t>Santé</w:t>
      </w:r>
      <w:r>
        <w:rPr>
          <w:rFonts w:ascii="Times New Roman" w:hAnsi="Times New Roman"/>
          <w:spacing w:val="-5"/>
        </w:rPr>
        <w:t> </w:t>
      </w:r>
      <w:r>
        <w:rPr>
          <w:rFonts w:ascii="Times New Roman" w:hAnsi="Times New Roman"/>
        </w:rPr>
        <w:t>–</w:t>
      </w:r>
      <w:r>
        <w:rPr>
          <w:rFonts w:ascii="Times New Roman" w:hAnsi="Times New Roman"/>
          <w:spacing w:val="-6"/>
        </w:rPr>
        <w:t> </w:t>
      </w:r>
      <w:r>
        <w:rPr>
          <w:rFonts w:ascii="Times New Roman" w:hAnsi="Times New Roman"/>
        </w:rPr>
        <w:t>Université</w:t>
      </w:r>
      <w:r>
        <w:rPr>
          <w:rFonts w:ascii="Times New Roman" w:hAnsi="Times New Roman"/>
          <w:spacing w:val="-6"/>
        </w:rPr>
        <w:t> </w:t>
      </w:r>
      <w:r>
        <w:rPr>
          <w:rFonts w:ascii="Times New Roman" w:hAnsi="Times New Roman"/>
        </w:rPr>
        <w:t>Paris</w:t>
      </w:r>
      <w:r>
        <w:rPr>
          <w:rFonts w:ascii="Times New Roman" w:hAnsi="Times New Roman"/>
          <w:spacing w:val="-4"/>
        </w:rPr>
        <w:t> </w:t>
      </w:r>
      <w:r>
        <w:rPr>
          <w:rFonts w:ascii="Times New Roman" w:hAnsi="Times New Roman"/>
        </w:rPr>
        <w:t>Cité Année Universitaire 2024-2025</w:t>
      </w:r>
    </w:p>
    <w:p>
      <w:pPr>
        <w:pStyle w:val="BodyText"/>
        <w:spacing w:before="1"/>
        <w:rPr>
          <w:rFonts w:ascii="Times New Roman"/>
        </w:rPr>
      </w:pPr>
    </w:p>
    <w:p>
      <w:pPr>
        <w:pStyle w:val="Title"/>
      </w:pPr>
      <w:r>
        <w:rPr>
          <w:color w:val="8500AF"/>
          <w:spacing w:val="-2"/>
        </w:rPr>
        <w:t>SUJET</w:t>
      </w:r>
    </w:p>
    <w:p>
      <w:pPr>
        <w:pStyle w:val="Heading1"/>
        <w:spacing w:before="319" w:after="2"/>
        <w:ind w:left="3133" w:right="3134"/>
        <w:jc w:val="center"/>
        <w:rPr>
          <w:rFonts w:ascii="Times New Roman" w:hAnsi="Times New Roman"/>
        </w:rPr>
      </w:pPr>
      <w:r>
        <w:rPr>
          <w:rFonts w:ascii="Times New Roman" w:hAnsi="Times New Roman"/>
        </w:rPr>
        <w:t>Examen</w:t>
      </w:r>
      <w:r>
        <w:rPr>
          <w:rFonts w:ascii="Times New Roman" w:hAnsi="Times New Roman"/>
          <w:spacing w:val="-12"/>
        </w:rPr>
        <w:t> </w:t>
      </w:r>
      <w:r>
        <w:rPr>
          <w:rFonts w:ascii="Times New Roman" w:hAnsi="Times New Roman"/>
        </w:rPr>
        <w:t>Blanc</w:t>
      </w:r>
      <w:r>
        <w:rPr>
          <w:rFonts w:ascii="Times New Roman" w:hAnsi="Times New Roman"/>
          <w:spacing w:val="-10"/>
        </w:rPr>
        <w:t> </w:t>
      </w:r>
      <w:r>
        <w:rPr>
          <w:rFonts w:ascii="Times New Roman" w:hAnsi="Times New Roman"/>
        </w:rPr>
        <w:t>nº</w:t>
      </w:r>
      <w:r>
        <w:rPr>
          <w:rFonts w:ascii="Times New Roman" w:hAnsi="Times New Roman"/>
          <w:spacing w:val="-8"/>
        </w:rPr>
        <w:t> </w:t>
      </w:r>
      <w:r>
        <w:rPr>
          <w:rFonts w:ascii="Times New Roman" w:hAnsi="Times New Roman"/>
          <w:color w:val="8500AF"/>
        </w:rPr>
        <w:t>1</w:t>
      </w:r>
      <w:r>
        <w:rPr>
          <w:rFonts w:ascii="Times New Roman" w:hAnsi="Times New Roman"/>
          <w:color w:val="8500AF"/>
          <w:spacing w:val="-11"/>
        </w:rPr>
        <w:t> </w:t>
      </w:r>
      <w:r>
        <w:rPr>
          <w:rFonts w:ascii="Times New Roman" w:hAnsi="Times New Roman"/>
          <w:color w:val="8500AF"/>
        </w:rPr>
        <w:t>PASS </w:t>
      </w:r>
      <w:r>
        <w:rPr>
          <w:rFonts w:ascii="Times New Roman" w:hAnsi="Times New Roman"/>
        </w:rPr>
        <w:t>UE </w:t>
      </w:r>
      <w:r>
        <w:rPr>
          <w:rFonts w:ascii="Times New Roman" w:hAnsi="Times New Roman"/>
          <w:color w:val="8500AF"/>
        </w:rPr>
        <w:t>3 </w:t>
      </w:r>
      <w:r>
        <w:rPr>
          <w:rFonts w:ascii="Times New Roman" w:hAnsi="Times New Roman"/>
        </w:rPr>
        <w:t>: </w:t>
      </w:r>
      <w:r>
        <w:rPr>
          <w:rFonts w:ascii="Times New Roman" w:hAnsi="Times New Roman"/>
          <w:color w:val="8500AF"/>
        </w:rPr>
        <w:t>Biologie cellulaire</w:t>
      </w:r>
    </w:p>
    <w:p>
      <w:pPr>
        <w:spacing w:line="240" w:lineRule="auto"/>
        <w:ind w:left="4830" w:right="0" w:firstLine="0"/>
        <w:rPr>
          <w:rFonts w:ascii="Times New Roman"/>
          <w:sz w:val="20"/>
        </w:rPr>
      </w:pPr>
      <w:r>
        <w:rPr>
          <w:rFonts w:ascii="Times New Roman"/>
          <w:sz w:val="20"/>
        </w:rPr>
        <w:drawing>
          <wp:inline distT="0" distB="0" distL="0" distR="0">
            <wp:extent cx="303401" cy="307181"/>
            <wp:effectExtent l="0" t="0" r="0" b="0"/>
            <wp:docPr id="2" name="Image 2" descr="Une image contenant clipart, Graphique, dessin humoristique, cercle  Description générée automatiquement"/>
            <wp:cNvGraphicFramePr>
              <a:graphicFrameLocks/>
            </wp:cNvGraphicFramePr>
            <a:graphic>
              <a:graphicData uri="http://schemas.openxmlformats.org/drawingml/2006/picture">
                <pic:pic>
                  <pic:nvPicPr>
                    <pic:cNvPr id="2" name="Image 2" descr="Une image contenant clipart, Graphique, dessin humoristique, cercle  Description générée automatiquement"/>
                    <pic:cNvPicPr/>
                  </pic:nvPicPr>
                  <pic:blipFill>
                    <a:blip r:embed="rId6" cstate="print"/>
                    <a:stretch>
                      <a:fillRect/>
                    </a:stretch>
                  </pic:blipFill>
                  <pic:spPr>
                    <a:xfrm>
                      <a:off x="0" y="0"/>
                      <a:ext cx="303401" cy="307181"/>
                    </a:xfrm>
                    <a:prstGeom prst="rect">
                      <a:avLst/>
                    </a:prstGeom>
                  </pic:spPr>
                </pic:pic>
              </a:graphicData>
            </a:graphic>
          </wp:inline>
        </w:drawing>
      </w:r>
      <w:r>
        <w:rPr>
          <w:rFonts w:ascii="Times New Roman"/>
          <w:sz w:val="20"/>
        </w:rPr>
      </w:r>
    </w:p>
    <w:p>
      <w:pPr>
        <w:spacing w:before="271"/>
        <w:ind w:left="2137" w:right="2137" w:firstLine="0"/>
        <w:jc w:val="center"/>
        <w:rPr>
          <w:rFonts w:ascii="Times New Roman" w:hAnsi="Times New Roman"/>
          <w:b/>
          <w:sz w:val="32"/>
        </w:rPr>
      </w:pPr>
      <w:r>
        <w:rPr>
          <w:rFonts w:ascii="Times New Roman" w:hAnsi="Times New Roman"/>
          <w:sz w:val="32"/>
        </w:rPr>
        <w:t>Durée</w:t>
      </w:r>
      <w:r>
        <w:rPr>
          <w:rFonts w:ascii="Times New Roman" w:hAnsi="Times New Roman"/>
          <w:spacing w:val="-8"/>
          <w:sz w:val="32"/>
        </w:rPr>
        <w:t> </w:t>
      </w:r>
      <w:r>
        <w:rPr>
          <w:rFonts w:ascii="Times New Roman" w:hAnsi="Times New Roman"/>
          <w:sz w:val="32"/>
        </w:rPr>
        <w:t>de</w:t>
      </w:r>
      <w:r>
        <w:rPr>
          <w:rFonts w:ascii="Times New Roman" w:hAnsi="Times New Roman"/>
          <w:spacing w:val="-6"/>
          <w:sz w:val="32"/>
        </w:rPr>
        <w:t> </w:t>
      </w:r>
      <w:r>
        <w:rPr>
          <w:rFonts w:ascii="Times New Roman" w:hAnsi="Times New Roman"/>
          <w:sz w:val="32"/>
        </w:rPr>
        <w:t>l’épreuve</w:t>
      </w:r>
      <w:r>
        <w:rPr>
          <w:rFonts w:ascii="Times New Roman" w:hAnsi="Times New Roman"/>
          <w:spacing w:val="-5"/>
          <w:sz w:val="32"/>
        </w:rPr>
        <w:t> </w:t>
      </w:r>
      <w:r>
        <w:rPr>
          <w:rFonts w:ascii="Times New Roman" w:hAnsi="Times New Roman"/>
          <w:sz w:val="32"/>
        </w:rPr>
        <w:t>:</w:t>
      </w:r>
      <w:r>
        <w:rPr>
          <w:rFonts w:ascii="Times New Roman" w:hAnsi="Times New Roman"/>
          <w:spacing w:val="-5"/>
          <w:sz w:val="32"/>
        </w:rPr>
        <w:t> </w:t>
      </w:r>
      <w:r>
        <w:rPr>
          <w:rFonts w:ascii="Times New Roman" w:hAnsi="Times New Roman"/>
          <w:b/>
          <w:color w:val="8500AF"/>
          <w:spacing w:val="-4"/>
          <w:sz w:val="32"/>
        </w:rPr>
        <w:t>1h30</w:t>
      </w:r>
    </w:p>
    <w:p>
      <w:pPr>
        <w:pStyle w:val="BodyText"/>
        <w:spacing w:before="184"/>
        <w:rPr>
          <w:rFonts w:ascii="Times New Roman"/>
          <w:b/>
          <w:sz w:val="32"/>
        </w:rPr>
      </w:pPr>
    </w:p>
    <w:p>
      <w:pPr>
        <w:pStyle w:val="BodyText"/>
        <w:ind w:left="360"/>
        <w:rPr>
          <w:rFonts w:ascii="Times New Roman" w:hAnsi="Times New Roman"/>
        </w:rPr>
      </w:pPr>
      <w:r>
        <w:rPr>
          <w:rFonts w:ascii="Times New Roman" w:hAnsi="Times New Roman"/>
        </w:rPr>
        <w:t>A</w:t>
      </w:r>
      <w:r>
        <w:rPr>
          <w:rFonts w:ascii="Times New Roman" w:hAnsi="Times New Roman"/>
          <w:spacing w:val="-2"/>
        </w:rPr>
        <w:t> </w:t>
      </w:r>
      <w:r>
        <w:rPr>
          <w:rFonts w:ascii="Times New Roman" w:hAnsi="Times New Roman"/>
        </w:rPr>
        <w:t>LIRE</w:t>
      </w:r>
      <w:r>
        <w:rPr>
          <w:rFonts w:ascii="Times New Roman" w:hAnsi="Times New Roman"/>
          <w:spacing w:val="-1"/>
        </w:rPr>
        <w:t> </w:t>
      </w:r>
      <w:r>
        <w:rPr>
          <w:rFonts w:ascii="Times New Roman" w:hAnsi="Times New Roman"/>
        </w:rPr>
        <w:t>AVANT</w:t>
      </w:r>
      <w:r>
        <w:rPr>
          <w:rFonts w:ascii="Times New Roman" w:hAnsi="Times New Roman"/>
          <w:spacing w:val="-1"/>
        </w:rPr>
        <w:t> </w:t>
      </w:r>
      <w:r>
        <w:rPr>
          <w:rFonts w:ascii="Times New Roman" w:hAnsi="Times New Roman"/>
        </w:rPr>
        <w:t>DE</w:t>
      </w:r>
      <w:r>
        <w:rPr>
          <w:rFonts w:ascii="Times New Roman" w:hAnsi="Times New Roman"/>
          <w:spacing w:val="-1"/>
        </w:rPr>
        <w:t> </w:t>
      </w:r>
      <w:r>
        <w:rPr>
          <w:rFonts w:ascii="Times New Roman" w:hAnsi="Times New Roman"/>
        </w:rPr>
        <w:t>COMMENCER</w:t>
      </w:r>
      <w:r>
        <w:rPr>
          <w:rFonts w:ascii="Times New Roman" w:hAnsi="Times New Roman"/>
          <w:spacing w:val="-1"/>
        </w:rPr>
        <w:t> </w:t>
      </w:r>
      <w:r>
        <w:rPr>
          <w:rFonts w:ascii="Times New Roman" w:hAnsi="Times New Roman"/>
          <w:spacing w:val="-2"/>
        </w:rPr>
        <w:t>L’EPREUVE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908685"/>
                <wp:effectExtent l="9525" t="0" r="0" b="5715"/>
                <wp:docPr id="3" name="Textbox 3"/>
                <wp:cNvGraphicFramePr>
                  <a:graphicFrameLocks/>
                </wp:cNvGraphicFramePr>
                <a:graphic>
                  <a:graphicData uri="http://schemas.microsoft.com/office/word/2010/wordprocessingShape">
                    <wps:wsp>
                      <wps:cNvPr id="3" name="Textbox 3"/>
                      <wps:cNvSpPr txBox="1"/>
                      <wps:spPr>
                        <a:xfrm>
                          <a:off x="0" y="0"/>
                          <a:ext cx="6088380" cy="908685"/>
                        </a:xfrm>
                        <a:prstGeom prst="rect">
                          <a:avLst/>
                        </a:prstGeom>
                        <a:ln w="6095">
                          <a:solidFill>
                            <a:srgbClr val="000000"/>
                          </a:solidFill>
                          <a:prstDash val="solid"/>
                        </a:ln>
                      </wps:spPr>
                      <wps:txbx>
                        <w:txbxContent>
                          <w:p>
                            <w:pPr>
                              <w:spacing w:line="242" w:lineRule="auto" w:before="18"/>
                              <w:ind w:left="108" w:right="0" w:firstLine="0"/>
                              <w:jc w:val="left"/>
                              <w:rPr>
                                <w:rFonts w:ascii="Times New Roman" w:hAnsi="Times New Roman"/>
                                <w:b/>
                                <w:sz w:val="24"/>
                              </w:rPr>
                            </w:pPr>
                            <w:r>
                              <w:rPr>
                                <w:rFonts w:ascii="Times New Roman" w:hAnsi="Times New Roman"/>
                                <w:b/>
                                <w:sz w:val="24"/>
                              </w:rPr>
                              <w:t>Vérifiez que les informations saisies sur votre grille QCM sont correctes : nom, prénom, et numéro étudiant.</w:t>
                            </w:r>
                          </w:p>
                          <w:p>
                            <w:pPr>
                              <w:spacing w:line="240" w:lineRule="auto" w:before="0"/>
                              <w:ind w:left="108" w:right="0" w:firstLine="0"/>
                              <w:jc w:val="left"/>
                              <w:rPr>
                                <w:rFonts w:ascii="Times New Roman"/>
                                <w:b/>
                                <w:sz w:val="24"/>
                              </w:rPr>
                            </w:pPr>
                            <w:r>
                              <w:rPr>
                                <w:rFonts w:ascii="Times New Roman"/>
                                <w:b/>
                                <w:sz w:val="24"/>
                              </w:rPr>
                              <w:t>Les correcteurs liquides ou en ruban de type Blanco, Tipp-Ex et autres sont interdits car chaque question comporte une ligne de droit au remords.</w:t>
                            </w:r>
                          </w:p>
                          <w:p>
                            <w:pPr>
                              <w:spacing w:before="0"/>
                              <w:ind w:left="108" w:right="0" w:firstLine="0"/>
                              <w:jc w:val="left"/>
                              <w:rPr>
                                <w:rFonts w:ascii="Times New Roman" w:hAnsi="Times New Roman"/>
                                <w:b/>
                                <w:sz w:val="24"/>
                              </w:rPr>
                            </w:pPr>
                            <w:r>
                              <w:rPr>
                                <w:rFonts w:ascii="Times New Roman" w:hAnsi="Times New Roman"/>
                                <w:b/>
                                <w:sz w:val="24"/>
                              </w:rPr>
                              <w:t>Seule</w:t>
                            </w:r>
                            <w:r>
                              <w:rPr>
                                <w:rFonts w:ascii="Times New Roman" w:hAnsi="Times New Roman"/>
                                <w:b/>
                                <w:spacing w:val="-4"/>
                                <w:sz w:val="24"/>
                              </w:rPr>
                              <w:t> </w:t>
                            </w:r>
                            <w:r>
                              <w:rPr>
                                <w:rFonts w:ascii="Times New Roman" w:hAnsi="Times New Roman"/>
                                <w:b/>
                                <w:sz w:val="24"/>
                              </w:rPr>
                              <w:t>l’utilisation</w:t>
                            </w:r>
                            <w:r>
                              <w:rPr>
                                <w:rFonts w:ascii="Times New Roman" w:hAnsi="Times New Roman"/>
                                <w:b/>
                                <w:spacing w:val="-3"/>
                                <w:sz w:val="24"/>
                              </w:rPr>
                              <w:t> </w:t>
                            </w:r>
                            <w:r>
                              <w:rPr>
                                <w:rFonts w:ascii="Times New Roman" w:hAnsi="Times New Roman"/>
                                <w:b/>
                                <w:sz w:val="24"/>
                              </w:rPr>
                              <w:t>du</w:t>
                            </w:r>
                            <w:r>
                              <w:rPr>
                                <w:rFonts w:ascii="Times New Roman" w:hAnsi="Times New Roman"/>
                                <w:b/>
                                <w:spacing w:val="-2"/>
                                <w:sz w:val="24"/>
                              </w:rPr>
                              <w:t> </w:t>
                            </w:r>
                            <w:r>
                              <w:rPr>
                                <w:rFonts w:ascii="Times New Roman" w:hAnsi="Times New Roman"/>
                                <w:b/>
                                <w:sz w:val="24"/>
                              </w:rPr>
                              <w:t>stylo</w:t>
                            </w:r>
                            <w:r>
                              <w:rPr>
                                <w:rFonts w:ascii="Times New Roman" w:hAnsi="Times New Roman"/>
                                <w:b/>
                                <w:spacing w:val="-1"/>
                                <w:sz w:val="24"/>
                              </w:rPr>
                              <w:t> </w:t>
                            </w:r>
                            <w:r>
                              <w:rPr>
                                <w:rFonts w:ascii="Times New Roman" w:hAnsi="Times New Roman"/>
                                <w:b/>
                                <w:sz w:val="24"/>
                              </w:rPr>
                              <w:t>à</w:t>
                            </w:r>
                            <w:r>
                              <w:rPr>
                                <w:rFonts w:ascii="Times New Roman" w:hAnsi="Times New Roman"/>
                                <w:b/>
                                <w:spacing w:val="-2"/>
                                <w:sz w:val="24"/>
                              </w:rPr>
                              <w:t> </w:t>
                            </w:r>
                            <w:r>
                              <w:rPr>
                                <w:rFonts w:ascii="Times New Roman" w:hAnsi="Times New Roman"/>
                                <w:b/>
                                <w:sz w:val="24"/>
                              </w:rPr>
                              <w:t>bille</w:t>
                            </w:r>
                            <w:r>
                              <w:rPr>
                                <w:rFonts w:ascii="Times New Roman" w:hAnsi="Times New Roman"/>
                                <w:b/>
                                <w:spacing w:val="-1"/>
                                <w:sz w:val="24"/>
                              </w:rPr>
                              <w:t> </w:t>
                            </w:r>
                            <w:r>
                              <w:rPr>
                                <w:rFonts w:ascii="Times New Roman" w:hAnsi="Times New Roman"/>
                                <w:b/>
                                <w:sz w:val="24"/>
                              </w:rPr>
                              <w:t>noir</w:t>
                            </w:r>
                            <w:r>
                              <w:rPr>
                                <w:rFonts w:ascii="Times New Roman" w:hAnsi="Times New Roman"/>
                                <w:b/>
                                <w:spacing w:val="-2"/>
                                <w:sz w:val="24"/>
                              </w:rPr>
                              <w:t> </w:t>
                            </w:r>
                            <w:r>
                              <w:rPr>
                                <w:rFonts w:ascii="Times New Roman" w:hAnsi="Times New Roman"/>
                                <w:b/>
                                <w:sz w:val="24"/>
                              </w:rPr>
                              <w:t>est</w:t>
                            </w:r>
                            <w:r>
                              <w:rPr>
                                <w:rFonts w:ascii="Times New Roman" w:hAnsi="Times New Roman"/>
                                <w:b/>
                                <w:spacing w:val="-2"/>
                                <w:sz w:val="24"/>
                              </w:rPr>
                              <w:t> </w:t>
                            </w:r>
                            <w:r>
                              <w:rPr>
                                <w:rFonts w:ascii="Times New Roman" w:hAnsi="Times New Roman"/>
                                <w:b/>
                                <w:sz w:val="24"/>
                              </w:rPr>
                              <w:t>autorisée</w:t>
                            </w:r>
                            <w:r>
                              <w:rPr>
                                <w:rFonts w:ascii="Times New Roman" w:hAnsi="Times New Roman"/>
                                <w:b/>
                                <w:spacing w:val="-3"/>
                                <w:sz w:val="24"/>
                              </w:rPr>
                              <w:t> </w:t>
                            </w:r>
                            <w:r>
                              <w:rPr>
                                <w:rFonts w:ascii="Times New Roman" w:hAnsi="Times New Roman"/>
                                <w:b/>
                                <w:sz w:val="24"/>
                              </w:rPr>
                              <w:t>pour</w:t>
                            </w:r>
                            <w:r>
                              <w:rPr>
                                <w:rFonts w:ascii="Times New Roman" w:hAnsi="Times New Roman"/>
                                <w:b/>
                                <w:spacing w:val="-3"/>
                                <w:sz w:val="24"/>
                              </w:rPr>
                              <w:t> </w:t>
                            </w:r>
                            <w:r>
                              <w:rPr>
                                <w:rFonts w:ascii="Times New Roman" w:hAnsi="Times New Roman"/>
                                <w:b/>
                                <w:sz w:val="24"/>
                              </w:rPr>
                              <w:t>cocher</w:t>
                            </w:r>
                            <w:r>
                              <w:rPr>
                                <w:rFonts w:ascii="Times New Roman" w:hAnsi="Times New Roman"/>
                                <w:b/>
                                <w:spacing w:val="-2"/>
                                <w:sz w:val="24"/>
                              </w:rPr>
                              <w:t> </w:t>
                            </w:r>
                            <w:r>
                              <w:rPr>
                                <w:rFonts w:ascii="Times New Roman" w:hAnsi="Times New Roman"/>
                                <w:b/>
                                <w:sz w:val="24"/>
                              </w:rPr>
                              <w:t>les</w:t>
                            </w:r>
                            <w:r>
                              <w:rPr>
                                <w:rFonts w:ascii="Times New Roman" w:hAnsi="Times New Roman"/>
                                <w:b/>
                                <w:spacing w:val="-2"/>
                                <w:sz w:val="24"/>
                              </w:rPr>
                              <w:t> 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79.4pt;height:71.55pt;mso-position-horizontal-relative:char;mso-position-vertical-relative:line" type="#_x0000_t202" id="docshape1" filled="false" stroked="true" strokeweight=".47998pt" strokecolor="#000000">
                <w10:anchorlock/>
                <v:textbox inset="0,0,0,0">
                  <w:txbxContent>
                    <w:p>
                      <w:pPr>
                        <w:spacing w:line="242" w:lineRule="auto" w:before="18"/>
                        <w:ind w:left="108" w:right="0" w:firstLine="0"/>
                        <w:jc w:val="left"/>
                        <w:rPr>
                          <w:rFonts w:ascii="Times New Roman" w:hAnsi="Times New Roman"/>
                          <w:b/>
                          <w:sz w:val="24"/>
                        </w:rPr>
                      </w:pPr>
                      <w:r>
                        <w:rPr>
                          <w:rFonts w:ascii="Times New Roman" w:hAnsi="Times New Roman"/>
                          <w:b/>
                          <w:sz w:val="24"/>
                        </w:rPr>
                        <w:t>Vérifiez que les informations saisies sur votre grille QCM sont correctes : nom, prénom, et numéro étudiant.</w:t>
                      </w:r>
                    </w:p>
                    <w:p>
                      <w:pPr>
                        <w:spacing w:line="240" w:lineRule="auto" w:before="0"/>
                        <w:ind w:left="108" w:right="0" w:firstLine="0"/>
                        <w:jc w:val="left"/>
                        <w:rPr>
                          <w:rFonts w:ascii="Times New Roman"/>
                          <w:b/>
                          <w:sz w:val="24"/>
                        </w:rPr>
                      </w:pPr>
                      <w:r>
                        <w:rPr>
                          <w:rFonts w:ascii="Times New Roman"/>
                          <w:b/>
                          <w:sz w:val="24"/>
                        </w:rPr>
                        <w:t>Les correcteurs liquides ou en ruban de type Blanco, Tipp-Ex et autres sont interdits car chaque question comporte une ligne de droit au remords.</w:t>
                      </w:r>
                    </w:p>
                    <w:p>
                      <w:pPr>
                        <w:spacing w:before="0"/>
                        <w:ind w:left="108" w:right="0" w:firstLine="0"/>
                        <w:jc w:val="left"/>
                        <w:rPr>
                          <w:rFonts w:ascii="Times New Roman" w:hAnsi="Times New Roman"/>
                          <w:b/>
                          <w:sz w:val="24"/>
                        </w:rPr>
                      </w:pPr>
                      <w:r>
                        <w:rPr>
                          <w:rFonts w:ascii="Times New Roman" w:hAnsi="Times New Roman"/>
                          <w:b/>
                          <w:sz w:val="24"/>
                        </w:rPr>
                        <w:t>Seule</w:t>
                      </w:r>
                      <w:r>
                        <w:rPr>
                          <w:rFonts w:ascii="Times New Roman" w:hAnsi="Times New Roman"/>
                          <w:b/>
                          <w:spacing w:val="-4"/>
                          <w:sz w:val="24"/>
                        </w:rPr>
                        <w:t> </w:t>
                      </w:r>
                      <w:r>
                        <w:rPr>
                          <w:rFonts w:ascii="Times New Roman" w:hAnsi="Times New Roman"/>
                          <w:b/>
                          <w:sz w:val="24"/>
                        </w:rPr>
                        <w:t>l’utilisation</w:t>
                      </w:r>
                      <w:r>
                        <w:rPr>
                          <w:rFonts w:ascii="Times New Roman" w:hAnsi="Times New Roman"/>
                          <w:b/>
                          <w:spacing w:val="-3"/>
                          <w:sz w:val="24"/>
                        </w:rPr>
                        <w:t> </w:t>
                      </w:r>
                      <w:r>
                        <w:rPr>
                          <w:rFonts w:ascii="Times New Roman" w:hAnsi="Times New Roman"/>
                          <w:b/>
                          <w:sz w:val="24"/>
                        </w:rPr>
                        <w:t>du</w:t>
                      </w:r>
                      <w:r>
                        <w:rPr>
                          <w:rFonts w:ascii="Times New Roman" w:hAnsi="Times New Roman"/>
                          <w:b/>
                          <w:spacing w:val="-2"/>
                          <w:sz w:val="24"/>
                        </w:rPr>
                        <w:t> </w:t>
                      </w:r>
                      <w:r>
                        <w:rPr>
                          <w:rFonts w:ascii="Times New Roman" w:hAnsi="Times New Roman"/>
                          <w:b/>
                          <w:sz w:val="24"/>
                        </w:rPr>
                        <w:t>stylo</w:t>
                      </w:r>
                      <w:r>
                        <w:rPr>
                          <w:rFonts w:ascii="Times New Roman" w:hAnsi="Times New Roman"/>
                          <w:b/>
                          <w:spacing w:val="-1"/>
                          <w:sz w:val="24"/>
                        </w:rPr>
                        <w:t> </w:t>
                      </w:r>
                      <w:r>
                        <w:rPr>
                          <w:rFonts w:ascii="Times New Roman" w:hAnsi="Times New Roman"/>
                          <w:b/>
                          <w:sz w:val="24"/>
                        </w:rPr>
                        <w:t>à</w:t>
                      </w:r>
                      <w:r>
                        <w:rPr>
                          <w:rFonts w:ascii="Times New Roman" w:hAnsi="Times New Roman"/>
                          <w:b/>
                          <w:spacing w:val="-2"/>
                          <w:sz w:val="24"/>
                        </w:rPr>
                        <w:t> </w:t>
                      </w:r>
                      <w:r>
                        <w:rPr>
                          <w:rFonts w:ascii="Times New Roman" w:hAnsi="Times New Roman"/>
                          <w:b/>
                          <w:sz w:val="24"/>
                        </w:rPr>
                        <w:t>bille</w:t>
                      </w:r>
                      <w:r>
                        <w:rPr>
                          <w:rFonts w:ascii="Times New Roman" w:hAnsi="Times New Roman"/>
                          <w:b/>
                          <w:spacing w:val="-1"/>
                          <w:sz w:val="24"/>
                        </w:rPr>
                        <w:t> </w:t>
                      </w:r>
                      <w:r>
                        <w:rPr>
                          <w:rFonts w:ascii="Times New Roman" w:hAnsi="Times New Roman"/>
                          <w:b/>
                          <w:sz w:val="24"/>
                        </w:rPr>
                        <w:t>noir</w:t>
                      </w:r>
                      <w:r>
                        <w:rPr>
                          <w:rFonts w:ascii="Times New Roman" w:hAnsi="Times New Roman"/>
                          <w:b/>
                          <w:spacing w:val="-2"/>
                          <w:sz w:val="24"/>
                        </w:rPr>
                        <w:t> </w:t>
                      </w:r>
                      <w:r>
                        <w:rPr>
                          <w:rFonts w:ascii="Times New Roman" w:hAnsi="Times New Roman"/>
                          <w:b/>
                          <w:sz w:val="24"/>
                        </w:rPr>
                        <w:t>est</w:t>
                      </w:r>
                      <w:r>
                        <w:rPr>
                          <w:rFonts w:ascii="Times New Roman" w:hAnsi="Times New Roman"/>
                          <w:b/>
                          <w:spacing w:val="-2"/>
                          <w:sz w:val="24"/>
                        </w:rPr>
                        <w:t> </w:t>
                      </w:r>
                      <w:r>
                        <w:rPr>
                          <w:rFonts w:ascii="Times New Roman" w:hAnsi="Times New Roman"/>
                          <w:b/>
                          <w:sz w:val="24"/>
                        </w:rPr>
                        <w:t>autorisée</w:t>
                      </w:r>
                      <w:r>
                        <w:rPr>
                          <w:rFonts w:ascii="Times New Roman" w:hAnsi="Times New Roman"/>
                          <w:b/>
                          <w:spacing w:val="-3"/>
                          <w:sz w:val="24"/>
                        </w:rPr>
                        <w:t> </w:t>
                      </w:r>
                      <w:r>
                        <w:rPr>
                          <w:rFonts w:ascii="Times New Roman" w:hAnsi="Times New Roman"/>
                          <w:b/>
                          <w:sz w:val="24"/>
                        </w:rPr>
                        <w:t>pour</w:t>
                      </w:r>
                      <w:r>
                        <w:rPr>
                          <w:rFonts w:ascii="Times New Roman" w:hAnsi="Times New Roman"/>
                          <w:b/>
                          <w:spacing w:val="-3"/>
                          <w:sz w:val="24"/>
                        </w:rPr>
                        <w:t> </w:t>
                      </w:r>
                      <w:r>
                        <w:rPr>
                          <w:rFonts w:ascii="Times New Roman" w:hAnsi="Times New Roman"/>
                          <w:b/>
                          <w:sz w:val="24"/>
                        </w:rPr>
                        <w:t>cocher</w:t>
                      </w:r>
                      <w:r>
                        <w:rPr>
                          <w:rFonts w:ascii="Times New Roman" w:hAnsi="Times New Roman"/>
                          <w:b/>
                          <w:spacing w:val="-2"/>
                          <w:sz w:val="24"/>
                        </w:rPr>
                        <w:t> </w:t>
                      </w:r>
                      <w:r>
                        <w:rPr>
                          <w:rFonts w:ascii="Times New Roman" w:hAnsi="Times New Roman"/>
                          <w:b/>
                          <w:sz w:val="24"/>
                        </w:rPr>
                        <w:t>les</w:t>
                      </w:r>
                      <w:r>
                        <w:rPr>
                          <w:rFonts w:ascii="Times New Roman" w:hAnsi="Times New Roman"/>
                          <w:b/>
                          <w:spacing w:val="-2"/>
                          <w:sz w:val="24"/>
                        </w:rPr>
                        <w:t> grilles.</w:t>
                      </w:r>
                    </w:p>
                  </w:txbxContent>
                </v:textbox>
                <v:stroke dashstyle="solid"/>
              </v:shape>
            </w:pict>
          </mc:Fallback>
        </mc:AlternateContent>
      </w:r>
      <w:r>
        <w:rPr>
          <w:rFonts w:ascii="Times New Roman"/>
          <w:sz w:val="20"/>
        </w:rPr>
      </w:r>
    </w:p>
    <w:p>
      <w:pPr>
        <w:pStyle w:val="BodyText"/>
        <w:spacing w:before="235"/>
        <w:ind w:left="360"/>
        <w:rPr>
          <w:rFonts w:ascii="Times New Roman" w:hAnsi="Times New Roman"/>
        </w:rPr>
      </w:pPr>
      <w:r>
        <w:rPr>
          <w:rFonts w:ascii="Times New Roman" w:hAnsi="Times New Roman"/>
        </w:rPr>
        <w:t>INFORMATIONS</w:t>
      </w:r>
      <w:r>
        <w:rPr>
          <w:rFonts w:ascii="Times New Roman" w:hAnsi="Times New Roman"/>
          <w:spacing w:val="-5"/>
        </w:rPr>
        <w:t> </w:t>
      </w:r>
      <w:r>
        <w:rPr>
          <w:rFonts w:ascii="Times New Roman" w:hAnsi="Times New Roman"/>
          <w:spacing w:val="-2"/>
        </w:rPr>
        <w:t>RÉGLEMENTAIRES</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1609725"/>
                <wp:effectExtent l="9525" t="0" r="0" b="9525"/>
                <wp:docPr id="4" name="Textbox 4"/>
                <wp:cNvGraphicFramePr>
                  <a:graphicFrameLocks/>
                </wp:cNvGraphicFramePr>
                <a:graphic>
                  <a:graphicData uri="http://schemas.microsoft.com/office/word/2010/wordprocessingShape">
                    <wps:wsp>
                      <wps:cNvPr id="4" name="Textbox 4"/>
                      <wps:cNvSpPr txBox="1"/>
                      <wps:spPr>
                        <a:xfrm>
                          <a:off x="0" y="0"/>
                          <a:ext cx="6088380" cy="1609725"/>
                        </a:xfrm>
                        <a:prstGeom prst="rect">
                          <a:avLst/>
                        </a:prstGeom>
                        <a:ln w="6095">
                          <a:solidFill>
                            <a:srgbClr val="000000"/>
                          </a:solidFill>
                          <a:prstDash val="solid"/>
                        </a:ln>
                      </wps:spPr>
                      <wps:txbx>
                        <w:txbxContent>
                          <w:p>
                            <w:pPr>
                              <w:pStyle w:val="BodyText"/>
                              <w:numPr>
                                <w:ilvl w:val="0"/>
                                <w:numId w:val="1"/>
                              </w:numPr>
                              <w:tabs>
                                <w:tab w:pos="467" w:val="left" w:leader="none"/>
                              </w:tabs>
                              <w:spacing w:line="240" w:lineRule="auto" w:before="18" w:after="0"/>
                              <w:ind w:left="467" w:right="0" w:hanging="359"/>
                              <w:jc w:val="left"/>
                              <w:rPr>
                                <w:rFonts w:ascii="Times New Roman" w:hAnsi="Times New Roman"/>
                              </w:rPr>
                            </w:pPr>
                            <w:r>
                              <w:rPr>
                                <w:rFonts w:ascii="Times New Roman" w:hAnsi="Times New Roman"/>
                              </w:rPr>
                              <w:t>Les</w:t>
                            </w:r>
                            <w:r>
                              <w:rPr>
                                <w:rFonts w:ascii="Times New Roman" w:hAnsi="Times New Roman"/>
                                <w:spacing w:val="-3"/>
                              </w:rPr>
                              <w:t> </w:t>
                            </w:r>
                            <w:r>
                              <w:rPr>
                                <w:rFonts w:ascii="Times New Roman" w:hAnsi="Times New Roman"/>
                              </w:rPr>
                              <w:t>questions</w:t>
                            </w:r>
                            <w:r>
                              <w:rPr>
                                <w:rFonts w:ascii="Times New Roman" w:hAnsi="Times New Roman"/>
                                <w:spacing w:val="-1"/>
                              </w:rPr>
                              <w:t> </w:t>
                            </w:r>
                            <w:r>
                              <w:rPr>
                                <w:rFonts w:ascii="Times New Roman" w:hAnsi="Times New Roman"/>
                              </w:rPr>
                              <w:t>sans</w:t>
                            </w:r>
                            <w:r>
                              <w:rPr>
                                <w:rFonts w:ascii="Times New Roman" w:hAnsi="Times New Roman"/>
                                <w:spacing w:val="-1"/>
                              </w:rPr>
                              <w:t> </w:t>
                            </w:r>
                            <w:r>
                              <w:rPr>
                                <w:rFonts w:ascii="Times New Roman" w:hAnsi="Times New Roman"/>
                              </w:rPr>
                              <w:t>réponse</w:t>
                            </w:r>
                            <w:r>
                              <w:rPr>
                                <w:rFonts w:ascii="Times New Roman" w:hAnsi="Times New Roman"/>
                                <w:spacing w:val="-2"/>
                              </w:rPr>
                              <w:t> </w:t>
                            </w:r>
                            <w:r>
                              <w:rPr>
                                <w:rFonts w:ascii="Times New Roman" w:hAnsi="Times New Roman"/>
                              </w:rPr>
                              <w:t>seront</w:t>
                            </w:r>
                            <w:r>
                              <w:rPr>
                                <w:rFonts w:ascii="Times New Roman" w:hAnsi="Times New Roman"/>
                                <w:spacing w:val="-1"/>
                              </w:rPr>
                              <w:t> </w:t>
                            </w:r>
                            <w:r>
                              <w:rPr>
                                <w:rFonts w:ascii="Times New Roman" w:hAnsi="Times New Roman"/>
                              </w:rPr>
                              <w:t>considérées comme</w:t>
                            </w:r>
                            <w:r>
                              <w:rPr>
                                <w:rFonts w:ascii="Times New Roman" w:hAnsi="Times New Roman"/>
                                <w:spacing w:val="-1"/>
                              </w:rPr>
                              <w:t> </w:t>
                            </w:r>
                            <w:r>
                              <w:rPr>
                                <w:rFonts w:ascii="Times New Roman" w:hAnsi="Times New Roman"/>
                                <w:spacing w:val="-2"/>
                              </w:rPr>
                              <w:t>nulles.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Une</w:t>
                            </w:r>
                            <w:r>
                              <w:rPr>
                                <w:rFonts w:ascii="Times New Roman" w:hAnsi="Times New Roman"/>
                                <w:spacing w:val="-5"/>
                              </w:rPr>
                              <w:t> </w:t>
                            </w:r>
                            <w:r>
                              <w:rPr>
                                <w:rFonts w:ascii="Times New Roman" w:hAnsi="Times New Roman"/>
                              </w:rPr>
                              <w:t>grille</w:t>
                            </w:r>
                            <w:r>
                              <w:rPr>
                                <w:rFonts w:ascii="Times New Roman" w:hAnsi="Times New Roman"/>
                                <w:spacing w:val="-1"/>
                              </w:rPr>
                              <w:t> </w:t>
                            </w:r>
                            <w:r>
                              <w:rPr>
                                <w:rFonts w:ascii="Times New Roman" w:hAnsi="Times New Roman"/>
                              </w:rPr>
                              <w:t>QCM</w:t>
                            </w:r>
                            <w:r>
                              <w:rPr>
                                <w:rFonts w:ascii="Times New Roman" w:hAnsi="Times New Roman"/>
                                <w:spacing w:val="-2"/>
                              </w:rPr>
                              <w:t> </w:t>
                            </w:r>
                            <w:r>
                              <w:rPr>
                                <w:rFonts w:ascii="Times New Roman" w:hAnsi="Times New Roman"/>
                              </w:rPr>
                              <w:t>est à</w:t>
                            </w:r>
                            <w:r>
                              <w:rPr>
                                <w:rFonts w:ascii="Times New Roman" w:hAnsi="Times New Roman"/>
                                <w:spacing w:val="-1"/>
                              </w:rPr>
                              <w:t> </w:t>
                            </w:r>
                            <w:r>
                              <w:rPr>
                                <w:rFonts w:ascii="Times New Roman" w:hAnsi="Times New Roman"/>
                              </w:rPr>
                              <w:t>remplir pour</w:t>
                            </w:r>
                            <w:r>
                              <w:rPr>
                                <w:rFonts w:ascii="Times New Roman" w:hAnsi="Times New Roman"/>
                                <w:spacing w:val="-2"/>
                              </w:rPr>
                              <w:t> </w:t>
                            </w:r>
                            <w:r>
                              <w:rPr>
                                <w:rFonts w:ascii="Times New Roman" w:hAnsi="Times New Roman"/>
                              </w:rPr>
                              <w:t>l’ensemble</w:t>
                            </w:r>
                            <w:r>
                              <w:rPr>
                                <w:rFonts w:ascii="Times New Roman" w:hAnsi="Times New Roman"/>
                                <w:spacing w:val="-1"/>
                              </w:rPr>
                              <w:t> </w:t>
                            </w:r>
                            <w:r>
                              <w:rPr>
                                <w:rFonts w:ascii="Times New Roman" w:hAnsi="Times New Roman"/>
                              </w:rPr>
                              <w:t>de</w:t>
                            </w:r>
                            <w:r>
                              <w:rPr>
                                <w:rFonts w:ascii="Times New Roman" w:hAnsi="Times New Roman"/>
                                <w:spacing w:val="1"/>
                              </w:rPr>
                              <w:t> </w:t>
                            </w:r>
                            <w:r>
                              <w:rPr>
                                <w:rFonts w:ascii="Times New Roman" w:hAnsi="Times New Roman"/>
                                <w:spacing w:val="-2"/>
                              </w:rPr>
                              <w:t>l’épreuve.</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Veiller</w:t>
                            </w:r>
                            <w:r>
                              <w:rPr>
                                <w:rFonts w:ascii="Times New Roman" w:hAnsi="Times New Roman"/>
                                <w:spacing w:val="-5"/>
                              </w:rPr>
                              <w:t> </w:t>
                            </w:r>
                            <w:r>
                              <w:rPr>
                                <w:rFonts w:ascii="Times New Roman" w:hAnsi="Times New Roman"/>
                              </w:rPr>
                              <w:t>à</w:t>
                            </w:r>
                            <w:r>
                              <w:rPr>
                                <w:rFonts w:ascii="Times New Roman" w:hAnsi="Times New Roman"/>
                                <w:spacing w:val="-2"/>
                              </w:rPr>
                              <w:t> </w:t>
                            </w:r>
                            <w:r>
                              <w:rPr>
                                <w:rFonts w:ascii="Times New Roman" w:hAnsi="Times New Roman"/>
                              </w:rPr>
                              <w:t>remplir complètement</w:t>
                            </w:r>
                            <w:r>
                              <w:rPr>
                                <w:rFonts w:ascii="Times New Roman" w:hAnsi="Times New Roman"/>
                                <w:spacing w:val="-1"/>
                              </w:rPr>
                              <w:t> </w:t>
                            </w:r>
                            <w:r>
                              <w:rPr>
                                <w:rFonts w:ascii="Times New Roman" w:hAnsi="Times New Roman"/>
                              </w:rPr>
                              <w:t>toute</w:t>
                            </w:r>
                            <w:r>
                              <w:rPr>
                                <w:rFonts w:ascii="Times New Roman" w:hAnsi="Times New Roman"/>
                                <w:spacing w:val="-2"/>
                              </w:rPr>
                              <w:t> </w:t>
                            </w:r>
                            <w:r>
                              <w:rPr>
                                <w:rFonts w:ascii="Times New Roman" w:hAnsi="Times New Roman"/>
                              </w:rPr>
                              <w:t>la</w:t>
                            </w:r>
                            <w:r>
                              <w:rPr>
                                <w:rFonts w:ascii="Times New Roman" w:hAnsi="Times New Roman"/>
                                <w:spacing w:val="2"/>
                              </w:rPr>
                              <w:t> </w:t>
                            </w:r>
                            <w:r>
                              <w:rPr>
                                <w:rFonts w:ascii="Times New Roman" w:hAnsi="Times New Roman"/>
                              </w:rPr>
                              <w:t>surface</w:t>
                            </w:r>
                            <w:r>
                              <w:rPr>
                                <w:rFonts w:ascii="Times New Roman" w:hAnsi="Times New Roman"/>
                                <w:spacing w:val="-2"/>
                              </w:rPr>
                              <w:t> </w:t>
                            </w:r>
                            <w:r>
                              <w:rPr>
                                <w:rFonts w:ascii="Times New Roman" w:hAnsi="Times New Roman"/>
                              </w:rPr>
                              <w:t>des</w:t>
                            </w:r>
                            <w:r>
                              <w:rPr>
                                <w:rFonts w:ascii="Times New Roman" w:hAnsi="Times New Roman"/>
                                <w:spacing w:val="-1"/>
                              </w:rPr>
                              <w:t> </w:t>
                            </w:r>
                            <w:r>
                              <w:rPr>
                                <w:rFonts w:ascii="Times New Roman" w:hAnsi="Times New Roman"/>
                              </w:rPr>
                              <w:t>cases </w:t>
                            </w:r>
                            <w:r>
                              <w:rPr>
                                <w:rFonts w:ascii="Times New Roman" w:hAnsi="Times New Roman"/>
                                <w:spacing w:val="-2"/>
                              </w:rPr>
                              <w:t>choisies.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Ne</w:t>
                            </w:r>
                            <w:r>
                              <w:rPr>
                                <w:rFonts w:ascii="Times New Roman" w:hAnsi="Times New Roman"/>
                                <w:spacing w:val="-5"/>
                              </w:rPr>
                              <w:t> </w:t>
                            </w:r>
                            <w:r>
                              <w:rPr>
                                <w:rFonts w:ascii="Times New Roman" w:hAnsi="Times New Roman"/>
                              </w:rPr>
                              <w:t>pas gratter, ne</w:t>
                            </w:r>
                            <w:r>
                              <w:rPr>
                                <w:rFonts w:ascii="Times New Roman" w:hAnsi="Times New Roman"/>
                                <w:spacing w:val="-2"/>
                              </w:rPr>
                              <w:t> </w:t>
                            </w:r>
                            <w:r>
                              <w:rPr>
                                <w:rFonts w:ascii="Times New Roman" w:hAnsi="Times New Roman"/>
                              </w:rPr>
                              <w:t>pas</w:t>
                            </w:r>
                            <w:r>
                              <w:rPr>
                                <w:rFonts w:ascii="Times New Roman" w:hAnsi="Times New Roman"/>
                                <w:spacing w:val="-1"/>
                              </w:rPr>
                              <w:t> </w:t>
                            </w:r>
                            <w:r>
                              <w:rPr>
                                <w:rFonts w:ascii="Times New Roman" w:hAnsi="Times New Roman"/>
                              </w:rPr>
                              <w:t>raturer, ne</w:t>
                            </w:r>
                            <w:r>
                              <w:rPr>
                                <w:rFonts w:ascii="Times New Roman" w:hAnsi="Times New Roman"/>
                                <w:spacing w:val="-2"/>
                              </w:rPr>
                              <w:t> </w:t>
                            </w:r>
                            <w:r>
                              <w:rPr>
                                <w:rFonts w:ascii="Times New Roman" w:hAnsi="Times New Roman"/>
                              </w:rPr>
                              <w:t>pas mettre</w:t>
                            </w:r>
                            <w:r>
                              <w:rPr>
                                <w:rFonts w:ascii="Times New Roman" w:hAnsi="Times New Roman"/>
                                <w:spacing w:val="-2"/>
                              </w:rPr>
                              <w:t> </w:t>
                            </w:r>
                            <w:r>
                              <w:rPr>
                                <w:rFonts w:ascii="Times New Roman" w:hAnsi="Times New Roman"/>
                              </w:rPr>
                              <w:t>de</w:t>
                            </w:r>
                            <w:r>
                              <w:rPr>
                                <w:rFonts w:ascii="Times New Roman" w:hAnsi="Times New Roman"/>
                                <w:spacing w:val="-2"/>
                              </w:rPr>
                              <w:t> </w:t>
                            </w:r>
                            <w:r>
                              <w:rPr>
                                <w:rFonts w:ascii="Times New Roman" w:hAnsi="Times New Roman"/>
                              </w:rPr>
                              <w:t>croix ni aucun autre</w:t>
                            </w:r>
                            <w:r>
                              <w:rPr>
                                <w:rFonts w:ascii="Times New Roman" w:hAnsi="Times New Roman"/>
                                <w:spacing w:val="-2"/>
                              </w:rPr>
                              <w:t> signe.</w:t>
                            </w:r>
                          </w:p>
                          <w:p>
                            <w:pPr>
                              <w:pStyle w:val="BodyText"/>
                              <w:numPr>
                                <w:ilvl w:val="0"/>
                                <w:numId w:val="1"/>
                              </w:numPr>
                              <w:tabs>
                                <w:tab w:pos="468" w:val="left" w:leader="none"/>
                              </w:tabs>
                              <w:spacing w:line="240" w:lineRule="auto" w:before="0" w:after="0"/>
                              <w:ind w:left="468" w:right="107" w:hanging="360"/>
                              <w:jc w:val="both"/>
                              <w:rPr>
                                <w:rFonts w:ascii="Times New Roman" w:hAnsi="Times New Roman"/>
                              </w:rPr>
                            </w:pPr>
                            <w:r>
                              <w:rPr>
                                <w:rFonts w:ascii="Times New Roman" w:hAnsi="Times New Roman"/>
                              </w:rPr>
                              <w:t>Toute fraude ou tentative de fraude fera l'objet de poursuites disciplinaires (Décret n°92-657 du 13 juillet 1992). Tout signe distinctif porté sur la grille QCM pouvant indiquer sa provenance constitue une fraude.</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Les</w:t>
                            </w:r>
                            <w:r>
                              <w:rPr>
                                <w:rFonts w:ascii="Times New Roman" w:hAnsi="Times New Roman"/>
                                <w:spacing w:val="-2"/>
                              </w:rPr>
                              <w:t> </w:t>
                            </w:r>
                            <w:r>
                              <w:rPr>
                                <w:rFonts w:ascii="Times New Roman" w:hAnsi="Times New Roman"/>
                              </w:rPr>
                              <w:t>calculatrices</w:t>
                            </w:r>
                            <w:r>
                              <w:rPr>
                                <w:rFonts w:ascii="Times New Roman" w:hAnsi="Times New Roman"/>
                                <w:spacing w:val="-1"/>
                              </w:rPr>
                              <w:t> </w:t>
                            </w:r>
                            <w:r>
                              <w:rPr>
                                <w:rFonts w:ascii="Times New Roman" w:hAnsi="Times New Roman"/>
                                <w:color w:val="6F2F9F"/>
                              </w:rPr>
                              <w:t>ne</w:t>
                            </w:r>
                            <w:r>
                              <w:rPr>
                                <w:rFonts w:ascii="Times New Roman" w:hAnsi="Times New Roman"/>
                                <w:color w:val="6F2F9F"/>
                                <w:spacing w:val="-2"/>
                              </w:rPr>
                              <w:t> </w:t>
                            </w:r>
                            <w:r>
                              <w:rPr>
                                <w:rFonts w:ascii="Times New Roman" w:hAnsi="Times New Roman"/>
                                <w:color w:val="6F2F9F"/>
                              </w:rPr>
                              <w:t>sont</w:t>
                            </w:r>
                            <w:r>
                              <w:rPr>
                                <w:rFonts w:ascii="Times New Roman" w:hAnsi="Times New Roman"/>
                                <w:color w:val="6F2F9F"/>
                                <w:spacing w:val="1"/>
                              </w:rPr>
                              <w:t> </w:t>
                            </w:r>
                            <w:r>
                              <w:rPr>
                                <w:rFonts w:ascii="Times New Roman" w:hAnsi="Times New Roman"/>
                                <w:color w:val="6F2F9F"/>
                              </w:rPr>
                              <w:t>pas</w:t>
                            </w:r>
                            <w:r>
                              <w:rPr>
                                <w:rFonts w:ascii="Times New Roman" w:hAnsi="Times New Roman"/>
                                <w:color w:val="6F2F9F"/>
                                <w:spacing w:val="-1"/>
                              </w:rPr>
                              <w:t> </w:t>
                            </w:r>
                            <w:r>
                              <w:rPr>
                                <w:rFonts w:ascii="Times New Roman" w:hAnsi="Times New Roman"/>
                                <w:color w:val="6F2F9F"/>
                                <w:spacing w:val="-2"/>
                              </w:rPr>
                              <w:t>autorisées</w:t>
                            </w:r>
                            <w:r>
                              <w:rPr>
                                <w:rFonts w:ascii="Times New Roman" w:hAnsi="Times New Roman"/>
                                <w:spacing w:val="-2"/>
                              </w:rPr>
                              <w:t>.</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Aucun</w:t>
                            </w:r>
                            <w:r>
                              <w:rPr>
                                <w:rFonts w:ascii="Times New Roman" w:hAnsi="Times New Roman"/>
                                <w:spacing w:val="-3"/>
                              </w:rPr>
                              <w:t> </w:t>
                            </w:r>
                            <w:r>
                              <w:rPr>
                                <w:rFonts w:ascii="Times New Roman" w:hAnsi="Times New Roman"/>
                              </w:rPr>
                              <w:t>candidat</w:t>
                            </w:r>
                            <w:r>
                              <w:rPr>
                                <w:rFonts w:ascii="Times New Roman" w:hAnsi="Times New Roman"/>
                                <w:spacing w:val="-1"/>
                              </w:rPr>
                              <w:t> </w:t>
                            </w:r>
                            <w:r>
                              <w:rPr>
                                <w:rFonts w:ascii="Times New Roman" w:hAnsi="Times New Roman"/>
                              </w:rPr>
                              <w:t>n'est admis</w:t>
                            </w:r>
                            <w:r>
                              <w:rPr>
                                <w:rFonts w:ascii="Times New Roman" w:hAnsi="Times New Roman"/>
                                <w:spacing w:val="-1"/>
                              </w:rPr>
                              <w:t> </w:t>
                            </w:r>
                            <w:r>
                              <w:rPr>
                                <w:rFonts w:ascii="Times New Roman" w:hAnsi="Times New Roman"/>
                              </w:rPr>
                              <w:t>à</w:t>
                            </w:r>
                            <w:r>
                              <w:rPr>
                                <w:rFonts w:ascii="Times New Roman" w:hAnsi="Times New Roman"/>
                                <w:spacing w:val="-1"/>
                              </w:rPr>
                              <w:t> </w:t>
                            </w:r>
                            <w:r>
                              <w:rPr>
                                <w:rFonts w:ascii="Times New Roman" w:hAnsi="Times New Roman"/>
                              </w:rPr>
                              <w:t>quitter</w:t>
                            </w:r>
                            <w:r>
                              <w:rPr>
                                <w:rFonts w:ascii="Times New Roman" w:hAnsi="Times New Roman"/>
                                <w:spacing w:val="-3"/>
                              </w:rPr>
                              <w:t> </w:t>
                            </w:r>
                            <w:r>
                              <w:rPr>
                                <w:rFonts w:ascii="Times New Roman" w:hAnsi="Times New Roman"/>
                              </w:rPr>
                              <w:t>la salle</w:t>
                            </w:r>
                            <w:r>
                              <w:rPr>
                                <w:rFonts w:ascii="Times New Roman" w:hAnsi="Times New Roman"/>
                                <w:spacing w:val="-2"/>
                              </w:rPr>
                              <w:t> </w:t>
                            </w:r>
                            <w:r>
                              <w:rPr>
                                <w:rFonts w:ascii="Times New Roman" w:hAnsi="Times New Roman"/>
                              </w:rPr>
                              <w:t>d'examen avant</w:t>
                            </w:r>
                            <w:r>
                              <w:rPr>
                                <w:rFonts w:ascii="Times New Roman" w:hAnsi="Times New Roman"/>
                                <w:spacing w:val="-1"/>
                              </w:rPr>
                              <w:t> </w:t>
                            </w:r>
                            <w:r>
                              <w:rPr>
                                <w:rFonts w:ascii="Times New Roman" w:hAnsi="Times New Roman"/>
                              </w:rPr>
                              <w:t>la</w:t>
                            </w:r>
                            <w:r>
                              <w:rPr>
                                <w:rFonts w:ascii="Times New Roman" w:hAnsi="Times New Roman"/>
                                <w:spacing w:val="1"/>
                              </w:rPr>
                              <w:t> </w:t>
                            </w:r>
                            <w:r>
                              <w:rPr>
                                <w:rFonts w:ascii="Times New Roman" w:hAnsi="Times New Roman"/>
                              </w:rPr>
                              <w:t>fin</w:t>
                            </w:r>
                            <w:r>
                              <w:rPr>
                                <w:rFonts w:ascii="Times New Roman" w:hAnsi="Times New Roman"/>
                                <w:spacing w:val="-1"/>
                              </w:rPr>
                              <w:t> </w:t>
                            </w:r>
                            <w:r>
                              <w:rPr>
                                <w:rFonts w:ascii="Times New Roman" w:hAnsi="Times New Roman"/>
                              </w:rPr>
                              <w:t>de</w:t>
                            </w:r>
                            <w:r>
                              <w:rPr>
                                <w:rFonts w:ascii="Times New Roman" w:hAnsi="Times New Roman"/>
                                <w:spacing w:val="-2"/>
                              </w:rPr>
                              <w:t> l'épreuve.</w:t>
                            </w:r>
                          </w:p>
                        </w:txbxContent>
                      </wps:txbx>
                      <wps:bodyPr wrap="square" lIns="0" tIns="0" rIns="0" bIns="0" rtlCol="0">
                        <a:noAutofit/>
                      </wps:bodyPr>
                    </wps:wsp>
                  </a:graphicData>
                </a:graphic>
              </wp:inline>
            </w:drawing>
          </mc:Choice>
          <mc:Fallback>
            <w:pict>
              <v:shape style="width:479.4pt;height:126.75pt;mso-position-horizontal-relative:char;mso-position-vertical-relative:line" type="#_x0000_t202" id="docshape2" filled="false" stroked="true" strokeweight=".47998pt" strokecolor="#000000">
                <w10:anchorlock/>
                <v:textbox inset="0,0,0,0">
                  <w:txbxContent>
                    <w:p>
                      <w:pPr>
                        <w:pStyle w:val="BodyText"/>
                        <w:numPr>
                          <w:ilvl w:val="0"/>
                          <w:numId w:val="1"/>
                        </w:numPr>
                        <w:tabs>
                          <w:tab w:pos="467" w:val="left" w:leader="none"/>
                        </w:tabs>
                        <w:spacing w:line="240" w:lineRule="auto" w:before="18" w:after="0"/>
                        <w:ind w:left="467" w:right="0" w:hanging="359"/>
                        <w:jc w:val="left"/>
                        <w:rPr>
                          <w:rFonts w:ascii="Times New Roman" w:hAnsi="Times New Roman"/>
                        </w:rPr>
                      </w:pPr>
                      <w:r>
                        <w:rPr>
                          <w:rFonts w:ascii="Times New Roman" w:hAnsi="Times New Roman"/>
                        </w:rPr>
                        <w:t>Les</w:t>
                      </w:r>
                      <w:r>
                        <w:rPr>
                          <w:rFonts w:ascii="Times New Roman" w:hAnsi="Times New Roman"/>
                          <w:spacing w:val="-3"/>
                        </w:rPr>
                        <w:t> </w:t>
                      </w:r>
                      <w:r>
                        <w:rPr>
                          <w:rFonts w:ascii="Times New Roman" w:hAnsi="Times New Roman"/>
                        </w:rPr>
                        <w:t>questions</w:t>
                      </w:r>
                      <w:r>
                        <w:rPr>
                          <w:rFonts w:ascii="Times New Roman" w:hAnsi="Times New Roman"/>
                          <w:spacing w:val="-1"/>
                        </w:rPr>
                        <w:t> </w:t>
                      </w:r>
                      <w:r>
                        <w:rPr>
                          <w:rFonts w:ascii="Times New Roman" w:hAnsi="Times New Roman"/>
                        </w:rPr>
                        <w:t>sans</w:t>
                      </w:r>
                      <w:r>
                        <w:rPr>
                          <w:rFonts w:ascii="Times New Roman" w:hAnsi="Times New Roman"/>
                          <w:spacing w:val="-1"/>
                        </w:rPr>
                        <w:t> </w:t>
                      </w:r>
                      <w:r>
                        <w:rPr>
                          <w:rFonts w:ascii="Times New Roman" w:hAnsi="Times New Roman"/>
                        </w:rPr>
                        <w:t>réponse</w:t>
                      </w:r>
                      <w:r>
                        <w:rPr>
                          <w:rFonts w:ascii="Times New Roman" w:hAnsi="Times New Roman"/>
                          <w:spacing w:val="-2"/>
                        </w:rPr>
                        <w:t> </w:t>
                      </w:r>
                      <w:r>
                        <w:rPr>
                          <w:rFonts w:ascii="Times New Roman" w:hAnsi="Times New Roman"/>
                        </w:rPr>
                        <w:t>seront</w:t>
                      </w:r>
                      <w:r>
                        <w:rPr>
                          <w:rFonts w:ascii="Times New Roman" w:hAnsi="Times New Roman"/>
                          <w:spacing w:val="-1"/>
                        </w:rPr>
                        <w:t> </w:t>
                      </w:r>
                      <w:r>
                        <w:rPr>
                          <w:rFonts w:ascii="Times New Roman" w:hAnsi="Times New Roman"/>
                        </w:rPr>
                        <w:t>considérées comme</w:t>
                      </w:r>
                      <w:r>
                        <w:rPr>
                          <w:rFonts w:ascii="Times New Roman" w:hAnsi="Times New Roman"/>
                          <w:spacing w:val="-1"/>
                        </w:rPr>
                        <w:t> </w:t>
                      </w:r>
                      <w:r>
                        <w:rPr>
                          <w:rFonts w:ascii="Times New Roman" w:hAnsi="Times New Roman"/>
                          <w:spacing w:val="-2"/>
                        </w:rPr>
                        <w:t>nulles.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Une</w:t>
                      </w:r>
                      <w:r>
                        <w:rPr>
                          <w:rFonts w:ascii="Times New Roman" w:hAnsi="Times New Roman"/>
                          <w:spacing w:val="-5"/>
                        </w:rPr>
                        <w:t> </w:t>
                      </w:r>
                      <w:r>
                        <w:rPr>
                          <w:rFonts w:ascii="Times New Roman" w:hAnsi="Times New Roman"/>
                        </w:rPr>
                        <w:t>grille</w:t>
                      </w:r>
                      <w:r>
                        <w:rPr>
                          <w:rFonts w:ascii="Times New Roman" w:hAnsi="Times New Roman"/>
                          <w:spacing w:val="-1"/>
                        </w:rPr>
                        <w:t> </w:t>
                      </w:r>
                      <w:r>
                        <w:rPr>
                          <w:rFonts w:ascii="Times New Roman" w:hAnsi="Times New Roman"/>
                        </w:rPr>
                        <w:t>QCM</w:t>
                      </w:r>
                      <w:r>
                        <w:rPr>
                          <w:rFonts w:ascii="Times New Roman" w:hAnsi="Times New Roman"/>
                          <w:spacing w:val="-2"/>
                        </w:rPr>
                        <w:t> </w:t>
                      </w:r>
                      <w:r>
                        <w:rPr>
                          <w:rFonts w:ascii="Times New Roman" w:hAnsi="Times New Roman"/>
                        </w:rPr>
                        <w:t>est à</w:t>
                      </w:r>
                      <w:r>
                        <w:rPr>
                          <w:rFonts w:ascii="Times New Roman" w:hAnsi="Times New Roman"/>
                          <w:spacing w:val="-1"/>
                        </w:rPr>
                        <w:t> </w:t>
                      </w:r>
                      <w:r>
                        <w:rPr>
                          <w:rFonts w:ascii="Times New Roman" w:hAnsi="Times New Roman"/>
                        </w:rPr>
                        <w:t>remplir pour</w:t>
                      </w:r>
                      <w:r>
                        <w:rPr>
                          <w:rFonts w:ascii="Times New Roman" w:hAnsi="Times New Roman"/>
                          <w:spacing w:val="-2"/>
                        </w:rPr>
                        <w:t> </w:t>
                      </w:r>
                      <w:r>
                        <w:rPr>
                          <w:rFonts w:ascii="Times New Roman" w:hAnsi="Times New Roman"/>
                        </w:rPr>
                        <w:t>l’ensemble</w:t>
                      </w:r>
                      <w:r>
                        <w:rPr>
                          <w:rFonts w:ascii="Times New Roman" w:hAnsi="Times New Roman"/>
                          <w:spacing w:val="-1"/>
                        </w:rPr>
                        <w:t> </w:t>
                      </w:r>
                      <w:r>
                        <w:rPr>
                          <w:rFonts w:ascii="Times New Roman" w:hAnsi="Times New Roman"/>
                        </w:rPr>
                        <w:t>de</w:t>
                      </w:r>
                      <w:r>
                        <w:rPr>
                          <w:rFonts w:ascii="Times New Roman" w:hAnsi="Times New Roman"/>
                          <w:spacing w:val="1"/>
                        </w:rPr>
                        <w:t> </w:t>
                      </w:r>
                      <w:r>
                        <w:rPr>
                          <w:rFonts w:ascii="Times New Roman" w:hAnsi="Times New Roman"/>
                          <w:spacing w:val="-2"/>
                        </w:rPr>
                        <w:t>l’épreuve.</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Veiller</w:t>
                      </w:r>
                      <w:r>
                        <w:rPr>
                          <w:rFonts w:ascii="Times New Roman" w:hAnsi="Times New Roman"/>
                          <w:spacing w:val="-5"/>
                        </w:rPr>
                        <w:t> </w:t>
                      </w:r>
                      <w:r>
                        <w:rPr>
                          <w:rFonts w:ascii="Times New Roman" w:hAnsi="Times New Roman"/>
                        </w:rPr>
                        <w:t>à</w:t>
                      </w:r>
                      <w:r>
                        <w:rPr>
                          <w:rFonts w:ascii="Times New Roman" w:hAnsi="Times New Roman"/>
                          <w:spacing w:val="-2"/>
                        </w:rPr>
                        <w:t> </w:t>
                      </w:r>
                      <w:r>
                        <w:rPr>
                          <w:rFonts w:ascii="Times New Roman" w:hAnsi="Times New Roman"/>
                        </w:rPr>
                        <w:t>remplir complètement</w:t>
                      </w:r>
                      <w:r>
                        <w:rPr>
                          <w:rFonts w:ascii="Times New Roman" w:hAnsi="Times New Roman"/>
                          <w:spacing w:val="-1"/>
                        </w:rPr>
                        <w:t> </w:t>
                      </w:r>
                      <w:r>
                        <w:rPr>
                          <w:rFonts w:ascii="Times New Roman" w:hAnsi="Times New Roman"/>
                        </w:rPr>
                        <w:t>toute</w:t>
                      </w:r>
                      <w:r>
                        <w:rPr>
                          <w:rFonts w:ascii="Times New Roman" w:hAnsi="Times New Roman"/>
                          <w:spacing w:val="-2"/>
                        </w:rPr>
                        <w:t> </w:t>
                      </w:r>
                      <w:r>
                        <w:rPr>
                          <w:rFonts w:ascii="Times New Roman" w:hAnsi="Times New Roman"/>
                        </w:rPr>
                        <w:t>la</w:t>
                      </w:r>
                      <w:r>
                        <w:rPr>
                          <w:rFonts w:ascii="Times New Roman" w:hAnsi="Times New Roman"/>
                          <w:spacing w:val="2"/>
                        </w:rPr>
                        <w:t> </w:t>
                      </w:r>
                      <w:r>
                        <w:rPr>
                          <w:rFonts w:ascii="Times New Roman" w:hAnsi="Times New Roman"/>
                        </w:rPr>
                        <w:t>surface</w:t>
                      </w:r>
                      <w:r>
                        <w:rPr>
                          <w:rFonts w:ascii="Times New Roman" w:hAnsi="Times New Roman"/>
                          <w:spacing w:val="-2"/>
                        </w:rPr>
                        <w:t> </w:t>
                      </w:r>
                      <w:r>
                        <w:rPr>
                          <w:rFonts w:ascii="Times New Roman" w:hAnsi="Times New Roman"/>
                        </w:rPr>
                        <w:t>des</w:t>
                      </w:r>
                      <w:r>
                        <w:rPr>
                          <w:rFonts w:ascii="Times New Roman" w:hAnsi="Times New Roman"/>
                          <w:spacing w:val="-1"/>
                        </w:rPr>
                        <w:t> </w:t>
                      </w:r>
                      <w:r>
                        <w:rPr>
                          <w:rFonts w:ascii="Times New Roman" w:hAnsi="Times New Roman"/>
                        </w:rPr>
                        <w:t>cases </w:t>
                      </w:r>
                      <w:r>
                        <w:rPr>
                          <w:rFonts w:ascii="Times New Roman" w:hAnsi="Times New Roman"/>
                          <w:spacing w:val="-2"/>
                        </w:rPr>
                        <w:t>choisies.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Ne</w:t>
                      </w:r>
                      <w:r>
                        <w:rPr>
                          <w:rFonts w:ascii="Times New Roman" w:hAnsi="Times New Roman"/>
                          <w:spacing w:val="-5"/>
                        </w:rPr>
                        <w:t> </w:t>
                      </w:r>
                      <w:r>
                        <w:rPr>
                          <w:rFonts w:ascii="Times New Roman" w:hAnsi="Times New Roman"/>
                        </w:rPr>
                        <w:t>pas gratter, ne</w:t>
                      </w:r>
                      <w:r>
                        <w:rPr>
                          <w:rFonts w:ascii="Times New Roman" w:hAnsi="Times New Roman"/>
                          <w:spacing w:val="-2"/>
                        </w:rPr>
                        <w:t> </w:t>
                      </w:r>
                      <w:r>
                        <w:rPr>
                          <w:rFonts w:ascii="Times New Roman" w:hAnsi="Times New Roman"/>
                        </w:rPr>
                        <w:t>pas</w:t>
                      </w:r>
                      <w:r>
                        <w:rPr>
                          <w:rFonts w:ascii="Times New Roman" w:hAnsi="Times New Roman"/>
                          <w:spacing w:val="-1"/>
                        </w:rPr>
                        <w:t> </w:t>
                      </w:r>
                      <w:r>
                        <w:rPr>
                          <w:rFonts w:ascii="Times New Roman" w:hAnsi="Times New Roman"/>
                        </w:rPr>
                        <w:t>raturer, ne</w:t>
                      </w:r>
                      <w:r>
                        <w:rPr>
                          <w:rFonts w:ascii="Times New Roman" w:hAnsi="Times New Roman"/>
                          <w:spacing w:val="-2"/>
                        </w:rPr>
                        <w:t> </w:t>
                      </w:r>
                      <w:r>
                        <w:rPr>
                          <w:rFonts w:ascii="Times New Roman" w:hAnsi="Times New Roman"/>
                        </w:rPr>
                        <w:t>pas mettre</w:t>
                      </w:r>
                      <w:r>
                        <w:rPr>
                          <w:rFonts w:ascii="Times New Roman" w:hAnsi="Times New Roman"/>
                          <w:spacing w:val="-2"/>
                        </w:rPr>
                        <w:t> </w:t>
                      </w:r>
                      <w:r>
                        <w:rPr>
                          <w:rFonts w:ascii="Times New Roman" w:hAnsi="Times New Roman"/>
                        </w:rPr>
                        <w:t>de</w:t>
                      </w:r>
                      <w:r>
                        <w:rPr>
                          <w:rFonts w:ascii="Times New Roman" w:hAnsi="Times New Roman"/>
                          <w:spacing w:val="-2"/>
                        </w:rPr>
                        <w:t> </w:t>
                      </w:r>
                      <w:r>
                        <w:rPr>
                          <w:rFonts w:ascii="Times New Roman" w:hAnsi="Times New Roman"/>
                        </w:rPr>
                        <w:t>croix ni aucun autre</w:t>
                      </w:r>
                      <w:r>
                        <w:rPr>
                          <w:rFonts w:ascii="Times New Roman" w:hAnsi="Times New Roman"/>
                          <w:spacing w:val="-2"/>
                        </w:rPr>
                        <w:t> signe.</w:t>
                      </w:r>
                    </w:p>
                    <w:p>
                      <w:pPr>
                        <w:pStyle w:val="BodyText"/>
                        <w:numPr>
                          <w:ilvl w:val="0"/>
                          <w:numId w:val="1"/>
                        </w:numPr>
                        <w:tabs>
                          <w:tab w:pos="468" w:val="left" w:leader="none"/>
                        </w:tabs>
                        <w:spacing w:line="240" w:lineRule="auto" w:before="0" w:after="0"/>
                        <w:ind w:left="468" w:right="107" w:hanging="360"/>
                        <w:jc w:val="both"/>
                        <w:rPr>
                          <w:rFonts w:ascii="Times New Roman" w:hAnsi="Times New Roman"/>
                        </w:rPr>
                      </w:pPr>
                      <w:r>
                        <w:rPr>
                          <w:rFonts w:ascii="Times New Roman" w:hAnsi="Times New Roman"/>
                        </w:rPr>
                        <w:t>Toute fraude ou tentative de fraude fera l'objet de poursuites disciplinaires (Décret n°92-657 du 13 juillet 1992). Tout signe distinctif porté sur la grille QCM pouvant indiquer sa provenance constitue une fraude.</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Les</w:t>
                      </w:r>
                      <w:r>
                        <w:rPr>
                          <w:rFonts w:ascii="Times New Roman" w:hAnsi="Times New Roman"/>
                          <w:spacing w:val="-2"/>
                        </w:rPr>
                        <w:t> </w:t>
                      </w:r>
                      <w:r>
                        <w:rPr>
                          <w:rFonts w:ascii="Times New Roman" w:hAnsi="Times New Roman"/>
                        </w:rPr>
                        <w:t>calculatrices</w:t>
                      </w:r>
                      <w:r>
                        <w:rPr>
                          <w:rFonts w:ascii="Times New Roman" w:hAnsi="Times New Roman"/>
                          <w:spacing w:val="-1"/>
                        </w:rPr>
                        <w:t> </w:t>
                      </w:r>
                      <w:r>
                        <w:rPr>
                          <w:rFonts w:ascii="Times New Roman" w:hAnsi="Times New Roman"/>
                          <w:color w:val="6F2F9F"/>
                        </w:rPr>
                        <w:t>ne</w:t>
                      </w:r>
                      <w:r>
                        <w:rPr>
                          <w:rFonts w:ascii="Times New Roman" w:hAnsi="Times New Roman"/>
                          <w:color w:val="6F2F9F"/>
                          <w:spacing w:val="-2"/>
                        </w:rPr>
                        <w:t> </w:t>
                      </w:r>
                      <w:r>
                        <w:rPr>
                          <w:rFonts w:ascii="Times New Roman" w:hAnsi="Times New Roman"/>
                          <w:color w:val="6F2F9F"/>
                        </w:rPr>
                        <w:t>sont</w:t>
                      </w:r>
                      <w:r>
                        <w:rPr>
                          <w:rFonts w:ascii="Times New Roman" w:hAnsi="Times New Roman"/>
                          <w:color w:val="6F2F9F"/>
                          <w:spacing w:val="1"/>
                        </w:rPr>
                        <w:t> </w:t>
                      </w:r>
                      <w:r>
                        <w:rPr>
                          <w:rFonts w:ascii="Times New Roman" w:hAnsi="Times New Roman"/>
                          <w:color w:val="6F2F9F"/>
                        </w:rPr>
                        <w:t>pas</w:t>
                      </w:r>
                      <w:r>
                        <w:rPr>
                          <w:rFonts w:ascii="Times New Roman" w:hAnsi="Times New Roman"/>
                          <w:color w:val="6F2F9F"/>
                          <w:spacing w:val="-1"/>
                        </w:rPr>
                        <w:t> </w:t>
                      </w:r>
                      <w:r>
                        <w:rPr>
                          <w:rFonts w:ascii="Times New Roman" w:hAnsi="Times New Roman"/>
                          <w:color w:val="6F2F9F"/>
                          <w:spacing w:val="-2"/>
                        </w:rPr>
                        <w:t>autorisées</w:t>
                      </w:r>
                      <w:r>
                        <w:rPr>
                          <w:rFonts w:ascii="Times New Roman" w:hAnsi="Times New Roman"/>
                          <w:spacing w:val="-2"/>
                        </w:rPr>
                        <w:t>.</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Aucun</w:t>
                      </w:r>
                      <w:r>
                        <w:rPr>
                          <w:rFonts w:ascii="Times New Roman" w:hAnsi="Times New Roman"/>
                          <w:spacing w:val="-3"/>
                        </w:rPr>
                        <w:t> </w:t>
                      </w:r>
                      <w:r>
                        <w:rPr>
                          <w:rFonts w:ascii="Times New Roman" w:hAnsi="Times New Roman"/>
                        </w:rPr>
                        <w:t>candidat</w:t>
                      </w:r>
                      <w:r>
                        <w:rPr>
                          <w:rFonts w:ascii="Times New Roman" w:hAnsi="Times New Roman"/>
                          <w:spacing w:val="-1"/>
                        </w:rPr>
                        <w:t> </w:t>
                      </w:r>
                      <w:r>
                        <w:rPr>
                          <w:rFonts w:ascii="Times New Roman" w:hAnsi="Times New Roman"/>
                        </w:rPr>
                        <w:t>n'est admis</w:t>
                      </w:r>
                      <w:r>
                        <w:rPr>
                          <w:rFonts w:ascii="Times New Roman" w:hAnsi="Times New Roman"/>
                          <w:spacing w:val="-1"/>
                        </w:rPr>
                        <w:t> </w:t>
                      </w:r>
                      <w:r>
                        <w:rPr>
                          <w:rFonts w:ascii="Times New Roman" w:hAnsi="Times New Roman"/>
                        </w:rPr>
                        <w:t>à</w:t>
                      </w:r>
                      <w:r>
                        <w:rPr>
                          <w:rFonts w:ascii="Times New Roman" w:hAnsi="Times New Roman"/>
                          <w:spacing w:val="-1"/>
                        </w:rPr>
                        <w:t> </w:t>
                      </w:r>
                      <w:r>
                        <w:rPr>
                          <w:rFonts w:ascii="Times New Roman" w:hAnsi="Times New Roman"/>
                        </w:rPr>
                        <w:t>quitter</w:t>
                      </w:r>
                      <w:r>
                        <w:rPr>
                          <w:rFonts w:ascii="Times New Roman" w:hAnsi="Times New Roman"/>
                          <w:spacing w:val="-3"/>
                        </w:rPr>
                        <w:t> </w:t>
                      </w:r>
                      <w:r>
                        <w:rPr>
                          <w:rFonts w:ascii="Times New Roman" w:hAnsi="Times New Roman"/>
                        </w:rPr>
                        <w:t>la salle</w:t>
                      </w:r>
                      <w:r>
                        <w:rPr>
                          <w:rFonts w:ascii="Times New Roman" w:hAnsi="Times New Roman"/>
                          <w:spacing w:val="-2"/>
                        </w:rPr>
                        <w:t> </w:t>
                      </w:r>
                      <w:r>
                        <w:rPr>
                          <w:rFonts w:ascii="Times New Roman" w:hAnsi="Times New Roman"/>
                        </w:rPr>
                        <w:t>d'examen avant</w:t>
                      </w:r>
                      <w:r>
                        <w:rPr>
                          <w:rFonts w:ascii="Times New Roman" w:hAnsi="Times New Roman"/>
                          <w:spacing w:val="-1"/>
                        </w:rPr>
                        <w:t> </w:t>
                      </w:r>
                      <w:r>
                        <w:rPr>
                          <w:rFonts w:ascii="Times New Roman" w:hAnsi="Times New Roman"/>
                        </w:rPr>
                        <w:t>la</w:t>
                      </w:r>
                      <w:r>
                        <w:rPr>
                          <w:rFonts w:ascii="Times New Roman" w:hAnsi="Times New Roman"/>
                          <w:spacing w:val="1"/>
                        </w:rPr>
                        <w:t> </w:t>
                      </w:r>
                      <w:r>
                        <w:rPr>
                          <w:rFonts w:ascii="Times New Roman" w:hAnsi="Times New Roman"/>
                        </w:rPr>
                        <w:t>fin</w:t>
                      </w:r>
                      <w:r>
                        <w:rPr>
                          <w:rFonts w:ascii="Times New Roman" w:hAnsi="Times New Roman"/>
                          <w:spacing w:val="-1"/>
                        </w:rPr>
                        <w:t> </w:t>
                      </w:r>
                      <w:r>
                        <w:rPr>
                          <w:rFonts w:ascii="Times New Roman" w:hAnsi="Times New Roman"/>
                        </w:rPr>
                        <w:t>de</w:t>
                      </w:r>
                      <w:r>
                        <w:rPr>
                          <w:rFonts w:ascii="Times New Roman" w:hAnsi="Times New Roman"/>
                          <w:spacing w:val="-2"/>
                        </w:rPr>
                        <w:t> l'épreuve.</w:t>
                      </w:r>
                    </w:p>
                  </w:txbxContent>
                </v:textbox>
                <v:stroke dashstyle="solid"/>
              </v:shape>
            </w:pict>
          </mc:Fallback>
        </mc:AlternateContent>
      </w:r>
      <w:r>
        <w:rPr>
          <w:rFonts w:ascii="Times New Roman"/>
          <w:sz w:val="20"/>
        </w:rPr>
      </w:r>
    </w:p>
    <w:p>
      <w:pPr>
        <w:pStyle w:val="BodyText"/>
        <w:spacing w:before="244"/>
        <w:ind w:left="360"/>
        <w:rPr>
          <w:rFonts w:ascii="Times New Roman" w:hAnsi="Times New Roman"/>
        </w:rPr>
      </w:pPr>
      <w:r>
        <w:rPr>
          <w:rFonts w:ascii="Times New Roman" w:hAnsi="Times New Roman"/>
        </w:rPr>
        <w:t>RECOMMANDATIONS</w:t>
      </w:r>
      <w:r>
        <w:rPr>
          <w:rFonts w:ascii="Times New Roman" w:hAnsi="Times New Roman"/>
          <w:spacing w:val="-8"/>
        </w:rPr>
        <w:t> </w:t>
      </w:r>
      <w:r>
        <w:rPr>
          <w:rFonts w:ascii="Times New Roman" w:hAnsi="Times New Roman"/>
        </w:rPr>
        <w:t>SPÉCIFIQUES</w:t>
      </w:r>
      <w:r>
        <w:rPr>
          <w:rFonts w:ascii="Times New Roman" w:hAnsi="Times New Roman"/>
          <w:spacing w:val="-7"/>
        </w:rPr>
        <w:t> </w:t>
      </w:r>
      <w:r>
        <w:rPr>
          <w:rFonts w:ascii="Times New Roman" w:hAnsi="Times New Roman"/>
        </w:rPr>
        <w:t>À</w:t>
      </w:r>
      <w:r>
        <w:rPr>
          <w:rFonts w:ascii="Times New Roman" w:hAnsi="Times New Roman"/>
          <w:spacing w:val="-7"/>
        </w:rPr>
        <w:t> </w:t>
      </w:r>
      <w:r>
        <w:rPr>
          <w:rFonts w:ascii="Times New Roman" w:hAnsi="Times New Roman"/>
          <w:spacing w:val="-2"/>
        </w:rPr>
        <w:t>L’ÉPREUVE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94095" cy="388620"/>
                <wp:effectExtent l="0" t="0" r="0" b="0"/>
                <wp:docPr id="5" name="Group 5"/>
                <wp:cNvGraphicFramePr>
                  <a:graphicFrameLocks/>
                </wp:cNvGraphicFramePr>
                <a:graphic>
                  <a:graphicData uri="http://schemas.microsoft.com/office/word/2010/wordprocessingGroup">
                    <wpg:wgp>
                      <wpg:cNvPr id="5" name="Group 5"/>
                      <wpg:cNvGrpSpPr/>
                      <wpg:grpSpPr>
                        <a:xfrm>
                          <a:off x="0" y="0"/>
                          <a:ext cx="6094095" cy="388620"/>
                          <a:chExt cx="6094095" cy="388620"/>
                        </a:xfrm>
                      </wpg:grpSpPr>
                      <wps:wsp>
                        <wps:cNvPr id="6" name="Graphic 6"/>
                        <wps:cNvSpPr/>
                        <wps:spPr>
                          <a:xfrm>
                            <a:off x="0" y="12"/>
                            <a:ext cx="6094095" cy="388620"/>
                          </a:xfrm>
                          <a:custGeom>
                            <a:avLst/>
                            <a:gdLst/>
                            <a:ahLst/>
                            <a:cxnLst/>
                            <a:rect l="l" t="t" r="r" b="b"/>
                            <a:pathLst>
                              <a:path w="6094095" h="388620">
                                <a:moveTo>
                                  <a:pt x="6087745" y="382524"/>
                                </a:moveTo>
                                <a:lnTo>
                                  <a:pt x="6096" y="382524"/>
                                </a:lnTo>
                                <a:lnTo>
                                  <a:pt x="0" y="382524"/>
                                </a:lnTo>
                                <a:lnTo>
                                  <a:pt x="0" y="388607"/>
                                </a:lnTo>
                                <a:lnTo>
                                  <a:pt x="6096" y="388607"/>
                                </a:lnTo>
                                <a:lnTo>
                                  <a:pt x="6087745" y="388607"/>
                                </a:lnTo>
                                <a:lnTo>
                                  <a:pt x="6087745" y="382524"/>
                                </a:lnTo>
                                <a:close/>
                              </a:path>
                              <a:path w="6094095" h="388620">
                                <a:moveTo>
                                  <a:pt x="6087745" y="0"/>
                                </a:moveTo>
                                <a:lnTo>
                                  <a:pt x="6096" y="0"/>
                                </a:lnTo>
                                <a:lnTo>
                                  <a:pt x="0" y="0"/>
                                </a:lnTo>
                                <a:lnTo>
                                  <a:pt x="0" y="6083"/>
                                </a:lnTo>
                                <a:lnTo>
                                  <a:pt x="0" y="193535"/>
                                </a:lnTo>
                                <a:lnTo>
                                  <a:pt x="0" y="382511"/>
                                </a:lnTo>
                                <a:lnTo>
                                  <a:pt x="6096" y="382511"/>
                                </a:lnTo>
                                <a:lnTo>
                                  <a:pt x="6096" y="193535"/>
                                </a:lnTo>
                                <a:lnTo>
                                  <a:pt x="6096" y="6083"/>
                                </a:lnTo>
                                <a:lnTo>
                                  <a:pt x="6087745" y="6083"/>
                                </a:lnTo>
                                <a:lnTo>
                                  <a:pt x="6087745" y="0"/>
                                </a:lnTo>
                                <a:close/>
                              </a:path>
                              <a:path w="6094095" h="388620">
                                <a:moveTo>
                                  <a:pt x="6093904" y="382524"/>
                                </a:moveTo>
                                <a:lnTo>
                                  <a:pt x="6087821" y="382524"/>
                                </a:lnTo>
                                <a:lnTo>
                                  <a:pt x="6087821" y="388607"/>
                                </a:lnTo>
                                <a:lnTo>
                                  <a:pt x="6093904" y="388607"/>
                                </a:lnTo>
                                <a:lnTo>
                                  <a:pt x="6093904" y="382524"/>
                                </a:lnTo>
                                <a:close/>
                              </a:path>
                              <a:path w="6094095" h="388620">
                                <a:moveTo>
                                  <a:pt x="6093904" y="0"/>
                                </a:moveTo>
                                <a:lnTo>
                                  <a:pt x="6087821" y="0"/>
                                </a:lnTo>
                                <a:lnTo>
                                  <a:pt x="6087821" y="6083"/>
                                </a:lnTo>
                                <a:lnTo>
                                  <a:pt x="6087821" y="193535"/>
                                </a:lnTo>
                                <a:lnTo>
                                  <a:pt x="6087821" y="382511"/>
                                </a:lnTo>
                                <a:lnTo>
                                  <a:pt x="6093904" y="382511"/>
                                </a:lnTo>
                                <a:lnTo>
                                  <a:pt x="6093904" y="193535"/>
                                </a:lnTo>
                                <a:lnTo>
                                  <a:pt x="6093904" y="6083"/>
                                </a:lnTo>
                                <a:lnTo>
                                  <a:pt x="60939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9.85pt;height:30.6pt;mso-position-horizontal-relative:char;mso-position-vertical-relative:line" id="docshapegroup3" coordorigin="0,0" coordsize="9597,612">
                <v:shape style="position:absolute;left:0;top:0;width:9597;height:612" id="docshape4" coordorigin="0,0" coordsize="9597,612" path="m9587,602l10,602,0,602,0,612,10,612,9587,612,9587,602xm9587,0l10,0,0,0,0,10,0,305,0,602,10,602,10,305,10,10,9587,10,9587,0xm9597,602l9587,602,9587,612,9597,612,9597,602xm9597,0l9587,0,9587,10,9587,305,9587,602,9597,602,9597,305,9597,10,9597,0xe" filled="true" fillcolor="#000000" stroked="false">
                  <v:path arrowok="t"/>
                  <v:fill type="solid"/>
                </v:shape>
              </v:group>
            </w:pict>
          </mc:Fallback>
        </mc:AlternateContent>
      </w:r>
      <w:r>
        <w:rPr>
          <w:rFonts w:ascii="Times New Roman"/>
          <w:sz w:val="20"/>
        </w:rPr>
      </w:r>
    </w:p>
    <w:p>
      <w:pPr>
        <w:pStyle w:val="BodyText"/>
        <w:spacing w:before="247"/>
        <w:ind w:left="360"/>
        <w:rPr>
          <w:rFonts w:ascii="Times New Roman" w:hAnsi="Times New Roman"/>
        </w:rPr>
      </w:pPr>
      <w:r>
        <w:rPr>
          <w:rFonts w:ascii="Times New Roman" w:hAnsi="Times New Roman"/>
        </w:rPr>
        <w:t>INFORMATIONS</w:t>
      </w:r>
      <w:r>
        <w:rPr>
          <w:rFonts w:ascii="Times New Roman" w:hAnsi="Times New Roman"/>
          <w:spacing w:val="-2"/>
        </w:rPr>
        <w:t> </w:t>
      </w:r>
      <w:r>
        <w:rPr>
          <w:rFonts w:ascii="Times New Roman" w:hAnsi="Times New Roman"/>
        </w:rPr>
        <w:t>SUR</w:t>
      </w:r>
      <w:r>
        <w:rPr>
          <w:rFonts w:ascii="Times New Roman" w:hAnsi="Times New Roman"/>
          <w:spacing w:val="-2"/>
        </w:rPr>
        <w:t> L'ÉPREUVE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382905"/>
                <wp:effectExtent l="9525" t="0" r="0" b="7620"/>
                <wp:docPr id="7" name="Textbox 7"/>
                <wp:cNvGraphicFramePr>
                  <a:graphicFrameLocks/>
                </wp:cNvGraphicFramePr>
                <a:graphic>
                  <a:graphicData uri="http://schemas.microsoft.com/office/word/2010/wordprocessingShape">
                    <wps:wsp>
                      <wps:cNvPr id="7" name="Textbox 7"/>
                      <wps:cNvSpPr txBox="1"/>
                      <wps:spPr>
                        <a:xfrm>
                          <a:off x="0" y="0"/>
                          <a:ext cx="6088380" cy="382905"/>
                        </a:xfrm>
                        <a:prstGeom prst="rect">
                          <a:avLst/>
                        </a:prstGeom>
                        <a:ln w="6095">
                          <a:solidFill>
                            <a:srgbClr val="000000"/>
                          </a:solidFill>
                          <a:prstDash val="solid"/>
                        </a:ln>
                      </wps:spPr>
                      <wps:txbx>
                        <w:txbxContent>
                          <w:p>
                            <w:pPr>
                              <w:spacing w:before="18"/>
                              <w:ind w:left="108" w:right="1409" w:firstLine="0"/>
                              <w:jc w:val="left"/>
                              <w:rPr>
                                <w:rFonts w:ascii="Times New Roman" w:hAnsi="Times New Roman"/>
                                <w:b/>
                                <w:sz w:val="24"/>
                              </w:rPr>
                            </w:pPr>
                            <w:r>
                              <w:rPr>
                                <w:rFonts w:ascii="Times New Roman" w:hAnsi="Times New Roman"/>
                                <w:b/>
                                <w:sz w:val="24"/>
                              </w:rPr>
                              <w:t>Le</w:t>
                            </w:r>
                            <w:r>
                              <w:rPr>
                                <w:rFonts w:ascii="Times New Roman" w:hAnsi="Times New Roman"/>
                                <w:b/>
                                <w:spacing w:val="-4"/>
                                <w:sz w:val="24"/>
                              </w:rPr>
                              <w:t> </w:t>
                            </w:r>
                            <w:r>
                              <w:rPr>
                                <w:rFonts w:ascii="Times New Roman" w:hAnsi="Times New Roman"/>
                                <w:b/>
                                <w:sz w:val="24"/>
                              </w:rPr>
                              <w:t>sujet</w:t>
                            </w:r>
                            <w:r>
                              <w:rPr>
                                <w:rFonts w:ascii="Times New Roman" w:hAnsi="Times New Roman"/>
                                <w:b/>
                                <w:spacing w:val="-3"/>
                                <w:sz w:val="24"/>
                              </w:rPr>
                              <w:t> </w:t>
                            </w:r>
                            <w:r>
                              <w:rPr>
                                <w:rFonts w:ascii="Times New Roman" w:hAnsi="Times New Roman"/>
                                <w:b/>
                                <w:sz w:val="24"/>
                              </w:rPr>
                              <w:t>contient</w:t>
                            </w:r>
                            <w:r>
                              <w:rPr>
                                <w:rFonts w:ascii="Times New Roman" w:hAnsi="Times New Roman"/>
                                <w:b/>
                                <w:spacing w:val="-3"/>
                                <w:sz w:val="24"/>
                              </w:rPr>
                              <w:t> </w:t>
                            </w:r>
                            <w:r>
                              <w:rPr>
                                <w:rFonts w:ascii="Times New Roman" w:hAnsi="Times New Roman"/>
                                <w:b/>
                                <w:color w:val="6F2F9F"/>
                                <w:sz w:val="24"/>
                              </w:rPr>
                              <w:t>22</w:t>
                            </w:r>
                            <w:r>
                              <w:rPr>
                                <w:rFonts w:ascii="Times New Roman" w:hAnsi="Times New Roman"/>
                                <w:b/>
                                <w:color w:val="6F2F9F"/>
                                <w:spacing w:val="-3"/>
                                <w:sz w:val="24"/>
                              </w:rPr>
                              <w:t> </w:t>
                            </w:r>
                            <w:r>
                              <w:rPr>
                                <w:rFonts w:ascii="Times New Roman" w:hAnsi="Times New Roman"/>
                                <w:b/>
                                <w:sz w:val="24"/>
                              </w:rPr>
                              <w:t>pages</w:t>
                            </w:r>
                            <w:r>
                              <w:rPr>
                                <w:rFonts w:ascii="Times New Roman" w:hAnsi="Times New Roman"/>
                                <w:b/>
                                <w:spacing w:val="-3"/>
                                <w:sz w:val="24"/>
                              </w:rPr>
                              <w:t> </w:t>
                            </w:r>
                            <w:r>
                              <w:rPr>
                                <w:rFonts w:ascii="Times New Roman" w:hAnsi="Times New Roman"/>
                                <w:b/>
                                <w:sz w:val="24"/>
                              </w:rPr>
                              <w:t>numérotées</w:t>
                            </w:r>
                            <w:r>
                              <w:rPr>
                                <w:rFonts w:ascii="Times New Roman" w:hAnsi="Times New Roman"/>
                                <w:b/>
                                <w:spacing w:val="-3"/>
                                <w:sz w:val="24"/>
                              </w:rPr>
                              <w:t> </w:t>
                            </w:r>
                            <w:r>
                              <w:rPr>
                                <w:rFonts w:ascii="Times New Roman" w:hAnsi="Times New Roman"/>
                                <w:b/>
                                <w:sz w:val="24"/>
                              </w:rPr>
                              <w:t>de</w:t>
                            </w:r>
                            <w:r>
                              <w:rPr>
                                <w:rFonts w:ascii="Times New Roman" w:hAnsi="Times New Roman"/>
                                <w:b/>
                                <w:spacing w:val="-2"/>
                                <w:sz w:val="24"/>
                              </w:rPr>
                              <w:t> </w:t>
                            </w:r>
                            <w:r>
                              <w:rPr>
                                <w:rFonts w:ascii="Times New Roman" w:hAnsi="Times New Roman"/>
                                <w:b/>
                                <w:color w:val="6F2F9F"/>
                                <w:sz w:val="24"/>
                              </w:rPr>
                              <w:t>1</w:t>
                            </w:r>
                            <w:r>
                              <w:rPr>
                                <w:rFonts w:ascii="Times New Roman" w:hAnsi="Times New Roman"/>
                                <w:b/>
                                <w:color w:val="6F2F9F"/>
                                <w:spacing w:val="-3"/>
                                <w:sz w:val="24"/>
                              </w:rPr>
                              <w:t> </w:t>
                            </w:r>
                            <w:r>
                              <w:rPr>
                                <w:rFonts w:ascii="Times New Roman" w:hAnsi="Times New Roman"/>
                                <w:b/>
                                <w:color w:val="6F2F9F"/>
                                <w:sz w:val="24"/>
                              </w:rPr>
                              <w:t>à</w:t>
                            </w:r>
                            <w:r>
                              <w:rPr>
                                <w:rFonts w:ascii="Times New Roman" w:hAnsi="Times New Roman"/>
                                <w:b/>
                                <w:color w:val="6F2F9F"/>
                                <w:spacing w:val="-3"/>
                                <w:sz w:val="24"/>
                              </w:rPr>
                              <w:t> </w:t>
                            </w:r>
                            <w:r>
                              <w:rPr>
                                <w:rFonts w:ascii="Times New Roman" w:hAnsi="Times New Roman"/>
                                <w:b/>
                                <w:color w:val="6F2F9F"/>
                                <w:sz w:val="24"/>
                              </w:rPr>
                              <w:t>22</w:t>
                            </w:r>
                            <w:r>
                              <w:rPr>
                                <w:rFonts w:ascii="Times New Roman" w:hAnsi="Times New Roman"/>
                                <w:b/>
                                <w:color w:val="6F2F9F"/>
                                <w:spacing w:val="-1"/>
                                <w:sz w:val="24"/>
                              </w:rPr>
                              <w:t> </w:t>
                            </w:r>
                            <w:r>
                              <w:rPr>
                                <w:rFonts w:ascii="Times New Roman" w:hAnsi="Times New Roman"/>
                                <w:b/>
                                <w:sz w:val="24"/>
                              </w:rPr>
                              <w:t>et</w:t>
                            </w:r>
                            <w:r>
                              <w:rPr>
                                <w:rFonts w:ascii="Times New Roman" w:hAnsi="Times New Roman"/>
                                <w:b/>
                                <w:spacing w:val="-3"/>
                                <w:sz w:val="24"/>
                              </w:rPr>
                              <w:t> </w:t>
                            </w:r>
                            <w:r>
                              <w:rPr>
                                <w:rFonts w:ascii="Times New Roman" w:hAnsi="Times New Roman"/>
                                <w:b/>
                                <w:sz w:val="24"/>
                              </w:rPr>
                              <w:t>comporte</w:t>
                            </w:r>
                            <w:r>
                              <w:rPr>
                                <w:rFonts w:ascii="Times New Roman" w:hAnsi="Times New Roman"/>
                                <w:b/>
                                <w:spacing w:val="-4"/>
                                <w:sz w:val="24"/>
                              </w:rPr>
                              <w:t> </w:t>
                            </w:r>
                            <w:r>
                              <w:rPr>
                                <w:rFonts w:ascii="Times New Roman" w:hAnsi="Times New Roman"/>
                                <w:b/>
                                <w:color w:val="6F2F9F"/>
                                <w:sz w:val="24"/>
                              </w:rPr>
                              <w:t>30</w:t>
                            </w:r>
                            <w:r>
                              <w:rPr>
                                <w:rFonts w:ascii="Times New Roman" w:hAnsi="Times New Roman"/>
                                <w:b/>
                                <w:color w:val="6F2F9F"/>
                                <w:spacing w:val="-3"/>
                                <w:sz w:val="24"/>
                              </w:rPr>
                              <w:t> </w:t>
                            </w:r>
                            <w:r>
                              <w:rPr>
                                <w:rFonts w:ascii="Times New Roman" w:hAnsi="Times New Roman"/>
                                <w:b/>
                                <w:color w:val="6F2F9F"/>
                                <w:sz w:val="24"/>
                              </w:rPr>
                              <w:t>questions</w:t>
                            </w:r>
                            <w:r>
                              <w:rPr>
                                <w:rFonts w:ascii="Times New Roman" w:hAnsi="Times New Roman"/>
                                <w:b/>
                                <w:sz w:val="24"/>
                              </w:rPr>
                              <w:t>. Merci de vérifier au début de l’épreuve que le sujet est complet.</w:t>
                            </w:r>
                          </w:p>
                        </w:txbxContent>
                      </wps:txbx>
                      <wps:bodyPr wrap="square" lIns="0" tIns="0" rIns="0" bIns="0" rtlCol="0">
                        <a:noAutofit/>
                      </wps:bodyPr>
                    </wps:wsp>
                  </a:graphicData>
                </a:graphic>
              </wp:inline>
            </w:drawing>
          </mc:Choice>
          <mc:Fallback>
            <w:pict>
              <v:shape style="width:479.4pt;height:30.15pt;mso-position-horizontal-relative:char;mso-position-vertical-relative:line" type="#_x0000_t202" id="docshape5" filled="false" stroked="true" strokeweight=".47998pt" strokecolor="#000000">
                <w10:anchorlock/>
                <v:textbox inset="0,0,0,0">
                  <w:txbxContent>
                    <w:p>
                      <w:pPr>
                        <w:spacing w:before="18"/>
                        <w:ind w:left="108" w:right="1409" w:firstLine="0"/>
                        <w:jc w:val="left"/>
                        <w:rPr>
                          <w:rFonts w:ascii="Times New Roman" w:hAnsi="Times New Roman"/>
                          <w:b/>
                          <w:sz w:val="24"/>
                        </w:rPr>
                      </w:pPr>
                      <w:r>
                        <w:rPr>
                          <w:rFonts w:ascii="Times New Roman" w:hAnsi="Times New Roman"/>
                          <w:b/>
                          <w:sz w:val="24"/>
                        </w:rPr>
                        <w:t>Le</w:t>
                      </w:r>
                      <w:r>
                        <w:rPr>
                          <w:rFonts w:ascii="Times New Roman" w:hAnsi="Times New Roman"/>
                          <w:b/>
                          <w:spacing w:val="-4"/>
                          <w:sz w:val="24"/>
                        </w:rPr>
                        <w:t> </w:t>
                      </w:r>
                      <w:r>
                        <w:rPr>
                          <w:rFonts w:ascii="Times New Roman" w:hAnsi="Times New Roman"/>
                          <w:b/>
                          <w:sz w:val="24"/>
                        </w:rPr>
                        <w:t>sujet</w:t>
                      </w:r>
                      <w:r>
                        <w:rPr>
                          <w:rFonts w:ascii="Times New Roman" w:hAnsi="Times New Roman"/>
                          <w:b/>
                          <w:spacing w:val="-3"/>
                          <w:sz w:val="24"/>
                        </w:rPr>
                        <w:t> </w:t>
                      </w:r>
                      <w:r>
                        <w:rPr>
                          <w:rFonts w:ascii="Times New Roman" w:hAnsi="Times New Roman"/>
                          <w:b/>
                          <w:sz w:val="24"/>
                        </w:rPr>
                        <w:t>contient</w:t>
                      </w:r>
                      <w:r>
                        <w:rPr>
                          <w:rFonts w:ascii="Times New Roman" w:hAnsi="Times New Roman"/>
                          <w:b/>
                          <w:spacing w:val="-3"/>
                          <w:sz w:val="24"/>
                        </w:rPr>
                        <w:t> </w:t>
                      </w:r>
                      <w:r>
                        <w:rPr>
                          <w:rFonts w:ascii="Times New Roman" w:hAnsi="Times New Roman"/>
                          <w:b/>
                          <w:color w:val="6F2F9F"/>
                          <w:sz w:val="24"/>
                        </w:rPr>
                        <w:t>22</w:t>
                      </w:r>
                      <w:r>
                        <w:rPr>
                          <w:rFonts w:ascii="Times New Roman" w:hAnsi="Times New Roman"/>
                          <w:b/>
                          <w:color w:val="6F2F9F"/>
                          <w:spacing w:val="-3"/>
                          <w:sz w:val="24"/>
                        </w:rPr>
                        <w:t> </w:t>
                      </w:r>
                      <w:r>
                        <w:rPr>
                          <w:rFonts w:ascii="Times New Roman" w:hAnsi="Times New Roman"/>
                          <w:b/>
                          <w:sz w:val="24"/>
                        </w:rPr>
                        <w:t>pages</w:t>
                      </w:r>
                      <w:r>
                        <w:rPr>
                          <w:rFonts w:ascii="Times New Roman" w:hAnsi="Times New Roman"/>
                          <w:b/>
                          <w:spacing w:val="-3"/>
                          <w:sz w:val="24"/>
                        </w:rPr>
                        <w:t> </w:t>
                      </w:r>
                      <w:r>
                        <w:rPr>
                          <w:rFonts w:ascii="Times New Roman" w:hAnsi="Times New Roman"/>
                          <w:b/>
                          <w:sz w:val="24"/>
                        </w:rPr>
                        <w:t>numérotées</w:t>
                      </w:r>
                      <w:r>
                        <w:rPr>
                          <w:rFonts w:ascii="Times New Roman" w:hAnsi="Times New Roman"/>
                          <w:b/>
                          <w:spacing w:val="-3"/>
                          <w:sz w:val="24"/>
                        </w:rPr>
                        <w:t> </w:t>
                      </w:r>
                      <w:r>
                        <w:rPr>
                          <w:rFonts w:ascii="Times New Roman" w:hAnsi="Times New Roman"/>
                          <w:b/>
                          <w:sz w:val="24"/>
                        </w:rPr>
                        <w:t>de</w:t>
                      </w:r>
                      <w:r>
                        <w:rPr>
                          <w:rFonts w:ascii="Times New Roman" w:hAnsi="Times New Roman"/>
                          <w:b/>
                          <w:spacing w:val="-2"/>
                          <w:sz w:val="24"/>
                        </w:rPr>
                        <w:t> </w:t>
                      </w:r>
                      <w:r>
                        <w:rPr>
                          <w:rFonts w:ascii="Times New Roman" w:hAnsi="Times New Roman"/>
                          <w:b/>
                          <w:color w:val="6F2F9F"/>
                          <w:sz w:val="24"/>
                        </w:rPr>
                        <w:t>1</w:t>
                      </w:r>
                      <w:r>
                        <w:rPr>
                          <w:rFonts w:ascii="Times New Roman" w:hAnsi="Times New Roman"/>
                          <w:b/>
                          <w:color w:val="6F2F9F"/>
                          <w:spacing w:val="-3"/>
                          <w:sz w:val="24"/>
                        </w:rPr>
                        <w:t> </w:t>
                      </w:r>
                      <w:r>
                        <w:rPr>
                          <w:rFonts w:ascii="Times New Roman" w:hAnsi="Times New Roman"/>
                          <w:b/>
                          <w:color w:val="6F2F9F"/>
                          <w:sz w:val="24"/>
                        </w:rPr>
                        <w:t>à</w:t>
                      </w:r>
                      <w:r>
                        <w:rPr>
                          <w:rFonts w:ascii="Times New Roman" w:hAnsi="Times New Roman"/>
                          <w:b/>
                          <w:color w:val="6F2F9F"/>
                          <w:spacing w:val="-3"/>
                          <w:sz w:val="24"/>
                        </w:rPr>
                        <w:t> </w:t>
                      </w:r>
                      <w:r>
                        <w:rPr>
                          <w:rFonts w:ascii="Times New Roman" w:hAnsi="Times New Roman"/>
                          <w:b/>
                          <w:color w:val="6F2F9F"/>
                          <w:sz w:val="24"/>
                        </w:rPr>
                        <w:t>22</w:t>
                      </w:r>
                      <w:r>
                        <w:rPr>
                          <w:rFonts w:ascii="Times New Roman" w:hAnsi="Times New Roman"/>
                          <w:b/>
                          <w:color w:val="6F2F9F"/>
                          <w:spacing w:val="-1"/>
                          <w:sz w:val="24"/>
                        </w:rPr>
                        <w:t> </w:t>
                      </w:r>
                      <w:r>
                        <w:rPr>
                          <w:rFonts w:ascii="Times New Roman" w:hAnsi="Times New Roman"/>
                          <w:b/>
                          <w:sz w:val="24"/>
                        </w:rPr>
                        <w:t>et</w:t>
                      </w:r>
                      <w:r>
                        <w:rPr>
                          <w:rFonts w:ascii="Times New Roman" w:hAnsi="Times New Roman"/>
                          <w:b/>
                          <w:spacing w:val="-3"/>
                          <w:sz w:val="24"/>
                        </w:rPr>
                        <w:t> </w:t>
                      </w:r>
                      <w:r>
                        <w:rPr>
                          <w:rFonts w:ascii="Times New Roman" w:hAnsi="Times New Roman"/>
                          <w:b/>
                          <w:sz w:val="24"/>
                        </w:rPr>
                        <w:t>comporte</w:t>
                      </w:r>
                      <w:r>
                        <w:rPr>
                          <w:rFonts w:ascii="Times New Roman" w:hAnsi="Times New Roman"/>
                          <w:b/>
                          <w:spacing w:val="-4"/>
                          <w:sz w:val="24"/>
                        </w:rPr>
                        <w:t> </w:t>
                      </w:r>
                      <w:r>
                        <w:rPr>
                          <w:rFonts w:ascii="Times New Roman" w:hAnsi="Times New Roman"/>
                          <w:b/>
                          <w:color w:val="6F2F9F"/>
                          <w:sz w:val="24"/>
                        </w:rPr>
                        <w:t>30</w:t>
                      </w:r>
                      <w:r>
                        <w:rPr>
                          <w:rFonts w:ascii="Times New Roman" w:hAnsi="Times New Roman"/>
                          <w:b/>
                          <w:color w:val="6F2F9F"/>
                          <w:spacing w:val="-3"/>
                          <w:sz w:val="24"/>
                        </w:rPr>
                        <w:t> </w:t>
                      </w:r>
                      <w:r>
                        <w:rPr>
                          <w:rFonts w:ascii="Times New Roman" w:hAnsi="Times New Roman"/>
                          <w:b/>
                          <w:color w:val="6F2F9F"/>
                          <w:sz w:val="24"/>
                        </w:rPr>
                        <w:t>questions</w:t>
                      </w:r>
                      <w:r>
                        <w:rPr>
                          <w:rFonts w:ascii="Times New Roman" w:hAnsi="Times New Roman"/>
                          <w:b/>
                          <w:sz w:val="24"/>
                        </w:rPr>
                        <w:t>. Merci de vérifier au début de l’épreuve que le sujet est complet.</w:t>
                      </w:r>
                    </w:p>
                  </w:txbxContent>
                </v:textbox>
                <v:stroke dashstyle="solid"/>
              </v:shape>
            </w:pict>
          </mc:Fallback>
        </mc:AlternateContent>
      </w:r>
      <w:r>
        <w:rPr>
          <w:rFonts w:ascii="Times New Roman"/>
          <w:sz w:val="20"/>
        </w:rPr>
      </w:r>
    </w:p>
    <w:p>
      <w:pPr>
        <w:spacing w:after="0" w:line="240" w:lineRule="auto"/>
        <w:rPr>
          <w:rFonts w:ascii="Times New Roman"/>
          <w:sz w:val="20"/>
        </w:rPr>
        <w:sectPr>
          <w:type w:val="continuous"/>
          <w:pgSz w:w="12240" w:h="15840"/>
          <w:pgMar w:top="1480" w:bottom="280" w:left="1080" w:right="1080"/>
        </w:sectPr>
      </w:pPr>
    </w:p>
    <w:p>
      <w:pPr>
        <w:pStyle w:val="Heading1"/>
        <w:spacing w:before="66"/>
        <w:ind w:right="720"/>
        <w:jc w:val="center"/>
      </w:pPr>
      <w:r>
        <w:rPr>
          <w:spacing w:val="-2"/>
        </w:rPr>
        <w:t>EXERCICE</w:t>
      </w:r>
    </w:p>
    <w:p>
      <w:pPr>
        <w:pStyle w:val="BodyText"/>
        <w:spacing w:before="218"/>
        <w:rPr>
          <w:b/>
          <w:sz w:val="32"/>
        </w:rPr>
      </w:pPr>
    </w:p>
    <w:p>
      <w:pPr>
        <w:pStyle w:val="Heading3"/>
        <w:spacing w:line="278" w:lineRule="auto" w:before="0"/>
        <w:ind w:right="722"/>
        <w:jc w:val="both"/>
      </w:pPr>
      <w:r>
        <w:rPr/>
        <w:t>Pour chaque question, une ou plusieurs réponse(s) est (sont) vraie(s). Vous indiquerez la ou les proposition(s) exacte(s).</w:t>
      </w:r>
    </w:p>
    <w:p>
      <w:pPr>
        <w:pStyle w:val="BodyText"/>
        <w:spacing w:before="36"/>
        <w:rPr>
          <w:b/>
        </w:rPr>
      </w:pPr>
    </w:p>
    <w:p>
      <w:pPr>
        <w:pStyle w:val="BodyText"/>
        <w:spacing w:line="276" w:lineRule="auto"/>
        <w:ind w:right="717" w:firstLine="719"/>
        <w:jc w:val="both"/>
      </w:pPr>
      <w:r>
        <w:rPr/>
        <w:t>Le</w:t>
      </w:r>
      <w:r>
        <w:rPr>
          <w:spacing w:val="-2"/>
        </w:rPr>
        <w:t> </w:t>
      </w:r>
      <w:r>
        <w:rPr/>
        <w:t>cancer</w:t>
      </w:r>
      <w:r>
        <w:rPr>
          <w:spacing w:val="-5"/>
        </w:rPr>
        <w:t> </w:t>
      </w:r>
      <w:r>
        <w:rPr/>
        <w:t>du</w:t>
      </w:r>
      <w:r>
        <w:rPr>
          <w:spacing w:val="-2"/>
        </w:rPr>
        <w:t> </w:t>
      </w:r>
      <w:r>
        <w:rPr/>
        <w:t>sein</w:t>
      </w:r>
      <w:r>
        <w:rPr>
          <w:spacing w:val="-2"/>
        </w:rPr>
        <w:t> </w:t>
      </w:r>
      <w:r>
        <w:rPr/>
        <w:t>est</w:t>
      </w:r>
      <w:r>
        <w:rPr>
          <w:spacing w:val="-2"/>
        </w:rPr>
        <w:t> </w:t>
      </w:r>
      <w:r>
        <w:rPr/>
        <w:t>la</w:t>
      </w:r>
      <w:r>
        <w:rPr>
          <w:spacing w:val="-2"/>
        </w:rPr>
        <w:t> </w:t>
      </w:r>
      <w:r>
        <w:rPr/>
        <w:t>tumeur</w:t>
      </w:r>
      <w:r>
        <w:rPr>
          <w:spacing w:val="-2"/>
        </w:rPr>
        <w:t> </w:t>
      </w:r>
      <w:r>
        <w:rPr/>
        <w:t>maligne</w:t>
      </w:r>
      <w:r>
        <w:rPr>
          <w:spacing w:val="-4"/>
        </w:rPr>
        <w:t> </w:t>
      </w:r>
      <w:r>
        <w:rPr/>
        <w:t>la</w:t>
      </w:r>
      <w:r>
        <w:rPr>
          <w:spacing w:val="-4"/>
        </w:rPr>
        <w:t> </w:t>
      </w:r>
      <w:r>
        <w:rPr/>
        <w:t>plus</w:t>
      </w:r>
      <w:r>
        <w:rPr>
          <w:spacing w:val="-2"/>
        </w:rPr>
        <w:t> </w:t>
      </w:r>
      <w:r>
        <w:rPr/>
        <w:t>fréquente</w:t>
      </w:r>
      <w:r>
        <w:rPr>
          <w:spacing w:val="-1"/>
        </w:rPr>
        <w:t> </w:t>
      </w:r>
      <w:r>
        <w:rPr/>
        <w:t>chez</w:t>
      </w:r>
      <w:r>
        <w:rPr>
          <w:spacing w:val="-2"/>
        </w:rPr>
        <w:t> </w:t>
      </w:r>
      <w:r>
        <w:rPr/>
        <w:t>la</w:t>
      </w:r>
      <w:r>
        <w:rPr>
          <w:spacing w:val="-2"/>
        </w:rPr>
        <w:t> </w:t>
      </w:r>
      <w:r>
        <w:rPr/>
        <w:t>femme.</w:t>
      </w:r>
      <w:r>
        <w:rPr>
          <w:spacing w:val="-2"/>
        </w:rPr>
        <w:t> </w:t>
      </w:r>
      <w:r>
        <w:rPr/>
        <w:t>Il</w:t>
      </w:r>
      <w:r>
        <w:rPr>
          <w:spacing w:val="-5"/>
        </w:rPr>
        <w:t> </w:t>
      </w:r>
      <w:r>
        <w:rPr/>
        <w:t>en existe</w:t>
      </w:r>
      <w:r>
        <w:rPr>
          <w:spacing w:val="-14"/>
        </w:rPr>
        <w:t> </w:t>
      </w:r>
      <w:r>
        <w:rPr/>
        <w:t>différents</w:t>
      </w:r>
      <w:r>
        <w:rPr>
          <w:spacing w:val="-14"/>
        </w:rPr>
        <w:t> </w:t>
      </w:r>
      <w:r>
        <w:rPr/>
        <w:t>types.</w:t>
      </w:r>
      <w:r>
        <w:rPr>
          <w:spacing w:val="-17"/>
        </w:rPr>
        <w:t> </w:t>
      </w:r>
      <w:r>
        <w:rPr/>
        <w:t>Environ</w:t>
      </w:r>
      <w:r>
        <w:rPr>
          <w:spacing w:val="-13"/>
        </w:rPr>
        <w:t> </w:t>
      </w:r>
      <w:r>
        <w:rPr/>
        <w:t>70%</w:t>
      </w:r>
      <w:r>
        <w:rPr>
          <w:spacing w:val="-15"/>
        </w:rPr>
        <w:t> </w:t>
      </w:r>
      <w:r>
        <w:rPr/>
        <w:t>des</w:t>
      </w:r>
      <w:r>
        <w:rPr>
          <w:spacing w:val="-15"/>
        </w:rPr>
        <w:t> </w:t>
      </w:r>
      <w:r>
        <w:rPr/>
        <w:t>cancers</w:t>
      </w:r>
      <w:r>
        <w:rPr>
          <w:spacing w:val="-16"/>
        </w:rPr>
        <w:t> </w:t>
      </w:r>
      <w:r>
        <w:rPr/>
        <w:t>du</w:t>
      </w:r>
      <w:r>
        <w:rPr>
          <w:spacing w:val="-14"/>
        </w:rPr>
        <w:t> </w:t>
      </w:r>
      <w:r>
        <w:rPr/>
        <w:t>sein</w:t>
      </w:r>
      <w:r>
        <w:rPr>
          <w:spacing w:val="-17"/>
        </w:rPr>
        <w:t> </w:t>
      </w:r>
      <w:r>
        <w:rPr/>
        <w:t>expriment</w:t>
      </w:r>
      <w:r>
        <w:rPr>
          <w:spacing w:val="-13"/>
        </w:rPr>
        <w:t> </w:t>
      </w:r>
      <w:r>
        <w:rPr/>
        <w:t>les</w:t>
      </w:r>
      <w:r>
        <w:rPr>
          <w:spacing w:val="-15"/>
        </w:rPr>
        <w:t> </w:t>
      </w:r>
      <w:r>
        <w:rPr/>
        <w:t>récepteurs</w:t>
      </w:r>
      <w:r>
        <w:rPr>
          <w:spacing w:val="-16"/>
        </w:rPr>
        <w:t> </w:t>
      </w:r>
      <w:r>
        <w:rPr/>
        <w:t>aux œstrogènes ER-α et ER-β, ils sont dits “cancers ER-positifs”. Les œstrogènes sont des</w:t>
      </w:r>
      <w:r>
        <w:rPr>
          <w:spacing w:val="-15"/>
        </w:rPr>
        <w:t> </w:t>
      </w:r>
      <w:r>
        <w:rPr/>
        <w:t>hormones</w:t>
      </w:r>
      <w:r>
        <w:rPr>
          <w:spacing w:val="-15"/>
        </w:rPr>
        <w:t> </w:t>
      </w:r>
      <w:r>
        <w:rPr/>
        <w:t>stéroïdiennes</w:t>
      </w:r>
      <w:r>
        <w:rPr>
          <w:spacing w:val="-15"/>
        </w:rPr>
        <w:t> </w:t>
      </w:r>
      <w:r>
        <w:rPr/>
        <w:t>qui,</w:t>
      </w:r>
      <w:r>
        <w:rPr>
          <w:spacing w:val="-15"/>
        </w:rPr>
        <w:t> </w:t>
      </w:r>
      <w:r>
        <w:rPr/>
        <w:t>selon</w:t>
      </w:r>
      <w:r>
        <w:rPr>
          <w:spacing w:val="-15"/>
        </w:rPr>
        <w:t> </w:t>
      </w:r>
      <w:r>
        <w:rPr/>
        <w:t>plusieurs</w:t>
      </w:r>
      <w:r>
        <w:rPr>
          <w:spacing w:val="-16"/>
        </w:rPr>
        <w:t> </w:t>
      </w:r>
      <w:r>
        <w:rPr/>
        <w:t>études,</w:t>
      </w:r>
      <w:r>
        <w:rPr>
          <w:spacing w:val="-15"/>
        </w:rPr>
        <w:t> </w:t>
      </w:r>
      <w:r>
        <w:rPr/>
        <w:t>favorisent</w:t>
      </w:r>
      <w:r>
        <w:rPr>
          <w:spacing w:val="-15"/>
        </w:rPr>
        <w:t> </w:t>
      </w:r>
      <w:r>
        <w:rPr/>
        <w:t>la</w:t>
      </w:r>
      <w:r>
        <w:rPr>
          <w:spacing w:val="-15"/>
        </w:rPr>
        <w:t> </w:t>
      </w:r>
      <w:r>
        <w:rPr/>
        <w:t>prolifération</w:t>
      </w:r>
      <w:r>
        <w:rPr>
          <w:spacing w:val="-15"/>
        </w:rPr>
        <w:t> </w:t>
      </w:r>
      <w:r>
        <w:rPr/>
        <w:t>des cancers du sein ER-positifs</w:t>
      </w:r>
      <w:r>
        <w:rPr/>
        <w:t> via</w:t>
      </w:r>
      <w:r>
        <w:rPr/>
        <w:t> l’activation</w:t>
      </w:r>
      <w:r>
        <w:rPr/>
        <w:t> de</w:t>
      </w:r>
      <w:r>
        <w:rPr/>
        <w:t> leurs</w:t>
      </w:r>
      <w:r>
        <w:rPr/>
        <w:t> récepteurs.</w:t>
      </w:r>
      <w:r>
        <w:rPr/>
        <w:t> Il</w:t>
      </w:r>
      <w:r>
        <w:rPr/>
        <w:t> existe</w:t>
      </w:r>
      <w:r>
        <w:rPr/>
        <w:t> donc</w:t>
      </w:r>
      <w:r>
        <w:rPr/>
        <w:t> des molécules anticancéreuses visant à inhiber cette prolifération.</w:t>
      </w:r>
    </w:p>
    <w:p>
      <w:pPr>
        <w:pStyle w:val="BodyText"/>
        <w:spacing w:before="43"/>
      </w:pPr>
    </w:p>
    <w:p>
      <w:pPr>
        <w:pStyle w:val="BodyText"/>
        <w:spacing w:line="276" w:lineRule="auto"/>
        <w:ind w:right="722"/>
        <w:jc w:val="both"/>
      </w:pPr>
      <w:r>
        <w:rPr/>
        <w:t>C’est le cas du Tamoxifène, qui se lie aux récepteurs aux œstrogènes pour changer leur conformation et empêcher leur interaction avec l’ADN. Cependant, plus de la moitié des patientes traitées par le Tamoxifène développent une résistance à ce médicament. Cela a pour conséquence un rétablissement de la prolifération des cellules</w:t>
      </w:r>
      <w:r>
        <w:rPr>
          <w:spacing w:val="-6"/>
        </w:rPr>
        <w:t> </w:t>
      </w:r>
      <w:r>
        <w:rPr/>
        <w:t>cancéreuses</w:t>
      </w:r>
      <w:r>
        <w:rPr>
          <w:spacing w:val="-6"/>
        </w:rPr>
        <w:t> </w:t>
      </w:r>
      <w:r>
        <w:rPr/>
        <w:t>au</w:t>
      </w:r>
      <w:r>
        <w:rPr>
          <w:spacing w:val="-6"/>
        </w:rPr>
        <w:t> </w:t>
      </w:r>
      <w:r>
        <w:rPr/>
        <w:t>même</w:t>
      </w:r>
      <w:r>
        <w:rPr>
          <w:spacing w:val="-6"/>
        </w:rPr>
        <w:t> </w:t>
      </w:r>
      <w:r>
        <w:rPr/>
        <w:t>niveau</w:t>
      </w:r>
      <w:r>
        <w:rPr>
          <w:spacing w:val="-8"/>
        </w:rPr>
        <w:t> </w:t>
      </w:r>
      <w:r>
        <w:rPr/>
        <w:t>que</w:t>
      </w:r>
      <w:r>
        <w:rPr>
          <w:spacing w:val="-6"/>
        </w:rPr>
        <w:t> </w:t>
      </w:r>
      <w:r>
        <w:rPr/>
        <w:t>celui</w:t>
      </w:r>
      <w:r>
        <w:rPr>
          <w:spacing w:val="-6"/>
        </w:rPr>
        <w:t> </w:t>
      </w:r>
      <w:r>
        <w:rPr/>
        <w:t>observé</w:t>
      </w:r>
      <w:r>
        <w:rPr>
          <w:spacing w:val="-9"/>
        </w:rPr>
        <w:t> </w:t>
      </w:r>
      <w:r>
        <w:rPr/>
        <w:t>avant</w:t>
      </w:r>
      <w:r>
        <w:rPr>
          <w:spacing w:val="-6"/>
        </w:rPr>
        <w:t> </w:t>
      </w:r>
      <w:r>
        <w:rPr/>
        <w:t>le</w:t>
      </w:r>
      <w:r>
        <w:rPr>
          <w:spacing w:val="-8"/>
        </w:rPr>
        <w:t> </w:t>
      </w:r>
      <w:r>
        <w:rPr/>
        <w:t>début</w:t>
      </w:r>
      <w:r>
        <w:rPr>
          <w:spacing w:val="-8"/>
        </w:rPr>
        <w:t> </w:t>
      </w:r>
      <w:r>
        <w:rPr/>
        <w:t>du</w:t>
      </w:r>
      <w:r>
        <w:rPr>
          <w:spacing w:val="-6"/>
        </w:rPr>
        <w:t> </w:t>
      </w:r>
      <w:r>
        <w:rPr/>
        <w:t>traitement par le Tamoxifène.</w:t>
      </w:r>
    </w:p>
    <w:p>
      <w:pPr>
        <w:pStyle w:val="BodyText"/>
        <w:spacing w:line="276" w:lineRule="auto"/>
        <w:ind w:right="714"/>
        <w:jc w:val="both"/>
      </w:pPr>
      <w:r>
        <w:rPr/>
        <w:t>De</w:t>
      </w:r>
      <w:r>
        <w:rPr>
          <w:spacing w:val="-11"/>
        </w:rPr>
        <w:t> </w:t>
      </w:r>
      <w:r>
        <w:rPr/>
        <w:t>précédentes</w:t>
      </w:r>
      <w:r>
        <w:rPr>
          <w:spacing w:val="-14"/>
        </w:rPr>
        <w:t> </w:t>
      </w:r>
      <w:r>
        <w:rPr/>
        <w:t>études</w:t>
      </w:r>
      <w:r>
        <w:rPr>
          <w:spacing w:val="-12"/>
        </w:rPr>
        <w:t> </w:t>
      </w:r>
      <w:r>
        <w:rPr/>
        <w:t>ont</w:t>
      </w:r>
      <w:r>
        <w:rPr>
          <w:spacing w:val="-11"/>
        </w:rPr>
        <w:t> </w:t>
      </w:r>
      <w:r>
        <w:rPr/>
        <w:t>mis</w:t>
      </w:r>
      <w:r>
        <w:rPr>
          <w:spacing w:val="-12"/>
        </w:rPr>
        <w:t> </w:t>
      </w:r>
      <w:r>
        <w:rPr/>
        <w:t>en</w:t>
      </w:r>
      <w:r>
        <w:rPr>
          <w:spacing w:val="-13"/>
        </w:rPr>
        <w:t> </w:t>
      </w:r>
      <w:r>
        <w:rPr/>
        <w:t>évidence</w:t>
      </w:r>
      <w:r>
        <w:rPr>
          <w:spacing w:val="-13"/>
        </w:rPr>
        <w:t> </w:t>
      </w:r>
      <w:r>
        <w:rPr/>
        <w:t>un</w:t>
      </w:r>
      <w:r>
        <w:rPr>
          <w:spacing w:val="-11"/>
        </w:rPr>
        <w:t> </w:t>
      </w:r>
      <w:r>
        <w:rPr/>
        <w:t>lien</w:t>
      </w:r>
      <w:r>
        <w:rPr>
          <w:spacing w:val="-11"/>
        </w:rPr>
        <w:t> </w:t>
      </w:r>
      <w:r>
        <w:rPr/>
        <w:t>entre</w:t>
      </w:r>
      <w:r>
        <w:rPr>
          <w:spacing w:val="-11"/>
        </w:rPr>
        <w:t> </w:t>
      </w:r>
      <w:r>
        <w:rPr/>
        <w:t>la</w:t>
      </w:r>
      <w:r>
        <w:rPr>
          <w:spacing w:val="-11"/>
        </w:rPr>
        <w:t> </w:t>
      </w:r>
      <w:r>
        <w:rPr/>
        <w:t>résistance</w:t>
      </w:r>
      <w:r>
        <w:rPr>
          <w:spacing w:val="-11"/>
        </w:rPr>
        <w:t> </w:t>
      </w:r>
      <w:r>
        <w:rPr/>
        <w:t>au</w:t>
      </w:r>
      <w:r>
        <w:rPr>
          <w:spacing w:val="-11"/>
        </w:rPr>
        <w:t> </w:t>
      </w:r>
      <w:r>
        <w:rPr/>
        <w:t>Tamoxifène et</w:t>
      </w:r>
      <w:r>
        <w:rPr>
          <w:spacing w:val="-10"/>
        </w:rPr>
        <w:t> </w:t>
      </w:r>
      <w:r>
        <w:rPr/>
        <w:t>les</w:t>
      </w:r>
      <w:r>
        <w:rPr>
          <w:spacing w:val="-10"/>
        </w:rPr>
        <w:t> </w:t>
      </w:r>
      <w:r>
        <w:rPr/>
        <w:t>voies</w:t>
      </w:r>
      <w:r>
        <w:rPr>
          <w:spacing w:val="-12"/>
        </w:rPr>
        <w:t> </w:t>
      </w:r>
      <w:r>
        <w:rPr/>
        <w:t>de</w:t>
      </w:r>
      <w:r>
        <w:rPr>
          <w:spacing w:val="-9"/>
        </w:rPr>
        <w:t> </w:t>
      </w:r>
      <w:r>
        <w:rPr/>
        <w:t>signalisation</w:t>
      </w:r>
      <w:r>
        <w:rPr>
          <w:spacing w:val="-9"/>
        </w:rPr>
        <w:t> </w:t>
      </w:r>
      <w:r>
        <w:rPr/>
        <w:t>impliquant</w:t>
      </w:r>
      <w:r>
        <w:rPr>
          <w:spacing w:val="-10"/>
        </w:rPr>
        <w:t> </w:t>
      </w:r>
      <w:r>
        <w:rPr/>
        <w:t>les</w:t>
      </w:r>
      <w:r>
        <w:rPr>
          <w:spacing w:val="-10"/>
        </w:rPr>
        <w:t> </w:t>
      </w:r>
      <w:r>
        <w:rPr/>
        <w:t>récepteurs</w:t>
      </w:r>
      <w:r>
        <w:rPr>
          <w:spacing w:val="-11"/>
        </w:rPr>
        <w:t> </w:t>
      </w:r>
      <w:r>
        <w:rPr/>
        <w:t>à</w:t>
      </w:r>
      <w:r>
        <w:rPr>
          <w:spacing w:val="-9"/>
        </w:rPr>
        <w:t> </w:t>
      </w:r>
      <w:r>
        <w:rPr/>
        <w:t>activité</w:t>
      </w:r>
      <w:r>
        <w:rPr>
          <w:spacing w:val="-9"/>
        </w:rPr>
        <w:t> </w:t>
      </w:r>
      <w:r>
        <w:rPr/>
        <w:t>tyrosine</w:t>
      </w:r>
      <w:r>
        <w:rPr>
          <w:spacing w:val="-9"/>
        </w:rPr>
        <w:t> </w:t>
      </w:r>
      <w:r>
        <w:rPr/>
        <w:t>kinase</w:t>
      </w:r>
      <w:r>
        <w:rPr>
          <w:spacing w:val="-9"/>
        </w:rPr>
        <w:t> </w:t>
      </w:r>
      <w:r>
        <w:rPr/>
        <w:t>(RTK), tels</w:t>
      </w:r>
      <w:r>
        <w:rPr>
          <w:spacing w:val="-7"/>
        </w:rPr>
        <w:t> </w:t>
      </w:r>
      <w:r>
        <w:rPr/>
        <w:t>que</w:t>
      </w:r>
      <w:r>
        <w:rPr>
          <w:spacing w:val="-6"/>
        </w:rPr>
        <w:t> </w:t>
      </w:r>
      <w:r>
        <w:rPr/>
        <w:t>l’EGFR</w:t>
      </w:r>
      <w:r>
        <w:rPr>
          <w:spacing w:val="-7"/>
        </w:rPr>
        <w:t> </w:t>
      </w:r>
      <w:r>
        <w:rPr/>
        <w:t>et</w:t>
      </w:r>
      <w:r>
        <w:rPr>
          <w:spacing w:val="-6"/>
        </w:rPr>
        <w:t> </w:t>
      </w:r>
      <w:r>
        <w:rPr/>
        <w:t>ses</w:t>
      </w:r>
      <w:r>
        <w:rPr>
          <w:spacing w:val="-9"/>
        </w:rPr>
        <w:t> </w:t>
      </w:r>
      <w:r>
        <w:rPr/>
        <w:t>homologues</w:t>
      </w:r>
      <w:r>
        <w:rPr>
          <w:spacing w:val="-7"/>
        </w:rPr>
        <w:t> </w:t>
      </w:r>
      <w:r>
        <w:rPr/>
        <w:t>c-erbB2,</w:t>
      </w:r>
      <w:r>
        <w:rPr>
          <w:spacing w:val="-9"/>
        </w:rPr>
        <w:t> </w:t>
      </w:r>
      <w:r>
        <w:rPr/>
        <w:t>c-erbB3</w:t>
      </w:r>
      <w:r>
        <w:rPr>
          <w:spacing w:val="-6"/>
        </w:rPr>
        <w:t> </w:t>
      </w:r>
      <w:r>
        <w:rPr/>
        <w:t>et</w:t>
      </w:r>
      <w:r>
        <w:rPr>
          <w:spacing w:val="-6"/>
        </w:rPr>
        <w:t> </w:t>
      </w:r>
      <w:r>
        <w:rPr/>
        <w:t>c-erbB4.</w:t>
      </w:r>
      <w:r>
        <w:rPr>
          <w:spacing w:val="-9"/>
        </w:rPr>
        <w:t> </w:t>
      </w:r>
      <w:r>
        <w:rPr/>
        <w:t>Pour</w:t>
      </w:r>
      <w:r>
        <w:rPr>
          <w:spacing w:val="-7"/>
        </w:rPr>
        <w:t> </w:t>
      </w:r>
      <w:r>
        <w:rPr/>
        <w:t>étudier</w:t>
      </w:r>
      <w:r>
        <w:rPr>
          <w:spacing w:val="-7"/>
        </w:rPr>
        <w:t> </w:t>
      </w:r>
      <w:r>
        <w:rPr/>
        <w:t>ce</w:t>
      </w:r>
      <w:r>
        <w:rPr>
          <w:spacing w:val="-6"/>
        </w:rPr>
        <w:t> </w:t>
      </w:r>
      <w:r>
        <w:rPr/>
        <w:t>lien, une équipe de chercheurs a travaillé sur une lignée cellulaire humaine de cancer du sein ER-positive, MCF-7.</w:t>
      </w:r>
    </w:p>
    <w:p>
      <w:pPr>
        <w:pStyle w:val="BodyText"/>
      </w:pPr>
    </w:p>
    <w:p>
      <w:pPr>
        <w:pStyle w:val="BodyText"/>
        <w:spacing w:before="83"/>
      </w:pPr>
    </w:p>
    <w:p>
      <w:pPr>
        <w:pStyle w:val="BodyText"/>
        <w:spacing w:line="276" w:lineRule="auto"/>
        <w:ind w:right="714"/>
        <w:jc w:val="both"/>
      </w:pPr>
      <w:r>
        <w:rPr/>
        <w:t>Ils se sont tout d’abord demandé quel(s) sont les récepteur(s) de la famille des RTK qui</w:t>
      </w:r>
      <w:r>
        <w:rPr>
          <w:spacing w:val="-6"/>
        </w:rPr>
        <w:t> </w:t>
      </w:r>
      <w:r>
        <w:rPr/>
        <w:t>joue(nt)</w:t>
      </w:r>
      <w:r>
        <w:rPr>
          <w:spacing w:val="-7"/>
        </w:rPr>
        <w:t> </w:t>
      </w:r>
      <w:r>
        <w:rPr/>
        <w:t>un</w:t>
      </w:r>
      <w:r>
        <w:rPr>
          <w:spacing w:val="-6"/>
        </w:rPr>
        <w:t> </w:t>
      </w:r>
      <w:r>
        <w:rPr/>
        <w:t>rôle</w:t>
      </w:r>
      <w:r>
        <w:rPr>
          <w:spacing w:val="-6"/>
        </w:rPr>
        <w:t> </w:t>
      </w:r>
      <w:r>
        <w:rPr/>
        <w:t>dans</w:t>
      </w:r>
      <w:r>
        <w:rPr>
          <w:spacing w:val="-5"/>
        </w:rPr>
        <w:t> </w:t>
      </w:r>
      <w:r>
        <w:rPr/>
        <w:t>cette</w:t>
      </w:r>
      <w:r>
        <w:rPr>
          <w:spacing w:val="-5"/>
        </w:rPr>
        <w:t> </w:t>
      </w:r>
      <w:r>
        <w:rPr/>
        <w:t>résistance.</w:t>
      </w:r>
      <w:r>
        <w:rPr>
          <w:spacing w:val="-5"/>
        </w:rPr>
        <w:t> </w:t>
      </w:r>
      <w:r>
        <w:rPr/>
        <w:t>Pour</w:t>
      </w:r>
      <w:r>
        <w:rPr>
          <w:spacing w:val="-6"/>
        </w:rPr>
        <w:t> </w:t>
      </w:r>
      <w:r>
        <w:rPr/>
        <w:t>cela,</w:t>
      </w:r>
      <w:r>
        <w:rPr>
          <w:spacing w:val="-5"/>
        </w:rPr>
        <w:t> </w:t>
      </w:r>
      <w:r>
        <w:rPr/>
        <w:t>ils</w:t>
      </w:r>
      <w:r>
        <w:rPr>
          <w:spacing w:val="-7"/>
        </w:rPr>
        <w:t> </w:t>
      </w:r>
      <w:r>
        <w:rPr/>
        <w:t>ont</w:t>
      </w:r>
      <w:r>
        <w:rPr>
          <w:spacing w:val="-6"/>
        </w:rPr>
        <w:t> </w:t>
      </w:r>
      <w:r>
        <w:rPr/>
        <w:t>établi</w:t>
      </w:r>
      <w:r>
        <w:rPr>
          <w:spacing w:val="-8"/>
        </w:rPr>
        <w:t> </w:t>
      </w:r>
      <w:r>
        <w:rPr/>
        <w:t>une</w:t>
      </w:r>
      <w:r>
        <w:rPr>
          <w:spacing w:val="-6"/>
        </w:rPr>
        <w:t> </w:t>
      </w:r>
      <w:r>
        <w:rPr/>
        <w:t>lignée</w:t>
      </w:r>
      <w:r>
        <w:rPr>
          <w:spacing w:val="-5"/>
        </w:rPr>
        <w:t> </w:t>
      </w:r>
      <w:r>
        <w:rPr/>
        <w:t>cellulaire MCF-7</w:t>
      </w:r>
      <w:r>
        <w:rPr>
          <w:spacing w:val="-3"/>
        </w:rPr>
        <w:t> </w:t>
      </w:r>
      <w:r>
        <w:rPr/>
        <w:t>résistante</w:t>
      </w:r>
      <w:r>
        <w:rPr>
          <w:spacing w:val="-4"/>
        </w:rPr>
        <w:t> </w:t>
      </w:r>
      <w:r>
        <w:rPr/>
        <w:t>au</w:t>
      </w:r>
      <w:r>
        <w:rPr>
          <w:spacing w:val="-2"/>
        </w:rPr>
        <w:t> </w:t>
      </w:r>
      <w:r>
        <w:rPr/>
        <w:t>Tamoxifène</w:t>
      </w:r>
      <w:r>
        <w:rPr>
          <w:spacing w:val="-3"/>
        </w:rPr>
        <w:t> </w:t>
      </w:r>
      <w:r>
        <w:rPr/>
        <w:t>(TAM-R)</w:t>
      </w:r>
      <w:r>
        <w:rPr>
          <w:spacing w:val="-4"/>
        </w:rPr>
        <w:t> </w:t>
      </w:r>
      <w:r>
        <w:rPr/>
        <w:t>à</w:t>
      </w:r>
      <w:r>
        <w:rPr>
          <w:spacing w:val="-2"/>
        </w:rPr>
        <w:t> </w:t>
      </w:r>
      <w:r>
        <w:rPr/>
        <w:t>partir</w:t>
      </w:r>
      <w:r>
        <w:rPr>
          <w:spacing w:val="-2"/>
        </w:rPr>
        <w:t> </w:t>
      </w:r>
      <w:r>
        <w:rPr/>
        <w:t>des</w:t>
      </w:r>
      <w:r>
        <w:rPr>
          <w:spacing w:val="-3"/>
        </w:rPr>
        <w:t> </w:t>
      </w:r>
      <w:r>
        <w:rPr/>
        <w:t>cellules</w:t>
      </w:r>
      <w:r>
        <w:rPr>
          <w:spacing w:val="-3"/>
        </w:rPr>
        <w:t> </w:t>
      </w:r>
      <w:r>
        <w:rPr/>
        <w:t>MCF-7</w:t>
      </w:r>
      <w:r>
        <w:rPr>
          <w:spacing w:val="-2"/>
        </w:rPr>
        <w:t> </w:t>
      </w:r>
      <w:r>
        <w:rPr/>
        <w:t>sauvages</w:t>
      </w:r>
      <w:r>
        <w:rPr>
          <w:spacing w:val="-3"/>
        </w:rPr>
        <w:t> </w:t>
      </w:r>
      <w:r>
        <w:rPr>
          <w:spacing w:val="-5"/>
        </w:rPr>
        <w:t>(WT</w:t>
      </w:r>
    </w:p>
    <w:p>
      <w:pPr>
        <w:pStyle w:val="BodyText"/>
        <w:spacing w:line="274" w:lineRule="exact"/>
        <w:jc w:val="both"/>
      </w:pPr>
      <w:r>
        <w:rPr/>
        <w:t>:</w:t>
      </w:r>
      <w:r>
        <w:rPr>
          <w:spacing w:val="-4"/>
        </w:rPr>
        <w:t> </w:t>
      </w:r>
      <w:r>
        <w:rPr/>
        <w:t>wild</w:t>
      </w:r>
      <w:r>
        <w:rPr>
          <w:spacing w:val="-1"/>
        </w:rPr>
        <w:t> </w:t>
      </w:r>
      <w:r>
        <w:rPr>
          <w:spacing w:val="-2"/>
        </w:rPr>
        <w:t>type).</w:t>
      </w:r>
    </w:p>
    <w:p>
      <w:pPr>
        <w:pStyle w:val="BodyText"/>
        <w:spacing w:line="276" w:lineRule="auto" w:before="44"/>
        <w:ind w:right="713"/>
        <w:jc w:val="both"/>
      </w:pPr>
      <w:r>
        <w:rPr/>
        <w:t>Ils ont ensuite comparé les quantités d’EGFR, c-erbB2, c-erbB3 et c-erbB4 dans des extraits</w:t>
      </w:r>
      <w:r>
        <w:rPr>
          <w:spacing w:val="-15"/>
        </w:rPr>
        <w:t> </w:t>
      </w:r>
      <w:r>
        <w:rPr/>
        <w:t>provenant</w:t>
      </w:r>
      <w:r>
        <w:rPr>
          <w:spacing w:val="-14"/>
        </w:rPr>
        <w:t> </w:t>
      </w:r>
      <w:r>
        <w:rPr/>
        <w:t>des</w:t>
      </w:r>
      <w:r>
        <w:rPr>
          <w:spacing w:val="-16"/>
        </w:rPr>
        <w:t> </w:t>
      </w:r>
      <w:r>
        <w:rPr/>
        <w:t>deux</w:t>
      </w:r>
      <w:r>
        <w:rPr>
          <w:spacing w:val="-15"/>
        </w:rPr>
        <w:t> </w:t>
      </w:r>
      <w:r>
        <w:rPr/>
        <w:t>lignées</w:t>
      </w:r>
      <w:r>
        <w:rPr>
          <w:spacing w:val="-15"/>
        </w:rPr>
        <w:t> </w:t>
      </w:r>
      <w:r>
        <w:rPr/>
        <w:t>cellulaires.</w:t>
      </w:r>
      <w:r>
        <w:rPr>
          <w:spacing w:val="-14"/>
        </w:rPr>
        <w:t> </w:t>
      </w:r>
      <w:r>
        <w:rPr/>
        <w:t>Pour</w:t>
      </w:r>
      <w:r>
        <w:rPr>
          <w:spacing w:val="-15"/>
        </w:rPr>
        <w:t> </w:t>
      </w:r>
      <w:r>
        <w:rPr/>
        <w:t>ce</w:t>
      </w:r>
      <w:r>
        <w:rPr>
          <w:spacing w:val="-16"/>
        </w:rPr>
        <w:t> </w:t>
      </w:r>
      <w:r>
        <w:rPr/>
        <w:t>faire,</w:t>
      </w:r>
      <w:r>
        <w:rPr>
          <w:spacing w:val="-14"/>
        </w:rPr>
        <w:t> </w:t>
      </w:r>
      <w:r>
        <w:rPr/>
        <w:t>ils</w:t>
      </w:r>
      <w:r>
        <w:rPr>
          <w:spacing w:val="-15"/>
        </w:rPr>
        <w:t> </w:t>
      </w:r>
      <w:r>
        <w:rPr/>
        <w:t>ont</w:t>
      </w:r>
      <w:r>
        <w:rPr>
          <w:spacing w:val="-14"/>
        </w:rPr>
        <w:t> </w:t>
      </w:r>
      <w:r>
        <w:rPr/>
        <w:t>réalisé</w:t>
      </w:r>
      <w:r>
        <w:rPr>
          <w:spacing w:val="-14"/>
        </w:rPr>
        <w:t> </w:t>
      </w:r>
      <w:r>
        <w:rPr/>
        <w:t>un</w:t>
      </w:r>
      <w:r>
        <w:rPr>
          <w:spacing w:val="-14"/>
        </w:rPr>
        <w:t> </w:t>
      </w:r>
      <w:r>
        <w:rPr/>
        <w:t>western blot</w:t>
      </w:r>
      <w:r>
        <w:rPr>
          <w:spacing w:val="-2"/>
        </w:rPr>
        <w:t> </w:t>
      </w:r>
      <w:r>
        <w:rPr/>
        <w:t>pour</w:t>
      </w:r>
      <w:r>
        <w:rPr>
          <w:spacing w:val="-3"/>
        </w:rPr>
        <w:t> </w:t>
      </w:r>
      <w:r>
        <w:rPr/>
        <w:t>évaluer</w:t>
      </w:r>
      <w:r>
        <w:rPr>
          <w:spacing w:val="-1"/>
        </w:rPr>
        <w:t> </w:t>
      </w:r>
      <w:r>
        <w:rPr/>
        <w:t>la</w:t>
      </w:r>
      <w:r>
        <w:rPr>
          <w:spacing w:val="-2"/>
        </w:rPr>
        <w:t> </w:t>
      </w:r>
      <w:r>
        <w:rPr/>
        <w:t>quantité</w:t>
      </w:r>
      <w:r>
        <w:rPr>
          <w:spacing w:val="-1"/>
        </w:rPr>
        <w:t> </w:t>
      </w:r>
      <w:r>
        <w:rPr/>
        <w:t>relative</w:t>
      </w:r>
      <w:r>
        <w:rPr>
          <w:spacing w:val="-1"/>
        </w:rPr>
        <w:t> </w:t>
      </w:r>
      <w:r>
        <w:rPr/>
        <w:t>des</w:t>
      </w:r>
      <w:r>
        <w:rPr>
          <w:spacing w:val="-2"/>
        </w:rPr>
        <w:t> </w:t>
      </w:r>
      <w:r>
        <w:rPr/>
        <w:t>protéines </w:t>
      </w:r>
      <w:r>
        <w:rPr>
          <w:b/>
        </w:rPr>
        <w:t>(Figure</w:t>
      </w:r>
      <w:r>
        <w:rPr>
          <w:b/>
          <w:spacing w:val="-1"/>
        </w:rPr>
        <w:t> </w:t>
      </w:r>
      <w:r>
        <w:rPr>
          <w:b/>
        </w:rPr>
        <w:t>1A,</w:t>
      </w:r>
      <w:r>
        <w:rPr>
          <w:b/>
          <w:spacing w:val="-2"/>
        </w:rPr>
        <w:t> </w:t>
      </w:r>
      <w:r>
        <w:rPr>
          <w:b/>
        </w:rPr>
        <w:t>panel du haut)</w:t>
      </w:r>
      <w:r>
        <w:rPr/>
        <w:t>, et</w:t>
      </w:r>
      <w:r>
        <w:rPr>
          <w:spacing w:val="-2"/>
        </w:rPr>
        <w:t> </w:t>
      </w:r>
      <w:r>
        <w:rPr/>
        <w:t>un northern blot pour évaluer la quantité relative de leurs ARN messagers </w:t>
      </w:r>
      <w:r>
        <w:rPr>
          <w:b/>
        </w:rPr>
        <w:t>(Figure 1A, panel du bas)</w:t>
      </w:r>
      <w:r>
        <w:rPr/>
        <w:t>. Ils ont également marqué l’EGFR, c-erbB2 et c-erbB3 dans ces cellules à l’aide d’une expérience d’immunocytochimie </w:t>
      </w:r>
      <w:r>
        <w:rPr>
          <w:b/>
        </w:rPr>
        <w:t>(Figure 1B)</w:t>
      </w:r>
      <w:r>
        <w:rPr/>
        <w:t>. Le northern blot est une méthode de détection des ARN qui mobilise des sondes radioactives spécifiques des ARN d’intérêt.</w:t>
      </w:r>
    </w:p>
    <w:p>
      <w:pPr>
        <w:pStyle w:val="BodyText"/>
        <w:spacing w:after="0" w:line="276" w:lineRule="auto"/>
        <w:jc w:val="both"/>
        <w:sectPr>
          <w:footerReference w:type="default" r:id="rId7"/>
          <w:pgSz w:w="11910" w:h="16840"/>
          <w:pgMar w:header="0" w:footer="373" w:top="1360" w:bottom="600" w:left="1440" w:right="720"/>
          <w:pgNumType w:start="2"/>
        </w:sectPr>
      </w:pPr>
    </w:p>
    <w:p>
      <w:pPr>
        <w:spacing w:line="240" w:lineRule="auto"/>
        <w:ind w:left="779" w:right="0" w:firstLine="0"/>
        <w:rPr>
          <w:sz w:val="20"/>
        </w:rPr>
      </w:pPr>
      <w:r>
        <w:rPr>
          <w:sz w:val="20"/>
        </w:rPr>
        <w:drawing>
          <wp:inline distT="0" distB="0" distL="0" distR="0">
            <wp:extent cx="4657102" cy="6092190"/>
            <wp:effectExtent l="0" t="0" r="0" b="0"/>
            <wp:docPr id="9" name="Image 9" descr="Une image contenant capture d’écran, texte, carte  Description générée automatiquement"/>
            <wp:cNvGraphicFramePr>
              <a:graphicFrameLocks/>
            </wp:cNvGraphicFramePr>
            <a:graphic>
              <a:graphicData uri="http://schemas.openxmlformats.org/drawingml/2006/picture">
                <pic:pic>
                  <pic:nvPicPr>
                    <pic:cNvPr id="9" name="Image 9" descr="Une image contenant capture d’écran, texte, carte  Description générée automatiquement"/>
                    <pic:cNvPicPr/>
                  </pic:nvPicPr>
                  <pic:blipFill>
                    <a:blip r:embed="rId8" cstate="print"/>
                    <a:stretch>
                      <a:fillRect/>
                    </a:stretch>
                  </pic:blipFill>
                  <pic:spPr>
                    <a:xfrm>
                      <a:off x="0" y="0"/>
                      <a:ext cx="4657102" cy="6092190"/>
                    </a:xfrm>
                    <a:prstGeom prst="rect">
                      <a:avLst/>
                    </a:prstGeom>
                  </pic:spPr>
                </pic:pic>
              </a:graphicData>
            </a:graphic>
          </wp:inline>
        </w:drawing>
      </w:r>
      <w:r>
        <w:rPr>
          <w:sz w:val="20"/>
        </w:rPr>
      </w:r>
    </w:p>
    <w:p>
      <w:pPr>
        <w:pStyle w:val="BodyText"/>
        <w:spacing w:before="130"/>
        <w:rPr>
          <w:sz w:val="22"/>
        </w:rPr>
      </w:pPr>
    </w:p>
    <w:p>
      <w:pPr>
        <w:spacing w:line="276" w:lineRule="auto" w:before="0"/>
        <w:ind w:left="0" w:right="711" w:firstLine="0"/>
        <w:jc w:val="both"/>
        <w:rPr>
          <w:sz w:val="22"/>
        </w:rPr>
      </w:pPr>
      <w:r>
        <w:rPr>
          <w:b/>
          <w:sz w:val="22"/>
        </w:rPr>
        <w:t>Figure</w:t>
      </w:r>
      <w:r>
        <w:rPr>
          <w:b/>
          <w:spacing w:val="-9"/>
          <w:sz w:val="22"/>
        </w:rPr>
        <w:t> </w:t>
      </w:r>
      <w:r>
        <w:rPr>
          <w:b/>
          <w:sz w:val="22"/>
        </w:rPr>
        <w:t>1</w:t>
      </w:r>
      <w:r>
        <w:rPr>
          <w:b/>
          <w:spacing w:val="-11"/>
          <w:sz w:val="22"/>
        </w:rPr>
        <w:t> </w:t>
      </w:r>
      <w:r>
        <w:rPr>
          <w:b/>
          <w:sz w:val="22"/>
        </w:rPr>
        <w:t>-</w:t>
      </w:r>
      <w:r>
        <w:rPr>
          <w:b/>
          <w:spacing w:val="-10"/>
          <w:sz w:val="22"/>
        </w:rPr>
        <w:t> </w:t>
      </w:r>
      <w:r>
        <w:rPr>
          <w:b/>
          <w:sz w:val="22"/>
        </w:rPr>
        <w:t>A</w:t>
      </w:r>
      <w:r>
        <w:rPr>
          <w:b/>
          <w:spacing w:val="-10"/>
          <w:sz w:val="22"/>
        </w:rPr>
        <w:t> </w:t>
      </w:r>
      <w:r>
        <w:rPr>
          <w:b/>
          <w:sz w:val="22"/>
        </w:rPr>
        <w:t>:</w:t>
      </w:r>
      <w:r>
        <w:rPr>
          <w:b/>
          <w:spacing w:val="-10"/>
          <w:sz w:val="22"/>
        </w:rPr>
        <w:t> </w:t>
      </w:r>
      <w:r>
        <w:rPr>
          <w:sz w:val="22"/>
        </w:rPr>
        <w:t>Western</w:t>
      </w:r>
      <w:r>
        <w:rPr>
          <w:spacing w:val="-11"/>
          <w:sz w:val="22"/>
        </w:rPr>
        <w:t> </w:t>
      </w:r>
      <w:r>
        <w:rPr>
          <w:sz w:val="22"/>
        </w:rPr>
        <w:t>blot</w:t>
      </w:r>
      <w:r>
        <w:rPr>
          <w:spacing w:val="-8"/>
          <w:sz w:val="22"/>
        </w:rPr>
        <w:t> </w:t>
      </w:r>
      <w:r>
        <w:rPr>
          <w:sz w:val="22"/>
        </w:rPr>
        <w:t>(en</w:t>
      </w:r>
      <w:r>
        <w:rPr>
          <w:spacing w:val="-12"/>
          <w:sz w:val="22"/>
        </w:rPr>
        <w:t> </w:t>
      </w:r>
      <w:r>
        <w:rPr>
          <w:sz w:val="22"/>
        </w:rPr>
        <w:t>haut)</w:t>
      </w:r>
      <w:r>
        <w:rPr>
          <w:spacing w:val="-8"/>
          <w:sz w:val="22"/>
        </w:rPr>
        <w:t> </w:t>
      </w:r>
      <w:r>
        <w:rPr>
          <w:sz w:val="22"/>
        </w:rPr>
        <w:t>et</w:t>
      </w:r>
      <w:r>
        <w:rPr>
          <w:spacing w:val="-7"/>
          <w:sz w:val="22"/>
        </w:rPr>
        <w:t> </w:t>
      </w:r>
      <w:r>
        <w:rPr>
          <w:sz w:val="22"/>
        </w:rPr>
        <w:t>northern</w:t>
      </w:r>
      <w:r>
        <w:rPr>
          <w:spacing w:val="-9"/>
          <w:sz w:val="22"/>
        </w:rPr>
        <w:t> </w:t>
      </w:r>
      <w:r>
        <w:rPr>
          <w:sz w:val="22"/>
        </w:rPr>
        <w:t>blot</w:t>
      </w:r>
      <w:r>
        <w:rPr>
          <w:spacing w:val="-8"/>
          <w:sz w:val="22"/>
        </w:rPr>
        <w:t> </w:t>
      </w:r>
      <w:r>
        <w:rPr>
          <w:sz w:val="22"/>
        </w:rPr>
        <w:t>(en</w:t>
      </w:r>
      <w:r>
        <w:rPr>
          <w:spacing w:val="-12"/>
          <w:sz w:val="22"/>
        </w:rPr>
        <w:t> </w:t>
      </w:r>
      <w:r>
        <w:rPr>
          <w:sz w:val="22"/>
        </w:rPr>
        <w:t>bas)</w:t>
      </w:r>
      <w:r>
        <w:rPr>
          <w:spacing w:val="-8"/>
          <w:sz w:val="22"/>
        </w:rPr>
        <w:t> </w:t>
      </w:r>
      <w:r>
        <w:rPr>
          <w:sz w:val="22"/>
        </w:rPr>
        <w:t>réalisés</w:t>
      </w:r>
      <w:r>
        <w:rPr>
          <w:spacing w:val="-11"/>
          <w:sz w:val="22"/>
        </w:rPr>
        <w:t> </w:t>
      </w:r>
      <w:r>
        <w:rPr>
          <w:sz w:val="22"/>
        </w:rPr>
        <w:t>respectivement</w:t>
      </w:r>
      <w:r>
        <w:rPr>
          <w:spacing w:val="-7"/>
          <w:sz w:val="22"/>
        </w:rPr>
        <w:t> </w:t>
      </w:r>
      <w:r>
        <w:rPr>
          <w:sz w:val="22"/>
        </w:rPr>
        <w:t>sur</w:t>
      </w:r>
      <w:r>
        <w:rPr>
          <w:spacing w:val="-8"/>
          <w:sz w:val="22"/>
        </w:rPr>
        <w:t> </w:t>
      </w:r>
      <w:r>
        <w:rPr>
          <w:sz w:val="22"/>
        </w:rPr>
        <w:t>des lysats cellulaires ou sur des ARNm issus de lignées cellulaires MCF-7 sauvages (WT) ou MCF-7 résistantes au Tamoxifène (TAM-R). Les anticorps et sondes utilisés ciblent respectivement les protéines et les ARNm de l’EGFR, c-erbB2, c-erbB3 et c-erbB4. </w:t>
      </w:r>
      <w:r>
        <w:rPr>
          <w:b/>
          <w:sz w:val="22"/>
        </w:rPr>
        <w:t>B : </w:t>
      </w:r>
      <w:r>
        <w:rPr>
          <w:sz w:val="22"/>
        </w:rPr>
        <w:t>Marquage</w:t>
      </w:r>
      <w:r>
        <w:rPr>
          <w:spacing w:val="-12"/>
          <w:sz w:val="22"/>
        </w:rPr>
        <w:t> </w:t>
      </w:r>
      <w:r>
        <w:rPr>
          <w:sz w:val="22"/>
        </w:rPr>
        <w:t>immunocytochimique</w:t>
      </w:r>
      <w:r>
        <w:rPr>
          <w:spacing w:val="-12"/>
          <w:sz w:val="22"/>
        </w:rPr>
        <w:t> </w:t>
      </w:r>
      <w:r>
        <w:rPr>
          <w:sz w:val="22"/>
        </w:rPr>
        <w:t>des</w:t>
      </w:r>
      <w:r>
        <w:rPr>
          <w:spacing w:val="-12"/>
          <w:sz w:val="22"/>
        </w:rPr>
        <w:t> </w:t>
      </w:r>
      <w:r>
        <w:rPr>
          <w:sz w:val="22"/>
        </w:rPr>
        <w:t>protéines</w:t>
      </w:r>
      <w:r>
        <w:rPr>
          <w:spacing w:val="-12"/>
          <w:sz w:val="22"/>
        </w:rPr>
        <w:t> </w:t>
      </w:r>
      <w:r>
        <w:rPr>
          <w:sz w:val="22"/>
        </w:rPr>
        <w:t>EGFR,</w:t>
      </w:r>
      <w:r>
        <w:rPr>
          <w:spacing w:val="-11"/>
          <w:sz w:val="22"/>
        </w:rPr>
        <w:t> </w:t>
      </w:r>
      <w:r>
        <w:rPr>
          <w:sz w:val="22"/>
        </w:rPr>
        <w:t>c-erbB2</w:t>
      </w:r>
      <w:r>
        <w:rPr>
          <w:spacing w:val="-12"/>
          <w:sz w:val="22"/>
        </w:rPr>
        <w:t> </w:t>
      </w:r>
      <w:r>
        <w:rPr>
          <w:sz w:val="22"/>
        </w:rPr>
        <w:t>et</w:t>
      </w:r>
      <w:r>
        <w:rPr>
          <w:spacing w:val="-11"/>
          <w:sz w:val="22"/>
        </w:rPr>
        <w:t> </w:t>
      </w:r>
      <w:r>
        <w:rPr>
          <w:sz w:val="22"/>
        </w:rPr>
        <w:t>c-erbB3</w:t>
      </w:r>
      <w:r>
        <w:rPr>
          <w:spacing w:val="-14"/>
          <w:sz w:val="22"/>
        </w:rPr>
        <w:t> </w:t>
      </w:r>
      <w:r>
        <w:rPr>
          <w:sz w:val="22"/>
        </w:rPr>
        <w:t>au</w:t>
      </w:r>
      <w:r>
        <w:rPr>
          <w:spacing w:val="-12"/>
          <w:sz w:val="22"/>
        </w:rPr>
        <w:t> </w:t>
      </w:r>
      <w:r>
        <w:rPr>
          <w:sz w:val="22"/>
        </w:rPr>
        <w:t>sein</w:t>
      </w:r>
      <w:r>
        <w:rPr>
          <w:spacing w:val="-12"/>
          <w:sz w:val="22"/>
        </w:rPr>
        <w:t> </w:t>
      </w:r>
      <w:r>
        <w:rPr>
          <w:sz w:val="22"/>
        </w:rPr>
        <w:t>des</w:t>
      </w:r>
      <w:r>
        <w:rPr>
          <w:spacing w:val="-12"/>
          <w:sz w:val="22"/>
        </w:rPr>
        <w:t> </w:t>
      </w:r>
      <w:r>
        <w:rPr>
          <w:sz w:val="22"/>
        </w:rPr>
        <w:t>cellules MCF-7</w:t>
      </w:r>
      <w:r>
        <w:rPr>
          <w:spacing w:val="-14"/>
          <w:sz w:val="22"/>
        </w:rPr>
        <w:t> </w:t>
      </w:r>
      <w:r>
        <w:rPr>
          <w:sz w:val="22"/>
        </w:rPr>
        <w:t>sauvages</w:t>
      </w:r>
      <w:r>
        <w:rPr>
          <w:spacing w:val="-14"/>
          <w:sz w:val="22"/>
        </w:rPr>
        <w:t> </w:t>
      </w:r>
      <w:r>
        <w:rPr>
          <w:sz w:val="22"/>
        </w:rPr>
        <w:t>(WT)</w:t>
      </w:r>
      <w:r>
        <w:rPr>
          <w:spacing w:val="-13"/>
          <w:sz w:val="22"/>
        </w:rPr>
        <w:t> </w:t>
      </w:r>
      <w:r>
        <w:rPr>
          <w:sz w:val="22"/>
        </w:rPr>
        <w:t>ou</w:t>
      </w:r>
      <w:r>
        <w:rPr>
          <w:spacing w:val="-11"/>
          <w:sz w:val="22"/>
        </w:rPr>
        <w:t> </w:t>
      </w:r>
      <w:r>
        <w:rPr>
          <w:sz w:val="22"/>
        </w:rPr>
        <w:t>MCF-7</w:t>
      </w:r>
      <w:r>
        <w:rPr>
          <w:spacing w:val="-13"/>
          <w:sz w:val="22"/>
        </w:rPr>
        <w:t> </w:t>
      </w:r>
      <w:r>
        <w:rPr>
          <w:sz w:val="22"/>
        </w:rPr>
        <w:t>résistantes</w:t>
      </w:r>
      <w:r>
        <w:rPr>
          <w:spacing w:val="-14"/>
          <w:sz w:val="22"/>
        </w:rPr>
        <w:t> </w:t>
      </w:r>
      <w:r>
        <w:rPr>
          <w:sz w:val="22"/>
        </w:rPr>
        <w:t>au</w:t>
      </w:r>
      <w:r>
        <w:rPr>
          <w:spacing w:val="-14"/>
          <w:sz w:val="22"/>
        </w:rPr>
        <w:t> </w:t>
      </w:r>
      <w:r>
        <w:rPr>
          <w:sz w:val="22"/>
        </w:rPr>
        <w:t>Tamoxifène</w:t>
      </w:r>
      <w:r>
        <w:rPr>
          <w:spacing w:val="-14"/>
          <w:sz w:val="22"/>
        </w:rPr>
        <w:t> </w:t>
      </w:r>
      <w:r>
        <w:rPr>
          <w:sz w:val="22"/>
        </w:rPr>
        <w:t>(TAM-R).</w:t>
      </w:r>
      <w:r>
        <w:rPr>
          <w:spacing w:val="-12"/>
          <w:sz w:val="22"/>
        </w:rPr>
        <w:t> </w:t>
      </w:r>
      <w:r>
        <w:rPr>
          <w:sz w:val="22"/>
        </w:rPr>
        <w:t>Total</w:t>
      </w:r>
      <w:r>
        <w:rPr>
          <w:spacing w:val="-12"/>
          <w:sz w:val="22"/>
        </w:rPr>
        <w:t> </w:t>
      </w:r>
      <w:r>
        <w:rPr>
          <w:sz w:val="22"/>
        </w:rPr>
        <w:t>=</w:t>
      </w:r>
      <w:r>
        <w:rPr>
          <w:spacing w:val="-13"/>
          <w:sz w:val="22"/>
        </w:rPr>
        <w:t> </w:t>
      </w:r>
      <w:r>
        <w:rPr>
          <w:sz w:val="22"/>
        </w:rPr>
        <w:t>ensembles</w:t>
      </w:r>
      <w:r>
        <w:rPr>
          <w:spacing w:val="-11"/>
          <w:sz w:val="22"/>
        </w:rPr>
        <w:t> </w:t>
      </w:r>
      <w:r>
        <w:rPr>
          <w:sz w:val="22"/>
        </w:rPr>
        <w:t>des protéines (actives et non-actives).</w:t>
      </w:r>
    </w:p>
    <w:p>
      <w:pPr>
        <w:spacing w:after="0" w:line="276" w:lineRule="auto"/>
        <w:jc w:val="both"/>
        <w:rPr>
          <w:sz w:val="22"/>
        </w:rPr>
        <w:sectPr>
          <w:pgSz w:w="11910" w:h="16840"/>
          <w:pgMar w:header="0" w:footer="373" w:top="1740" w:bottom="600" w:left="1440" w:right="720"/>
        </w:sectPr>
      </w:pPr>
    </w:p>
    <w:p>
      <w:pPr>
        <w:pStyle w:val="Heading3"/>
        <w:spacing w:before="67"/>
        <w:jc w:val="both"/>
      </w:pPr>
      <w:r>
        <w:rPr/>
        <w:t>Question</w:t>
      </w:r>
      <w:r>
        <w:rPr>
          <w:spacing w:val="-2"/>
        </w:rPr>
        <w:t> </w:t>
      </w:r>
      <w:r>
        <w:rPr>
          <w:spacing w:val="-10"/>
        </w:rPr>
        <w:t>1</w:t>
      </w:r>
    </w:p>
    <w:p>
      <w:pPr>
        <w:spacing w:line="276" w:lineRule="auto" w:before="41"/>
        <w:ind w:left="0" w:right="723" w:firstLine="0"/>
        <w:jc w:val="both"/>
        <w:rPr>
          <w:b/>
          <w:sz w:val="24"/>
        </w:rPr>
      </w:pPr>
      <w:r>
        <w:rPr>
          <w:b/>
          <w:sz w:val="24"/>
        </w:rPr>
        <w:t>D’après vos connaissances sur les méthodes d’études et les récepteurs à activité tyrosine kinase, laquelle (lesquelles) des propositions suivantes est (sont) exacte(s) ?</w:t>
      </w:r>
    </w:p>
    <w:p>
      <w:pPr>
        <w:pStyle w:val="BodyText"/>
        <w:spacing w:before="41"/>
        <w:rPr>
          <w:b/>
        </w:rPr>
      </w:pPr>
    </w:p>
    <w:p>
      <w:pPr>
        <w:pStyle w:val="ListParagraph"/>
        <w:numPr>
          <w:ilvl w:val="0"/>
          <w:numId w:val="2"/>
        </w:numPr>
        <w:tabs>
          <w:tab w:pos="360" w:val="left" w:leader="none"/>
        </w:tabs>
        <w:spacing w:line="276" w:lineRule="auto" w:before="0" w:after="0"/>
        <w:ind w:left="360" w:right="722" w:hanging="360"/>
        <w:jc w:val="left"/>
        <w:rPr>
          <w:sz w:val="24"/>
        </w:rPr>
      </w:pPr>
      <w:r>
        <w:rPr>
          <w:color w:val="1F1F1F"/>
          <w:sz w:val="24"/>
        </w:rPr>
        <w:t>Si</w:t>
      </w:r>
      <w:r>
        <w:rPr>
          <w:color w:val="1F1F1F"/>
          <w:spacing w:val="-1"/>
          <w:sz w:val="24"/>
        </w:rPr>
        <w:t> </w:t>
      </w:r>
      <w:r>
        <w:rPr>
          <w:color w:val="1F1F1F"/>
          <w:sz w:val="24"/>
        </w:rPr>
        <w:t>on</w:t>
      </w:r>
      <w:r>
        <w:rPr>
          <w:color w:val="1F1F1F"/>
          <w:spacing w:val="-2"/>
          <w:sz w:val="24"/>
        </w:rPr>
        <w:t> </w:t>
      </w:r>
      <w:r>
        <w:rPr>
          <w:color w:val="1F1F1F"/>
          <w:sz w:val="24"/>
        </w:rPr>
        <w:t>ne détecte</w:t>
      </w:r>
      <w:r>
        <w:rPr>
          <w:color w:val="1F1F1F"/>
          <w:spacing w:val="-2"/>
          <w:sz w:val="24"/>
        </w:rPr>
        <w:t> </w:t>
      </w:r>
      <w:r>
        <w:rPr>
          <w:color w:val="1F1F1F"/>
          <w:sz w:val="24"/>
        </w:rPr>
        <w:t>pas</w:t>
      </w:r>
      <w:r>
        <w:rPr>
          <w:color w:val="1F1F1F"/>
          <w:spacing w:val="-3"/>
          <w:sz w:val="24"/>
        </w:rPr>
        <w:t> </w:t>
      </w:r>
      <w:r>
        <w:rPr>
          <w:color w:val="1F1F1F"/>
          <w:sz w:val="24"/>
        </w:rPr>
        <w:t>une</w:t>
      </w:r>
      <w:r>
        <w:rPr>
          <w:color w:val="1F1F1F"/>
          <w:spacing w:val="-3"/>
          <w:sz w:val="24"/>
        </w:rPr>
        <w:t> </w:t>
      </w:r>
      <w:r>
        <w:rPr>
          <w:color w:val="1F1F1F"/>
          <w:sz w:val="24"/>
        </w:rPr>
        <w:t>protéine</w:t>
      </w:r>
      <w:r>
        <w:rPr>
          <w:color w:val="1F1F1F"/>
          <w:spacing w:val="-3"/>
          <w:sz w:val="24"/>
        </w:rPr>
        <w:t> </w:t>
      </w:r>
      <w:r>
        <w:rPr>
          <w:color w:val="1F1F1F"/>
          <w:sz w:val="24"/>
        </w:rPr>
        <w:t>par</w:t>
      </w:r>
      <w:r>
        <w:rPr>
          <w:color w:val="1F1F1F"/>
          <w:spacing w:val="-2"/>
          <w:sz w:val="24"/>
        </w:rPr>
        <w:t> </w:t>
      </w:r>
      <w:r>
        <w:rPr>
          <w:color w:val="1F1F1F"/>
          <w:sz w:val="24"/>
        </w:rPr>
        <w:t>western blot</w:t>
      </w:r>
      <w:r>
        <w:rPr>
          <w:color w:val="1F1F1F"/>
          <w:spacing w:val="-3"/>
          <w:sz w:val="24"/>
        </w:rPr>
        <w:t> </w:t>
      </w:r>
      <w:r>
        <w:rPr>
          <w:color w:val="1F1F1F"/>
          <w:sz w:val="24"/>
        </w:rPr>
        <w:t>dans</w:t>
      </w:r>
      <w:r>
        <w:rPr>
          <w:color w:val="1F1F1F"/>
          <w:spacing w:val="-3"/>
          <w:sz w:val="24"/>
        </w:rPr>
        <w:t> </w:t>
      </w:r>
      <w:r>
        <w:rPr>
          <w:color w:val="1F1F1F"/>
          <w:sz w:val="24"/>
        </w:rPr>
        <w:t>un extrait</w:t>
      </w:r>
      <w:r>
        <w:rPr>
          <w:color w:val="1F1F1F"/>
          <w:spacing w:val="-1"/>
          <w:sz w:val="24"/>
        </w:rPr>
        <w:t> </w:t>
      </w:r>
      <w:r>
        <w:rPr>
          <w:color w:val="1F1F1F"/>
          <w:sz w:val="24"/>
        </w:rPr>
        <w:t>cellulaire, c’est qu’elle n’est pas exprimée dans ces cellules</w:t>
      </w:r>
    </w:p>
    <w:p>
      <w:pPr>
        <w:pStyle w:val="ListParagraph"/>
        <w:numPr>
          <w:ilvl w:val="0"/>
          <w:numId w:val="2"/>
        </w:numPr>
        <w:tabs>
          <w:tab w:pos="360" w:val="left" w:leader="none"/>
        </w:tabs>
        <w:spacing w:line="276" w:lineRule="auto" w:before="2" w:after="0"/>
        <w:ind w:left="360" w:right="726" w:hanging="360"/>
        <w:jc w:val="left"/>
        <w:rPr>
          <w:sz w:val="24"/>
        </w:rPr>
      </w:pPr>
      <w:r>
        <w:rPr>
          <w:color w:val="1F1F1F"/>
          <w:sz w:val="24"/>
        </w:rPr>
        <w:t>On peut se contenter de réaliser un northern blot pour déterminer si une protéine est exprimée</w:t>
      </w:r>
    </w:p>
    <w:p>
      <w:pPr>
        <w:pStyle w:val="ListParagraph"/>
        <w:numPr>
          <w:ilvl w:val="0"/>
          <w:numId w:val="2"/>
        </w:numPr>
        <w:tabs>
          <w:tab w:pos="360" w:val="left" w:leader="none"/>
        </w:tabs>
        <w:spacing w:line="276" w:lineRule="auto" w:before="0" w:after="0"/>
        <w:ind w:left="360" w:right="723" w:hanging="360"/>
        <w:jc w:val="left"/>
        <w:rPr>
          <w:sz w:val="24"/>
        </w:rPr>
      </w:pPr>
      <w:r>
        <w:rPr>
          <w:color w:val="1F1F1F"/>
          <w:sz w:val="24"/>
        </w:rPr>
        <w:t>En</w:t>
      </w:r>
      <w:r>
        <w:rPr>
          <w:color w:val="1F1F1F"/>
          <w:spacing w:val="40"/>
          <w:sz w:val="24"/>
        </w:rPr>
        <w:t> </w:t>
      </w:r>
      <w:r>
        <w:rPr>
          <w:color w:val="1F1F1F"/>
          <w:sz w:val="24"/>
        </w:rPr>
        <w:t>immunohistochimie,</w:t>
      </w:r>
      <w:r>
        <w:rPr>
          <w:color w:val="1F1F1F"/>
          <w:spacing w:val="40"/>
          <w:sz w:val="24"/>
        </w:rPr>
        <w:t> </w:t>
      </w:r>
      <w:r>
        <w:rPr>
          <w:color w:val="1F1F1F"/>
          <w:sz w:val="24"/>
        </w:rPr>
        <w:t>les</w:t>
      </w:r>
      <w:r>
        <w:rPr>
          <w:color w:val="1F1F1F"/>
          <w:spacing w:val="40"/>
          <w:sz w:val="24"/>
        </w:rPr>
        <w:t> </w:t>
      </w:r>
      <w:r>
        <w:rPr>
          <w:color w:val="1F1F1F"/>
          <w:sz w:val="24"/>
        </w:rPr>
        <w:t>protéines</w:t>
      </w:r>
      <w:r>
        <w:rPr>
          <w:color w:val="1F1F1F"/>
          <w:spacing w:val="40"/>
          <w:sz w:val="24"/>
        </w:rPr>
        <w:t> </w:t>
      </w:r>
      <w:r>
        <w:rPr>
          <w:color w:val="1F1F1F"/>
          <w:sz w:val="24"/>
        </w:rPr>
        <w:t>sont</w:t>
      </w:r>
      <w:r>
        <w:rPr>
          <w:color w:val="1F1F1F"/>
          <w:spacing w:val="40"/>
          <w:sz w:val="24"/>
        </w:rPr>
        <w:t> </w:t>
      </w:r>
      <w:r>
        <w:rPr>
          <w:color w:val="1F1F1F"/>
          <w:sz w:val="24"/>
        </w:rPr>
        <w:t>détectables</w:t>
      </w:r>
      <w:r>
        <w:rPr>
          <w:color w:val="1F1F1F"/>
          <w:spacing w:val="40"/>
          <w:sz w:val="24"/>
        </w:rPr>
        <w:t> </w:t>
      </w:r>
      <w:r>
        <w:rPr>
          <w:color w:val="1F1F1F"/>
          <w:sz w:val="24"/>
        </w:rPr>
        <w:t>grâce</w:t>
      </w:r>
      <w:r>
        <w:rPr>
          <w:color w:val="1F1F1F"/>
          <w:spacing w:val="40"/>
          <w:sz w:val="24"/>
        </w:rPr>
        <w:t> </w:t>
      </w:r>
      <w:r>
        <w:rPr>
          <w:color w:val="1F1F1F"/>
          <w:sz w:val="24"/>
        </w:rPr>
        <w:t>à</w:t>
      </w:r>
      <w:r>
        <w:rPr>
          <w:color w:val="1F1F1F"/>
          <w:spacing w:val="40"/>
          <w:sz w:val="24"/>
        </w:rPr>
        <w:t> </w:t>
      </w:r>
      <w:r>
        <w:rPr>
          <w:color w:val="1F1F1F"/>
          <w:sz w:val="24"/>
        </w:rPr>
        <w:t>une</w:t>
      </w:r>
      <w:r>
        <w:rPr>
          <w:color w:val="1F1F1F"/>
          <w:spacing w:val="40"/>
          <w:sz w:val="24"/>
        </w:rPr>
        <w:t> </w:t>
      </w:r>
      <w:r>
        <w:rPr>
          <w:color w:val="1F1F1F"/>
          <w:sz w:val="24"/>
        </w:rPr>
        <w:t>réaction</w:t>
      </w:r>
      <w:r>
        <w:rPr>
          <w:color w:val="1F1F1F"/>
          <w:spacing w:val="80"/>
          <w:sz w:val="24"/>
        </w:rPr>
        <w:t> </w:t>
      </w:r>
      <w:r>
        <w:rPr>
          <w:color w:val="1F1F1F"/>
          <w:sz w:val="24"/>
        </w:rPr>
        <w:t>enzymatique qui produit un précipité coloré observable au microscope</w:t>
      </w:r>
    </w:p>
    <w:p>
      <w:pPr>
        <w:pStyle w:val="ListParagraph"/>
        <w:numPr>
          <w:ilvl w:val="0"/>
          <w:numId w:val="2"/>
        </w:numPr>
        <w:tabs>
          <w:tab w:pos="359" w:val="left" w:leader="none"/>
        </w:tabs>
        <w:spacing w:line="240" w:lineRule="auto" w:before="0" w:after="0"/>
        <w:ind w:left="359" w:right="0" w:hanging="359"/>
        <w:jc w:val="left"/>
        <w:rPr>
          <w:sz w:val="24"/>
        </w:rPr>
      </w:pPr>
      <w:r>
        <w:rPr>
          <w:color w:val="1F1F1F"/>
          <w:sz w:val="24"/>
        </w:rPr>
        <w:t>Les</w:t>
      </w:r>
      <w:r>
        <w:rPr>
          <w:color w:val="1F1F1F"/>
          <w:spacing w:val="-4"/>
          <w:sz w:val="24"/>
        </w:rPr>
        <w:t> </w:t>
      </w:r>
      <w:r>
        <w:rPr>
          <w:color w:val="1F1F1F"/>
          <w:sz w:val="24"/>
        </w:rPr>
        <w:t>récepteurs</w:t>
      </w:r>
      <w:r>
        <w:rPr>
          <w:color w:val="1F1F1F"/>
          <w:spacing w:val="-3"/>
          <w:sz w:val="24"/>
        </w:rPr>
        <w:t> </w:t>
      </w:r>
      <w:r>
        <w:rPr>
          <w:color w:val="1F1F1F"/>
          <w:sz w:val="24"/>
        </w:rPr>
        <w:t>à</w:t>
      </w:r>
      <w:r>
        <w:rPr>
          <w:color w:val="1F1F1F"/>
          <w:spacing w:val="-5"/>
          <w:sz w:val="24"/>
        </w:rPr>
        <w:t> </w:t>
      </w:r>
      <w:r>
        <w:rPr>
          <w:color w:val="1F1F1F"/>
          <w:sz w:val="24"/>
        </w:rPr>
        <w:t>activité</w:t>
      </w:r>
      <w:r>
        <w:rPr>
          <w:color w:val="1F1F1F"/>
          <w:spacing w:val="-4"/>
          <w:sz w:val="24"/>
        </w:rPr>
        <w:t> </w:t>
      </w:r>
      <w:r>
        <w:rPr>
          <w:color w:val="1F1F1F"/>
          <w:sz w:val="24"/>
        </w:rPr>
        <w:t>tyrosine</w:t>
      </w:r>
      <w:r>
        <w:rPr>
          <w:color w:val="1F1F1F"/>
          <w:spacing w:val="-3"/>
          <w:sz w:val="24"/>
        </w:rPr>
        <w:t> </w:t>
      </w:r>
      <w:r>
        <w:rPr>
          <w:color w:val="1F1F1F"/>
          <w:sz w:val="24"/>
        </w:rPr>
        <w:t>kinase</w:t>
      </w:r>
      <w:r>
        <w:rPr>
          <w:color w:val="1F1F1F"/>
          <w:spacing w:val="-4"/>
          <w:sz w:val="24"/>
        </w:rPr>
        <w:t> </w:t>
      </w:r>
      <w:r>
        <w:rPr>
          <w:color w:val="1F1F1F"/>
          <w:sz w:val="24"/>
        </w:rPr>
        <w:t>sont</w:t>
      </w:r>
      <w:r>
        <w:rPr>
          <w:color w:val="1F1F1F"/>
          <w:spacing w:val="-5"/>
          <w:sz w:val="24"/>
        </w:rPr>
        <w:t> </w:t>
      </w:r>
      <w:r>
        <w:rPr>
          <w:color w:val="1F1F1F"/>
          <w:sz w:val="24"/>
        </w:rPr>
        <w:t>actifs</w:t>
      </w:r>
      <w:r>
        <w:rPr>
          <w:color w:val="1F1F1F"/>
          <w:spacing w:val="-3"/>
          <w:sz w:val="24"/>
        </w:rPr>
        <w:t> </w:t>
      </w:r>
      <w:r>
        <w:rPr>
          <w:color w:val="1F1F1F"/>
          <w:sz w:val="24"/>
        </w:rPr>
        <w:t>sous</w:t>
      </w:r>
      <w:r>
        <w:rPr>
          <w:color w:val="1F1F1F"/>
          <w:spacing w:val="-4"/>
          <w:sz w:val="24"/>
        </w:rPr>
        <w:t> </w:t>
      </w:r>
      <w:r>
        <w:rPr>
          <w:color w:val="1F1F1F"/>
          <w:sz w:val="24"/>
        </w:rPr>
        <w:t>forme</w:t>
      </w:r>
      <w:r>
        <w:rPr>
          <w:color w:val="1F1F1F"/>
          <w:spacing w:val="-5"/>
          <w:sz w:val="24"/>
        </w:rPr>
        <w:t> </w:t>
      </w:r>
      <w:r>
        <w:rPr>
          <w:color w:val="1F1F1F"/>
          <w:spacing w:val="-2"/>
          <w:sz w:val="24"/>
        </w:rPr>
        <w:t>dimérique</w:t>
      </w:r>
    </w:p>
    <w:p>
      <w:pPr>
        <w:pStyle w:val="ListParagraph"/>
        <w:numPr>
          <w:ilvl w:val="0"/>
          <w:numId w:val="2"/>
        </w:numPr>
        <w:tabs>
          <w:tab w:pos="359" w:val="left" w:leader="none"/>
        </w:tabs>
        <w:spacing w:line="240" w:lineRule="auto" w:before="41" w:after="0"/>
        <w:ind w:left="359" w:right="0" w:hanging="359"/>
        <w:jc w:val="left"/>
        <w:rPr>
          <w:sz w:val="24"/>
        </w:rPr>
      </w:pPr>
      <w:r>
        <w:rPr>
          <w:sz w:val="24"/>
        </w:rPr>
        <w:t>Les</w:t>
      </w:r>
      <w:r>
        <w:rPr>
          <w:spacing w:val="-4"/>
          <w:sz w:val="24"/>
        </w:rPr>
        <w:t> </w:t>
      </w:r>
      <w:r>
        <w:rPr>
          <w:sz w:val="24"/>
        </w:rPr>
        <w:t>récepteurs</w:t>
      </w:r>
      <w:r>
        <w:rPr>
          <w:spacing w:val="-4"/>
          <w:sz w:val="24"/>
        </w:rPr>
        <w:t> </w:t>
      </w:r>
      <w:r>
        <w:rPr>
          <w:sz w:val="24"/>
        </w:rPr>
        <w:t>à</w:t>
      </w:r>
      <w:r>
        <w:rPr>
          <w:spacing w:val="-6"/>
          <w:sz w:val="24"/>
        </w:rPr>
        <w:t> </w:t>
      </w:r>
      <w:r>
        <w:rPr>
          <w:sz w:val="24"/>
        </w:rPr>
        <w:t>activité</w:t>
      </w:r>
      <w:r>
        <w:rPr>
          <w:spacing w:val="-3"/>
          <w:sz w:val="24"/>
        </w:rPr>
        <w:t> </w:t>
      </w:r>
      <w:r>
        <w:rPr>
          <w:sz w:val="24"/>
        </w:rPr>
        <w:t>tyrosine</w:t>
      </w:r>
      <w:r>
        <w:rPr>
          <w:spacing w:val="-4"/>
          <w:sz w:val="24"/>
        </w:rPr>
        <w:t> </w:t>
      </w:r>
      <w:r>
        <w:rPr>
          <w:sz w:val="24"/>
        </w:rPr>
        <w:t>kinase</w:t>
      </w:r>
      <w:r>
        <w:rPr>
          <w:spacing w:val="-4"/>
          <w:sz w:val="24"/>
        </w:rPr>
        <w:t> </w:t>
      </w:r>
      <w:r>
        <w:rPr>
          <w:sz w:val="24"/>
        </w:rPr>
        <w:t>sont</w:t>
      </w:r>
      <w:r>
        <w:rPr>
          <w:spacing w:val="-5"/>
          <w:sz w:val="24"/>
        </w:rPr>
        <w:t> </w:t>
      </w:r>
      <w:r>
        <w:rPr>
          <w:sz w:val="24"/>
        </w:rPr>
        <w:t>des</w:t>
      </w:r>
      <w:r>
        <w:rPr>
          <w:spacing w:val="-4"/>
          <w:sz w:val="24"/>
        </w:rPr>
        <w:t> </w:t>
      </w:r>
      <w:r>
        <w:rPr>
          <w:sz w:val="24"/>
        </w:rPr>
        <w:t>récepteurs</w:t>
      </w:r>
      <w:r>
        <w:rPr>
          <w:spacing w:val="-4"/>
          <w:sz w:val="24"/>
        </w:rPr>
        <w:t> </w:t>
      </w:r>
      <w:r>
        <w:rPr>
          <w:spacing w:val="-2"/>
          <w:sz w:val="24"/>
        </w:rPr>
        <w:t>transmembranaires</w:t>
      </w:r>
    </w:p>
    <w:p>
      <w:pPr>
        <w:pStyle w:val="BodyText"/>
      </w:pPr>
    </w:p>
    <w:p>
      <w:pPr>
        <w:pStyle w:val="BodyText"/>
        <w:spacing w:before="125"/>
      </w:pPr>
    </w:p>
    <w:p>
      <w:pPr>
        <w:pStyle w:val="Heading3"/>
        <w:spacing w:before="0"/>
        <w:jc w:val="both"/>
      </w:pPr>
      <w:r>
        <w:rPr/>
        <w:t>Question</w:t>
      </w:r>
      <w:r>
        <w:rPr>
          <w:spacing w:val="-2"/>
        </w:rPr>
        <w:t> </w:t>
      </w:r>
      <w:r>
        <w:rPr>
          <w:spacing w:val="-10"/>
        </w:rPr>
        <w:t>2</w:t>
      </w:r>
    </w:p>
    <w:p>
      <w:pPr>
        <w:spacing w:before="41"/>
        <w:ind w:left="0" w:right="0" w:firstLine="0"/>
        <w:jc w:val="both"/>
        <w:rPr>
          <w:b/>
          <w:sz w:val="24"/>
        </w:rPr>
      </w:pPr>
      <w:r>
        <w:rPr>
          <w:b/>
          <w:sz w:val="24"/>
        </w:rPr>
        <w:t>D’après</w:t>
      </w:r>
      <w:r>
        <w:rPr>
          <w:b/>
          <w:spacing w:val="-5"/>
          <w:sz w:val="24"/>
        </w:rPr>
        <w:t> </w:t>
      </w:r>
      <w:r>
        <w:rPr>
          <w:b/>
          <w:sz w:val="24"/>
        </w:rPr>
        <w:t>les</w:t>
      </w:r>
      <w:r>
        <w:rPr>
          <w:b/>
          <w:spacing w:val="-4"/>
          <w:sz w:val="24"/>
        </w:rPr>
        <w:t> </w:t>
      </w:r>
      <w:r>
        <w:rPr>
          <w:b/>
          <w:sz w:val="24"/>
        </w:rPr>
        <w:t>résultats</w:t>
      </w:r>
      <w:r>
        <w:rPr>
          <w:b/>
          <w:spacing w:val="-4"/>
          <w:sz w:val="24"/>
        </w:rPr>
        <w:t> </w:t>
      </w:r>
      <w:r>
        <w:rPr>
          <w:b/>
          <w:sz w:val="24"/>
        </w:rPr>
        <w:t>de</w:t>
      </w:r>
      <w:r>
        <w:rPr>
          <w:b/>
          <w:spacing w:val="-3"/>
          <w:sz w:val="24"/>
        </w:rPr>
        <w:t> </w:t>
      </w:r>
      <w:r>
        <w:rPr>
          <w:b/>
          <w:sz w:val="24"/>
        </w:rPr>
        <w:t>la</w:t>
      </w:r>
      <w:r>
        <w:rPr>
          <w:b/>
          <w:spacing w:val="-2"/>
          <w:sz w:val="24"/>
        </w:rPr>
        <w:t> </w:t>
      </w:r>
      <w:r>
        <w:rPr>
          <w:b/>
          <w:sz w:val="24"/>
        </w:rPr>
        <w:t>figure</w:t>
      </w:r>
      <w:r>
        <w:rPr>
          <w:b/>
          <w:spacing w:val="-3"/>
          <w:sz w:val="24"/>
        </w:rPr>
        <w:t> </w:t>
      </w:r>
      <w:r>
        <w:rPr>
          <w:b/>
          <w:sz w:val="24"/>
        </w:rPr>
        <w:t>1,</w:t>
      </w:r>
      <w:r>
        <w:rPr>
          <w:b/>
          <w:spacing w:val="-4"/>
          <w:sz w:val="24"/>
        </w:rPr>
        <w:t> </w:t>
      </w:r>
      <w:r>
        <w:rPr>
          <w:b/>
          <w:sz w:val="24"/>
        </w:rPr>
        <w:t>vous</w:t>
      </w:r>
      <w:r>
        <w:rPr>
          <w:b/>
          <w:spacing w:val="-2"/>
          <w:sz w:val="24"/>
        </w:rPr>
        <w:t> </w:t>
      </w:r>
      <w:r>
        <w:rPr>
          <w:b/>
          <w:sz w:val="24"/>
        </w:rPr>
        <w:t>pouvez</w:t>
      </w:r>
      <w:r>
        <w:rPr>
          <w:b/>
          <w:spacing w:val="-3"/>
          <w:sz w:val="24"/>
        </w:rPr>
        <w:t> </w:t>
      </w:r>
      <w:r>
        <w:rPr>
          <w:b/>
          <w:sz w:val="24"/>
        </w:rPr>
        <w:t>affirmer</w:t>
      </w:r>
      <w:r>
        <w:rPr>
          <w:b/>
          <w:spacing w:val="-5"/>
          <w:sz w:val="24"/>
        </w:rPr>
        <w:t> </w:t>
      </w:r>
      <w:r>
        <w:rPr>
          <w:b/>
          <w:sz w:val="24"/>
        </w:rPr>
        <w:t>que</w:t>
      </w:r>
      <w:r>
        <w:rPr>
          <w:b/>
          <w:spacing w:val="-2"/>
          <w:sz w:val="24"/>
        </w:rPr>
        <w:t> </w:t>
      </w:r>
      <w:r>
        <w:rPr>
          <w:b/>
          <w:spacing w:val="-10"/>
          <w:sz w:val="24"/>
        </w:rPr>
        <w:t>:</w:t>
      </w:r>
    </w:p>
    <w:p>
      <w:pPr>
        <w:pStyle w:val="BodyText"/>
        <w:spacing w:before="81"/>
        <w:rPr>
          <w:b/>
        </w:rPr>
      </w:pPr>
    </w:p>
    <w:p>
      <w:pPr>
        <w:pStyle w:val="ListParagraph"/>
        <w:numPr>
          <w:ilvl w:val="0"/>
          <w:numId w:val="3"/>
        </w:numPr>
        <w:tabs>
          <w:tab w:pos="359" w:val="left" w:leader="none"/>
        </w:tabs>
        <w:spacing w:line="240" w:lineRule="auto" w:before="0" w:after="0"/>
        <w:ind w:left="359" w:right="0" w:hanging="359"/>
        <w:jc w:val="left"/>
        <w:rPr>
          <w:sz w:val="24"/>
        </w:rPr>
      </w:pPr>
      <w:r>
        <w:rPr>
          <w:sz w:val="24"/>
        </w:rPr>
        <w:t>Le</w:t>
      </w:r>
      <w:r>
        <w:rPr>
          <w:spacing w:val="-3"/>
          <w:sz w:val="24"/>
        </w:rPr>
        <w:t> </w:t>
      </w:r>
      <w:r>
        <w:rPr>
          <w:sz w:val="24"/>
        </w:rPr>
        <w:t>récepteur</w:t>
      </w:r>
      <w:r>
        <w:rPr>
          <w:spacing w:val="-2"/>
          <w:sz w:val="24"/>
        </w:rPr>
        <w:t> </w:t>
      </w:r>
      <w:r>
        <w:rPr>
          <w:sz w:val="24"/>
        </w:rPr>
        <w:t>c-erbB4</w:t>
      </w:r>
      <w:r>
        <w:rPr>
          <w:spacing w:val="-2"/>
          <w:sz w:val="24"/>
        </w:rPr>
        <w:t> </w:t>
      </w:r>
      <w:r>
        <w:rPr>
          <w:sz w:val="24"/>
        </w:rPr>
        <w:t>est</w:t>
      </w:r>
      <w:r>
        <w:rPr>
          <w:spacing w:val="-3"/>
          <w:sz w:val="24"/>
        </w:rPr>
        <w:t> </w:t>
      </w:r>
      <w:r>
        <w:rPr>
          <w:sz w:val="24"/>
        </w:rPr>
        <w:t>dégradé</w:t>
      </w:r>
      <w:r>
        <w:rPr>
          <w:spacing w:val="-4"/>
          <w:sz w:val="24"/>
        </w:rPr>
        <w:t> </w:t>
      </w:r>
      <w:r>
        <w:rPr>
          <w:sz w:val="24"/>
        </w:rPr>
        <w:t>dans</w:t>
      </w:r>
      <w:r>
        <w:rPr>
          <w:spacing w:val="-2"/>
          <w:sz w:val="24"/>
        </w:rPr>
        <w:t> </w:t>
      </w:r>
      <w:r>
        <w:rPr>
          <w:sz w:val="24"/>
        </w:rPr>
        <w:t>les</w:t>
      </w:r>
      <w:r>
        <w:rPr>
          <w:spacing w:val="-2"/>
          <w:sz w:val="24"/>
        </w:rPr>
        <w:t> </w:t>
      </w:r>
      <w:r>
        <w:rPr>
          <w:sz w:val="24"/>
        </w:rPr>
        <w:t>cellules</w:t>
      </w:r>
      <w:r>
        <w:rPr>
          <w:spacing w:val="-3"/>
          <w:sz w:val="24"/>
        </w:rPr>
        <w:t> </w:t>
      </w:r>
      <w:r>
        <w:rPr>
          <w:sz w:val="24"/>
        </w:rPr>
        <w:t>du</w:t>
      </w:r>
      <w:r>
        <w:rPr>
          <w:spacing w:val="-2"/>
          <w:sz w:val="24"/>
        </w:rPr>
        <w:t> </w:t>
      </w:r>
      <w:r>
        <w:rPr>
          <w:sz w:val="24"/>
        </w:rPr>
        <w:t>cancer</w:t>
      </w:r>
      <w:r>
        <w:rPr>
          <w:spacing w:val="-5"/>
          <w:sz w:val="24"/>
        </w:rPr>
        <w:t> </w:t>
      </w:r>
      <w:r>
        <w:rPr>
          <w:sz w:val="24"/>
        </w:rPr>
        <w:t>du</w:t>
      </w:r>
      <w:r>
        <w:rPr>
          <w:spacing w:val="-2"/>
          <w:sz w:val="24"/>
        </w:rPr>
        <w:t> </w:t>
      </w:r>
      <w:r>
        <w:rPr>
          <w:sz w:val="24"/>
        </w:rPr>
        <w:t>sein</w:t>
      </w:r>
      <w:r>
        <w:rPr>
          <w:spacing w:val="-3"/>
          <w:sz w:val="24"/>
        </w:rPr>
        <w:t> </w:t>
      </w:r>
      <w:r>
        <w:rPr>
          <w:sz w:val="24"/>
        </w:rPr>
        <w:t>ER-</w:t>
      </w:r>
      <w:r>
        <w:rPr>
          <w:spacing w:val="-2"/>
          <w:sz w:val="24"/>
        </w:rPr>
        <w:t>positif</w:t>
      </w:r>
    </w:p>
    <w:p>
      <w:pPr>
        <w:pStyle w:val="ListParagraph"/>
        <w:numPr>
          <w:ilvl w:val="0"/>
          <w:numId w:val="3"/>
        </w:numPr>
        <w:tabs>
          <w:tab w:pos="360" w:val="left" w:leader="none"/>
        </w:tabs>
        <w:spacing w:line="276" w:lineRule="auto" w:before="44" w:after="0"/>
        <w:ind w:left="360" w:right="717" w:hanging="360"/>
        <w:jc w:val="left"/>
        <w:rPr>
          <w:sz w:val="24"/>
        </w:rPr>
      </w:pPr>
      <w:r>
        <w:rPr>
          <w:sz w:val="24"/>
        </w:rPr>
        <w:t>EGFR</w:t>
      </w:r>
      <w:r>
        <w:rPr>
          <w:spacing w:val="40"/>
          <w:sz w:val="24"/>
        </w:rPr>
        <w:t> </w:t>
      </w:r>
      <w:r>
        <w:rPr>
          <w:sz w:val="24"/>
        </w:rPr>
        <w:t>est</w:t>
      </w:r>
      <w:r>
        <w:rPr>
          <w:spacing w:val="40"/>
          <w:sz w:val="24"/>
        </w:rPr>
        <w:t> </w:t>
      </w:r>
      <w:r>
        <w:rPr>
          <w:sz w:val="24"/>
        </w:rPr>
        <w:t>surexprimé</w:t>
      </w:r>
      <w:r>
        <w:rPr>
          <w:spacing w:val="39"/>
          <w:sz w:val="24"/>
        </w:rPr>
        <w:t> </w:t>
      </w:r>
      <w:r>
        <w:rPr>
          <w:sz w:val="24"/>
        </w:rPr>
        <w:t>dans</w:t>
      </w:r>
      <w:r>
        <w:rPr>
          <w:spacing w:val="40"/>
          <w:sz w:val="24"/>
        </w:rPr>
        <w:t> </w:t>
      </w:r>
      <w:r>
        <w:rPr>
          <w:sz w:val="24"/>
        </w:rPr>
        <w:t>les</w:t>
      </w:r>
      <w:r>
        <w:rPr>
          <w:spacing w:val="40"/>
          <w:sz w:val="24"/>
        </w:rPr>
        <w:t> </w:t>
      </w:r>
      <w:r>
        <w:rPr>
          <w:sz w:val="24"/>
        </w:rPr>
        <w:t>cellules</w:t>
      </w:r>
      <w:r>
        <w:rPr>
          <w:spacing w:val="40"/>
          <w:sz w:val="24"/>
        </w:rPr>
        <w:t> </w:t>
      </w:r>
      <w:r>
        <w:rPr>
          <w:sz w:val="24"/>
        </w:rPr>
        <w:t>MCF-7</w:t>
      </w:r>
      <w:r>
        <w:rPr>
          <w:spacing w:val="40"/>
          <w:sz w:val="24"/>
        </w:rPr>
        <w:t> </w:t>
      </w:r>
      <w:r>
        <w:rPr>
          <w:sz w:val="24"/>
        </w:rPr>
        <w:t>résistantes</w:t>
      </w:r>
      <w:r>
        <w:rPr>
          <w:spacing w:val="38"/>
          <w:sz w:val="24"/>
        </w:rPr>
        <w:t> </w:t>
      </w:r>
      <w:r>
        <w:rPr>
          <w:sz w:val="24"/>
        </w:rPr>
        <w:t>au</w:t>
      </w:r>
      <w:r>
        <w:rPr>
          <w:spacing w:val="40"/>
          <w:sz w:val="24"/>
        </w:rPr>
        <w:t> </w:t>
      </w:r>
      <w:r>
        <w:rPr>
          <w:sz w:val="24"/>
        </w:rPr>
        <w:t>Tamoxifène</w:t>
      </w:r>
      <w:r>
        <w:rPr>
          <w:spacing w:val="40"/>
          <w:sz w:val="24"/>
        </w:rPr>
        <w:t> </w:t>
      </w:r>
      <w:r>
        <w:rPr>
          <w:sz w:val="24"/>
        </w:rPr>
        <w:t>par rapport aux cellules sauvages, tout comme c-erbB3</w:t>
      </w:r>
    </w:p>
    <w:p>
      <w:pPr>
        <w:pStyle w:val="ListParagraph"/>
        <w:numPr>
          <w:ilvl w:val="0"/>
          <w:numId w:val="3"/>
        </w:numPr>
        <w:tabs>
          <w:tab w:pos="360" w:val="left" w:leader="none"/>
        </w:tabs>
        <w:spacing w:line="276" w:lineRule="auto" w:before="0" w:after="0"/>
        <w:ind w:left="360" w:right="713" w:hanging="360"/>
        <w:jc w:val="left"/>
        <w:rPr>
          <w:sz w:val="24"/>
        </w:rPr>
      </w:pPr>
      <w:r>
        <w:rPr>
          <w:sz w:val="24"/>
        </w:rPr>
        <w:t>La</w:t>
      </w:r>
      <w:r>
        <w:rPr>
          <w:spacing w:val="40"/>
          <w:sz w:val="24"/>
        </w:rPr>
        <w:t> </w:t>
      </w:r>
      <w:r>
        <w:rPr>
          <w:sz w:val="24"/>
        </w:rPr>
        <w:t>résistance</w:t>
      </w:r>
      <w:r>
        <w:rPr>
          <w:spacing w:val="40"/>
          <w:sz w:val="24"/>
        </w:rPr>
        <w:t> </w:t>
      </w:r>
      <w:r>
        <w:rPr>
          <w:sz w:val="24"/>
        </w:rPr>
        <w:t>au</w:t>
      </w:r>
      <w:r>
        <w:rPr>
          <w:spacing w:val="40"/>
          <w:sz w:val="24"/>
        </w:rPr>
        <w:t> </w:t>
      </w:r>
      <w:r>
        <w:rPr>
          <w:sz w:val="24"/>
        </w:rPr>
        <w:t>Tamoxifène</w:t>
      </w:r>
      <w:r>
        <w:rPr>
          <w:spacing w:val="40"/>
          <w:sz w:val="24"/>
        </w:rPr>
        <w:t> </w:t>
      </w:r>
      <w:r>
        <w:rPr>
          <w:sz w:val="24"/>
        </w:rPr>
        <w:t>entraîne</w:t>
      </w:r>
      <w:r>
        <w:rPr>
          <w:spacing w:val="40"/>
          <w:sz w:val="24"/>
        </w:rPr>
        <w:t> </w:t>
      </w:r>
      <w:r>
        <w:rPr>
          <w:sz w:val="24"/>
        </w:rPr>
        <w:t>en</w:t>
      </w:r>
      <w:r>
        <w:rPr>
          <w:spacing w:val="40"/>
          <w:sz w:val="24"/>
        </w:rPr>
        <w:t> </w:t>
      </w:r>
      <w:r>
        <w:rPr>
          <w:sz w:val="24"/>
        </w:rPr>
        <w:t>surexpression</w:t>
      </w:r>
      <w:r>
        <w:rPr>
          <w:spacing w:val="40"/>
          <w:sz w:val="24"/>
        </w:rPr>
        <w:t> </w:t>
      </w:r>
      <w:r>
        <w:rPr>
          <w:sz w:val="24"/>
        </w:rPr>
        <w:t>de</w:t>
      </w:r>
      <w:r>
        <w:rPr>
          <w:spacing w:val="40"/>
          <w:sz w:val="24"/>
        </w:rPr>
        <w:t> </w:t>
      </w:r>
      <w:r>
        <w:rPr>
          <w:sz w:val="24"/>
        </w:rPr>
        <w:t>c-erbB2</w:t>
      </w:r>
      <w:r>
        <w:rPr>
          <w:spacing w:val="40"/>
          <w:sz w:val="24"/>
        </w:rPr>
        <w:t> </w:t>
      </w:r>
      <w:r>
        <w:rPr>
          <w:sz w:val="24"/>
        </w:rPr>
        <w:t>dans</w:t>
      </w:r>
      <w:r>
        <w:rPr>
          <w:spacing w:val="40"/>
          <w:sz w:val="24"/>
        </w:rPr>
        <w:t> </w:t>
      </w:r>
      <w:r>
        <w:rPr>
          <w:sz w:val="24"/>
        </w:rPr>
        <w:t>les cellules MCF-7</w:t>
      </w:r>
    </w:p>
    <w:p>
      <w:pPr>
        <w:pStyle w:val="ListParagraph"/>
        <w:numPr>
          <w:ilvl w:val="0"/>
          <w:numId w:val="3"/>
        </w:numPr>
        <w:tabs>
          <w:tab w:pos="360" w:val="left" w:leader="none"/>
        </w:tabs>
        <w:spacing w:line="278" w:lineRule="auto" w:before="0" w:after="0"/>
        <w:ind w:left="360" w:right="723" w:hanging="360"/>
        <w:jc w:val="left"/>
        <w:rPr>
          <w:color w:val="1F1F1F"/>
          <w:sz w:val="24"/>
        </w:rPr>
      </w:pPr>
      <w:r>
        <w:rPr>
          <w:color w:val="1F1F1F"/>
          <w:sz w:val="24"/>
        </w:rPr>
        <w:t>Sur</w:t>
      </w:r>
      <w:r>
        <w:rPr>
          <w:color w:val="1F1F1F"/>
          <w:spacing w:val="-10"/>
          <w:sz w:val="24"/>
        </w:rPr>
        <w:t> </w:t>
      </w:r>
      <w:r>
        <w:rPr>
          <w:color w:val="1F1F1F"/>
          <w:sz w:val="24"/>
        </w:rPr>
        <w:t>la</w:t>
      </w:r>
      <w:r>
        <w:rPr>
          <w:color w:val="1F1F1F"/>
          <w:spacing w:val="-9"/>
          <w:sz w:val="24"/>
        </w:rPr>
        <w:t> </w:t>
      </w:r>
      <w:r>
        <w:rPr>
          <w:color w:val="1F1F1F"/>
          <w:sz w:val="24"/>
        </w:rPr>
        <w:t>figure</w:t>
      </w:r>
      <w:r>
        <w:rPr>
          <w:color w:val="1F1F1F"/>
          <w:spacing w:val="-11"/>
          <w:sz w:val="24"/>
        </w:rPr>
        <w:t> </w:t>
      </w:r>
      <w:r>
        <w:rPr>
          <w:color w:val="1F1F1F"/>
          <w:sz w:val="24"/>
        </w:rPr>
        <w:t>1.A,</w:t>
      </w:r>
      <w:r>
        <w:rPr>
          <w:color w:val="1F1F1F"/>
          <w:spacing w:val="-11"/>
          <w:sz w:val="24"/>
        </w:rPr>
        <w:t> </w:t>
      </w:r>
      <w:r>
        <w:rPr>
          <w:color w:val="1F1F1F"/>
          <w:sz w:val="24"/>
        </w:rPr>
        <w:t>le</w:t>
      </w:r>
      <w:r>
        <w:rPr>
          <w:color w:val="1F1F1F"/>
          <w:spacing w:val="-9"/>
          <w:sz w:val="24"/>
        </w:rPr>
        <w:t> </w:t>
      </w:r>
      <w:r>
        <w:rPr>
          <w:color w:val="1F1F1F"/>
          <w:sz w:val="24"/>
        </w:rPr>
        <w:t>témoin</w:t>
      </w:r>
      <w:r>
        <w:rPr>
          <w:color w:val="1F1F1F"/>
          <w:spacing w:val="-11"/>
          <w:sz w:val="24"/>
        </w:rPr>
        <w:t> </w:t>
      </w:r>
      <w:r>
        <w:rPr>
          <w:color w:val="1F1F1F"/>
          <w:sz w:val="24"/>
        </w:rPr>
        <w:t>de</w:t>
      </w:r>
      <w:r>
        <w:rPr>
          <w:color w:val="1F1F1F"/>
          <w:spacing w:val="-11"/>
          <w:sz w:val="24"/>
        </w:rPr>
        <w:t> </w:t>
      </w:r>
      <w:r>
        <w:rPr>
          <w:color w:val="1F1F1F"/>
          <w:sz w:val="24"/>
        </w:rPr>
        <w:t>charge</w:t>
      </w:r>
      <w:r>
        <w:rPr>
          <w:color w:val="1F1F1F"/>
          <w:spacing w:val="-8"/>
          <w:sz w:val="24"/>
        </w:rPr>
        <w:t> </w:t>
      </w:r>
      <w:r>
        <w:rPr>
          <w:color w:val="1F1F1F"/>
          <w:sz w:val="24"/>
        </w:rPr>
        <w:t>n’étant</w:t>
      </w:r>
      <w:r>
        <w:rPr>
          <w:color w:val="1F1F1F"/>
          <w:spacing w:val="-11"/>
          <w:sz w:val="24"/>
        </w:rPr>
        <w:t> </w:t>
      </w:r>
      <w:r>
        <w:rPr>
          <w:color w:val="1F1F1F"/>
          <w:sz w:val="24"/>
        </w:rPr>
        <w:t>pas</w:t>
      </w:r>
      <w:r>
        <w:rPr>
          <w:color w:val="1F1F1F"/>
          <w:spacing w:val="-9"/>
          <w:sz w:val="24"/>
        </w:rPr>
        <w:t> </w:t>
      </w:r>
      <w:r>
        <w:rPr>
          <w:color w:val="1F1F1F"/>
          <w:sz w:val="24"/>
        </w:rPr>
        <w:t>validé,</w:t>
      </w:r>
      <w:r>
        <w:rPr>
          <w:color w:val="1F1F1F"/>
          <w:spacing w:val="-11"/>
          <w:sz w:val="24"/>
        </w:rPr>
        <w:t> </w:t>
      </w:r>
      <w:r>
        <w:rPr>
          <w:color w:val="1F1F1F"/>
          <w:sz w:val="24"/>
        </w:rPr>
        <w:t>on</w:t>
      </w:r>
      <w:r>
        <w:rPr>
          <w:color w:val="1F1F1F"/>
          <w:spacing w:val="-11"/>
          <w:sz w:val="24"/>
        </w:rPr>
        <w:t> </w:t>
      </w:r>
      <w:r>
        <w:rPr>
          <w:color w:val="1F1F1F"/>
          <w:sz w:val="24"/>
        </w:rPr>
        <w:t>ne</w:t>
      </w:r>
      <w:r>
        <w:rPr>
          <w:color w:val="1F1F1F"/>
          <w:spacing w:val="-11"/>
          <w:sz w:val="24"/>
        </w:rPr>
        <w:t> </w:t>
      </w:r>
      <w:r>
        <w:rPr>
          <w:color w:val="1F1F1F"/>
          <w:sz w:val="24"/>
        </w:rPr>
        <w:t>peut</w:t>
      </w:r>
      <w:r>
        <w:rPr>
          <w:color w:val="1F1F1F"/>
          <w:spacing w:val="-11"/>
          <w:sz w:val="24"/>
        </w:rPr>
        <w:t> </w:t>
      </w:r>
      <w:r>
        <w:rPr>
          <w:color w:val="1F1F1F"/>
          <w:sz w:val="24"/>
        </w:rPr>
        <w:t>pas</w:t>
      </w:r>
      <w:r>
        <w:rPr>
          <w:color w:val="1F1F1F"/>
          <w:spacing w:val="-9"/>
          <w:sz w:val="24"/>
        </w:rPr>
        <w:t> </w:t>
      </w:r>
      <w:r>
        <w:rPr>
          <w:color w:val="1F1F1F"/>
          <w:sz w:val="24"/>
        </w:rPr>
        <w:t>interpréter les résultats</w:t>
      </w:r>
    </w:p>
    <w:p>
      <w:pPr>
        <w:pStyle w:val="ListParagraph"/>
        <w:numPr>
          <w:ilvl w:val="0"/>
          <w:numId w:val="3"/>
        </w:numPr>
        <w:tabs>
          <w:tab w:pos="360" w:val="left" w:leader="none"/>
        </w:tabs>
        <w:spacing w:line="276" w:lineRule="auto" w:before="0" w:after="0"/>
        <w:ind w:left="360" w:right="721" w:hanging="360"/>
        <w:jc w:val="left"/>
        <w:rPr>
          <w:color w:val="1F1F1F"/>
          <w:sz w:val="24"/>
        </w:rPr>
      </w:pPr>
      <w:r>
        <w:rPr>
          <w:sz w:val="24"/>
        </w:rPr>
        <w:t>Les résultats de </w:t>
      </w:r>
      <w:r>
        <w:rPr>
          <w:color w:val="1F1F1F"/>
          <w:sz w:val="24"/>
        </w:rPr>
        <w:t>l’immunocytochimie sont en accord avec ceux</w:t>
      </w:r>
      <w:r>
        <w:rPr>
          <w:color w:val="1F1F1F"/>
          <w:spacing w:val="-1"/>
          <w:sz w:val="24"/>
        </w:rPr>
        <w:t> </w:t>
      </w:r>
      <w:r>
        <w:rPr>
          <w:color w:val="1F1F1F"/>
          <w:sz w:val="24"/>
        </w:rPr>
        <w:t>du western blot et du northern blot</w:t>
      </w:r>
    </w:p>
    <w:p>
      <w:pPr>
        <w:pStyle w:val="BodyText"/>
      </w:pPr>
    </w:p>
    <w:p>
      <w:pPr>
        <w:pStyle w:val="BodyText"/>
        <w:spacing w:before="76"/>
      </w:pPr>
    </w:p>
    <w:p>
      <w:pPr>
        <w:pStyle w:val="BodyText"/>
        <w:spacing w:line="276" w:lineRule="auto"/>
        <w:ind w:right="722" w:firstLine="719"/>
        <w:jc w:val="both"/>
      </w:pPr>
      <w:r>
        <w:rPr/>
        <w:t>La protéine c-erbB2 ne peut pas interagir avec le facteur de croissance épidermique (EGF),</w:t>
      </w:r>
      <w:r>
        <w:rPr>
          <w:spacing w:val="-1"/>
        </w:rPr>
        <w:t> </w:t>
      </w:r>
      <w:r>
        <w:rPr/>
        <w:t>mais</w:t>
      </w:r>
      <w:r>
        <w:rPr>
          <w:spacing w:val="-1"/>
        </w:rPr>
        <w:t> </w:t>
      </w:r>
      <w:r>
        <w:rPr/>
        <w:t>une fois</w:t>
      </w:r>
      <w:r>
        <w:rPr>
          <w:spacing w:val="-1"/>
        </w:rPr>
        <w:t> </w:t>
      </w:r>
      <w:r>
        <w:rPr/>
        <w:t>activée</w:t>
      </w:r>
      <w:r>
        <w:rPr>
          <w:spacing w:val="-3"/>
        </w:rPr>
        <w:t> </w:t>
      </w:r>
      <w:r>
        <w:rPr/>
        <w:t>par</w:t>
      </w:r>
      <w:r>
        <w:rPr>
          <w:spacing w:val="-2"/>
        </w:rPr>
        <w:t> </w:t>
      </w:r>
      <w:r>
        <w:rPr/>
        <w:t>d’autres</w:t>
      </w:r>
      <w:r>
        <w:rPr>
          <w:spacing w:val="-1"/>
        </w:rPr>
        <w:t> </w:t>
      </w:r>
      <w:r>
        <w:rPr/>
        <w:t>ligands, ou dimérisée avec</w:t>
      </w:r>
      <w:r>
        <w:rPr>
          <w:spacing w:val="-1"/>
        </w:rPr>
        <w:t> </w:t>
      </w:r>
      <w:r>
        <w:rPr/>
        <w:t>un monomère d’EGFR activé par l’EGF, elle peut recruter les mêmes protéines de signalisation que son homologue.</w:t>
      </w:r>
    </w:p>
    <w:p>
      <w:pPr>
        <w:pStyle w:val="BodyText"/>
        <w:spacing w:before="42"/>
      </w:pPr>
    </w:p>
    <w:p>
      <w:pPr>
        <w:pStyle w:val="BodyText"/>
        <w:spacing w:line="276" w:lineRule="auto"/>
        <w:ind w:right="717"/>
        <w:jc w:val="both"/>
      </w:pPr>
      <w:r>
        <w:rPr/>
        <w:t>Les chercheurs veulent donc maintenant comparer l’activation de la voie de signalisation</w:t>
      </w:r>
      <w:r>
        <w:rPr>
          <w:spacing w:val="-4"/>
        </w:rPr>
        <w:t> </w:t>
      </w:r>
      <w:r>
        <w:rPr/>
        <w:t>EGFR/Ras</w:t>
      </w:r>
      <w:r>
        <w:rPr>
          <w:spacing w:val="-2"/>
        </w:rPr>
        <w:t> </w:t>
      </w:r>
      <w:r>
        <w:rPr/>
        <w:t>ou</w:t>
      </w:r>
      <w:r>
        <w:rPr>
          <w:spacing w:val="-3"/>
        </w:rPr>
        <w:t> </w:t>
      </w:r>
      <w:r>
        <w:rPr/>
        <w:t>c-erbB2/Ras</w:t>
      </w:r>
      <w:r>
        <w:rPr>
          <w:spacing w:val="-4"/>
        </w:rPr>
        <w:t> </w:t>
      </w:r>
      <w:r>
        <w:rPr/>
        <w:t>entre</w:t>
      </w:r>
      <w:r>
        <w:rPr>
          <w:spacing w:val="-2"/>
        </w:rPr>
        <w:t> </w:t>
      </w:r>
      <w:r>
        <w:rPr/>
        <w:t>les</w:t>
      </w:r>
      <w:r>
        <w:rPr>
          <w:spacing w:val="-4"/>
        </w:rPr>
        <w:t> </w:t>
      </w:r>
      <w:r>
        <w:rPr/>
        <w:t>cellules</w:t>
      </w:r>
      <w:r>
        <w:rPr>
          <w:spacing w:val="-4"/>
        </w:rPr>
        <w:t> </w:t>
      </w:r>
      <w:r>
        <w:rPr/>
        <w:t>résistantes</w:t>
      </w:r>
      <w:r>
        <w:rPr>
          <w:spacing w:val="-2"/>
        </w:rPr>
        <w:t> </w:t>
      </w:r>
      <w:r>
        <w:rPr/>
        <w:t>au</w:t>
      </w:r>
      <w:r>
        <w:rPr>
          <w:spacing w:val="-2"/>
        </w:rPr>
        <w:t> </w:t>
      </w:r>
      <w:r>
        <w:rPr/>
        <w:t>Tamoxifène et</w:t>
      </w:r>
      <w:r>
        <w:rPr>
          <w:spacing w:val="-15"/>
        </w:rPr>
        <w:t> </w:t>
      </w:r>
      <w:r>
        <w:rPr/>
        <w:t>les</w:t>
      </w:r>
      <w:r>
        <w:rPr>
          <w:spacing w:val="-17"/>
        </w:rPr>
        <w:t> </w:t>
      </w:r>
      <w:r>
        <w:rPr/>
        <w:t>cellules</w:t>
      </w:r>
      <w:r>
        <w:rPr>
          <w:spacing w:val="-17"/>
        </w:rPr>
        <w:t> </w:t>
      </w:r>
      <w:r>
        <w:rPr/>
        <w:t>non</w:t>
      </w:r>
      <w:r>
        <w:rPr>
          <w:spacing w:val="-14"/>
        </w:rPr>
        <w:t> </w:t>
      </w:r>
      <w:r>
        <w:rPr/>
        <w:t>résistantes.</w:t>
      </w:r>
      <w:r>
        <w:rPr>
          <w:spacing w:val="-15"/>
        </w:rPr>
        <w:t> </w:t>
      </w:r>
      <w:r>
        <w:rPr/>
        <w:t>Pour</w:t>
      </w:r>
      <w:r>
        <w:rPr>
          <w:spacing w:val="-16"/>
        </w:rPr>
        <w:t> </w:t>
      </w:r>
      <w:r>
        <w:rPr/>
        <w:t>cela,</w:t>
      </w:r>
      <w:r>
        <w:rPr>
          <w:spacing w:val="-17"/>
        </w:rPr>
        <w:t> </w:t>
      </w:r>
      <w:r>
        <w:rPr/>
        <w:t>ils</w:t>
      </w:r>
      <w:r>
        <w:rPr>
          <w:spacing w:val="-15"/>
        </w:rPr>
        <w:t> </w:t>
      </w:r>
      <w:r>
        <w:rPr/>
        <w:t>ont</w:t>
      </w:r>
      <w:r>
        <w:rPr>
          <w:spacing w:val="-15"/>
        </w:rPr>
        <w:t> </w:t>
      </w:r>
      <w:r>
        <w:rPr/>
        <w:t>analysé</w:t>
      </w:r>
      <w:r>
        <w:rPr>
          <w:spacing w:val="-16"/>
        </w:rPr>
        <w:t> </w:t>
      </w:r>
      <w:r>
        <w:rPr/>
        <w:t>la</w:t>
      </w:r>
      <w:r>
        <w:rPr>
          <w:spacing w:val="-15"/>
        </w:rPr>
        <w:t> </w:t>
      </w:r>
      <w:r>
        <w:rPr/>
        <w:t>phosphorylation</w:t>
      </w:r>
      <w:r>
        <w:rPr>
          <w:spacing w:val="-16"/>
        </w:rPr>
        <w:t> </w:t>
      </w:r>
      <w:r>
        <w:rPr/>
        <w:t>de</w:t>
      </w:r>
      <w:r>
        <w:rPr>
          <w:spacing w:val="-17"/>
        </w:rPr>
        <w:t> </w:t>
      </w:r>
      <w:r>
        <w:rPr/>
        <w:t>l’EGFR, de</w:t>
      </w:r>
      <w:r>
        <w:rPr>
          <w:spacing w:val="-3"/>
        </w:rPr>
        <w:t> </w:t>
      </w:r>
      <w:r>
        <w:rPr/>
        <w:t>c-erbB2</w:t>
      </w:r>
      <w:r>
        <w:rPr>
          <w:spacing w:val="-3"/>
        </w:rPr>
        <w:t> </w:t>
      </w:r>
      <w:r>
        <w:rPr/>
        <w:t>et</w:t>
      </w:r>
      <w:r>
        <w:rPr>
          <w:spacing w:val="-3"/>
        </w:rPr>
        <w:t> </w:t>
      </w:r>
      <w:r>
        <w:rPr/>
        <w:t>de</w:t>
      </w:r>
      <w:r>
        <w:rPr>
          <w:spacing w:val="-3"/>
        </w:rPr>
        <w:t> </w:t>
      </w:r>
      <w:r>
        <w:rPr/>
        <w:t>ERK1/2</w:t>
      </w:r>
      <w:r>
        <w:rPr>
          <w:spacing w:val="-4"/>
        </w:rPr>
        <w:t> </w:t>
      </w:r>
      <w:r>
        <w:rPr/>
        <w:t>par</w:t>
      </w:r>
      <w:r>
        <w:rPr>
          <w:spacing w:val="-3"/>
        </w:rPr>
        <w:t> </w:t>
      </w:r>
      <w:r>
        <w:rPr/>
        <w:t>western</w:t>
      </w:r>
      <w:r>
        <w:rPr>
          <w:spacing w:val="-3"/>
        </w:rPr>
        <w:t> </w:t>
      </w:r>
      <w:r>
        <w:rPr/>
        <w:t>blot </w:t>
      </w:r>
      <w:r>
        <w:rPr>
          <w:b/>
        </w:rPr>
        <w:t>(Figure</w:t>
      </w:r>
      <w:r>
        <w:rPr>
          <w:b/>
          <w:spacing w:val="-3"/>
        </w:rPr>
        <w:t> </w:t>
      </w:r>
      <w:r>
        <w:rPr>
          <w:b/>
        </w:rPr>
        <w:t>2A</w:t>
      </w:r>
      <w:r>
        <w:rPr>
          <w:b/>
          <w:spacing w:val="-6"/>
        </w:rPr>
        <w:t> </w:t>
      </w:r>
      <w:r>
        <w:rPr>
          <w:b/>
        </w:rPr>
        <w:t>et</w:t>
      </w:r>
      <w:r>
        <w:rPr>
          <w:b/>
          <w:spacing w:val="-3"/>
        </w:rPr>
        <w:t> </w:t>
      </w:r>
      <w:r>
        <w:rPr>
          <w:b/>
        </w:rPr>
        <w:t>B)</w:t>
      </w:r>
      <w:r>
        <w:rPr>
          <w:b/>
          <w:spacing w:val="-4"/>
        </w:rPr>
        <w:t> </w:t>
      </w:r>
      <w:r>
        <w:rPr/>
        <w:t>et</w:t>
      </w:r>
      <w:r>
        <w:rPr>
          <w:spacing w:val="-4"/>
        </w:rPr>
        <w:t> </w:t>
      </w:r>
      <w:r>
        <w:rPr/>
        <w:t>par</w:t>
      </w:r>
      <w:r>
        <w:rPr>
          <w:spacing w:val="-4"/>
        </w:rPr>
        <w:t> </w:t>
      </w:r>
      <w:r>
        <w:rPr/>
        <w:t>immunocytochimie </w:t>
      </w:r>
      <w:r>
        <w:rPr>
          <w:b/>
        </w:rPr>
        <w:t>(Figure 2C)</w:t>
      </w:r>
      <w:r>
        <w:rPr/>
        <w:t>.</w:t>
      </w:r>
    </w:p>
    <w:p>
      <w:pPr>
        <w:pStyle w:val="BodyText"/>
        <w:spacing w:after="0" w:line="276" w:lineRule="auto"/>
        <w:jc w:val="both"/>
        <w:sectPr>
          <w:pgSz w:w="11910" w:h="16840"/>
          <w:pgMar w:header="0" w:footer="373" w:top="1360" w:bottom="600" w:left="1440" w:right="720"/>
        </w:sectPr>
      </w:pPr>
    </w:p>
    <w:p>
      <w:pPr>
        <w:spacing w:line="240" w:lineRule="auto"/>
        <w:ind w:left="337" w:right="0" w:firstLine="0"/>
        <w:rPr>
          <w:sz w:val="20"/>
        </w:rPr>
      </w:pPr>
      <w:r>
        <w:rPr>
          <w:sz w:val="20"/>
        </w:rPr>
        <w:drawing>
          <wp:inline distT="0" distB="0" distL="0" distR="0">
            <wp:extent cx="5628561" cy="3703320"/>
            <wp:effectExtent l="0" t="0" r="0" b="0"/>
            <wp:docPr id="10" name="Image 10" descr="Une image contenant capture d’écran, texte  Description générée automatiquement"/>
            <wp:cNvGraphicFramePr>
              <a:graphicFrameLocks/>
            </wp:cNvGraphicFramePr>
            <a:graphic>
              <a:graphicData uri="http://schemas.openxmlformats.org/drawingml/2006/picture">
                <pic:pic>
                  <pic:nvPicPr>
                    <pic:cNvPr id="10" name="Image 10" descr="Une image contenant capture d’écran, texte  Description générée automatiquement"/>
                    <pic:cNvPicPr/>
                  </pic:nvPicPr>
                  <pic:blipFill>
                    <a:blip r:embed="rId9" cstate="print"/>
                    <a:stretch>
                      <a:fillRect/>
                    </a:stretch>
                  </pic:blipFill>
                  <pic:spPr>
                    <a:xfrm>
                      <a:off x="0" y="0"/>
                      <a:ext cx="5628561" cy="3703320"/>
                    </a:xfrm>
                    <a:prstGeom prst="rect">
                      <a:avLst/>
                    </a:prstGeom>
                  </pic:spPr>
                </pic:pic>
              </a:graphicData>
            </a:graphic>
          </wp:inline>
        </w:drawing>
      </w:r>
      <w:r>
        <w:rPr>
          <w:sz w:val="20"/>
        </w:rPr>
      </w:r>
    </w:p>
    <w:p>
      <w:pPr>
        <w:spacing w:line="276" w:lineRule="auto" w:before="233"/>
        <w:ind w:left="0" w:right="712" w:firstLine="0"/>
        <w:jc w:val="both"/>
        <w:rPr>
          <w:sz w:val="22"/>
        </w:rPr>
      </w:pPr>
      <w:r>
        <w:rPr>
          <w:b/>
          <w:sz w:val="22"/>
        </w:rPr>
        <w:t>Figure 2 - A et B : </w:t>
      </w:r>
      <w:r>
        <w:rPr>
          <w:sz w:val="22"/>
        </w:rPr>
        <w:t>Western blot réalisé sur des extraits cellulaires issus de cellules MCF-7 sauvages</w:t>
      </w:r>
      <w:r>
        <w:rPr>
          <w:spacing w:val="-2"/>
          <w:sz w:val="22"/>
        </w:rPr>
        <w:t> </w:t>
      </w:r>
      <w:r>
        <w:rPr>
          <w:sz w:val="22"/>
        </w:rPr>
        <w:t>(WT)</w:t>
      </w:r>
      <w:r>
        <w:rPr>
          <w:spacing w:val="-3"/>
          <w:sz w:val="22"/>
        </w:rPr>
        <w:t> </w:t>
      </w:r>
      <w:r>
        <w:rPr>
          <w:sz w:val="22"/>
        </w:rPr>
        <w:t>ou</w:t>
      </w:r>
      <w:r>
        <w:rPr>
          <w:spacing w:val="-2"/>
          <w:sz w:val="22"/>
        </w:rPr>
        <w:t> </w:t>
      </w:r>
      <w:r>
        <w:rPr>
          <w:sz w:val="22"/>
        </w:rPr>
        <w:t>résistantes</w:t>
      </w:r>
      <w:r>
        <w:rPr>
          <w:spacing w:val="-2"/>
          <w:sz w:val="22"/>
        </w:rPr>
        <w:t> </w:t>
      </w:r>
      <w:r>
        <w:rPr>
          <w:sz w:val="22"/>
        </w:rPr>
        <w:t>au</w:t>
      </w:r>
      <w:r>
        <w:rPr>
          <w:spacing w:val="-2"/>
          <w:sz w:val="22"/>
        </w:rPr>
        <w:t> </w:t>
      </w:r>
      <w:r>
        <w:rPr>
          <w:sz w:val="22"/>
        </w:rPr>
        <w:t>Tamoxifène</w:t>
      </w:r>
      <w:r>
        <w:rPr>
          <w:spacing w:val="-4"/>
          <w:sz w:val="22"/>
        </w:rPr>
        <w:t> </w:t>
      </w:r>
      <w:r>
        <w:rPr>
          <w:sz w:val="22"/>
        </w:rPr>
        <w:t>(TAM-R). Les</w:t>
      </w:r>
      <w:r>
        <w:rPr>
          <w:spacing w:val="-4"/>
          <w:sz w:val="22"/>
        </w:rPr>
        <w:t> </w:t>
      </w:r>
      <w:r>
        <w:rPr>
          <w:sz w:val="22"/>
        </w:rPr>
        <w:t>protéines</w:t>
      </w:r>
      <w:r>
        <w:rPr>
          <w:spacing w:val="-1"/>
          <w:sz w:val="22"/>
        </w:rPr>
        <w:t> </w:t>
      </w:r>
      <w:r>
        <w:rPr>
          <w:sz w:val="22"/>
        </w:rPr>
        <w:t>EGFR,</w:t>
      </w:r>
      <w:r>
        <w:rPr>
          <w:spacing w:val="-3"/>
          <w:sz w:val="22"/>
        </w:rPr>
        <w:t> </w:t>
      </w:r>
      <w:r>
        <w:rPr>
          <w:sz w:val="22"/>
        </w:rPr>
        <w:t>c-erbB2</w:t>
      </w:r>
      <w:r>
        <w:rPr>
          <w:spacing w:val="-4"/>
          <w:sz w:val="22"/>
        </w:rPr>
        <w:t> </w:t>
      </w:r>
      <w:r>
        <w:rPr>
          <w:b/>
          <w:sz w:val="22"/>
        </w:rPr>
        <w:t>(A)</w:t>
      </w:r>
      <w:r>
        <w:rPr>
          <w:b/>
          <w:spacing w:val="-2"/>
          <w:sz w:val="22"/>
        </w:rPr>
        <w:t> </w:t>
      </w:r>
      <w:r>
        <w:rPr>
          <w:sz w:val="22"/>
        </w:rPr>
        <w:t>ou ERK </w:t>
      </w:r>
      <w:r>
        <w:rPr>
          <w:b/>
          <w:sz w:val="22"/>
        </w:rPr>
        <w:t>(B) </w:t>
      </w:r>
      <w:r>
        <w:rPr>
          <w:sz w:val="22"/>
        </w:rPr>
        <w:t>sous forme totale ou phosphorylée ont été détectées. Les témoins de charges non présentés ici ont été validés. </w:t>
      </w:r>
      <w:r>
        <w:rPr>
          <w:b/>
          <w:sz w:val="22"/>
        </w:rPr>
        <w:t>C : </w:t>
      </w:r>
      <w:r>
        <w:rPr>
          <w:sz w:val="22"/>
        </w:rPr>
        <w:t>Immunocytochimie sur des cellules MCF-7 sauvages (WT) ou résistantes au Tamoxifène (TAM-R). Des anticorps ciblant les formes phosphorylées de l’EGFR (en haut), de c-erbB2 (au milieu), ou de ERK (en bas) ont été utilisés.</w:t>
      </w:r>
    </w:p>
    <w:p>
      <w:pPr>
        <w:pStyle w:val="BodyText"/>
        <w:rPr>
          <w:sz w:val="22"/>
        </w:rPr>
      </w:pPr>
    </w:p>
    <w:p>
      <w:pPr>
        <w:pStyle w:val="BodyText"/>
        <w:spacing w:before="128"/>
        <w:rPr>
          <w:sz w:val="22"/>
        </w:rPr>
      </w:pPr>
    </w:p>
    <w:p>
      <w:pPr>
        <w:pStyle w:val="Heading3"/>
        <w:spacing w:before="0"/>
        <w:jc w:val="both"/>
      </w:pPr>
      <w:r>
        <w:rPr/>
        <w:t>Question</w:t>
      </w:r>
      <w:r>
        <w:rPr>
          <w:spacing w:val="-2"/>
        </w:rPr>
        <w:t> </w:t>
      </w:r>
      <w:r>
        <w:rPr>
          <w:spacing w:val="-10"/>
        </w:rPr>
        <w:t>3</w:t>
      </w:r>
    </w:p>
    <w:p>
      <w:pPr>
        <w:spacing w:line="276" w:lineRule="auto" w:before="43"/>
        <w:ind w:left="0" w:right="722" w:firstLine="0"/>
        <w:jc w:val="both"/>
        <w:rPr>
          <w:b/>
          <w:sz w:val="24"/>
        </w:rPr>
      </w:pPr>
      <w:r>
        <w:rPr>
          <w:b/>
          <w:sz w:val="24"/>
        </w:rPr>
        <w:t>D’après vos connaissances et les résultats de la figure 2, laquelle (lesquelles) des propositions suivantes est (sont) exacte(s) ?</w:t>
      </w:r>
    </w:p>
    <w:p>
      <w:pPr>
        <w:pStyle w:val="BodyText"/>
        <w:spacing w:before="40"/>
        <w:rPr>
          <w:b/>
        </w:rPr>
      </w:pPr>
    </w:p>
    <w:p>
      <w:pPr>
        <w:pStyle w:val="ListParagraph"/>
        <w:numPr>
          <w:ilvl w:val="0"/>
          <w:numId w:val="4"/>
        </w:numPr>
        <w:tabs>
          <w:tab w:pos="360" w:val="left" w:leader="none"/>
        </w:tabs>
        <w:spacing w:line="276" w:lineRule="auto" w:before="0" w:after="0"/>
        <w:ind w:left="360" w:right="720" w:hanging="360"/>
        <w:jc w:val="both"/>
        <w:rPr>
          <w:sz w:val="24"/>
        </w:rPr>
      </w:pPr>
      <w:r>
        <w:rPr>
          <w:sz w:val="24"/>
        </w:rPr>
        <w:t>Dans les cellules MCF-7 TAM-R résistantes au Tamoxifène, la surexpression de l'EGFR et de c-erbB2 pourrait être à l’origine de la suractivation de la voie </w:t>
      </w:r>
      <w:r>
        <w:rPr>
          <w:spacing w:val="-2"/>
          <w:sz w:val="24"/>
        </w:rPr>
        <w:t>EGFR/Ras</w:t>
      </w:r>
    </w:p>
    <w:p>
      <w:pPr>
        <w:pStyle w:val="ListParagraph"/>
        <w:numPr>
          <w:ilvl w:val="0"/>
          <w:numId w:val="4"/>
        </w:numPr>
        <w:tabs>
          <w:tab w:pos="360" w:val="left" w:leader="none"/>
        </w:tabs>
        <w:spacing w:line="276" w:lineRule="auto" w:before="1" w:after="0"/>
        <w:ind w:left="360" w:right="714" w:hanging="360"/>
        <w:jc w:val="both"/>
        <w:rPr>
          <w:sz w:val="24"/>
        </w:rPr>
      </w:pPr>
      <w:r>
        <w:rPr>
          <w:sz w:val="24"/>
        </w:rPr>
        <w:t>Il</w:t>
      </w:r>
      <w:r>
        <w:rPr>
          <w:spacing w:val="-9"/>
          <w:sz w:val="24"/>
        </w:rPr>
        <w:t> </w:t>
      </w:r>
      <w:r>
        <w:rPr>
          <w:sz w:val="24"/>
        </w:rPr>
        <w:t>est</w:t>
      </w:r>
      <w:r>
        <w:rPr>
          <w:spacing w:val="-9"/>
          <w:sz w:val="24"/>
        </w:rPr>
        <w:t> </w:t>
      </w:r>
      <w:r>
        <w:rPr>
          <w:sz w:val="24"/>
        </w:rPr>
        <w:t>probable</w:t>
      </w:r>
      <w:r>
        <w:rPr>
          <w:spacing w:val="-9"/>
          <w:sz w:val="24"/>
        </w:rPr>
        <w:t> </w:t>
      </w:r>
      <w:r>
        <w:rPr>
          <w:sz w:val="24"/>
        </w:rPr>
        <w:t>que</w:t>
      </w:r>
      <w:r>
        <w:rPr>
          <w:spacing w:val="-8"/>
          <w:sz w:val="24"/>
        </w:rPr>
        <w:t> </w:t>
      </w:r>
      <w:r>
        <w:rPr>
          <w:sz w:val="24"/>
        </w:rPr>
        <w:t>Ras</w:t>
      </w:r>
      <w:r>
        <w:rPr>
          <w:spacing w:val="-11"/>
          <w:sz w:val="24"/>
        </w:rPr>
        <w:t> </w:t>
      </w:r>
      <w:r>
        <w:rPr>
          <w:sz w:val="24"/>
        </w:rPr>
        <w:t>soit</w:t>
      </w:r>
      <w:r>
        <w:rPr>
          <w:spacing w:val="-9"/>
          <w:sz w:val="24"/>
        </w:rPr>
        <w:t> </w:t>
      </w:r>
      <w:r>
        <w:rPr>
          <w:sz w:val="24"/>
        </w:rPr>
        <w:t>plus</w:t>
      </w:r>
      <w:r>
        <w:rPr>
          <w:spacing w:val="-9"/>
          <w:sz w:val="24"/>
        </w:rPr>
        <w:t> </w:t>
      </w:r>
      <w:r>
        <w:rPr>
          <w:sz w:val="24"/>
        </w:rPr>
        <w:t>fréquemment</w:t>
      </w:r>
      <w:r>
        <w:rPr>
          <w:spacing w:val="-11"/>
          <w:sz w:val="24"/>
        </w:rPr>
        <w:t> </w:t>
      </w:r>
      <w:r>
        <w:rPr>
          <w:sz w:val="24"/>
        </w:rPr>
        <w:t>sous</w:t>
      </w:r>
      <w:r>
        <w:rPr>
          <w:spacing w:val="-9"/>
          <w:sz w:val="24"/>
        </w:rPr>
        <w:t> </w:t>
      </w:r>
      <w:r>
        <w:rPr>
          <w:sz w:val="24"/>
        </w:rPr>
        <w:t>sa</w:t>
      </w:r>
      <w:r>
        <w:rPr>
          <w:spacing w:val="-8"/>
          <w:sz w:val="24"/>
        </w:rPr>
        <w:t> </w:t>
      </w:r>
      <w:r>
        <w:rPr>
          <w:sz w:val="24"/>
        </w:rPr>
        <w:t>forme</w:t>
      </w:r>
      <w:r>
        <w:rPr>
          <w:spacing w:val="-8"/>
          <w:sz w:val="24"/>
        </w:rPr>
        <w:t> </w:t>
      </w:r>
      <w:r>
        <w:rPr>
          <w:sz w:val="24"/>
        </w:rPr>
        <w:t>liée</w:t>
      </w:r>
      <w:r>
        <w:rPr>
          <w:spacing w:val="-11"/>
          <w:sz w:val="24"/>
        </w:rPr>
        <w:t> </w:t>
      </w:r>
      <w:r>
        <w:rPr>
          <w:sz w:val="24"/>
        </w:rPr>
        <w:t>au</w:t>
      </w:r>
      <w:r>
        <w:rPr>
          <w:spacing w:val="-11"/>
          <w:sz w:val="24"/>
        </w:rPr>
        <w:t> </w:t>
      </w:r>
      <w:r>
        <w:rPr>
          <w:sz w:val="24"/>
        </w:rPr>
        <w:t>GTP</w:t>
      </w:r>
      <w:r>
        <w:rPr>
          <w:spacing w:val="-8"/>
          <w:sz w:val="24"/>
        </w:rPr>
        <w:t> </w:t>
      </w:r>
      <w:r>
        <w:rPr>
          <w:sz w:val="24"/>
        </w:rPr>
        <w:t>dans</w:t>
      </w:r>
      <w:r>
        <w:rPr>
          <w:spacing w:val="-9"/>
          <w:sz w:val="24"/>
        </w:rPr>
        <w:t> </w:t>
      </w:r>
      <w:r>
        <w:rPr>
          <w:sz w:val="24"/>
        </w:rPr>
        <w:t>les cellules</w:t>
      </w:r>
      <w:r>
        <w:rPr>
          <w:spacing w:val="-3"/>
          <w:sz w:val="24"/>
        </w:rPr>
        <w:t> </w:t>
      </w:r>
      <w:r>
        <w:rPr>
          <w:sz w:val="24"/>
        </w:rPr>
        <w:t>MCF-7</w:t>
      </w:r>
      <w:r>
        <w:rPr>
          <w:spacing w:val="-3"/>
          <w:sz w:val="24"/>
        </w:rPr>
        <w:t> </w:t>
      </w:r>
      <w:r>
        <w:rPr>
          <w:sz w:val="24"/>
        </w:rPr>
        <w:t>résistantes</w:t>
      </w:r>
      <w:r>
        <w:rPr>
          <w:spacing w:val="-5"/>
          <w:sz w:val="24"/>
        </w:rPr>
        <w:t> </w:t>
      </w:r>
      <w:r>
        <w:rPr>
          <w:sz w:val="24"/>
        </w:rPr>
        <w:t>au</w:t>
      </w:r>
      <w:r>
        <w:rPr>
          <w:spacing w:val="-3"/>
          <w:sz w:val="24"/>
        </w:rPr>
        <w:t> </w:t>
      </w:r>
      <w:r>
        <w:rPr>
          <w:sz w:val="24"/>
        </w:rPr>
        <w:t>Tamoxifène</w:t>
      </w:r>
      <w:r>
        <w:rPr>
          <w:spacing w:val="-3"/>
          <w:sz w:val="24"/>
        </w:rPr>
        <w:t> </w:t>
      </w:r>
      <w:r>
        <w:rPr>
          <w:sz w:val="24"/>
        </w:rPr>
        <w:t>que</w:t>
      </w:r>
      <w:r>
        <w:rPr>
          <w:spacing w:val="-3"/>
          <w:sz w:val="24"/>
        </w:rPr>
        <w:t> </w:t>
      </w:r>
      <w:r>
        <w:rPr>
          <w:sz w:val="24"/>
        </w:rPr>
        <w:t>dans</w:t>
      </w:r>
      <w:r>
        <w:rPr>
          <w:spacing w:val="-3"/>
          <w:sz w:val="24"/>
        </w:rPr>
        <w:t> </w:t>
      </w:r>
      <w:r>
        <w:rPr>
          <w:sz w:val="24"/>
        </w:rPr>
        <w:t>les</w:t>
      </w:r>
      <w:r>
        <w:rPr>
          <w:spacing w:val="-6"/>
          <w:sz w:val="24"/>
        </w:rPr>
        <w:t> </w:t>
      </w:r>
      <w:r>
        <w:rPr>
          <w:sz w:val="24"/>
        </w:rPr>
        <w:t>cellules</w:t>
      </w:r>
      <w:r>
        <w:rPr>
          <w:spacing w:val="-3"/>
          <w:sz w:val="24"/>
        </w:rPr>
        <w:t> </w:t>
      </w:r>
      <w:r>
        <w:rPr>
          <w:sz w:val="24"/>
        </w:rPr>
        <w:t>MCF-7</w:t>
      </w:r>
      <w:r>
        <w:rPr>
          <w:spacing w:val="-3"/>
          <w:sz w:val="24"/>
        </w:rPr>
        <w:t> </w:t>
      </w:r>
      <w:r>
        <w:rPr>
          <w:sz w:val="24"/>
        </w:rPr>
        <w:t>sauvages </w:t>
      </w:r>
      <w:r>
        <w:rPr>
          <w:spacing w:val="-6"/>
          <w:sz w:val="24"/>
        </w:rPr>
        <w:t>WT</w:t>
      </w:r>
    </w:p>
    <w:p>
      <w:pPr>
        <w:pStyle w:val="ListParagraph"/>
        <w:numPr>
          <w:ilvl w:val="0"/>
          <w:numId w:val="4"/>
        </w:numPr>
        <w:tabs>
          <w:tab w:pos="360" w:val="left" w:leader="none"/>
        </w:tabs>
        <w:spacing w:line="276" w:lineRule="auto" w:before="1" w:after="0"/>
        <w:ind w:left="360" w:right="716" w:hanging="360"/>
        <w:jc w:val="left"/>
        <w:rPr>
          <w:sz w:val="24"/>
        </w:rPr>
      </w:pPr>
      <w:r>
        <w:rPr>
          <w:sz w:val="24"/>
        </w:rPr>
        <w:t>La</w:t>
      </w:r>
      <w:r>
        <w:rPr>
          <w:spacing w:val="-7"/>
          <w:sz w:val="24"/>
        </w:rPr>
        <w:t> </w:t>
      </w:r>
      <w:r>
        <w:rPr>
          <w:sz w:val="24"/>
        </w:rPr>
        <w:t>phosphorylation</w:t>
      </w:r>
      <w:r>
        <w:rPr>
          <w:spacing w:val="-7"/>
          <w:sz w:val="24"/>
        </w:rPr>
        <w:t> </w:t>
      </w:r>
      <w:r>
        <w:rPr>
          <w:sz w:val="24"/>
        </w:rPr>
        <w:t>et</w:t>
      </w:r>
      <w:r>
        <w:rPr>
          <w:spacing w:val="-7"/>
          <w:sz w:val="24"/>
        </w:rPr>
        <w:t> </w:t>
      </w:r>
      <w:r>
        <w:rPr>
          <w:sz w:val="24"/>
        </w:rPr>
        <w:t>la</w:t>
      </w:r>
      <w:r>
        <w:rPr>
          <w:spacing w:val="-5"/>
          <w:sz w:val="24"/>
        </w:rPr>
        <w:t> </w:t>
      </w:r>
      <w:r>
        <w:rPr>
          <w:sz w:val="24"/>
        </w:rPr>
        <w:t>suractivation</w:t>
      </w:r>
      <w:r>
        <w:rPr>
          <w:spacing w:val="-5"/>
          <w:sz w:val="24"/>
        </w:rPr>
        <w:t> </w:t>
      </w:r>
      <w:r>
        <w:rPr>
          <w:sz w:val="24"/>
        </w:rPr>
        <w:t>de</w:t>
      </w:r>
      <w:r>
        <w:rPr>
          <w:spacing w:val="-7"/>
          <w:sz w:val="24"/>
        </w:rPr>
        <w:t> </w:t>
      </w:r>
      <w:r>
        <w:rPr>
          <w:sz w:val="24"/>
        </w:rPr>
        <w:t>EGFR,</w:t>
      </w:r>
      <w:r>
        <w:rPr>
          <w:spacing w:val="-5"/>
          <w:sz w:val="24"/>
        </w:rPr>
        <w:t> </w:t>
      </w:r>
      <w:r>
        <w:rPr>
          <w:sz w:val="24"/>
        </w:rPr>
        <w:t>c-erbB2</w:t>
      </w:r>
      <w:r>
        <w:rPr>
          <w:spacing w:val="-7"/>
          <w:sz w:val="24"/>
        </w:rPr>
        <w:t> </w:t>
      </w:r>
      <w:r>
        <w:rPr>
          <w:sz w:val="24"/>
        </w:rPr>
        <w:t>et</w:t>
      </w:r>
      <w:r>
        <w:rPr>
          <w:spacing w:val="-5"/>
          <w:sz w:val="24"/>
        </w:rPr>
        <w:t> </w:t>
      </w:r>
      <w:r>
        <w:rPr>
          <w:sz w:val="24"/>
        </w:rPr>
        <w:t>ERK</w:t>
      </w:r>
      <w:r>
        <w:rPr>
          <w:spacing w:val="-8"/>
          <w:sz w:val="24"/>
        </w:rPr>
        <w:t> </w:t>
      </w:r>
      <w:r>
        <w:rPr>
          <w:sz w:val="24"/>
        </w:rPr>
        <w:t>½</w:t>
      </w:r>
      <w:r>
        <w:rPr>
          <w:spacing w:val="-9"/>
          <w:sz w:val="24"/>
        </w:rPr>
        <w:t> </w:t>
      </w:r>
      <w:r>
        <w:rPr>
          <w:sz w:val="24"/>
        </w:rPr>
        <w:t>pourrait</w:t>
      </w:r>
      <w:r>
        <w:rPr>
          <w:spacing w:val="-5"/>
          <w:sz w:val="24"/>
        </w:rPr>
        <w:t> </w:t>
      </w:r>
      <w:r>
        <w:rPr>
          <w:sz w:val="24"/>
        </w:rPr>
        <w:t>être</w:t>
      </w:r>
      <w:r>
        <w:rPr>
          <w:spacing w:val="-5"/>
          <w:sz w:val="24"/>
        </w:rPr>
        <w:t> </w:t>
      </w:r>
      <w:r>
        <w:rPr>
          <w:sz w:val="24"/>
        </w:rPr>
        <w:t>la cause de la résistance au Tamoxifène</w:t>
      </w:r>
    </w:p>
    <w:p>
      <w:pPr>
        <w:pStyle w:val="ListParagraph"/>
        <w:numPr>
          <w:ilvl w:val="0"/>
          <w:numId w:val="4"/>
        </w:numPr>
        <w:tabs>
          <w:tab w:pos="360" w:val="left" w:leader="none"/>
        </w:tabs>
        <w:spacing w:line="278" w:lineRule="auto" w:before="0" w:after="0"/>
        <w:ind w:left="360" w:right="723" w:hanging="360"/>
        <w:jc w:val="left"/>
        <w:rPr>
          <w:sz w:val="24"/>
        </w:rPr>
      </w:pPr>
      <w:r>
        <w:rPr>
          <w:sz w:val="24"/>
        </w:rPr>
        <w:t>L’expérience</w:t>
      </w:r>
      <w:r>
        <w:rPr>
          <w:spacing w:val="-8"/>
          <w:sz w:val="24"/>
        </w:rPr>
        <w:t> </w:t>
      </w:r>
      <w:r>
        <w:rPr>
          <w:sz w:val="24"/>
        </w:rPr>
        <w:t>présentée</w:t>
      </w:r>
      <w:r>
        <w:rPr>
          <w:spacing w:val="-8"/>
          <w:sz w:val="24"/>
        </w:rPr>
        <w:t> </w:t>
      </w:r>
      <w:r>
        <w:rPr>
          <w:sz w:val="24"/>
        </w:rPr>
        <w:t>en</w:t>
      </w:r>
      <w:r>
        <w:rPr>
          <w:spacing w:val="-8"/>
          <w:sz w:val="24"/>
        </w:rPr>
        <w:t> </w:t>
      </w:r>
      <w:r>
        <w:rPr>
          <w:sz w:val="24"/>
        </w:rPr>
        <w:t>figure</w:t>
      </w:r>
      <w:r>
        <w:rPr>
          <w:spacing w:val="-9"/>
          <w:sz w:val="24"/>
        </w:rPr>
        <w:t> </w:t>
      </w:r>
      <w:r>
        <w:rPr>
          <w:sz w:val="24"/>
        </w:rPr>
        <w:t>2.C</w:t>
      </w:r>
      <w:r>
        <w:rPr>
          <w:spacing w:val="-9"/>
          <w:sz w:val="24"/>
        </w:rPr>
        <w:t> </w:t>
      </w:r>
      <w:r>
        <w:rPr>
          <w:sz w:val="24"/>
        </w:rPr>
        <w:t>a</w:t>
      </w:r>
      <w:r>
        <w:rPr>
          <w:spacing w:val="-8"/>
          <w:sz w:val="24"/>
        </w:rPr>
        <w:t> </w:t>
      </w:r>
      <w:r>
        <w:rPr>
          <w:sz w:val="24"/>
        </w:rPr>
        <w:t>nécessité</w:t>
      </w:r>
      <w:r>
        <w:rPr>
          <w:spacing w:val="-8"/>
          <w:sz w:val="24"/>
        </w:rPr>
        <w:t> </w:t>
      </w:r>
      <w:r>
        <w:rPr>
          <w:sz w:val="24"/>
        </w:rPr>
        <w:t>l’usage</w:t>
      </w:r>
      <w:r>
        <w:rPr>
          <w:spacing w:val="-10"/>
          <w:sz w:val="24"/>
        </w:rPr>
        <w:t> </w:t>
      </w:r>
      <w:r>
        <w:rPr>
          <w:sz w:val="24"/>
        </w:rPr>
        <w:t>d’un</w:t>
      </w:r>
      <w:r>
        <w:rPr>
          <w:spacing w:val="-10"/>
          <w:sz w:val="24"/>
        </w:rPr>
        <w:t> </w:t>
      </w:r>
      <w:r>
        <w:rPr>
          <w:sz w:val="24"/>
        </w:rPr>
        <w:t>microscope</w:t>
      </w:r>
      <w:r>
        <w:rPr>
          <w:spacing w:val="-8"/>
          <w:sz w:val="24"/>
        </w:rPr>
        <w:t> </w:t>
      </w:r>
      <w:r>
        <w:rPr>
          <w:sz w:val="24"/>
        </w:rPr>
        <w:t>optique à fond clair</w:t>
      </w:r>
    </w:p>
    <w:p>
      <w:pPr>
        <w:pStyle w:val="ListParagraph"/>
        <w:numPr>
          <w:ilvl w:val="0"/>
          <w:numId w:val="4"/>
        </w:numPr>
        <w:tabs>
          <w:tab w:pos="360" w:val="left" w:leader="none"/>
        </w:tabs>
        <w:spacing w:line="276" w:lineRule="auto" w:before="0" w:after="0"/>
        <w:ind w:left="360" w:right="722" w:hanging="360"/>
        <w:jc w:val="left"/>
        <w:rPr>
          <w:sz w:val="24"/>
        </w:rPr>
      </w:pPr>
      <w:r>
        <w:rPr>
          <w:sz w:val="24"/>
        </w:rPr>
        <w:t>p-EGFR et p-ERK 1/2 interagissent pour aboutir à la résistance des cellules aux </w:t>
      </w:r>
      <w:r>
        <w:rPr>
          <w:spacing w:val="-2"/>
          <w:sz w:val="24"/>
        </w:rPr>
        <w:t>anticancéreux</w:t>
      </w:r>
    </w:p>
    <w:p>
      <w:pPr>
        <w:pStyle w:val="ListParagraph"/>
        <w:spacing w:after="0" w:line="276" w:lineRule="auto"/>
        <w:jc w:val="left"/>
        <w:rPr>
          <w:sz w:val="24"/>
        </w:rPr>
        <w:sectPr>
          <w:pgSz w:w="11910" w:h="16840"/>
          <w:pgMar w:header="0" w:footer="373" w:top="1620" w:bottom="600" w:left="1440" w:right="720"/>
        </w:sectPr>
      </w:pPr>
    </w:p>
    <w:p>
      <w:pPr>
        <w:pStyle w:val="BodyText"/>
        <w:spacing w:before="184"/>
      </w:pPr>
    </w:p>
    <w:p>
      <w:pPr>
        <w:pStyle w:val="BodyText"/>
        <w:spacing w:line="276" w:lineRule="auto"/>
        <w:ind w:right="717"/>
        <w:jc w:val="both"/>
      </w:pPr>
      <w:r>
        <w:rPr/>
        <w:t>A ce stade, les chercheurs ne savent pas si la résistance au Tamoxifène induit les variations observées, ou si ces variations sont elles-mêmes à l’origine de la résistance. Pour le savoir, ils établissent par manipulation génétique une lignée de cellules MCF-7 non résistantes mais qui surexpriment l’EGFR, à partir des cellules MCF-7 sauvages. Ils évaluent ensuite les quantités de protéine EGFR, du récepteur aux œstrogènes ER-α, et les niveaux de phosphorylation d’ERK et de l’EGFR, grâce à un western blot </w:t>
      </w:r>
      <w:r>
        <w:rPr>
          <w:b/>
        </w:rPr>
        <w:t>(Figure 3B)</w:t>
      </w:r>
      <w:r>
        <w:rPr/>
        <w:t>. Ils réalisent également une immunofluorescence indirecte dirigée contre l’EGFR dans les deux conditions </w:t>
      </w:r>
      <w:r>
        <w:rPr>
          <w:b/>
        </w:rPr>
        <w:t>(Figure 3A)</w:t>
      </w:r>
      <w:r>
        <w:rPr/>
        <w:t>.</w:t>
      </w:r>
    </w:p>
    <w:p>
      <w:pPr>
        <w:pStyle w:val="BodyText"/>
        <w:rPr>
          <w:sz w:val="20"/>
        </w:rPr>
      </w:pPr>
    </w:p>
    <w:p>
      <w:pPr>
        <w:pStyle w:val="BodyText"/>
        <w:spacing w:before="6"/>
        <w:rPr>
          <w:sz w:val="20"/>
        </w:rPr>
      </w:pPr>
      <w:r>
        <w:rPr>
          <w:sz w:val="20"/>
        </w:rPr>
        <w:drawing>
          <wp:anchor distT="0" distB="0" distL="0" distR="0" allowOverlap="1" layoutInCell="1" locked="0" behindDoc="1" simplePos="0" relativeHeight="487589888">
            <wp:simplePos x="0" y="0"/>
            <wp:positionH relativeFrom="page">
              <wp:posOffset>942032</wp:posOffset>
            </wp:positionH>
            <wp:positionV relativeFrom="paragraph">
              <wp:posOffset>165284</wp:posOffset>
            </wp:positionV>
            <wp:extent cx="4225231" cy="2252853"/>
            <wp:effectExtent l="0" t="0" r="0" b="0"/>
            <wp:wrapTopAndBottom/>
            <wp:docPr id="11" name="Image 11" descr="Une image contenant capture d’écran  Description générée automatiquement"/>
            <wp:cNvGraphicFramePr>
              <a:graphicFrameLocks/>
            </wp:cNvGraphicFramePr>
            <a:graphic>
              <a:graphicData uri="http://schemas.openxmlformats.org/drawingml/2006/picture">
                <pic:pic>
                  <pic:nvPicPr>
                    <pic:cNvPr id="11" name="Image 11" descr="Une image contenant capture d’écran  Description générée automatiquement"/>
                    <pic:cNvPicPr/>
                  </pic:nvPicPr>
                  <pic:blipFill>
                    <a:blip r:embed="rId10" cstate="print"/>
                    <a:stretch>
                      <a:fillRect/>
                    </a:stretch>
                  </pic:blipFill>
                  <pic:spPr>
                    <a:xfrm>
                      <a:off x="0" y="0"/>
                      <a:ext cx="4225231" cy="2252853"/>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6"/>
      </w:pPr>
    </w:p>
    <w:p>
      <w:pPr>
        <w:spacing w:line="276" w:lineRule="auto" w:before="0"/>
        <w:ind w:left="0" w:right="711" w:firstLine="0"/>
        <w:jc w:val="both"/>
        <w:rPr>
          <w:sz w:val="22"/>
        </w:rPr>
      </w:pPr>
      <w:r>
        <w:rPr>
          <w:sz w:val="22"/>
        </w:rPr>
        <w:drawing>
          <wp:anchor distT="0" distB="0" distL="0" distR="0" allowOverlap="1" layoutInCell="1" locked="0" behindDoc="0" simplePos="0" relativeHeight="15731200">
            <wp:simplePos x="0" y="0"/>
            <wp:positionH relativeFrom="page">
              <wp:posOffset>950999</wp:posOffset>
            </wp:positionH>
            <wp:positionV relativeFrom="paragraph">
              <wp:posOffset>-2528592</wp:posOffset>
            </wp:positionV>
            <wp:extent cx="6148647" cy="2377668"/>
            <wp:effectExtent l="0" t="0" r="0" b="0"/>
            <wp:wrapNone/>
            <wp:docPr id="12" name="Image 12" descr="Une image contenant texte, capture d’écran, Police, ligne  Description générée automatiquement"/>
            <wp:cNvGraphicFramePr>
              <a:graphicFrameLocks/>
            </wp:cNvGraphicFramePr>
            <a:graphic>
              <a:graphicData uri="http://schemas.openxmlformats.org/drawingml/2006/picture">
                <pic:pic>
                  <pic:nvPicPr>
                    <pic:cNvPr id="12" name="Image 12" descr="Une image contenant texte, capture d’écran, Police, ligne  Description générée automatiquement"/>
                    <pic:cNvPicPr/>
                  </pic:nvPicPr>
                  <pic:blipFill>
                    <a:blip r:embed="rId11" cstate="print"/>
                    <a:stretch>
                      <a:fillRect/>
                    </a:stretch>
                  </pic:blipFill>
                  <pic:spPr>
                    <a:xfrm>
                      <a:off x="0" y="0"/>
                      <a:ext cx="6148647" cy="2377668"/>
                    </a:xfrm>
                    <a:prstGeom prst="rect">
                      <a:avLst/>
                    </a:prstGeom>
                  </pic:spPr>
                </pic:pic>
              </a:graphicData>
            </a:graphic>
          </wp:anchor>
        </w:drawing>
      </w:r>
      <w:r>
        <w:rPr>
          <w:b/>
          <w:sz w:val="22"/>
        </w:rPr>
        <w:t>Figure 3 - A : </w:t>
      </w:r>
      <w:r>
        <w:rPr>
          <w:sz w:val="22"/>
        </w:rPr>
        <w:t>Images d’immunofluorescence indirecte sur les cellules MCF-7 sauvages (MCF7</w:t>
      </w:r>
      <w:r>
        <w:rPr>
          <w:spacing w:val="-5"/>
          <w:sz w:val="22"/>
        </w:rPr>
        <w:t> </w:t>
      </w:r>
      <w:r>
        <w:rPr>
          <w:sz w:val="22"/>
        </w:rPr>
        <w:t>wild</w:t>
      </w:r>
      <w:r>
        <w:rPr>
          <w:spacing w:val="-2"/>
          <w:sz w:val="22"/>
        </w:rPr>
        <w:t> </w:t>
      </w:r>
      <w:r>
        <w:rPr>
          <w:sz w:val="22"/>
        </w:rPr>
        <w:t>type)</w:t>
      </w:r>
      <w:r>
        <w:rPr>
          <w:spacing w:val="-1"/>
          <w:sz w:val="22"/>
        </w:rPr>
        <w:t> </w:t>
      </w:r>
      <w:r>
        <w:rPr>
          <w:sz w:val="22"/>
        </w:rPr>
        <w:t>ou</w:t>
      </w:r>
      <w:r>
        <w:rPr>
          <w:spacing w:val="-4"/>
          <w:sz w:val="22"/>
        </w:rPr>
        <w:t> </w:t>
      </w:r>
      <w:r>
        <w:rPr>
          <w:sz w:val="22"/>
        </w:rPr>
        <w:t>sur</w:t>
      </w:r>
      <w:r>
        <w:rPr>
          <w:spacing w:val="-1"/>
          <w:sz w:val="22"/>
        </w:rPr>
        <w:t> </w:t>
      </w:r>
      <w:r>
        <w:rPr>
          <w:sz w:val="22"/>
        </w:rPr>
        <w:t>les</w:t>
      </w:r>
      <w:r>
        <w:rPr>
          <w:spacing w:val="-2"/>
          <w:sz w:val="22"/>
        </w:rPr>
        <w:t> </w:t>
      </w:r>
      <w:r>
        <w:rPr>
          <w:sz w:val="22"/>
        </w:rPr>
        <w:t>cellules</w:t>
      </w:r>
      <w:r>
        <w:rPr>
          <w:spacing w:val="-2"/>
          <w:sz w:val="22"/>
        </w:rPr>
        <w:t> </w:t>
      </w:r>
      <w:r>
        <w:rPr>
          <w:sz w:val="22"/>
        </w:rPr>
        <w:t>MCF-7</w:t>
      </w:r>
      <w:r>
        <w:rPr>
          <w:spacing w:val="-4"/>
          <w:sz w:val="22"/>
        </w:rPr>
        <w:t> </w:t>
      </w:r>
      <w:r>
        <w:rPr>
          <w:sz w:val="22"/>
        </w:rPr>
        <w:t>surexprimant</w:t>
      </w:r>
      <w:r>
        <w:rPr>
          <w:spacing w:val="-3"/>
          <w:sz w:val="22"/>
        </w:rPr>
        <w:t> </w:t>
      </w:r>
      <w:r>
        <w:rPr>
          <w:sz w:val="22"/>
        </w:rPr>
        <w:t>l’EGFR</w:t>
      </w:r>
      <w:r>
        <w:rPr>
          <w:spacing w:val="-5"/>
          <w:sz w:val="22"/>
        </w:rPr>
        <w:t> </w:t>
      </w:r>
      <w:r>
        <w:rPr>
          <w:sz w:val="22"/>
        </w:rPr>
        <w:t>(MCF7</w:t>
      </w:r>
      <w:r>
        <w:rPr>
          <w:spacing w:val="-5"/>
          <w:sz w:val="22"/>
        </w:rPr>
        <w:t> </w:t>
      </w:r>
      <w:r>
        <w:rPr>
          <w:sz w:val="22"/>
        </w:rPr>
        <w:t>EGFR).</w:t>
      </w:r>
      <w:r>
        <w:rPr>
          <w:spacing w:val="-3"/>
          <w:sz w:val="22"/>
        </w:rPr>
        <w:t> </w:t>
      </w:r>
      <w:r>
        <w:rPr>
          <w:sz w:val="22"/>
        </w:rPr>
        <w:t>Les</w:t>
      </w:r>
      <w:r>
        <w:rPr>
          <w:spacing w:val="-4"/>
          <w:sz w:val="22"/>
        </w:rPr>
        <w:t> </w:t>
      </w:r>
      <w:r>
        <w:rPr>
          <w:sz w:val="22"/>
        </w:rPr>
        <w:t>noyaux sont marqués au Hoechst (marquage gris foncé sur la figure). L’EGFR est marqué par l’Alexa488 (marquage gris clair sur la figure). Les flèches indiquent la présence d’EGFR sur le</w:t>
      </w:r>
      <w:r>
        <w:rPr>
          <w:spacing w:val="-4"/>
          <w:sz w:val="22"/>
        </w:rPr>
        <w:t> </w:t>
      </w:r>
      <w:r>
        <w:rPr>
          <w:sz w:val="22"/>
        </w:rPr>
        <w:t>panel</w:t>
      </w:r>
      <w:r>
        <w:rPr>
          <w:spacing w:val="-5"/>
          <w:sz w:val="22"/>
        </w:rPr>
        <w:t> </w:t>
      </w:r>
      <w:r>
        <w:rPr>
          <w:sz w:val="22"/>
        </w:rPr>
        <w:t>de</w:t>
      </w:r>
      <w:r>
        <w:rPr>
          <w:spacing w:val="-4"/>
          <w:sz w:val="22"/>
        </w:rPr>
        <w:t> </w:t>
      </w:r>
      <w:r>
        <w:rPr>
          <w:sz w:val="22"/>
        </w:rPr>
        <w:t>gauche.</w:t>
      </w:r>
      <w:r>
        <w:rPr>
          <w:spacing w:val="-3"/>
          <w:sz w:val="22"/>
        </w:rPr>
        <w:t> </w:t>
      </w:r>
      <w:r>
        <w:rPr>
          <w:b/>
          <w:sz w:val="22"/>
        </w:rPr>
        <w:t>B</w:t>
      </w:r>
      <w:r>
        <w:rPr>
          <w:b/>
          <w:spacing w:val="-5"/>
          <w:sz w:val="22"/>
        </w:rPr>
        <w:t> </w:t>
      </w:r>
      <w:r>
        <w:rPr>
          <w:b/>
          <w:sz w:val="22"/>
        </w:rPr>
        <w:t>:</w:t>
      </w:r>
      <w:r>
        <w:rPr>
          <w:b/>
          <w:spacing w:val="-5"/>
          <w:sz w:val="22"/>
        </w:rPr>
        <w:t> </w:t>
      </w:r>
      <w:r>
        <w:rPr>
          <w:sz w:val="22"/>
        </w:rPr>
        <w:t>Western</w:t>
      </w:r>
      <w:r>
        <w:rPr>
          <w:spacing w:val="-4"/>
          <w:sz w:val="22"/>
        </w:rPr>
        <w:t> </w:t>
      </w:r>
      <w:r>
        <w:rPr>
          <w:sz w:val="22"/>
        </w:rPr>
        <w:t>blot</w:t>
      </w:r>
      <w:r>
        <w:rPr>
          <w:spacing w:val="-3"/>
          <w:sz w:val="22"/>
        </w:rPr>
        <w:t> </w:t>
      </w:r>
      <w:r>
        <w:rPr>
          <w:sz w:val="22"/>
        </w:rPr>
        <w:t>sur</w:t>
      </w:r>
      <w:r>
        <w:rPr>
          <w:spacing w:val="-3"/>
          <w:sz w:val="22"/>
        </w:rPr>
        <w:t> </w:t>
      </w:r>
      <w:r>
        <w:rPr>
          <w:sz w:val="22"/>
        </w:rPr>
        <w:t>des</w:t>
      </w:r>
      <w:r>
        <w:rPr>
          <w:spacing w:val="-4"/>
          <w:sz w:val="22"/>
        </w:rPr>
        <w:t> </w:t>
      </w:r>
      <w:r>
        <w:rPr>
          <w:sz w:val="22"/>
        </w:rPr>
        <w:t>extraits</w:t>
      </w:r>
      <w:r>
        <w:rPr>
          <w:spacing w:val="-4"/>
          <w:sz w:val="22"/>
        </w:rPr>
        <w:t> </w:t>
      </w:r>
      <w:r>
        <w:rPr>
          <w:sz w:val="22"/>
        </w:rPr>
        <w:t>protéiques</w:t>
      </w:r>
      <w:r>
        <w:rPr>
          <w:spacing w:val="-4"/>
          <w:sz w:val="22"/>
        </w:rPr>
        <w:t> </w:t>
      </w:r>
      <w:r>
        <w:rPr>
          <w:sz w:val="22"/>
        </w:rPr>
        <w:t>de</w:t>
      </w:r>
      <w:r>
        <w:rPr>
          <w:spacing w:val="-7"/>
          <w:sz w:val="22"/>
        </w:rPr>
        <w:t> </w:t>
      </w:r>
      <w:r>
        <w:rPr>
          <w:sz w:val="22"/>
        </w:rPr>
        <w:t>cellules</w:t>
      </w:r>
      <w:r>
        <w:rPr>
          <w:spacing w:val="-4"/>
          <w:sz w:val="22"/>
        </w:rPr>
        <w:t> </w:t>
      </w:r>
      <w:r>
        <w:rPr>
          <w:sz w:val="22"/>
        </w:rPr>
        <w:t>MCF-7</w:t>
      </w:r>
      <w:r>
        <w:rPr>
          <w:spacing w:val="-4"/>
          <w:sz w:val="22"/>
        </w:rPr>
        <w:t> </w:t>
      </w:r>
      <w:r>
        <w:rPr>
          <w:sz w:val="22"/>
        </w:rPr>
        <w:t>sauvages (MCF7</w:t>
      </w:r>
      <w:r>
        <w:rPr>
          <w:spacing w:val="-2"/>
          <w:sz w:val="22"/>
        </w:rPr>
        <w:t> </w:t>
      </w:r>
      <w:r>
        <w:rPr>
          <w:sz w:val="22"/>
        </w:rPr>
        <w:t>wild</w:t>
      </w:r>
      <w:r>
        <w:rPr>
          <w:spacing w:val="-2"/>
          <w:sz w:val="22"/>
        </w:rPr>
        <w:t> </w:t>
      </w:r>
      <w:r>
        <w:rPr>
          <w:sz w:val="22"/>
        </w:rPr>
        <w:t>type)</w:t>
      </w:r>
      <w:r>
        <w:rPr>
          <w:spacing w:val="-1"/>
          <w:sz w:val="22"/>
        </w:rPr>
        <w:t> </w:t>
      </w:r>
      <w:r>
        <w:rPr>
          <w:sz w:val="22"/>
        </w:rPr>
        <w:t>ou</w:t>
      </w:r>
      <w:r>
        <w:rPr>
          <w:spacing w:val="-4"/>
          <w:sz w:val="22"/>
        </w:rPr>
        <w:t> </w:t>
      </w:r>
      <w:r>
        <w:rPr>
          <w:sz w:val="22"/>
        </w:rPr>
        <w:t>de</w:t>
      </w:r>
      <w:r>
        <w:rPr>
          <w:spacing w:val="-2"/>
          <w:sz w:val="22"/>
        </w:rPr>
        <w:t> </w:t>
      </w:r>
      <w:r>
        <w:rPr>
          <w:sz w:val="22"/>
        </w:rPr>
        <w:t>cellules</w:t>
      </w:r>
      <w:r>
        <w:rPr>
          <w:spacing w:val="-2"/>
          <w:sz w:val="22"/>
        </w:rPr>
        <w:t> </w:t>
      </w:r>
      <w:r>
        <w:rPr>
          <w:sz w:val="22"/>
        </w:rPr>
        <w:t>MCF-7</w:t>
      </w:r>
      <w:r>
        <w:rPr>
          <w:spacing w:val="-2"/>
          <w:sz w:val="22"/>
        </w:rPr>
        <w:t> </w:t>
      </w:r>
      <w:r>
        <w:rPr>
          <w:sz w:val="22"/>
        </w:rPr>
        <w:t>surexprimant l’EGFR</w:t>
      </w:r>
      <w:r>
        <w:rPr>
          <w:spacing w:val="-3"/>
          <w:sz w:val="22"/>
        </w:rPr>
        <w:t> </w:t>
      </w:r>
      <w:r>
        <w:rPr>
          <w:sz w:val="22"/>
        </w:rPr>
        <w:t>(MCF7</w:t>
      </w:r>
      <w:r>
        <w:rPr>
          <w:spacing w:val="-2"/>
          <w:sz w:val="22"/>
        </w:rPr>
        <w:t> </w:t>
      </w:r>
      <w:r>
        <w:rPr>
          <w:sz w:val="22"/>
        </w:rPr>
        <w:t>EGFR). Les</w:t>
      </w:r>
      <w:r>
        <w:rPr>
          <w:spacing w:val="-4"/>
          <w:sz w:val="22"/>
        </w:rPr>
        <w:t> </w:t>
      </w:r>
      <w:r>
        <w:rPr>
          <w:sz w:val="22"/>
        </w:rPr>
        <w:t>cellules</w:t>
      </w:r>
      <w:r>
        <w:rPr>
          <w:spacing w:val="-2"/>
          <w:sz w:val="22"/>
        </w:rPr>
        <w:t> </w:t>
      </w:r>
      <w:r>
        <w:rPr>
          <w:sz w:val="22"/>
        </w:rPr>
        <w:t>ont</w:t>
      </w:r>
    </w:p>
    <w:p>
      <w:pPr>
        <w:spacing w:after="0" w:line="276" w:lineRule="auto"/>
        <w:jc w:val="both"/>
        <w:rPr>
          <w:sz w:val="22"/>
        </w:rPr>
        <w:sectPr>
          <w:pgSz w:w="11910" w:h="16840"/>
          <w:pgMar w:header="0" w:footer="373" w:top="1920" w:bottom="600" w:left="1440" w:right="720"/>
        </w:sectPr>
      </w:pPr>
    </w:p>
    <w:p>
      <w:pPr>
        <w:spacing w:line="276" w:lineRule="auto" w:before="67"/>
        <w:ind w:left="0" w:right="712" w:firstLine="0"/>
        <w:jc w:val="both"/>
        <w:rPr>
          <w:sz w:val="22"/>
        </w:rPr>
      </w:pPr>
      <w:r>
        <w:rPr>
          <w:sz w:val="22"/>
        </w:rPr>
        <w:t>préalablement</w:t>
      </w:r>
      <w:r>
        <w:rPr>
          <w:spacing w:val="-5"/>
          <w:sz w:val="22"/>
        </w:rPr>
        <w:t> </w:t>
      </w:r>
      <w:r>
        <w:rPr>
          <w:sz w:val="22"/>
        </w:rPr>
        <w:t>été</w:t>
      </w:r>
      <w:r>
        <w:rPr>
          <w:spacing w:val="-6"/>
          <w:sz w:val="22"/>
        </w:rPr>
        <w:t> </w:t>
      </w:r>
      <w:r>
        <w:rPr>
          <w:sz w:val="22"/>
        </w:rPr>
        <w:t>traitées</w:t>
      </w:r>
      <w:r>
        <w:rPr>
          <w:spacing w:val="-4"/>
          <w:sz w:val="22"/>
        </w:rPr>
        <w:t> </w:t>
      </w:r>
      <w:r>
        <w:rPr>
          <w:sz w:val="22"/>
        </w:rPr>
        <w:t>ou</w:t>
      </w:r>
      <w:r>
        <w:rPr>
          <w:spacing w:val="-7"/>
          <w:sz w:val="22"/>
        </w:rPr>
        <w:t> </w:t>
      </w:r>
      <w:r>
        <w:rPr>
          <w:sz w:val="22"/>
        </w:rPr>
        <w:t>non</w:t>
      </w:r>
      <w:r>
        <w:rPr>
          <w:spacing w:val="-6"/>
          <w:sz w:val="22"/>
        </w:rPr>
        <w:t> </w:t>
      </w:r>
      <w:r>
        <w:rPr>
          <w:sz w:val="22"/>
        </w:rPr>
        <w:t>avec</w:t>
      </w:r>
      <w:r>
        <w:rPr>
          <w:spacing w:val="-6"/>
          <w:sz w:val="22"/>
        </w:rPr>
        <w:t> </w:t>
      </w:r>
      <w:r>
        <w:rPr>
          <w:sz w:val="22"/>
        </w:rPr>
        <w:t>de</w:t>
      </w:r>
      <w:r>
        <w:rPr>
          <w:spacing w:val="-7"/>
          <w:sz w:val="22"/>
        </w:rPr>
        <w:t> </w:t>
      </w:r>
      <w:r>
        <w:rPr>
          <w:sz w:val="22"/>
        </w:rPr>
        <w:t>l’EGF.</w:t>
      </w:r>
      <w:r>
        <w:rPr>
          <w:spacing w:val="-8"/>
          <w:sz w:val="22"/>
        </w:rPr>
        <w:t> </w:t>
      </w:r>
      <w:r>
        <w:rPr>
          <w:sz w:val="22"/>
        </w:rPr>
        <w:t>Le</w:t>
      </w:r>
      <w:r>
        <w:rPr>
          <w:spacing w:val="-7"/>
          <w:sz w:val="22"/>
        </w:rPr>
        <w:t> </w:t>
      </w:r>
      <w:r>
        <w:rPr>
          <w:sz w:val="22"/>
        </w:rPr>
        <w:t>WB</w:t>
      </w:r>
      <w:r>
        <w:rPr>
          <w:spacing w:val="-4"/>
          <w:sz w:val="22"/>
        </w:rPr>
        <w:t> </w:t>
      </w:r>
      <w:r>
        <w:rPr>
          <w:sz w:val="22"/>
        </w:rPr>
        <w:t>a</w:t>
      </w:r>
      <w:r>
        <w:rPr>
          <w:spacing w:val="-6"/>
          <w:sz w:val="22"/>
        </w:rPr>
        <w:t> </w:t>
      </w:r>
      <w:r>
        <w:rPr>
          <w:sz w:val="22"/>
        </w:rPr>
        <w:t>été</w:t>
      </w:r>
      <w:r>
        <w:rPr>
          <w:spacing w:val="-6"/>
          <w:sz w:val="22"/>
        </w:rPr>
        <w:t> </w:t>
      </w:r>
      <w:r>
        <w:rPr>
          <w:sz w:val="22"/>
        </w:rPr>
        <w:t>révélé</w:t>
      </w:r>
      <w:r>
        <w:rPr>
          <w:spacing w:val="-4"/>
          <w:sz w:val="22"/>
        </w:rPr>
        <w:t> </w:t>
      </w:r>
      <w:r>
        <w:rPr>
          <w:sz w:val="22"/>
        </w:rPr>
        <w:t>à</w:t>
      </w:r>
      <w:r>
        <w:rPr>
          <w:spacing w:val="-6"/>
          <w:sz w:val="22"/>
        </w:rPr>
        <w:t> </w:t>
      </w:r>
      <w:r>
        <w:rPr>
          <w:sz w:val="22"/>
        </w:rPr>
        <w:t>l’aide</w:t>
      </w:r>
      <w:r>
        <w:rPr>
          <w:spacing w:val="-4"/>
          <w:sz w:val="22"/>
        </w:rPr>
        <w:t> </w:t>
      </w:r>
      <w:r>
        <w:rPr>
          <w:sz w:val="22"/>
        </w:rPr>
        <w:t>d’anticorps</w:t>
      </w:r>
      <w:r>
        <w:rPr>
          <w:spacing w:val="-6"/>
          <w:sz w:val="22"/>
        </w:rPr>
        <w:t> </w:t>
      </w:r>
      <w:r>
        <w:rPr>
          <w:sz w:val="22"/>
        </w:rPr>
        <w:t>anti-EGFR, anti- EGFR phosphorylé, anti-ER-α, anti-ERK phosphorylé et anti-tubuline.</w:t>
      </w:r>
    </w:p>
    <w:p>
      <w:pPr>
        <w:pStyle w:val="BodyText"/>
        <w:rPr>
          <w:sz w:val="22"/>
        </w:rPr>
      </w:pPr>
    </w:p>
    <w:p>
      <w:pPr>
        <w:pStyle w:val="BodyText"/>
        <w:spacing w:before="129"/>
        <w:rPr>
          <w:sz w:val="22"/>
        </w:rPr>
      </w:pPr>
    </w:p>
    <w:p>
      <w:pPr>
        <w:pStyle w:val="Heading3"/>
        <w:spacing w:before="0"/>
        <w:jc w:val="both"/>
      </w:pPr>
      <w:r>
        <w:rPr/>
        <w:t>Question</w:t>
      </w:r>
      <w:r>
        <w:rPr>
          <w:spacing w:val="-2"/>
        </w:rPr>
        <w:t> </w:t>
      </w:r>
      <w:r>
        <w:rPr>
          <w:spacing w:val="-10"/>
        </w:rPr>
        <w:t>4</w:t>
      </w:r>
    </w:p>
    <w:p>
      <w:pPr>
        <w:spacing w:line="276" w:lineRule="auto" w:before="41"/>
        <w:ind w:left="0" w:right="722" w:firstLine="0"/>
        <w:jc w:val="both"/>
        <w:rPr>
          <w:b/>
          <w:sz w:val="24"/>
        </w:rPr>
      </w:pPr>
      <w:r>
        <w:rPr>
          <w:b/>
          <w:sz w:val="24"/>
        </w:rPr>
        <w:t>D’après vos connaissances et les résultats de la figure 3, laquelle (lesquelles) des propositions suivantes est (sont) exacte(s) ?</w:t>
      </w:r>
    </w:p>
    <w:p>
      <w:pPr>
        <w:pStyle w:val="BodyText"/>
        <w:spacing w:before="42"/>
        <w:rPr>
          <w:b/>
        </w:rPr>
      </w:pPr>
    </w:p>
    <w:p>
      <w:pPr>
        <w:pStyle w:val="ListParagraph"/>
        <w:numPr>
          <w:ilvl w:val="0"/>
          <w:numId w:val="5"/>
        </w:numPr>
        <w:tabs>
          <w:tab w:pos="360" w:val="left" w:leader="none"/>
        </w:tabs>
        <w:spacing w:line="276" w:lineRule="auto" w:before="0" w:after="0"/>
        <w:ind w:left="360" w:right="719" w:hanging="360"/>
        <w:jc w:val="left"/>
        <w:rPr>
          <w:sz w:val="24"/>
        </w:rPr>
      </w:pPr>
      <w:r>
        <w:rPr>
          <w:sz w:val="24"/>
        </w:rPr>
        <w:t>En condition contrôle, les cellules MCF-7 EGFR présentent un plus haut niveau d’activation de l’EGFR par rapport aux cellules MCF-7 sauvages</w:t>
      </w:r>
    </w:p>
    <w:p>
      <w:pPr>
        <w:pStyle w:val="ListParagraph"/>
        <w:numPr>
          <w:ilvl w:val="0"/>
          <w:numId w:val="5"/>
        </w:numPr>
        <w:tabs>
          <w:tab w:pos="360" w:val="left" w:leader="none"/>
        </w:tabs>
        <w:spacing w:line="278" w:lineRule="auto" w:before="0" w:after="0"/>
        <w:ind w:left="360" w:right="723" w:hanging="360"/>
        <w:jc w:val="left"/>
        <w:rPr>
          <w:sz w:val="24"/>
        </w:rPr>
      </w:pPr>
      <w:r>
        <w:rPr>
          <w:sz w:val="24"/>
        </w:rPr>
        <w:t>L’expérience</w:t>
      </w:r>
      <w:r>
        <w:rPr>
          <w:spacing w:val="33"/>
          <w:sz w:val="24"/>
        </w:rPr>
        <w:t> </w:t>
      </w:r>
      <w:r>
        <w:rPr>
          <w:sz w:val="24"/>
        </w:rPr>
        <w:t>d’immunofluorescence</w:t>
      </w:r>
      <w:r>
        <w:rPr>
          <w:spacing w:val="33"/>
          <w:sz w:val="24"/>
        </w:rPr>
        <w:t> </w:t>
      </w:r>
      <w:r>
        <w:rPr>
          <w:sz w:val="24"/>
        </w:rPr>
        <w:t>présentée</w:t>
      </w:r>
      <w:r>
        <w:rPr>
          <w:spacing w:val="35"/>
          <w:sz w:val="24"/>
        </w:rPr>
        <w:t> </w:t>
      </w:r>
      <w:r>
        <w:rPr>
          <w:sz w:val="24"/>
        </w:rPr>
        <w:t>en</w:t>
      </w:r>
      <w:r>
        <w:rPr>
          <w:spacing w:val="35"/>
          <w:sz w:val="24"/>
        </w:rPr>
        <w:t> </w:t>
      </w:r>
      <w:r>
        <w:rPr>
          <w:sz w:val="24"/>
        </w:rPr>
        <w:t>figure 3.A</w:t>
      </w:r>
      <w:r>
        <w:rPr>
          <w:spacing w:val="33"/>
          <w:sz w:val="24"/>
        </w:rPr>
        <w:t> </w:t>
      </w:r>
      <w:r>
        <w:rPr>
          <w:sz w:val="24"/>
        </w:rPr>
        <w:t>ne</w:t>
      </w:r>
      <w:r>
        <w:rPr>
          <w:spacing w:val="33"/>
          <w:sz w:val="24"/>
        </w:rPr>
        <w:t> </w:t>
      </w:r>
      <w:r>
        <w:rPr>
          <w:sz w:val="24"/>
        </w:rPr>
        <w:t>permet</w:t>
      </w:r>
      <w:r>
        <w:rPr>
          <w:spacing w:val="33"/>
          <w:sz w:val="24"/>
        </w:rPr>
        <w:t> </w:t>
      </w:r>
      <w:r>
        <w:rPr>
          <w:sz w:val="24"/>
        </w:rPr>
        <w:t>pas de savoir si la surexpression de l’EGFR dans les</w:t>
      </w:r>
      <w:r>
        <w:rPr>
          <w:spacing w:val="-1"/>
          <w:sz w:val="24"/>
        </w:rPr>
        <w:t> </w:t>
      </w:r>
      <w:r>
        <w:rPr>
          <w:sz w:val="24"/>
        </w:rPr>
        <w:t>cellules MCF-7 EGFR</w:t>
      </w:r>
      <w:r>
        <w:rPr>
          <w:spacing w:val="-1"/>
          <w:sz w:val="24"/>
        </w:rPr>
        <w:t> </w:t>
      </w:r>
      <w:r>
        <w:rPr>
          <w:sz w:val="24"/>
        </w:rPr>
        <w:t>a fonctionné</w:t>
      </w:r>
    </w:p>
    <w:p>
      <w:pPr>
        <w:pStyle w:val="ListParagraph"/>
        <w:numPr>
          <w:ilvl w:val="0"/>
          <w:numId w:val="5"/>
        </w:numPr>
        <w:tabs>
          <w:tab w:pos="360" w:val="left" w:leader="none"/>
        </w:tabs>
        <w:spacing w:line="276" w:lineRule="auto" w:before="0" w:after="0"/>
        <w:ind w:left="360" w:right="723" w:hanging="360"/>
        <w:jc w:val="left"/>
        <w:rPr>
          <w:sz w:val="24"/>
        </w:rPr>
      </w:pPr>
      <w:r>
        <w:rPr>
          <w:sz w:val="24"/>
        </w:rPr>
        <w:t>Le Hoechst étant un agent intercalant de l’ADN, les seuls anticorps utilisés pour réaliser l’expérience présentée en figure 3A sont des anticorps anti-EGFR</w:t>
      </w:r>
    </w:p>
    <w:p>
      <w:pPr>
        <w:pStyle w:val="ListParagraph"/>
        <w:numPr>
          <w:ilvl w:val="0"/>
          <w:numId w:val="5"/>
        </w:numPr>
        <w:tabs>
          <w:tab w:pos="360" w:val="left" w:leader="none"/>
        </w:tabs>
        <w:spacing w:line="278" w:lineRule="auto" w:before="0" w:after="0"/>
        <w:ind w:left="360" w:right="725" w:hanging="360"/>
        <w:jc w:val="left"/>
        <w:rPr>
          <w:sz w:val="24"/>
        </w:rPr>
      </w:pPr>
      <w:r>
        <w:rPr>
          <w:sz w:val="24"/>
        </w:rPr>
        <w:t>L’expression</w:t>
      </w:r>
      <w:r>
        <w:rPr>
          <w:spacing w:val="40"/>
          <w:sz w:val="24"/>
        </w:rPr>
        <w:t> </w:t>
      </w:r>
      <w:r>
        <w:rPr>
          <w:sz w:val="24"/>
        </w:rPr>
        <w:t>des</w:t>
      </w:r>
      <w:r>
        <w:rPr>
          <w:spacing w:val="40"/>
          <w:sz w:val="24"/>
        </w:rPr>
        <w:t> </w:t>
      </w:r>
      <w:r>
        <w:rPr>
          <w:sz w:val="24"/>
        </w:rPr>
        <w:t>récepteurs</w:t>
      </w:r>
      <w:r>
        <w:rPr>
          <w:spacing w:val="40"/>
          <w:sz w:val="24"/>
        </w:rPr>
        <w:t> </w:t>
      </w:r>
      <w:r>
        <w:rPr>
          <w:sz w:val="24"/>
        </w:rPr>
        <w:t>aux</w:t>
      </w:r>
      <w:r>
        <w:rPr>
          <w:spacing w:val="40"/>
          <w:sz w:val="24"/>
        </w:rPr>
        <w:t> </w:t>
      </w:r>
      <w:r>
        <w:rPr>
          <w:sz w:val="24"/>
        </w:rPr>
        <w:t>œstrogènes</w:t>
      </w:r>
      <w:r>
        <w:rPr>
          <w:spacing w:val="40"/>
          <w:sz w:val="24"/>
        </w:rPr>
        <w:t> </w:t>
      </w:r>
      <w:r>
        <w:rPr>
          <w:sz w:val="24"/>
        </w:rPr>
        <w:t>ne</w:t>
      </w:r>
      <w:r>
        <w:rPr>
          <w:spacing w:val="40"/>
          <w:sz w:val="24"/>
        </w:rPr>
        <w:t> </w:t>
      </w:r>
      <w:r>
        <w:rPr>
          <w:sz w:val="24"/>
        </w:rPr>
        <w:t>semble</w:t>
      </w:r>
      <w:r>
        <w:rPr>
          <w:spacing w:val="40"/>
          <w:sz w:val="24"/>
        </w:rPr>
        <w:t> </w:t>
      </w:r>
      <w:r>
        <w:rPr>
          <w:sz w:val="24"/>
        </w:rPr>
        <w:t>pas</w:t>
      </w:r>
      <w:r>
        <w:rPr>
          <w:spacing w:val="40"/>
          <w:sz w:val="24"/>
        </w:rPr>
        <w:t> </w:t>
      </w:r>
      <w:r>
        <w:rPr>
          <w:sz w:val="24"/>
        </w:rPr>
        <w:t>impactée</w:t>
      </w:r>
      <w:r>
        <w:rPr>
          <w:spacing w:val="40"/>
          <w:sz w:val="24"/>
        </w:rPr>
        <w:t> </w:t>
      </w:r>
      <w:r>
        <w:rPr>
          <w:sz w:val="24"/>
        </w:rPr>
        <w:t>par</w:t>
      </w:r>
      <w:r>
        <w:rPr>
          <w:spacing w:val="40"/>
          <w:sz w:val="24"/>
        </w:rPr>
        <w:t> </w:t>
      </w:r>
      <w:r>
        <w:rPr>
          <w:sz w:val="24"/>
        </w:rPr>
        <w:t>la surexpression de l’EGFR</w:t>
      </w:r>
    </w:p>
    <w:p>
      <w:pPr>
        <w:pStyle w:val="ListParagraph"/>
        <w:numPr>
          <w:ilvl w:val="0"/>
          <w:numId w:val="5"/>
        </w:numPr>
        <w:tabs>
          <w:tab w:pos="360" w:val="left" w:leader="none"/>
        </w:tabs>
        <w:spacing w:line="276" w:lineRule="auto" w:before="0" w:after="0"/>
        <w:ind w:left="360" w:right="716" w:hanging="360"/>
        <w:jc w:val="left"/>
        <w:rPr>
          <w:sz w:val="24"/>
        </w:rPr>
      </w:pPr>
      <w:r>
        <w:rPr>
          <w:sz w:val="24"/>
        </w:rPr>
        <w:t>En</w:t>
      </w:r>
      <w:r>
        <w:rPr>
          <w:spacing w:val="40"/>
          <w:sz w:val="24"/>
        </w:rPr>
        <w:t> </w:t>
      </w:r>
      <w:r>
        <w:rPr>
          <w:sz w:val="24"/>
        </w:rPr>
        <w:t>présence</w:t>
      </w:r>
      <w:r>
        <w:rPr>
          <w:spacing w:val="40"/>
          <w:sz w:val="24"/>
        </w:rPr>
        <w:t> </w:t>
      </w:r>
      <w:r>
        <w:rPr>
          <w:sz w:val="24"/>
        </w:rPr>
        <w:t>d’EGF,</w:t>
      </w:r>
      <w:r>
        <w:rPr>
          <w:spacing w:val="40"/>
          <w:sz w:val="24"/>
        </w:rPr>
        <w:t> </w:t>
      </w:r>
      <w:r>
        <w:rPr>
          <w:sz w:val="24"/>
        </w:rPr>
        <w:t>la</w:t>
      </w:r>
      <w:r>
        <w:rPr>
          <w:spacing w:val="40"/>
          <w:sz w:val="24"/>
        </w:rPr>
        <w:t> </w:t>
      </w:r>
      <w:r>
        <w:rPr>
          <w:sz w:val="24"/>
        </w:rPr>
        <w:t>protéine</w:t>
      </w:r>
      <w:r>
        <w:rPr>
          <w:spacing w:val="40"/>
          <w:sz w:val="24"/>
        </w:rPr>
        <w:t> </w:t>
      </w:r>
      <w:r>
        <w:rPr>
          <w:sz w:val="24"/>
        </w:rPr>
        <w:t>ERK</w:t>
      </w:r>
      <w:r>
        <w:rPr>
          <w:spacing w:val="40"/>
          <w:sz w:val="24"/>
        </w:rPr>
        <w:t> </w:t>
      </w:r>
      <w:r>
        <w:rPr>
          <w:sz w:val="24"/>
        </w:rPr>
        <w:t>est</w:t>
      </w:r>
      <w:r>
        <w:rPr>
          <w:spacing w:val="40"/>
          <w:sz w:val="24"/>
        </w:rPr>
        <w:t> </w:t>
      </w:r>
      <w:r>
        <w:rPr>
          <w:sz w:val="24"/>
        </w:rPr>
        <w:t>suractivée</w:t>
      </w:r>
      <w:r>
        <w:rPr>
          <w:spacing w:val="40"/>
          <w:sz w:val="24"/>
        </w:rPr>
        <w:t> </w:t>
      </w:r>
      <w:r>
        <w:rPr>
          <w:sz w:val="24"/>
        </w:rPr>
        <w:t>dans</w:t>
      </w:r>
      <w:r>
        <w:rPr>
          <w:spacing w:val="40"/>
          <w:sz w:val="24"/>
        </w:rPr>
        <w:t> </w:t>
      </w:r>
      <w:r>
        <w:rPr>
          <w:sz w:val="24"/>
        </w:rPr>
        <w:t>les</w:t>
      </w:r>
      <w:r>
        <w:rPr>
          <w:spacing w:val="40"/>
          <w:sz w:val="24"/>
        </w:rPr>
        <w:t> </w:t>
      </w:r>
      <w:r>
        <w:rPr>
          <w:sz w:val="24"/>
        </w:rPr>
        <w:t>cellules</w:t>
      </w:r>
      <w:r>
        <w:rPr>
          <w:spacing w:val="40"/>
          <w:sz w:val="24"/>
        </w:rPr>
        <w:t> </w:t>
      </w:r>
      <w:r>
        <w:rPr>
          <w:sz w:val="24"/>
        </w:rPr>
        <w:t>MCF-7 EGFR, celles-ci pourraient donc faire l’objet d’une prolifération accrue</w:t>
      </w:r>
    </w:p>
    <w:p>
      <w:pPr>
        <w:pStyle w:val="BodyText"/>
      </w:pPr>
    </w:p>
    <w:p>
      <w:pPr>
        <w:pStyle w:val="BodyText"/>
        <w:spacing w:before="178"/>
      </w:pPr>
    </w:p>
    <w:p>
      <w:pPr>
        <w:pStyle w:val="BodyText"/>
        <w:spacing w:line="276" w:lineRule="auto" w:before="1"/>
        <w:ind w:right="714"/>
        <w:jc w:val="both"/>
      </w:pPr>
      <w:r>
        <w:rPr/>
        <w:t>Pour</w:t>
      </w:r>
      <w:r>
        <w:rPr>
          <w:spacing w:val="-17"/>
        </w:rPr>
        <w:t> </w:t>
      </w:r>
      <w:r>
        <w:rPr/>
        <w:t>compléter</w:t>
      </w:r>
      <w:r>
        <w:rPr>
          <w:spacing w:val="-17"/>
        </w:rPr>
        <w:t> </w:t>
      </w:r>
      <w:r>
        <w:rPr/>
        <w:t>ces</w:t>
      </w:r>
      <w:r>
        <w:rPr>
          <w:spacing w:val="-16"/>
        </w:rPr>
        <w:t> </w:t>
      </w:r>
      <w:r>
        <w:rPr/>
        <w:t>observations,</w:t>
      </w:r>
      <w:r>
        <w:rPr>
          <w:spacing w:val="-17"/>
        </w:rPr>
        <w:t> </w:t>
      </w:r>
      <w:r>
        <w:rPr/>
        <w:t>les</w:t>
      </w:r>
      <w:r>
        <w:rPr>
          <w:spacing w:val="-17"/>
        </w:rPr>
        <w:t> </w:t>
      </w:r>
      <w:r>
        <w:rPr/>
        <w:t>auteurs</w:t>
      </w:r>
      <w:r>
        <w:rPr>
          <w:spacing w:val="-17"/>
        </w:rPr>
        <w:t> </w:t>
      </w:r>
      <w:r>
        <w:rPr/>
        <w:t>s’intéressent</w:t>
      </w:r>
      <w:r>
        <w:rPr>
          <w:spacing w:val="-16"/>
        </w:rPr>
        <w:t> </w:t>
      </w:r>
      <w:r>
        <w:rPr/>
        <w:t>à</w:t>
      </w:r>
      <w:r>
        <w:rPr>
          <w:spacing w:val="-17"/>
        </w:rPr>
        <w:t> </w:t>
      </w:r>
      <w:r>
        <w:rPr/>
        <w:t>l’effet</w:t>
      </w:r>
      <w:r>
        <w:rPr>
          <w:spacing w:val="-17"/>
        </w:rPr>
        <w:t> </w:t>
      </w:r>
      <w:r>
        <w:rPr/>
        <w:t>de</w:t>
      </w:r>
      <w:r>
        <w:rPr>
          <w:spacing w:val="-16"/>
        </w:rPr>
        <w:t> </w:t>
      </w:r>
      <w:r>
        <w:rPr/>
        <w:t>la</w:t>
      </w:r>
      <w:r>
        <w:rPr>
          <w:spacing w:val="-17"/>
        </w:rPr>
        <w:t> </w:t>
      </w:r>
      <w:r>
        <w:rPr/>
        <w:t>surexpression de</w:t>
      </w:r>
      <w:r>
        <w:rPr>
          <w:spacing w:val="-14"/>
        </w:rPr>
        <w:t> </w:t>
      </w:r>
      <w:r>
        <w:rPr/>
        <w:t>l’EGFR</w:t>
      </w:r>
      <w:r>
        <w:rPr>
          <w:spacing w:val="-15"/>
        </w:rPr>
        <w:t> </w:t>
      </w:r>
      <w:r>
        <w:rPr/>
        <w:t>sur</w:t>
      </w:r>
      <w:r>
        <w:rPr>
          <w:spacing w:val="-16"/>
        </w:rPr>
        <w:t> </w:t>
      </w:r>
      <w:r>
        <w:rPr/>
        <w:t>la</w:t>
      </w:r>
      <w:r>
        <w:rPr>
          <w:spacing w:val="-15"/>
        </w:rPr>
        <w:t> </w:t>
      </w:r>
      <w:r>
        <w:rPr/>
        <w:t>prolifération</w:t>
      </w:r>
      <w:r>
        <w:rPr>
          <w:spacing w:val="-14"/>
        </w:rPr>
        <w:t> </w:t>
      </w:r>
      <w:r>
        <w:rPr/>
        <w:t>des</w:t>
      </w:r>
      <w:r>
        <w:rPr>
          <w:spacing w:val="-15"/>
        </w:rPr>
        <w:t> </w:t>
      </w:r>
      <w:r>
        <w:rPr/>
        <w:t>cellules</w:t>
      </w:r>
      <w:r>
        <w:rPr>
          <w:spacing w:val="-14"/>
        </w:rPr>
        <w:t> </w:t>
      </w:r>
      <w:r>
        <w:rPr/>
        <w:t>MCF-7</w:t>
      </w:r>
      <w:r>
        <w:rPr>
          <w:spacing w:val="-14"/>
        </w:rPr>
        <w:t> </w:t>
      </w:r>
      <w:r>
        <w:rPr/>
        <w:t>traitées</w:t>
      </w:r>
      <w:r>
        <w:rPr>
          <w:spacing w:val="-15"/>
        </w:rPr>
        <w:t> </w:t>
      </w:r>
      <w:r>
        <w:rPr/>
        <w:t>avec</w:t>
      </w:r>
      <w:r>
        <w:rPr>
          <w:spacing w:val="-15"/>
        </w:rPr>
        <w:t> </w:t>
      </w:r>
      <w:r>
        <w:rPr/>
        <w:t>du</w:t>
      </w:r>
      <w:r>
        <w:rPr>
          <w:spacing w:val="-14"/>
        </w:rPr>
        <w:t> </w:t>
      </w:r>
      <w:r>
        <w:rPr/>
        <w:t>Tamoxifène</w:t>
      </w:r>
      <w:r>
        <w:rPr>
          <w:spacing w:val="-10"/>
        </w:rPr>
        <w:t> </w:t>
      </w:r>
      <w:r>
        <w:rPr>
          <w:b/>
        </w:rPr>
        <w:t>(Figure 4A)</w:t>
      </w:r>
      <w:r>
        <w:rPr/>
        <w:t>. En parallèle, les chercheurs transfectent une partie de leurs cellules MCF-7 WT et MCF-7 EGFR avec un siARN dirigé contre l’EGFR. L’autre partie de ces cellules est transfectée avec un siARN contrôle, dirigé contre la protéine GFP </w:t>
      </w:r>
      <w:r>
        <w:rPr>
          <w:b/>
        </w:rPr>
        <w:t>(Figure 4B)</w:t>
      </w:r>
      <w:r>
        <w:rPr/>
        <w:t>.</w:t>
      </w:r>
    </w:p>
    <w:p>
      <w:pPr>
        <w:pStyle w:val="BodyText"/>
        <w:spacing w:after="0" w:line="276" w:lineRule="auto"/>
        <w:jc w:val="both"/>
        <w:sectPr>
          <w:pgSz w:w="11910" w:h="16840"/>
          <w:pgMar w:header="0" w:footer="373" w:top="1360" w:bottom="600" w:left="1440" w:right="720"/>
        </w:sectPr>
      </w:pPr>
    </w:p>
    <w:p>
      <w:pPr>
        <w:spacing w:line="240" w:lineRule="auto"/>
        <w:ind w:left="395" w:right="0" w:firstLine="0"/>
        <w:rPr>
          <w:sz w:val="20"/>
        </w:rPr>
      </w:pPr>
      <w:r>
        <w:rPr>
          <w:sz w:val="20"/>
        </w:rPr>
        <w:drawing>
          <wp:inline distT="0" distB="0" distL="0" distR="0">
            <wp:extent cx="5135429" cy="2705861"/>
            <wp:effectExtent l="0" t="0" r="0" b="0"/>
            <wp:docPr id="13" name="Image 13" descr="Une image contenant texte, diagramme, ligne, croquis  Description générée automatiquement"/>
            <wp:cNvGraphicFramePr>
              <a:graphicFrameLocks/>
            </wp:cNvGraphicFramePr>
            <a:graphic>
              <a:graphicData uri="http://schemas.openxmlformats.org/drawingml/2006/picture">
                <pic:pic>
                  <pic:nvPicPr>
                    <pic:cNvPr id="13" name="Image 13" descr="Une image contenant texte, diagramme, ligne, croquis  Description générée automatiquement"/>
                    <pic:cNvPicPr/>
                  </pic:nvPicPr>
                  <pic:blipFill>
                    <a:blip r:embed="rId12" cstate="print"/>
                    <a:stretch>
                      <a:fillRect/>
                    </a:stretch>
                  </pic:blipFill>
                  <pic:spPr>
                    <a:xfrm>
                      <a:off x="0" y="0"/>
                      <a:ext cx="5135429" cy="2705861"/>
                    </a:xfrm>
                    <a:prstGeom prst="rect">
                      <a:avLst/>
                    </a:prstGeom>
                  </pic:spPr>
                </pic:pic>
              </a:graphicData>
            </a:graphic>
          </wp:inline>
        </w:drawing>
      </w:r>
      <w:r>
        <w:rPr>
          <w:sz w:val="20"/>
        </w:rPr>
      </w:r>
    </w:p>
    <w:p>
      <w:pPr>
        <w:pStyle w:val="BodyText"/>
        <w:spacing w:before="61"/>
        <w:rPr>
          <w:sz w:val="20"/>
        </w:rPr>
      </w:pPr>
      <w:r>
        <w:rPr>
          <w:sz w:val="20"/>
        </w:rPr>
        <w:drawing>
          <wp:anchor distT="0" distB="0" distL="0" distR="0" allowOverlap="1" layoutInCell="1" locked="0" behindDoc="1" simplePos="0" relativeHeight="487590912">
            <wp:simplePos x="0" y="0"/>
            <wp:positionH relativeFrom="page">
              <wp:posOffset>1045739</wp:posOffset>
            </wp:positionH>
            <wp:positionV relativeFrom="paragraph">
              <wp:posOffset>200090</wp:posOffset>
            </wp:positionV>
            <wp:extent cx="5660293" cy="3059429"/>
            <wp:effectExtent l="0" t="0" r="0" b="0"/>
            <wp:wrapTopAndBottom/>
            <wp:docPr id="14" name="Image 14" descr="Une image contenant texte, Police, diagramme, capture d’écran  Description générée automatiquement"/>
            <wp:cNvGraphicFramePr>
              <a:graphicFrameLocks/>
            </wp:cNvGraphicFramePr>
            <a:graphic>
              <a:graphicData uri="http://schemas.openxmlformats.org/drawingml/2006/picture">
                <pic:pic>
                  <pic:nvPicPr>
                    <pic:cNvPr id="14" name="Image 14" descr="Une image contenant texte, Police, diagramme, capture d’écran  Description générée automatiquement"/>
                    <pic:cNvPicPr/>
                  </pic:nvPicPr>
                  <pic:blipFill>
                    <a:blip r:embed="rId13" cstate="print"/>
                    <a:stretch>
                      <a:fillRect/>
                    </a:stretch>
                  </pic:blipFill>
                  <pic:spPr>
                    <a:xfrm>
                      <a:off x="0" y="0"/>
                      <a:ext cx="5660293" cy="3059429"/>
                    </a:xfrm>
                    <a:prstGeom prst="rect">
                      <a:avLst/>
                    </a:prstGeom>
                  </pic:spPr>
                </pic:pic>
              </a:graphicData>
            </a:graphic>
          </wp:anchor>
        </w:drawing>
      </w:r>
    </w:p>
    <w:p>
      <w:pPr>
        <w:pStyle w:val="BodyText"/>
        <w:spacing w:before="180"/>
        <w:rPr>
          <w:sz w:val="22"/>
        </w:rPr>
      </w:pPr>
    </w:p>
    <w:p>
      <w:pPr>
        <w:spacing w:line="276" w:lineRule="auto" w:before="0"/>
        <w:ind w:left="0" w:right="711" w:firstLine="0"/>
        <w:jc w:val="both"/>
        <w:rPr>
          <w:sz w:val="22"/>
        </w:rPr>
      </w:pPr>
      <w:r>
        <w:rPr>
          <w:b/>
          <w:sz w:val="22"/>
        </w:rPr>
        <w:t>Figure</w:t>
      </w:r>
      <w:r>
        <w:rPr>
          <w:b/>
          <w:spacing w:val="-6"/>
          <w:sz w:val="22"/>
        </w:rPr>
        <w:t> </w:t>
      </w:r>
      <w:r>
        <w:rPr>
          <w:b/>
          <w:sz w:val="22"/>
        </w:rPr>
        <w:t>4</w:t>
      </w:r>
      <w:r>
        <w:rPr>
          <w:b/>
          <w:spacing w:val="-6"/>
          <w:sz w:val="22"/>
        </w:rPr>
        <w:t> </w:t>
      </w:r>
      <w:r>
        <w:rPr>
          <w:b/>
          <w:sz w:val="22"/>
        </w:rPr>
        <w:t>-</w:t>
      </w:r>
      <w:r>
        <w:rPr>
          <w:b/>
          <w:spacing w:val="-5"/>
          <w:sz w:val="22"/>
        </w:rPr>
        <w:t> </w:t>
      </w:r>
      <w:r>
        <w:rPr>
          <w:b/>
          <w:sz w:val="22"/>
        </w:rPr>
        <w:t>A</w:t>
      </w:r>
      <w:r>
        <w:rPr>
          <w:b/>
          <w:spacing w:val="-5"/>
          <w:sz w:val="22"/>
        </w:rPr>
        <w:t> </w:t>
      </w:r>
      <w:r>
        <w:rPr>
          <w:b/>
          <w:sz w:val="22"/>
        </w:rPr>
        <w:t>:</w:t>
      </w:r>
      <w:r>
        <w:rPr>
          <w:b/>
          <w:spacing w:val="-5"/>
          <w:sz w:val="22"/>
        </w:rPr>
        <w:t> </w:t>
      </w:r>
      <w:r>
        <w:rPr>
          <w:sz w:val="22"/>
        </w:rPr>
        <w:t>Évolution</w:t>
      </w:r>
      <w:r>
        <w:rPr>
          <w:spacing w:val="-6"/>
          <w:sz w:val="22"/>
        </w:rPr>
        <w:t> </w:t>
      </w:r>
      <w:r>
        <w:rPr>
          <w:sz w:val="22"/>
        </w:rPr>
        <w:t>de</w:t>
      </w:r>
      <w:r>
        <w:rPr>
          <w:spacing w:val="-4"/>
          <w:sz w:val="22"/>
        </w:rPr>
        <w:t> </w:t>
      </w:r>
      <w:r>
        <w:rPr>
          <w:sz w:val="22"/>
        </w:rPr>
        <w:t>la</w:t>
      </w:r>
      <w:r>
        <w:rPr>
          <w:spacing w:val="-4"/>
          <w:sz w:val="22"/>
        </w:rPr>
        <w:t> </w:t>
      </w:r>
      <w:r>
        <w:rPr>
          <w:sz w:val="22"/>
        </w:rPr>
        <w:t>prolifération</w:t>
      </w:r>
      <w:r>
        <w:rPr>
          <w:spacing w:val="-7"/>
          <w:sz w:val="22"/>
        </w:rPr>
        <w:t> </w:t>
      </w:r>
      <w:r>
        <w:rPr>
          <w:sz w:val="22"/>
        </w:rPr>
        <w:t>des</w:t>
      </w:r>
      <w:r>
        <w:rPr>
          <w:spacing w:val="-6"/>
          <w:sz w:val="22"/>
        </w:rPr>
        <w:t> </w:t>
      </w:r>
      <w:r>
        <w:rPr>
          <w:sz w:val="22"/>
        </w:rPr>
        <w:t>cellules</w:t>
      </w:r>
      <w:r>
        <w:rPr>
          <w:spacing w:val="-4"/>
          <w:sz w:val="22"/>
        </w:rPr>
        <w:t> </w:t>
      </w:r>
      <w:r>
        <w:rPr>
          <w:sz w:val="22"/>
        </w:rPr>
        <w:t>MCF-7</w:t>
      </w:r>
      <w:r>
        <w:rPr>
          <w:spacing w:val="-6"/>
          <w:sz w:val="22"/>
        </w:rPr>
        <w:t> </w:t>
      </w:r>
      <w:r>
        <w:rPr>
          <w:sz w:val="22"/>
        </w:rPr>
        <w:t>sauvages</w:t>
      </w:r>
      <w:r>
        <w:rPr>
          <w:spacing w:val="-6"/>
          <w:sz w:val="22"/>
        </w:rPr>
        <w:t> </w:t>
      </w:r>
      <w:r>
        <w:rPr>
          <w:sz w:val="22"/>
        </w:rPr>
        <w:t>et</w:t>
      </w:r>
      <w:r>
        <w:rPr>
          <w:spacing w:val="-5"/>
          <w:sz w:val="22"/>
        </w:rPr>
        <w:t> </w:t>
      </w:r>
      <w:r>
        <w:rPr>
          <w:sz w:val="22"/>
        </w:rPr>
        <w:t>des</w:t>
      </w:r>
      <w:r>
        <w:rPr>
          <w:spacing w:val="-6"/>
          <w:sz w:val="22"/>
        </w:rPr>
        <w:t> </w:t>
      </w:r>
      <w:r>
        <w:rPr>
          <w:sz w:val="22"/>
        </w:rPr>
        <w:t>cellules</w:t>
      </w:r>
      <w:r>
        <w:rPr>
          <w:spacing w:val="-4"/>
          <w:sz w:val="22"/>
        </w:rPr>
        <w:t> </w:t>
      </w:r>
      <w:r>
        <w:rPr>
          <w:sz w:val="22"/>
        </w:rPr>
        <w:t>MCF-7 surexprimant EGFR (traitées ou non par de l’EGF), en fonction de la concentration en Tamoxifène dans le milieu de culture (présentation du graphique sous forme semi-logarithmique).</w:t>
      </w:r>
      <w:r>
        <w:rPr>
          <w:spacing w:val="-10"/>
          <w:sz w:val="22"/>
        </w:rPr>
        <w:t> </w:t>
      </w:r>
      <w:r>
        <w:rPr>
          <w:b/>
          <w:sz w:val="22"/>
        </w:rPr>
        <w:t>B</w:t>
      </w:r>
      <w:r>
        <w:rPr>
          <w:b/>
          <w:spacing w:val="-14"/>
          <w:sz w:val="22"/>
        </w:rPr>
        <w:t> </w:t>
      </w:r>
      <w:r>
        <w:rPr>
          <w:b/>
          <w:sz w:val="22"/>
        </w:rPr>
        <w:t>:</w:t>
      </w:r>
      <w:r>
        <w:rPr>
          <w:b/>
          <w:spacing w:val="-15"/>
          <w:sz w:val="22"/>
        </w:rPr>
        <w:t> </w:t>
      </w:r>
      <w:r>
        <w:rPr>
          <w:sz w:val="22"/>
        </w:rPr>
        <w:t>Mesures</w:t>
      </w:r>
      <w:r>
        <w:rPr>
          <w:spacing w:val="-11"/>
          <w:sz w:val="22"/>
        </w:rPr>
        <w:t> </w:t>
      </w:r>
      <w:r>
        <w:rPr>
          <w:sz w:val="22"/>
        </w:rPr>
        <w:t>du</w:t>
      </w:r>
      <w:r>
        <w:rPr>
          <w:spacing w:val="-14"/>
          <w:sz w:val="22"/>
        </w:rPr>
        <w:t> </w:t>
      </w:r>
      <w:r>
        <w:rPr>
          <w:sz w:val="22"/>
        </w:rPr>
        <w:t>niveau</w:t>
      </w:r>
      <w:r>
        <w:rPr>
          <w:spacing w:val="-11"/>
          <w:sz w:val="22"/>
        </w:rPr>
        <w:t> </w:t>
      </w:r>
      <w:r>
        <w:rPr>
          <w:sz w:val="22"/>
        </w:rPr>
        <w:t>de</w:t>
      </w:r>
      <w:r>
        <w:rPr>
          <w:spacing w:val="-14"/>
          <w:sz w:val="22"/>
        </w:rPr>
        <w:t> </w:t>
      </w:r>
      <w:r>
        <w:rPr>
          <w:sz w:val="22"/>
        </w:rPr>
        <w:t>la</w:t>
      </w:r>
      <w:r>
        <w:rPr>
          <w:spacing w:val="-11"/>
          <w:sz w:val="22"/>
        </w:rPr>
        <w:t> </w:t>
      </w:r>
      <w:r>
        <w:rPr>
          <w:sz w:val="22"/>
        </w:rPr>
        <w:t>prolifération</w:t>
      </w:r>
      <w:r>
        <w:rPr>
          <w:spacing w:val="-12"/>
          <w:sz w:val="22"/>
        </w:rPr>
        <w:t> </w:t>
      </w:r>
      <w:r>
        <w:rPr>
          <w:sz w:val="22"/>
        </w:rPr>
        <w:t>des</w:t>
      </w:r>
      <w:r>
        <w:rPr>
          <w:spacing w:val="-11"/>
          <w:sz w:val="22"/>
        </w:rPr>
        <w:t> </w:t>
      </w:r>
      <w:r>
        <w:rPr>
          <w:sz w:val="22"/>
        </w:rPr>
        <w:t>cellules</w:t>
      </w:r>
      <w:r>
        <w:rPr>
          <w:spacing w:val="-13"/>
          <w:sz w:val="22"/>
        </w:rPr>
        <w:t> </w:t>
      </w:r>
      <w:r>
        <w:rPr>
          <w:sz w:val="22"/>
        </w:rPr>
        <w:t>MCF-7</w:t>
      </w:r>
      <w:r>
        <w:rPr>
          <w:spacing w:val="-11"/>
          <w:sz w:val="22"/>
        </w:rPr>
        <w:t> </w:t>
      </w:r>
      <w:r>
        <w:rPr>
          <w:sz w:val="22"/>
        </w:rPr>
        <w:t>sauvages</w:t>
      </w:r>
      <w:r>
        <w:rPr>
          <w:spacing w:val="-14"/>
          <w:sz w:val="22"/>
        </w:rPr>
        <w:t> </w:t>
      </w:r>
      <w:r>
        <w:rPr>
          <w:sz w:val="22"/>
        </w:rPr>
        <w:t>(MCF7 wild</w:t>
      </w:r>
      <w:r>
        <w:rPr>
          <w:spacing w:val="-2"/>
          <w:sz w:val="22"/>
        </w:rPr>
        <w:t> </w:t>
      </w:r>
      <w:r>
        <w:rPr>
          <w:sz w:val="22"/>
        </w:rPr>
        <w:t>type)</w:t>
      </w:r>
      <w:r>
        <w:rPr>
          <w:spacing w:val="-1"/>
          <w:sz w:val="22"/>
        </w:rPr>
        <w:t> </w:t>
      </w:r>
      <w:r>
        <w:rPr>
          <w:sz w:val="22"/>
        </w:rPr>
        <w:t>et</w:t>
      </w:r>
      <w:r>
        <w:rPr>
          <w:spacing w:val="-3"/>
          <w:sz w:val="22"/>
        </w:rPr>
        <w:t> </w:t>
      </w:r>
      <w:r>
        <w:rPr>
          <w:sz w:val="22"/>
        </w:rPr>
        <w:t>surexprimant l’EGFR</w:t>
      </w:r>
      <w:r>
        <w:rPr>
          <w:spacing w:val="-3"/>
          <w:sz w:val="22"/>
        </w:rPr>
        <w:t> </w:t>
      </w:r>
      <w:r>
        <w:rPr>
          <w:sz w:val="22"/>
        </w:rPr>
        <w:t>(MCF7</w:t>
      </w:r>
      <w:r>
        <w:rPr>
          <w:spacing w:val="-2"/>
          <w:sz w:val="22"/>
        </w:rPr>
        <w:t> </w:t>
      </w:r>
      <w:r>
        <w:rPr>
          <w:sz w:val="22"/>
        </w:rPr>
        <w:t>EGFR),</w:t>
      </w:r>
      <w:r>
        <w:rPr>
          <w:spacing w:val="-5"/>
          <w:sz w:val="22"/>
        </w:rPr>
        <w:t> </w:t>
      </w:r>
      <w:r>
        <w:rPr>
          <w:sz w:val="22"/>
        </w:rPr>
        <w:t>transfectées</w:t>
      </w:r>
      <w:r>
        <w:rPr>
          <w:spacing w:val="-1"/>
          <w:sz w:val="22"/>
        </w:rPr>
        <w:t> </w:t>
      </w:r>
      <w:r>
        <w:rPr>
          <w:sz w:val="22"/>
        </w:rPr>
        <w:t>avec</w:t>
      </w:r>
      <w:r>
        <w:rPr>
          <w:spacing w:val="-4"/>
          <w:sz w:val="22"/>
        </w:rPr>
        <w:t> </w:t>
      </w:r>
      <w:r>
        <w:rPr>
          <w:sz w:val="22"/>
        </w:rPr>
        <w:t>un</w:t>
      </w:r>
      <w:r>
        <w:rPr>
          <w:spacing w:val="-2"/>
          <w:sz w:val="22"/>
        </w:rPr>
        <w:t> </w:t>
      </w:r>
      <w:r>
        <w:rPr>
          <w:sz w:val="22"/>
        </w:rPr>
        <w:t>siARN</w:t>
      </w:r>
      <w:r>
        <w:rPr>
          <w:spacing w:val="-2"/>
          <w:sz w:val="22"/>
        </w:rPr>
        <w:t> </w:t>
      </w:r>
      <w:r>
        <w:rPr>
          <w:sz w:val="22"/>
        </w:rPr>
        <w:t>contrôle</w:t>
      </w:r>
      <w:r>
        <w:rPr>
          <w:spacing w:val="-4"/>
          <w:sz w:val="22"/>
        </w:rPr>
        <w:t> </w:t>
      </w:r>
      <w:r>
        <w:rPr>
          <w:sz w:val="22"/>
        </w:rPr>
        <w:t>(GFP siRNA) ou avec un siARN dirigé contre l’EGFR (EGFR siRNA). Starvation = cellules privées de milieu de culture nutritif (absence de facteur de croissance). Les cellules ont été préalablement</w:t>
      </w:r>
      <w:r>
        <w:rPr>
          <w:spacing w:val="-8"/>
          <w:sz w:val="22"/>
        </w:rPr>
        <w:t> </w:t>
      </w:r>
      <w:r>
        <w:rPr>
          <w:sz w:val="22"/>
        </w:rPr>
        <w:t>traitées</w:t>
      </w:r>
      <w:r>
        <w:rPr>
          <w:spacing w:val="-6"/>
          <w:sz w:val="22"/>
        </w:rPr>
        <w:t> </w:t>
      </w:r>
      <w:r>
        <w:rPr>
          <w:sz w:val="22"/>
        </w:rPr>
        <w:t>avec</w:t>
      </w:r>
      <w:r>
        <w:rPr>
          <w:spacing w:val="-6"/>
          <w:sz w:val="22"/>
        </w:rPr>
        <w:t> </w:t>
      </w:r>
      <w:r>
        <w:rPr>
          <w:sz w:val="22"/>
        </w:rPr>
        <w:t>de</w:t>
      </w:r>
      <w:r>
        <w:rPr>
          <w:spacing w:val="-7"/>
          <w:sz w:val="22"/>
        </w:rPr>
        <w:t> </w:t>
      </w:r>
      <w:r>
        <w:rPr>
          <w:sz w:val="22"/>
        </w:rPr>
        <w:t>l’EGF</w:t>
      </w:r>
      <w:r>
        <w:rPr>
          <w:spacing w:val="-6"/>
          <w:sz w:val="22"/>
        </w:rPr>
        <w:t> </w:t>
      </w:r>
      <w:r>
        <w:rPr>
          <w:sz w:val="22"/>
        </w:rPr>
        <w:t>et/ou</w:t>
      </w:r>
      <w:r>
        <w:rPr>
          <w:spacing w:val="-7"/>
          <w:sz w:val="22"/>
        </w:rPr>
        <w:t> </w:t>
      </w:r>
      <w:r>
        <w:rPr>
          <w:sz w:val="22"/>
        </w:rPr>
        <w:t>de</w:t>
      </w:r>
      <w:r>
        <w:rPr>
          <w:spacing w:val="-7"/>
          <w:sz w:val="22"/>
        </w:rPr>
        <w:t> </w:t>
      </w:r>
      <w:r>
        <w:rPr>
          <w:sz w:val="22"/>
        </w:rPr>
        <w:t>l’œstradiol</w:t>
      </w:r>
      <w:r>
        <w:rPr>
          <w:spacing w:val="-7"/>
          <w:sz w:val="22"/>
        </w:rPr>
        <w:t> </w:t>
      </w:r>
      <w:r>
        <w:rPr>
          <w:sz w:val="22"/>
        </w:rPr>
        <w:t>(estrogen)</w:t>
      </w:r>
      <w:r>
        <w:rPr>
          <w:spacing w:val="-5"/>
          <w:sz w:val="22"/>
        </w:rPr>
        <w:t> </w:t>
      </w:r>
      <w:r>
        <w:rPr>
          <w:sz w:val="22"/>
        </w:rPr>
        <w:t>et/ou</w:t>
      </w:r>
      <w:r>
        <w:rPr>
          <w:spacing w:val="-6"/>
          <w:sz w:val="22"/>
        </w:rPr>
        <w:t> </w:t>
      </w:r>
      <w:r>
        <w:rPr>
          <w:sz w:val="22"/>
        </w:rPr>
        <w:t>du</w:t>
      </w:r>
      <w:r>
        <w:rPr>
          <w:spacing w:val="-7"/>
          <w:sz w:val="22"/>
        </w:rPr>
        <w:t> </w:t>
      </w:r>
      <w:r>
        <w:rPr>
          <w:sz w:val="22"/>
        </w:rPr>
        <w:t>Tamoxifène.</w:t>
      </w:r>
      <w:r>
        <w:rPr>
          <w:spacing w:val="-5"/>
          <w:sz w:val="22"/>
        </w:rPr>
        <w:t> </w:t>
      </w:r>
      <w:r>
        <w:rPr>
          <w:sz w:val="22"/>
        </w:rPr>
        <w:t>*</w:t>
      </w:r>
      <w:r>
        <w:rPr>
          <w:spacing w:val="-8"/>
          <w:sz w:val="22"/>
        </w:rPr>
        <w:t> </w:t>
      </w:r>
      <w:r>
        <w:rPr>
          <w:sz w:val="22"/>
        </w:rPr>
        <w:t>= différence significative entre les conditions testées.</w:t>
      </w:r>
    </w:p>
    <w:p>
      <w:pPr>
        <w:spacing w:after="0" w:line="276" w:lineRule="auto"/>
        <w:jc w:val="both"/>
        <w:rPr>
          <w:sz w:val="22"/>
        </w:rPr>
        <w:sectPr>
          <w:pgSz w:w="11910" w:h="16840"/>
          <w:pgMar w:header="0" w:footer="373" w:top="1560" w:bottom="600" w:left="1440" w:right="720"/>
        </w:sectPr>
      </w:pPr>
    </w:p>
    <w:p>
      <w:pPr>
        <w:pStyle w:val="Heading3"/>
        <w:spacing w:before="67"/>
        <w:jc w:val="both"/>
      </w:pPr>
      <w:r>
        <w:rPr/>
        <w:t>Question</w:t>
      </w:r>
      <w:r>
        <w:rPr>
          <w:spacing w:val="-2"/>
        </w:rPr>
        <w:t> </w:t>
      </w:r>
      <w:r>
        <w:rPr>
          <w:spacing w:val="-10"/>
        </w:rPr>
        <w:t>5</w:t>
      </w:r>
    </w:p>
    <w:p>
      <w:pPr>
        <w:spacing w:line="276" w:lineRule="auto" w:before="41"/>
        <w:ind w:left="0" w:right="722" w:firstLine="0"/>
        <w:jc w:val="both"/>
        <w:rPr>
          <w:b/>
          <w:sz w:val="24"/>
        </w:rPr>
      </w:pPr>
      <w:r>
        <w:rPr>
          <w:b/>
          <w:sz w:val="24"/>
        </w:rPr>
        <w:t>D’après vos connaissances et les résultats de la figure 4, laquelle (lesquelles) des propositions suivantes est (sont) exacte(s) ?</w:t>
      </w:r>
    </w:p>
    <w:p>
      <w:pPr>
        <w:pStyle w:val="BodyText"/>
        <w:spacing w:before="42"/>
        <w:rPr>
          <w:b/>
        </w:rPr>
      </w:pPr>
    </w:p>
    <w:p>
      <w:pPr>
        <w:pStyle w:val="ListParagraph"/>
        <w:numPr>
          <w:ilvl w:val="0"/>
          <w:numId w:val="6"/>
        </w:numPr>
        <w:tabs>
          <w:tab w:pos="360" w:val="left" w:leader="none"/>
        </w:tabs>
        <w:spacing w:line="276" w:lineRule="auto" w:before="0" w:after="0"/>
        <w:ind w:left="360" w:right="725" w:hanging="360"/>
        <w:jc w:val="left"/>
        <w:rPr>
          <w:sz w:val="24"/>
        </w:rPr>
      </w:pPr>
      <w:r>
        <w:rPr>
          <w:sz w:val="24"/>
        </w:rPr>
        <w:t>Le siARN dirigé contre l’EGFR intervient en amont de la traduction de l’ARNm en </w:t>
      </w:r>
      <w:r>
        <w:rPr>
          <w:spacing w:val="-2"/>
          <w:sz w:val="24"/>
        </w:rPr>
        <w:t>protéine</w:t>
      </w:r>
    </w:p>
    <w:p>
      <w:pPr>
        <w:pStyle w:val="ListParagraph"/>
        <w:numPr>
          <w:ilvl w:val="0"/>
          <w:numId w:val="6"/>
        </w:numPr>
        <w:tabs>
          <w:tab w:pos="359" w:val="left" w:leader="none"/>
        </w:tabs>
        <w:spacing w:line="275" w:lineRule="exact" w:before="0" w:after="0"/>
        <w:ind w:left="359" w:right="0" w:hanging="359"/>
        <w:jc w:val="left"/>
        <w:rPr>
          <w:sz w:val="24"/>
        </w:rPr>
      </w:pPr>
      <w:r>
        <w:rPr>
          <w:sz w:val="24"/>
        </w:rPr>
        <w:t>Les</w:t>
      </w:r>
      <w:r>
        <w:rPr>
          <w:spacing w:val="-11"/>
          <w:sz w:val="24"/>
        </w:rPr>
        <w:t> </w:t>
      </w:r>
      <w:r>
        <w:rPr>
          <w:sz w:val="24"/>
        </w:rPr>
        <w:t>cellules</w:t>
      </w:r>
      <w:r>
        <w:rPr>
          <w:spacing w:val="-13"/>
          <w:sz w:val="24"/>
        </w:rPr>
        <w:t> </w:t>
      </w:r>
      <w:r>
        <w:rPr>
          <w:sz w:val="24"/>
        </w:rPr>
        <w:t>résistantes</w:t>
      </w:r>
      <w:r>
        <w:rPr>
          <w:spacing w:val="-11"/>
          <w:sz w:val="24"/>
        </w:rPr>
        <w:t> </w:t>
      </w:r>
      <w:r>
        <w:rPr>
          <w:sz w:val="24"/>
        </w:rPr>
        <w:t>au</w:t>
      </w:r>
      <w:r>
        <w:rPr>
          <w:spacing w:val="-11"/>
          <w:sz w:val="24"/>
        </w:rPr>
        <w:t> </w:t>
      </w:r>
      <w:r>
        <w:rPr>
          <w:sz w:val="24"/>
        </w:rPr>
        <w:t>Tamoxifène</w:t>
      </w:r>
      <w:r>
        <w:rPr>
          <w:spacing w:val="-12"/>
          <w:sz w:val="24"/>
        </w:rPr>
        <w:t> </w:t>
      </w:r>
      <w:r>
        <w:rPr>
          <w:sz w:val="24"/>
        </w:rPr>
        <w:t>prolifèrent</w:t>
      </w:r>
      <w:r>
        <w:rPr>
          <w:spacing w:val="-13"/>
          <w:sz w:val="24"/>
        </w:rPr>
        <w:t> </w:t>
      </w:r>
      <w:r>
        <w:rPr>
          <w:sz w:val="24"/>
        </w:rPr>
        <w:t>moins</w:t>
      </w:r>
      <w:r>
        <w:rPr>
          <w:spacing w:val="-13"/>
          <w:sz w:val="24"/>
        </w:rPr>
        <w:t> </w:t>
      </w:r>
      <w:r>
        <w:rPr>
          <w:sz w:val="24"/>
        </w:rPr>
        <w:t>que</w:t>
      </w:r>
      <w:r>
        <w:rPr>
          <w:spacing w:val="-9"/>
          <w:sz w:val="24"/>
        </w:rPr>
        <w:t> </w:t>
      </w:r>
      <w:r>
        <w:rPr>
          <w:sz w:val="24"/>
        </w:rPr>
        <w:t>les</w:t>
      </w:r>
      <w:r>
        <w:rPr>
          <w:spacing w:val="-13"/>
          <w:sz w:val="24"/>
        </w:rPr>
        <w:t> </w:t>
      </w:r>
      <w:r>
        <w:rPr>
          <w:sz w:val="24"/>
        </w:rPr>
        <w:t>cellules</w:t>
      </w:r>
      <w:r>
        <w:rPr>
          <w:spacing w:val="-11"/>
          <w:sz w:val="24"/>
        </w:rPr>
        <w:t> </w:t>
      </w:r>
      <w:r>
        <w:rPr>
          <w:spacing w:val="-2"/>
          <w:sz w:val="24"/>
        </w:rPr>
        <w:t>sensibles</w:t>
      </w:r>
    </w:p>
    <w:p>
      <w:pPr>
        <w:pStyle w:val="ListParagraph"/>
        <w:numPr>
          <w:ilvl w:val="0"/>
          <w:numId w:val="6"/>
        </w:numPr>
        <w:tabs>
          <w:tab w:pos="359" w:val="left" w:leader="none"/>
        </w:tabs>
        <w:spacing w:line="240" w:lineRule="auto" w:before="43" w:after="0"/>
        <w:ind w:left="359" w:right="0" w:hanging="359"/>
        <w:jc w:val="left"/>
        <w:rPr>
          <w:sz w:val="24"/>
        </w:rPr>
      </w:pPr>
      <w:r>
        <w:rPr>
          <w:sz w:val="24"/>
        </w:rPr>
        <w:t>Dans</w:t>
      </w:r>
      <w:r>
        <w:rPr>
          <w:spacing w:val="-3"/>
          <w:sz w:val="24"/>
        </w:rPr>
        <w:t> </w:t>
      </w:r>
      <w:r>
        <w:rPr>
          <w:sz w:val="24"/>
        </w:rPr>
        <w:t>la</w:t>
      </w:r>
      <w:r>
        <w:rPr>
          <w:spacing w:val="-3"/>
          <w:sz w:val="24"/>
        </w:rPr>
        <w:t> </w:t>
      </w:r>
      <w:r>
        <w:rPr>
          <w:sz w:val="24"/>
        </w:rPr>
        <w:t>condition</w:t>
      </w:r>
      <w:r>
        <w:rPr>
          <w:spacing w:val="-2"/>
          <w:sz w:val="24"/>
        </w:rPr>
        <w:t> </w:t>
      </w:r>
      <w:r>
        <w:rPr>
          <w:sz w:val="24"/>
        </w:rPr>
        <w:t>contrôle</w:t>
      </w:r>
      <w:r>
        <w:rPr>
          <w:spacing w:val="-3"/>
          <w:sz w:val="24"/>
        </w:rPr>
        <w:t> </w:t>
      </w:r>
      <w:r>
        <w:rPr>
          <w:sz w:val="24"/>
        </w:rPr>
        <w:t>MCF-7,</w:t>
      </w:r>
      <w:r>
        <w:rPr>
          <w:spacing w:val="-2"/>
          <w:sz w:val="24"/>
        </w:rPr>
        <w:t> </w:t>
      </w:r>
      <w:r>
        <w:rPr>
          <w:sz w:val="24"/>
        </w:rPr>
        <w:t>moins</w:t>
      </w:r>
      <w:r>
        <w:rPr>
          <w:spacing w:val="-3"/>
          <w:sz w:val="24"/>
        </w:rPr>
        <w:t> </w:t>
      </w:r>
      <w:r>
        <w:rPr>
          <w:sz w:val="24"/>
        </w:rPr>
        <w:t>de</w:t>
      </w:r>
      <w:r>
        <w:rPr>
          <w:spacing w:val="-2"/>
          <w:sz w:val="24"/>
        </w:rPr>
        <w:t> </w:t>
      </w:r>
      <w:r>
        <w:rPr>
          <w:sz w:val="24"/>
        </w:rPr>
        <w:t>3</w:t>
      </w:r>
      <w:r>
        <w:rPr>
          <w:spacing w:val="-4"/>
          <w:sz w:val="24"/>
        </w:rPr>
        <w:t> </w:t>
      </w:r>
      <w:r>
        <w:rPr>
          <w:sz w:val="24"/>
        </w:rPr>
        <w:t>cellules</w:t>
      </w:r>
      <w:r>
        <w:rPr>
          <w:spacing w:val="-2"/>
          <w:sz w:val="24"/>
        </w:rPr>
        <w:t> prolifèrent</w:t>
      </w:r>
    </w:p>
    <w:p>
      <w:pPr>
        <w:pStyle w:val="ListParagraph"/>
        <w:numPr>
          <w:ilvl w:val="0"/>
          <w:numId w:val="6"/>
        </w:numPr>
        <w:tabs>
          <w:tab w:pos="360" w:val="left" w:leader="none"/>
        </w:tabs>
        <w:spacing w:line="271" w:lineRule="auto" w:before="41" w:after="0"/>
        <w:ind w:left="360" w:right="723" w:hanging="360"/>
        <w:jc w:val="left"/>
        <w:rPr>
          <w:sz w:val="24"/>
        </w:rPr>
      </w:pPr>
      <w:r>
        <w:rPr>
          <w:sz w:val="24"/>
        </w:rPr>
        <w:t>Les cellules MCF-7 ont une prolifération relative comprise entre 1 et 2 pour une concentration de 10</w:t>
      </w:r>
      <w:r>
        <w:rPr>
          <w:position w:val="8"/>
          <w:sz w:val="16"/>
        </w:rPr>
        <w:t>-6</w:t>
      </w:r>
      <w:r>
        <w:rPr>
          <w:spacing w:val="40"/>
          <w:position w:val="8"/>
          <w:sz w:val="16"/>
        </w:rPr>
        <w:t> </w:t>
      </w:r>
      <w:r>
        <w:rPr>
          <w:sz w:val="24"/>
        </w:rPr>
        <w:t>M de Tamoxifène</w:t>
      </w:r>
    </w:p>
    <w:p>
      <w:pPr>
        <w:pStyle w:val="ListParagraph"/>
        <w:numPr>
          <w:ilvl w:val="0"/>
          <w:numId w:val="6"/>
        </w:numPr>
        <w:tabs>
          <w:tab w:pos="359" w:val="left" w:leader="none"/>
        </w:tabs>
        <w:spacing w:line="240" w:lineRule="auto" w:before="5" w:after="0"/>
        <w:ind w:left="359" w:right="0" w:hanging="359"/>
        <w:jc w:val="left"/>
        <w:rPr>
          <w:sz w:val="24"/>
        </w:rPr>
      </w:pPr>
      <w:r>
        <w:rPr>
          <w:sz w:val="24"/>
        </w:rPr>
        <w:t>Les</w:t>
      </w:r>
      <w:r>
        <w:rPr>
          <w:spacing w:val="-3"/>
          <w:sz w:val="24"/>
        </w:rPr>
        <w:t> </w:t>
      </w:r>
      <w:r>
        <w:rPr>
          <w:sz w:val="24"/>
        </w:rPr>
        <w:t>siARN</w:t>
      </w:r>
      <w:r>
        <w:rPr>
          <w:spacing w:val="-3"/>
          <w:sz w:val="24"/>
        </w:rPr>
        <w:t> </w:t>
      </w:r>
      <w:r>
        <w:rPr>
          <w:sz w:val="24"/>
        </w:rPr>
        <w:t>agissent</w:t>
      </w:r>
      <w:r>
        <w:rPr>
          <w:spacing w:val="-5"/>
          <w:sz w:val="24"/>
        </w:rPr>
        <w:t> </w:t>
      </w:r>
      <w:r>
        <w:rPr>
          <w:sz w:val="24"/>
        </w:rPr>
        <w:t>sous</w:t>
      </w:r>
      <w:r>
        <w:rPr>
          <w:spacing w:val="-2"/>
          <w:sz w:val="24"/>
        </w:rPr>
        <w:t> </w:t>
      </w:r>
      <w:r>
        <w:rPr>
          <w:sz w:val="24"/>
        </w:rPr>
        <w:t>forme</w:t>
      </w:r>
      <w:r>
        <w:rPr>
          <w:spacing w:val="-5"/>
          <w:sz w:val="24"/>
        </w:rPr>
        <w:t> </w:t>
      </w:r>
      <w:r>
        <w:rPr>
          <w:sz w:val="24"/>
        </w:rPr>
        <w:t>de</w:t>
      </w:r>
      <w:r>
        <w:rPr>
          <w:spacing w:val="-3"/>
          <w:sz w:val="24"/>
        </w:rPr>
        <w:t> </w:t>
      </w:r>
      <w:r>
        <w:rPr>
          <w:sz w:val="24"/>
        </w:rPr>
        <w:t>simple</w:t>
      </w:r>
      <w:r>
        <w:rPr>
          <w:spacing w:val="-4"/>
          <w:sz w:val="24"/>
        </w:rPr>
        <w:t> brin</w:t>
      </w:r>
    </w:p>
    <w:p>
      <w:pPr>
        <w:pStyle w:val="BodyText"/>
        <w:spacing w:before="84"/>
      </w:pPr>
    </w:p>
    <w:p>
      <w:pPr>
        <w:pStyle w:val="Heading3"/>
        <w:spacing w:before="1"/>
        <w:jc w:val="both"/>
      </w:pPr>
      <w:r>
        <w:rPr/>
        <w:t>Question</w:t>
      </w:r>
      <w:r>
        <w:rPr>
          <w:spacing w:val="-2"/>
        </w:rPr>
        <w:t> </w:t>
      </w:r>
      <w:r>
        <w:rPr>
          <w:spacing w:val="-10"/>
        </w:rPr>
        <w:t>6</w:t>
      </w:r>
    </w:p>
    <w:p>
      <w:pPr>
        <w:spacing w:line="276" w:lineRule="auto" w:before="40"/>
        <w:ind w:left="0" w:right="722" w:firstLine="0"/>
        <w:jc w:val="both"/>
        <w:rPr>
          <w:b/>
          <w:sz w:val="24"/>
        </w:rPr>
      </w:pPr>
      <w:r>
        <w:rPr>
          <w:b/>
          <w:sz w:val="24"/>
        </w:rPr>
        <w:t>D’après vos connaissances et les résultats de la figure 4, laquelle (lesquelles) des propositions suivantes est (sont) exacte(s) ?</w:t>
      </w:r>
    </w:p>
    <w:p>
      <w:pPr>
        <w:pStyle w:val="BodyText"/>
        <w:spacing w:before="42"/>
        <w:rPr>
          <w:b/>
        </w:rPr>
      </w:pPr>
    </w:p>
    <w:p>
      <w:pPr>
        <w:pStyle w:val="ListParagraph"/>
        <w:numPr>
          <w:ilvl w:val="0"/>
          <w:numId w:val="7"/>
        </w:numPr>
        <w:tabs>
          <w:tab w:pos="359" w:val="left" w:leader="none"/>
        </w:tabs>
        <w:spacing w:line="240" w:lineRule="auto" w:before="0" w:after="0"/>
        <w:ind w:left="359" w:right="0" w:hanging="359"/>
        <w:jc w:val="left"/>
        <w:rPr>
          <w:sz w:val="24"/>
        </w:rPr>
      </w:pPr>
      <w:r>
        <w:rPr>
          <w:sz w:val="24"/>
        </w:rPr>
        <w:t>La</w:t>
      </w:r>
      <w:r>
        <w:rPr>
          <w:spacing w:val="-11"/>
          <w:sz w:val="24"/>
        </w:rPr>
        <w:t> </w:t>
      </w:r>
      <w:r>
        <w:rPr>
          <w:sz w:val="24"/>
        </w:rPr>
        <w:t>résistance</w:t>
      </w:r>
      <w:r>
        <w:rPr>
          <w:spacing w:val="-10"/>
          <w:sz w:val="24"/>
        </w:rPr>
        <w:t> </w:t>
      </w:r>
      <w:r>
        <w:rPr>
          <w:sz w:val="24"/>
        </w:rPr>
        <w:t>au</w:t>
      </w:r>
      <w:r>
        <w:rPr>
          <w:spacing w:val="-8"/>
          <w:sz w:val="24"/>
        </w:rPr>
        <w:t> </w:t>
      </w:r>
      <w:r>
        <w:rPr>
          <w:sz w:val="24"/>
        </w:rPr>
        <w:t>Tamoxifène</w:t>
      </w:r>
      <w:r>
        <w:rPr>
          <w:spacing w:val="-8"/>
          <w:sz w:val="24"/>
        </w:rPr>
        <w:t> </w:t>
      </w:r>
      <w:r>
        <w:rPr>
          <w:sz w:val="24"/>
        </w:rPr>
        <w:t>induit</w:t>
      </w:r>
      <w:r>
        <w:rPr>
          <w:spacing w:val="-9"/>
          <w:sz w:val="24"/>
        </w:rPr>
        <w:t> </w:t>
      </w:r>
      <w:r>
        <w:rPr>
          <w:sz w:val="24"/>
        </w:rPr>
        <w:t>l’activation</w:t>
      </w:r>
      <w:r>
        <w:rPr>
          <w:spacing w:val="-8"/>
          <w:sz w:val="24"/>
        </w:rPr>
        <w:t> </w:t>
      </w:r>
      <w:r>
        <w:rPr>
          <w:sz w:val="24"/>
        </w:rPr>
        <w:t>de</w:t>
      </w:r>
      <w:r>
        <w:rPr>
          <w:spacing w:val="-8"/>
          <w:sz w:val="24"/>
        </w:rPr>
        <w:t> </w:t>
      </w:r>
      <w:r>
        <w:rPr>
          <w:sz w:val="24"/>
        </w:rPr>
        <w:t>la</w:t>
      </w:r>
      <w:r>
        <w:rPr>
          <w:spacing w:val="-8"/>
          <w:sz w:val="24"/>
        </w:rPr>
        <w:t> </w:t>
      </w:r>
      <w:r>
        <w:rPr>
          <w:sz w:val="24"/>
        </w:rPr>
        <w:t>voie</w:t>
      </w:r>
      <w:r>
        <w:rPr>
          <w:spacing w:val="-11"/>
          <w:sz w:val="24"/>
        </w:rPr>
        <w:t> </w:t>
      </w:r>
      <w:r>
        <w:rPr>
          <w:sz w:val="24"/>
        </w:rPr>
        <w:t>de</w:t>
      </w:r>
      <w:r>
        <w:rPr>
          <w:spacing w:val="-8"/>
          <w:sz w:val="24"/>
        </w:rPr>
        <w:t> </w:t>
      </w:r>
      <w:r>
        <w:rPr>
          <w:sz w:val="24"/>
        </w:rPr>
        <w:t>signalisation</w:t>
      </w:r>
      <w:r>
        <w:rPr>
          <w:spacing w:val="-10"/>
          <w:sz w:val="24"/>
        </w:rPr>
        <w:t> </w:t>
      </w:r>
      <w:r>
        <w:rPr>
          <w:sz w:val="24"/>
        </w:rPr>
        <w:t>de</w:t>
      </w:r>
      <w:r>
        <w:rPr>
          <w:spacing w:val="-8"/>
          <w:sz w:val="24"/>
        </w:rPr>
        <w:t> </w:t>
      </w:r>
      <w:r>
        <w:rPr>
          <w:spacing w:val="-2"/>
          <w:sz w:val="24"/>
        </w:rPr>
        <w:t>l’EGF</w:t>
      </w:r>
    </w:p>
    <w:p>
      <w:pPr>
        <w:pStyle w:val="ListParagraph"/>
        <w:numPr>
          <w:ilvl w:val="0"/>
          <w:numId w:val="7"/>
        </w:numPr>
        <w:tabs>
          <w:tab w:pos="360" w:val="left" w:leader="none"/>
        </w:tabs>
        <w:spacing w:line="276" w:lineRule="auto" w:before="41" w:after="0"/>
        <w:ind w:left="360" w:right="719" w:hanging="360"/>
        <w:jc w:val="left"/>
        <w:rPr>
          <w:sz w:val="24"/>
        </w:rPr>
      </w:pPr>
      <w:r>
        <w:rPr>
          <w:sz w:val="24"/>
        </w:rPr>
        <w:t>D’après</w:t>
      </w:r>
      <w:r>
        <w:rPr>
          <w:spacing w:val="40"/>
          <w:sz w:val="24"/>
        </w:rPr>
        <w:t> </w:t>
      </w:r>
      <w:r>
        <w:rPr>
          <w:sz w:val="24"/>
        </w:rPr>
        <w:t>les</w:t>
      </w:r>
      <w:r>
        <w:rPr>
          <w:spacing w:val="40"/>
          <w:sz w:val="24"/>
        </w:rPr>
        <w:t> </w:t>
      </w:r>
      <w:r>
        <w:rPr>
          <w:sz w:val="24"/>
        </w:rPr>
        <w:t>résultats</w:t>
      </w:r>
      <w:r>
        <w:rPr>
          <w:spacing w:val="40"/>
          <w:sz w:val="24"/>
        </w:rPr>
        <w:t> </w:t>
      </w:r>
      <w:r>
        <w:rPr>
          <w:sz w:val="24"/>
        </w:rPr>
        <w:t>de</w:t>
      </w:r>
      <w:r>
        <w:rPr>
          <w:spacing w:val="40"/>
          <w:sz w:val="24"/>
        </w:rPr>
        <w:t> </w:t>
      </w:r>
      <w:r>
        <w:rPr>
          <w:sz w:val="24"/>
        </w:rPr>
        <w:t>la</w:t>
      </w:r>
      <w:r>
        <w:rPr>
          <w:spacing w:val="40"/>
          <w:sz w:val="24"/>
        </w:rPr>
        <w:t> </w:t>
      </w:r>
      <w:r>
        <w:rPr>
          <w:sz w:val="24"/>
        </w:rPr>
        <w:t>figure</w:t>
      </w:r>
      <w:r>
        <w:rPr>
          <w:spacing w:val="40"/>
          <w:sz w:val="24"/>
        </w:rPr>
        <w:t> </w:t>
      </w:r>
      <w:r>
        <w:rPr>
          <w:sz w:val="24"/>
        </w:rPr>
        <w:t>4B,</w:t>
      </w:r>
      <w:r>
        <w:rPr>
          <w:spacing w:val="40"/>
          <w:sz w:val="24"/>
        </w:rPr>
        <w:t> </w:t>
      </w:r>
      <w:r>
        <w:rPr>
          <w:sz w:val="24"/>
        </w:rPr>
        <w:t>la</w:t>
      </w:r>
      <w:r>
        <w:rPr>
          <w:spacing w:val="40"/>
          <w:sz w:val="24"/>
        </w:rPr>
        <w:t> </w:t>
      </w:r>
      <w:r>
        <w:rPr>
          <w:sz w:val="24"/>
        </w:rPr>
        <w:t>surexpression</w:t>
      </w:r>
      <w:r>
        <w:rPr>
          <w:spacing w:val="40"/>
          <w:sz w:val="24"/>
        </w:rPr>
        <w:t> </w:t>
      </w:r>
      <w:r>
        <w:rPr>
          <w:sz w:val="24"/>
        </w:rPr>
        <w:t>de</w:t>
      </w:r>
      <w:r>
        <w:rPr>
          <w:spacing w:val="40"/>
          <w:sz w:val="24"/>
        </w:rPr>
        <w:t> </w:t>
      </w:r>
      <w:r>
        <w:rPr>
          <w:sz w:val="24"/>
        </w:rPr>
        <w:t>l’EGFR</w:t>
      </w:r>
      <w:r>
        <w:rPr>
          <w:spacing w:val="40"/>
          <w:sz w:val="24"/>
        </w:rPr>
        <w:t> </w:t>
      </w:r>
      <w:r>
        <w:rPr>
          <w:sz w:val="24"/>
        </w:rPr>
        <w:t>parvient</w:t>
      </w:r>
      <w:r>
        <w:rPr>
          <w:spacing w:val="40"/>
          <w:sz w:val="24"/>
        </w:rPr>
        <w:t> </w:t>
      </w:r>
      <w:r>
        <w:rPr>
          <w:sz w:val="24"/>
        </w:rPr>
        <w:t>à compenser</w:t>
      </w:r>
      <w:r>
        <w:rPr>
          <w:spacing w:val="-7"/>
          <w:sz w:val="24"/>
        </w:rPr>
        <w:t> </w:t>
      </w:r>
      <w:r>
        <w:rPr>
          <w:sz w:val="24"/>
        </w:rPr>
        <w:t>totalement</w:t>
      </w:r>
      <w:r>
        <w:rPr>
          <w:spacing w:val="-8"/>
          <w:sz w:val="24"/>
        </w:rPr>
        <w:t> </w:t>
      </w:r>
      <w:r>
        <w:rPr>
          <w:sz w:val="24"/>
        </w:rPr>
        <w:t>l’effet</w:t>
      </w:r>
      <w:r>
        <w:rPr>
          <w:spacing w:val="-8"/>
          <w:sz w:val="24"/>
        </w:rPr>
        <w:t> </w:t>
      </w:r>
      <w:r>
        <w:rPr>
          <w:sz w:val="24"/>
        </w:rPr>
        <w:t>inhibiteur</w:t>
      </w:r>
      <w:r>
        <w:rPr>
          <w:spacing w:val="-9"/>
          <w:sz w:val="24"/>
        </w:rPr>
        <w:t> </w:t>
      </w:r>
      <w:r>
        <w:rPr>
          <w:sz w:val="24"/>
        </w:rPr>
        <w:t>du</w:t>
      </w:r>
      <w:r>
        <w:rPr>
          <w:spacing w:val="-8"/>
          <w:sz w:val="24"/>
        </w:rPr>
        <w:t> </w:t>
      </w:r>
      <w:r>
        <w:rPr>
          <w:sz w:val="24"/>
        </w:rPr>
        <w:t>Tamoxifène</w:t>
      </w:r>
      <w:r>
        <w:rPr>
          <w:spacing w:val="-8"/>
          <w:sz w:val="24"/>
        </w:rPr>
        <w:t> </w:t>
      </w:r>
      <w:r>
        <w:rPr>
          <w:sz w:val="24"/>
        </w:rPr>
        <w:t>sur</w:t>
      </w:r>
      <w:r>
        <w:rPr>
          <w:spacing w:val="-7"/>
          <w:sz w:val="24"/>
        </w:rPr>
        <w:t> </w:t>
      </w:r>
      <w:r>
        <w:rPr>
          <w:sz w:val="24"/>
        </w:rPr>
        <w:t>la</w:t>
      </w:r>
      <w:r>
        <w:rPr>
          <w:spacing w:val="-6"/>
          <w:sz w:val="24"/>
        </w:rPr>
        <w:t> </w:t>
      </w:r>
      <w:r>
        <w:rPr>
          <w:sz w:val="24"/>
        </w:rPr>
        <w:t>prolifération</w:t>
      </w:r>
      <w:r>
        <w:rPr>
          <w:spacing w:val="-8"/>
          <w:sz w:val="24"/>
        </w:rPr>
        <w:t> </w:t>
      </w:r>
      <w:r>
        <w:rPr>
          <w:sz w:val="24"/>
        </w:rPr>
        <w:t>cellulaire</w:t>
      </w:r>
    </w:p>
    <w:p>
      <w:pPr>
        <w:pStyle w:val="ListParagraph"/>
        <w:numPr>
          <w:ilvl w:val="0"/>
          <w:numId w:val="7"/>
        </w:numPr>
        <w:tabs>
          <w:tab w:pos="360" w:val="left" w:leader="none"/>
        </w:tabs>
        <w:spacing w:line="276" w:lineRule="auto" w:before="1" w:after="0"/>
        <w:ind w:left="360" w:right="724" w:hanging="360"/>
        <w:jc w:val="left"/>
        <w:rPr>
          <w:sz w:val="24"/>
        </w:rPr>
      </w:pPr>
      <w:r>
        <w:rPr>
          <w:sz w:val="24"/>
        </w:rPr>
        <w:t>L’EGFR est nécessaire au maintien de la prolifération cellulaire en présence de </w:t>
      </w:r>
      <w:r>
        <w:rPr>
          <w:spacing w:val="-2"/>
          <w:sz w:val="24"/>
        </w:rPr>
        <w:t>Tamoxifène</w:t>
      </w:r>
    </w:p>
    <w:p>
      <w:pPr>
        <w:pStyle w:val="ListParagraph"/>
        <w:numPr>
          <w:ilvl w:val="0"/>
          <w:numId w:val="7"/>
        </w:numPr>
        <w:tabs>
          <w:tab w:pos="359" w:val="left" w:leader="none"/>
        </w:tabs>
        <w:spacing w:line="275" w:lineRule="exact" w:before="0" w:after="0"/>
        <w:ind w:left="359" w:right="0" w:hanging="359"/>
        <w:jc w:val="left"/>
        <w:rPr>
          <w:sz w:val="24"/>
        </w:rPr>
      </w:pPr>
      <w:r>
        <w:rPr>
          <w:sz w:val="24"/>
        </w:rPr>
        <w:t>Les</w:t>
      </w:r>
      <w:r>
        <w:rPr>
          <w:spacing w:val="-17"/>
          <w:sz w:val="24"/>
        </w:rPr>
        <w:t> </w:t>
      </w:r>
      <w:r>
        <w:rPr>
          <w:sz w:val="24"/>
        </w:rPr>
        <w:t>récepteurs</w:t>
      </w:r>
      <w:r>
        <w:rPr>
          <w:spacing w:val="-17"/>
          <w:sz w:val="24"/>
        </w:rPr>
        <w:t> </w:t>
      </w:r>
      <w:r>
        <w:rPr>
          <w:sz w:val="24"/>
        </w:rPr>
        <w:t>aux</w:t>
      </w:r>
      <w:r>
        <w:rPr>
          <w:spacing w:val="-16"/>
          <w:sz w:val="24"/>
        </w:rPr>
        <w:t> </w:t>
      </w:r>
      <w:r>
        <w:rPr>
          <w:sz w:val="24"/>
        </w:rPr>
        <w:t>œstrogènes</w:t>
      </w:r>
      <w:r>
        <w:rPr>
          <w:spacing w:val="-17"/>
          <w:sz w:val="24"/>
        </w:rPr>
        <w:t> </w:t>
      </w:r>
      <w:r>
        <w:rPr>
          <w:sz w:val="24"/>
        </w:rPr>
        <w:t>se</w:t>
      </w:r>
      <w:r>
        <w:rPr>
          <w:spacing w:val="-17"/>
          <w:sz w:val="24"/>
        </w:rPr>
        <w:t> </w:t>
      </w:r>
      <w:r>
        <w:rPr>
          <w:sz w:val="24"/>
        </w:rPr>
        <w:t>fixent</w:t>
      </w:r>
      <w:r>
        <w:rPr>
          <w:spacing w:val="-17"/>
          <w:sz w:val="24"/>
        </w:rPr>
        <w:t> </w:t>
      </w:r>
      <w:r>
        <w:rPr>
          <w:sz w:val="24"/>
        </w:rPr>
        <w:t>à</w:t>
      </w:r>
      <w:r>
        <w:rPr>
          <w:spacing w:val="-16"/>
          <w:sz w:val="24"/>
        </w:rPr>
        <w:t> </w:t>
      </w:r>
      <w:r>
        <w:rPr>
          <w:sz w:val="24"/>
        </w:rPr>
        <w:t>l’ADN</w:t>
      </w:r>
      <w:r>
        <w:rPr>
          <w:spacing w:val="-16"/>
          <w:sz w:val="24"/>
        </w:rPr>
        <w:t> </w:t>
      </w:r>
      <w:r>
        <w:rPr>
          <w:sz w:val="24"/>
        </w:rPr>
        <w:t>via</w:t>
      </w:r>
      <w:r>
        <w:rPr>
          <w:spacing w:val="-17"/>
          <w:sz w:val="24"/>
        </w:rPr>
        <w:t> </w:t>
      </w:r>
      <w:r>
        <w:rPr>
          <w:sz w:val="24"/>
        </w:rPr>
        <w:t>leur</w:t>
      </w:r>
      <w:r>
        <w:rPr>
          <w:spacing w:val="-16"/>
          <w:sz w:val="24"/>
        </w:rPr>
        <w:t> </w:t>
      </w:r>
      <w:r>
        <w:rPr>
          <w:sz w:val="24"/>
        </w:rPr>
        <w:t>domaine</w:t>
      </w:r>
      <w:r>
        <w:rPr>
          <w:spacing w:val="-17"/>
          <w:sz w:val="24"/>
        </w:rPr>
        <w:t> </w:t>
      </w:r>
      <w:r>
        <w:rPr>
          <w:sz w:val="24"/>
        </w:rPr>
        <w:t>C</w:t>
      </w:r>
      <w:r>
        <w:rPr>
          <w:spacing w:val="-16"/>
          <w:sz w:val="24"/>
        </w:rPr>
        <w:t> </w:t>
      </w:r>
      <w:r>
        <w:rPr>
          <w:sz w:val="24"/>
        </w:rPr>
        <w:t>dit</w:t>
      </w:r>
      <w:r>
        <w:rPr>
          <w:spacing w:val="-16"/>
          <w:sz w:val="24"/>
        </w:rPr>
        <w:t> </w:t>
      </w:r>
      <w:r>
        <w:rPr>
          <w:spacing w:val="-2"/>
          <w:sz w:val="24"/>
        </w:rPr>
        <w:t>“charnière”</w:t>
      </w:r>
    </w:p>
    <w:p>
      <w:pPr>
        <w:pStyle w:val="ListParagraph"/>
        <w:numPr>
          <w:ilvl w:val="0"/>
          <w:numId w:val="7"/>
        </w:numPr>
        <w:tabs>
          <w:tab w:pos="359" w:val="left" w:leader="none"/>
        </w:tabs>
        <w:spacing w:line="240" w:lineRule="auto" w:before="41" w:after="0"/>
        <w:ind w:left="359" w:right="0" w:hanging="359"/>
        <w:jc w:val="left"/>
        <w:rPr>
          <w:sz w:val="24"/>
        </w:rPr>
      </w:pPr>
      <w:r>
        <w:rPr>
          <w:sz w:val="24"/>
        </w:rPr>
        <w:t>Ces</w:t>
      </w:r>
      <w:r>
        <w:rPr>
          <w:spacing w:val="-4"/>
          <w:sz w:val="24"/>
        </w:rPr>
        <w:t> </w:t>
      </w:r>
      <w:r>
        <w:rPr>
          <w:sz w:val="24"/>
        </w:rPr>
        <w:t>résultats</w:t>
      </w:r>
      <w:r>
        <w:rPr>
          <w:spacing w:val="-5"/>
          <w:sz w:val="24"/>
        </w:rPr>
        <w:t> </w:t>
      </w:r>
      <w:r>
        <w:rPr>
          <w:sz w:val="24"/>
        </w:rPr>
        <w:t>suggèrent</w:t>
      </w:r>
      <w:r>
        <w:rPr>
          <w:spacing w:val="-3"/>
          <w:sz w:val="24"/>
        </w:rPr>
        <w:t> </w:t>
      </w:r>
      <w:r>
        <w:rPr>
          <w:sz w:val="24"/>
        </w:rPr>
        <w:t>que</w:t>
      </w:r>
      <w:r>
        <w:rPr>
          <w:spacing w:val="-4"/>
          <w:sz w:val="24"/>
        </w:rPr>
        <w:t> </w:t>
      </w:r>
      <w:r>
        <w:rPr>
          <w:sz w:val="24"/>
        </w:rPr>
        <w:t>la</w:t>
      </w:r>
      <w:r>
        <w:rPr>
          <w:spacing w:val="-5"/>
          <w:sz w:val="24"/>
        </w:rPr>
        <w:t> </w:t>
      </w:r>
      <w:r>
        <w:rPr>
          <w:sz w:val="24"/>
        </w:rPr>
        <w:t>Tamoxifène</w:t>
      </w:r>
      <w:r>
        <w:rPr>
          <w:spacing w:val="-5"/>
          <w:sz w:val="24"/>
        </w:rPr>
        <w:t> </w:t>
      </w:r>
      <w:r>
        <w:rPr>
          <w:sz w:val="24"/>
        </w:rPr>
        <w:t>est</w:t>
      </w:r>
      <w:r>
        <w:rPr>
          <w:spacing w:val="-4"/>
          <w:sz w:val="24"/>
        </w:rPr>
        <w:t> </w:t>
      </w:r>
      <w:r>
        <w:rPr>
          <w:sz w:val="24"/>
        </w:rPr>
        <w:t>un</w:t>
      </w:r>
      <w:r>
        <w:rPr>
          <w:spacing w:val="-3"/>
          <w:sz w:val="24"/>
        </w:rPr>
        <w:t> </w:t>
      </w:r>
      <w:r>
        <w:rPr>
          <w:sz w:val="24"/>
        </w:rPr>
        <w:t>inhibiteur</w:t>
      </w:r>
      <w:r>
        <w:rPr>
          <w:spacing w:val="-3"/>
          <w:sz w:val="24"/>
        </w:rPr>
        <w:t> </w:t>
      </w:r>
      <w:r>
        <w:rPr>
          <w:sz w:val="24"/>
        </w:rPr>
        <w:t>de</w:t>
      </w:r>
      <w:r>
        <w:rPr>
          <w:spacing w:val="-3"/>
          <w:sz w:val="24"/>
        </w:rPr>
        <w:t> </w:t>
      </w:r>
      <w:r>
        <w:rPr>
          <w:spacing w:val="-2"/>
          <w:sz w:val="24"/>
        </w:rPr>
        <w:t>l’EGFR</w:t>
      </w:r>
    </w:p>
    <w:p>
      <w:pPr>
        <w:pStyle w:val="BodyText"/>
      </w:pPr>
    </w:p>
    <w:p>
      <w:pPr>
        <w:pStyle w:val="BodyText"/>
        <w:spacing w:before="125"/>
      </w:pPr>
    </w:p>
    <w:p>
      <w:pPr>
        <w:pStyle w:val="BodyText"/>
        <w:spacing w:line="276" w:lineRule="auto"/>
        <w:ind w:right="724"/>
        <w:jc w:val="both"/>
      </w:pPr>
      <w:r>
        <w:rPr/>
        <w:t>Soucieux de trouver une solution pour palier la résistance des cellules cancéreuses au Tamoxifène, les chercheurs s’intéressent à une approche d’immunothérapie à l’aide d’un anticorps monoclonal, le Trastuzumab.</w:t>
      </w:r>
    </w:p>
    <w:p>
      <w:pPr>
        <w:pStyle w:val="BodyText"/>
        <w:spacing w:line="276" w:lineRule="auto" w:before="1"/>
        <w:ind w:right="713"/>
        <w:jc w:val="both"/>
      </w:pPr>
      <w:r>
        <w:rPr/>
        <w:t>Tout d’abord, ils cherchent à savoir si cette molécule pourrait interagir avec l’un des récepteurs de la famille de l’EGFR. Ils utilisent une nouvelle lignée cellulaire, les cellules</w:t>
      </w:r>
      <w:r>
        <w:rPr>
          <w:spacing w:val="-14"/>
        </w:rPr>
        <w:t> </w:t>
      </w:r>
      <w:r>
        <w:rPr/>
        <w:t>CHO</w:t>
      </w:r>
      <w:r>
        <w:rPr>
          <w:spacing w:val="-14"/>
        </w:rPr>
        <w:t> </w:t>
      </w:r>
      <w:r>
        <w:rPr/>
        <w:t>(cellules</w:t>
      </w:r>
      <w:r>
        <w:rPr>
          <w:spacing w:val="-15"/>
        </w:rPr>
        <w:t> </w:t>
      </w:r>
      <w:r>
        <w:rPr/>
        <w:t>Ovariennes</w:t>
      </w:r>
      <w:r>
        <w:rPr>
          <w:spacing w:val="-15"/>
        </w:rPr>
        <w:t> </w:t>
      </w:r>
      <w:r>
        <w:rPr/>
        <w:t>de</w:t>
      </w:r>
      <w:r>
        <w:rPr>
          <w:spacing w:val="-14"/>
        </w:rPr>
        <w:t> </w:t>
      </w:r>
      <w:r>
        <w:rPr/>
        <w:t>Hamster</w:t>
      </w:r>
      <w:r>
        <w:rPr>
          <w:spacing w:val="-16"/>
        </w:rPr>
        <w:t> </w:t>
      </w:r>
      <w:r>
        <w:rPr/>
        <w:t>Chinois)</w:t>
      </w:r>
      <w:r>
        <w:rPr>
          <w:spacing w:val="-16"/>
        </w:rPr>
        <w:t> </w:t>
      </w:r>
      <w:r>
        <w:rPr/>
        <w:t>qu’ils</w:t>
      </w:r>
      <w:r>
        <w:rPr>
          <w:spacing w:val="-15"/>
        </w:rPr>
        <w:t> </w:t>
      </w:r>
      <w:r>
        <w:rPr/>
        <w:t>manipulent</w:t>
      </w:r>
      <w:r>
        <w:rPr>
          <w:spacing w:val="-14"/>
        </w:rPr>
        <w:t> </w:t>
      </w:r>
      <w:r>
        <w:rPr/>
        <w:t>de</w:t>
      </w:r>
      <w:r>
        <w:rPr>
          <w:spacing w:val="-14"/>
        </w:rPr>
        <w:t> </w:t>
      </w:r>
      <w:r>
        <w:rPr/>
        <w:t>sorte</w:t>
      </w:r>
      <w:r>
        <w:rPr>
          <w:spacing w:val="-15"/>
        </w:rPr>
        <w:t> </w:t>
      </w:r>
      <w:r>
        <w:rPr/>
        <w:t>que les cellules CHO-K6 expriment uniquement c-erbB2, les cellules CHO-EGFR expriment uniquement l’EGFR et les cellules CHO-HER3 expriment uniquement c-erbB3. Ils réalisent ensuite une expérience d’immunofluorescence pour détecter le Trastuzumab et le récepteur d’intérêt dans chacune de ces lignées étudiées </w:t>
      </w:r>
      <w:r>
        <w:rPr>
          <w:b/>
        </w:rPr>
        <w:t>(Figure </w:t>
      </w:r>
      <w:r>
        <w:rPr>
          <w:b/>
          <w:spacing w:val="-4"/>
        </w:rPr>
        <w:t>5)</w:t>
      </w:r>
      <w:r>
        <w:rPr>
          <w:spacing w:val="-4"/>
        </w:rPr>
        <w:t>.</w:t>
      </w:r>
    </w:p>
    <w:p>
      <w:pPr>
        <w:pStyle w:val="BodyText"/>
        <w:spacing w:after="0" w:line="276" w:lineRule="auto"/>
        <w:jc w:val="both"/>
        <w:sectPr>
          <w:pgSz w:w="11910" w:h="16840"/>
          <w:pgMar w:header="0" w:footer="373" w:top="1360" w:bottom="600" w:left="1440" w:right="720"/>
        </w:sectPr>
      </w:pPr>
    </w:p>
    <w:p>
      <w:pPr>
        <w:spacing w:line="240" w:lineRule="auto"/>
        <w:ind w:left="63" w:right="0" w:firstLine="0"/>
        <w:rPr>
          <w:sz w:val="20"/>
        </w:rPr>
      </w:pPr>
      <w:r>
        <w:rPr>
          <w:sz w:val="20"/>
        </w:rPr>
        <w:drawing>
          <wp:inline distT="0" distB="0" distL="0" distR="0">
            <wp:extent cx="5780345" cy="5583364"/>
            <wp:effectExtent l="0" t="0" r="0" b="0"/>
            <wp:docPr id="15" name="Image 15" descr="Une image contenant capture d’écran, Caractère coloré, carré  Description générée automatiquement"/>
            <wp:cNvGraphicFramePr>
              <a:graphicFrameLocks/>
            </wp:cNvGraphicFramePr>
            <a:graphic>
              <a:graphicData uri="http://schemas.openxmlformats.org/drawingml/2006/picture">
                <pic:pic>
                  <pic:nvPicPr>
                    <pic:cNvPr id="15" name="Image 15" descr="Une image contenant capture d’écran, Caractère coloré, carré  Description générée automatiquement"/>
                    <pic:cNvPicPr/>
                  </pic:nvPicPr>
                  <pic:blipFill>
                    <a:blip r:embed="rId14" cstate="print"/>
                    <a:stretch>
                      <a:fillRect/>
                    </a:stretch>
                  </pic:blipFill>
                  <pic:spPr>
                    <a:xfrm>
                      <a:off x="0" y="0"/>
                      <a:ext cx="5780345" cy="5583364"/>
                    </a:xfrm>
                    <a:prstGeom prst="rect">
                      <a:avLst/>
                    </a:prstGeom>
                  </pic:spPr>
                </pic:pic>
              </a:graphicData>
            </a:graphic>
          </wp:inline>
        </w:drawing>
      </w:r>
      <w:r>
        <w:rPr>
          <w:sz w:val="20"/>
        </w:rPr>
      </w:r>
    </w:p>
    <w:p>
      <w:pPr>
        <w:pStyle w:val="BodyText"/>
        <w:spacing w:before="147"/>
        <w:rPr>
          <w:sz w:val="22"/>
        </w:rPr>
      </w:pPr>
    </w:p>
    <w:p>
      <w:pPr>
        <w:spacing w:line="276" w:lineRule="auto" w:before="0"/>
        <w:ind w:left="0" w:right="712" w:firstLine="0"/>
        <w:jc w:val="both"/>
        <w:rPr>
          <w:sz w:val="22"/>
        </w:rPr>
      </w:pPr>
      <w:r>
        <w:rPr>
          <w:b/>
          <w:sz w:val="22"/>
        </w:rPr>
        <w:t>Figure</w:t>
      </w:r>
      <w:r>
        <w:rPr>
          <w:b/>
          <w:spacing w:val="-7"/>
          <w:sz w:val="22"/>
        </w:rPr>
        <w:t> </w:t>
      </w:r>
      <w:r>
        <w:rPr>
          <w:b/>
          <w:sz w:val="22"/>
        </w:rPr>
        <w:t>5</w:t>
      </w:r>
      <w:r>
        <w:rPr>
          <w:b/>
          <w:spacing w:val="-10"/>
          <w:sz w:val="22"/>
        </w:rPr>
        <w:t> </w:t>
      </w:r>
      <w:r>
        <w:rPr>
          <w:b/>
          <w:sz w:val="22"/>
        </w:rPr>
        <w:t>-</w:t>
      </w:r>
      <w:r>
        <w:rPr>
          <w:b/>
          <w:spacing w:val="-9"/>
          <w:sz w:val="22"/>
        </w:rPr>
        <w:t> </w:t>
      </w:r>
      <w:r>
        <w:rPr>
          <w:sz w:val="22"/>
        </w:rPr>
        <w:t>Images</w:t>
      </w:r>
      <w:r>
        <w:rPr>
          <w:spacing w:val="-7"/>
          <w:sz w:val="22"/>
        </w:rPr>
        <w:t> </w:t>
      </w:r>
      <w:r>
        <w:rPr>
          <w:sz w:val="22"/>
        </w:rPr>
        <w:t>d’immunofluorescence</w:t>
      </w:r>
      <w:r>
        <w:rPr>
          <w:spacing w:val="-10"/>
          <w:sz w:val="22"/>
        </w:rPr>
        <w:t> </w:t>
      </w:r>
      <w:r>
        <w:rPr>
          <w:sz w:val="22"/>
        </w:rPr>
        <w:t>indirecte</w:t>
      </w:r>
      <w:r>
        <w:rPr>
          <w:spacing w:val="-7"/>
          <w:sz w:val="22"/>
        </w:rPr>
        <w:t> </w:t>
      </w:r>
      <w:r>
        <w:rPr>
          <w:sz w:val="22"/>
        </w:rPr>
        <w:t>avec</w:t>
      </w:r>
      <w:r>
        <w:rPr>
          <w:spacing w:val="-7"/>
          <w:sz w:val="22"/>
        </w:rPr>
        <w:t> </w:t>
      </w:r>
      <w:r>
        <w:rPr>
          <w:sz w:val="22"/>
        </w:rPr>
        <w:t>des</w:t>
      </w:r>
      <w:r>
        <w:rPr>
          <w:spacing w:val="-9"/>
          <w:sz w:val="22"/>
        </w:rPr>
        <w:t> </w:t>
      </w:r>
      <w:r>
        <w:rPr>
          <w:sz w:val="22"/>
        </w:rPr>
        <w:t>anticorps</w:t>
      </w:r>
      <w:r>
        <w:rPr>
          <w:spacing w:val="-7"/>
          <w:sz w:val="22"/>
        </w:rPr>
        <w:t> </w:t>
      </w:r>
      <w:r>
        <w:rPr>
          <w:sz w:val="22"/>
        </w:rPr>
        <w:t>dirigés</w:t>
      </w:r>
      <w:r>
        <w:rPr>
          <w:spacing w:val="-7"/>
          <w:sz w:val="22"/>
        </w:rPr>
        <w:t> </w:t>
      </w:r>
      <w:r>
        <w:rPr>
          <w:sz w:val="22"/>
        </w:rPr>
        <w:t>spécifiquement contre</w:t>
      </w:r>
      <w:r>
        <w:rPr>
          <w:spacing w:val="-16"/>
          <w:sz w:val="22"/>
        </w:rPr>
        <w:t> </w:t>
      </w:r>
      <w:r>
        <w:rPr>
          <w:sz w:val="22"/>
        </w:rPr>
        <w:t>le</w:t>
      </w:r>
      <w:r>
        <w:rPr>
          <w:spacing w:val="-15"/>
          <w:sz w:val="22"/>
        </w:rPr>
        <w:t> </w:t>
      </w:r>
      <w:r>
        <w:rPr>
          <w:sz w:val="22"/>
        </w:rPr>
        <w:t>Trastuzumab</w:t>
      </w:r>
      <w:r>
        <w:rPr>
          <w:spacing w:val="-15"/>
          <w:sz w:val="22"/>
        </w:rPr>
        <w:t> </w:t>
      </w:r>
      <w:r>
        <w:rPr>
          <w:sz w:val="22"/>
        </w:rPr>
        <w:t>(TRITC),</w:t>
      </w:r>
      <w:r>
        <w:rPr>
          <w:spacing w:val="-16"/>
          <w:sz w:val="22"/>
        </w:rPr>
        <w:t> </w:t>
      </w:r>
      <w:r>
        <w:rPr>
          <w:sz w:val="22"/>
        </w:rPr>
        <w:t>ainsi</w:t>
      </w:r>
      <w:r>
        <w:rPr>
          <w:spacing w:val="-15"/>
          <w:sz w:val="22"/>
        </w:rPr>
        <w:t> </w:t>
      </w:r>
      <w:r>
        <w:rPr>
          <w:sz w:val="22"/>
        </w:rPr>
        <w:t>que</w:t>
      </w:r>
      <w:r>
        <w:rPr>
          <w:spacing w:val="-15"/>
          <w:sz w:val="22"/>
        </w:rPr>
        <w:t> </w:t>
      </w:r>
      <w:r>
        <w:rPr>
          <w:sz w:val="22"/>
        </w:rPr>
        <w:t>des</w:t>
      </w:r>
      <w:r>
        <w:rPr>
          <w:spacing w:val="-15"/>
          <w:sz w:val="22"/>
        </w:rPr>
        <w:t> </w:t>
      </w:r>
      <w:r>
        <w:rPr>
          <w:sz w:val="22"/>
        </w:rPr>
        <w:t>anticorps</w:t>
      </w:r>
      <w:r>
        <w:rPr>
          <w:spacing w:val="-16"/>
          <w:sz w:val="22"/>
        </w:rPr>
        <w:t> </w:t>
      </w:r>
      <w:r>
        <w:rPr>
          <w:sz w:val="22"/>
        </w:rPr>
        <w:t>dirigés</w:t>
      </w:r>
      <w:r>
        <w:rPr>
          <w:spacing w:val="-15"/>
          <w:sz w:val="22"/>
        </w:rPr>
        <w:t> </w:t>
      </w:r>
      <w:r>
        <w:rPr>
          <w:sz w:val="22"/>
        </w:rPr>
        <w:t>spécifiquement</w:t>
      </w:r>
      <w:r>
        <w:rPr>
          <w:spacing w:val="-15"/>
          <w:sz w:val="22"/>
        </w:rPr>
        <w:t> </w:t>
      </w:r>
      <w:r>
        <w:rPr>
          <w:sz w:val="22"/>
        </w:rPr>
        <w:t>contre</w:t>
      </w:r>
      <w:r>
        <w:rPr>
          <w:spacing w:val="-16"/>
          <w:sz w:val="22"/>
        </w:rPr>
        <w:t> </w:t>
      </w:r>
      <w:r>
        <w:rPr>
          <w:sz w:val="22"/>
        </w:rPr>
        <w:t>c-erbB2 </w:t>
      </w:r>
      <w:r>
        <w:rPr>
          <w:b/>
          <w:sz w:val="22"/>
        </w:rPr>
        <w:t>(a et b)</w:t>
      </w:r>
      <w:r>
        <w:rPr>
          <w:sz w:val="22"/>
        </w:rPr>
        <w:t>, contre l’EGFR </w:t>
      </w:r>
      <w:r>
        <w:rPr>
          <w:b/>
          <w:sz w:val="22"/>
        </w:rPr>
        <w:t>(c) </w:t>
      </w:r>
      <w:r>
        <w:rPr>
          <w:sz w:val="22"/>
        </w:rPr>
        <w:t>ou contre c-erbB3 (</w:t>
      </w:r>
      <w:r>
        <w:rPr>
          <w:b/>
          <w:sz w:val="22"/>
        </w:rPr>
        <w:t>d</w:t>
      </w:r>
      <w:r>
        <w:rPr>
          <w:sz w:val="22"/>
        </w:rPr>
        <w:t>) (FITC). </w:t>
      </w:r>
      <w:r>
        <w:rPr>
          <w:b/>
          <w:sz w:val="22"/>
        </w:rPr>
        <w:t>a : </w:t>
      </w:r>
      <w:r>
        <w:rPr>
          <w:sz w:val="22"/>
        </w:rPr>
        <w:t>Les cellules CHO-K6 ont été préalablement traitées ou non (IgG) avec des doses croissantes de Trastuzumab. </w:t>
      </w:r>
      <w:r>
        <w:rPr>
          <w:b/>
          <w:sz w:val="22"/>
        </w:rPr>
        <w:t>b : </w:t>
      </w:r>
      <w:r>
        <w:rPr>
          <w:sz w:val="22"/>
        </w:rPr>
        <w:t>Cinétique d’exposition des cellules CHO-K6 au Trastuzumab, ou par un traitement contrôle (IgG). Les flèches indiquent des zones de superposition des signaux. </w:t>
      </w:r>
      <w:r>
        <w:rPr>
          <w:b/>
          <w:sz w:val="22"/>
        </w:rPr>
        <w:t>c</w:t>
      </w:r>
      <w:r>
        <w:rPr>
          <w:b/>
          <w:spacing w:val="-4"/>
          <w:sz w:val="22"/>
        </w:rPr>
        <w:t> </w:t>
      </w:r>
      <w:r>
        <w:rPr>
          <w:b/>
          <w:sz w:val="22"/>
        </w:rPr>
        <w:t>: </w:t>
      </w:r>
      <w:r>
        <w:rPr>
          <w:sz w:val="22"/>
        </w:rPr>
        <w:t>Les cellules CHO-EGFR ont été préalablement traitées ou non (IgG) par une dose de Trastuzumab. </w:t>
      </w:r>
      <w:r>
        <w:rPr>
          <w:b/>
          <w:sz w:val="22"/>
        </w:rPr>
        <w:t>d</w:t>
      </w:r>
      <w:r>
        <w:rPr>
          <w:b/>
          <w:spacing w:val="-4"/>
          <w:sz w:val="22"/>
        </w:rPr>
        <w:t> </w:t>
      </w:r>
      <w:r>
        <w:rPr>
          <w:b/>
          <w:sz w:val="22"/>
        </w:rPr>
        <w:t>: </w:t>
      </w:r>
      <w:r>
        <w:rPr>
          <w:sz w:val="22"/>
        </w:rPr>
        <w:t>Les cellules CHO-HER3 ont été préalablement traitées ou non (IgG) par une dose de Trastuzumab. Le DAPI est un agent intercalant de l’ADN qui marque le noyau. Merge = superposition des images. HER2 = c-erbB2, HER3 = c-erbB3.</w:t>
      </w:r>
    </w:p>
    <w:p>
      <w:pPr>
        <w:spacing w:after="0" w:line="276" w:lineRule="auto"/>
        <w:jc w:val="both"/>
        <w:rPr>
          <w:sz w:val="22"/>
        </w:rPr>
        <w:sectPr>
          <w:pgSz w:w="11910" w:h="16840"/>
          <w:pgMar w:header="0" w:footer="373" w:top="1540" w:bottom="600" w:left="1440" w:right="720"/>
        </w:sectPr>
      </w:pPr>
    </w:p>
    <w:p>
      <w:pPr>
        <w:pStyle w:val="Heading3"/>
        <w:spacing w:before="67"/>
        <w:jc w:val="both"/>
      </w:pPr>
      <w:r>
        <w:rPr/>
        <w:t>Question</w:t>
      </w:r>
      <w:r>
        <w:rPr>
          <w:spacing w:val="-2"/>
        </w:rPr>
        <w:t> </w:t>
      </w:r>
      <w:r>
        <w:rPr>
          <w:spacing w:val="-10"/>
        </w:rPr>
        <w:t>7</w:t>
      </w:r>
    </w:p>
    <w:p>
      <w:pPr>
        <w:spacing w:line="276" w:lineRule="auto" w:before="41"/>
        <w:ind w:left="0" w:right="722" w:firstLine="0"/>
        <w:jc w:val="both"/>
        <w:rPr>
          <w:b/>
          <w:sz w:val="24"/>
        </w:rPr>
      </w:pPr>
      <w:r>
        <w:rPr>
          <w:b/>
          <w:sz w:val="24"/>
        </w:rPr>
        <w:t>D’après vos connaissances et les résultats de la figure 5, laquelle (lesquelles) des propositions suivantes est (sont) exacte(s) ?</w:t>
      </w:r>
    </w:p>
    <w:p>
      <w:pPr>
        <w:pStyle w:val="BodyText"/>
        <w:spacing w:before="42"/>
        <w:rPr>
          <w:b/>
        </w:rPr>
      </w:pPr>
    </w:p>
    <w:p>
      <w:pPr>
        <w:pStyle w:val="ListParagraph"/>
        <w:numPr>
          <w:ilvl w:val="0"/>
          <w:numId w:val="8"/>
        </w:numPr>
        <w:tabs>
          <w:tab w:pos="360" w:val="left" w:leader="none"/>
        </w:tabs>
        <w:spacing w:line="276" w:lineRule="auto" w:before="0" w:after="0"/>
        <w:ind w:left="360" w:right="724" w:hanging="360"/>
        <w:jc w:val="left"/>
        <w:rPr>
          <w:sz w:val="24"/>
        </w:rPr>
      </w:pPr>
      <w:r>
        <w:rPr>
          <w:sz w:val="24"/>
        </w:rPr>
        <w:t>Le</w:t>
      </w:r>
      <w:r>
        <w:rPr>
          <w:spacing w:val="40"/>
          <w:sz w:val="24"/>
        </w:rPr>
        <w:t> </w:t>
      </w:r>
      <w:r>
        <w:rPr>
          <w:sz w:val="24"/>
        </w:rPr>
        <w:t>marquage</w:t>
      </w:r>
      <w:r>
        <w:rPr>
          <w:spacing w:val="40"/>
          <w:sz w:val="24"/>
        </w:rPr>
        <w:t> </w:t>
      </w:r>
      <w:r>
        <w:rPr>
          <w:sz w:val="24"/>
        </w:rPr>
        <w:t>au</w:t>
      </w:r>
      <w:r>
        <w:rPr>
          <w:spacing w:val="40"/>
          <w:sz w:val="24"/>
        </w:rPr>
        <w:t> </w:t>
      </w:r>
      <w:r>
        <w:rPr>
          <w:sz w:val="24"/>
        </w:rPr>
        <w:t>DAPI</w:t>
      </w:r>
      <w:r>
        <w:rPr>
          <w:spacing w:val="40"/>
          <w:sz w:val="24"/>
        </w:rPr>
        <w:t> </w:t>
      </w:r>
      <w:r>
        <w:rPr>
          <w:sz w:val="24"/>
        </w:rPr>
        <w:t>a</w:t>
      </w:r>
      <w:r>
        <w:rPr>
          <w:spacing w:val="40"/>
          <w:sz w:val="24"/>
        </w:rPr>
        <w:t> </w:t>
      </w:r>
      <w:r>
        <w:rPr>
          <w:sz w:val="24"/>
        </w:rPr>
        <w:t>été</w:t>
      </w:r>
      <w:r>
        <w:rPr>
          <w:spacing w:val="40"/>
          <w:sz w:val="24"/>
        </w:rPr>
        <w:t> </w:t>
      </w:r>
      <w:r>
        <w:rPr>
          <w:sz w:val="24"/>
        </w:rPr>
        <w:t>effectué</w:t>
      </w:r>
      <w:r>
        <w:rPr>
          <w:spacing w:val="40"/>
          <w:sz w:val="24"/>
        </w:rPr>
        <w:t> </w:t>
      </w:r>
      <w:r>
        <w:rPr>
          <w:sz w:val="24"/>
        </w:rPr>
        <w:t>après</w:t>
      </w:r>
      <w:r>
        <w:rPr>
          <w:spacing w:val="40"/>
          <w:sz w:val="24"/>
        </w:rPr>
        <w:t> </w:t>
      </w:r>
      <w:r>
        <w:rPr>
          <w:sz w:val="24"/>
        </w:rPr>
        <w:t>perméabilisation</w:t>
      </w:r>
      <w:r>
        <w:rPr>
          <w:spacing w:val="40"/>
          <w:sz w:val="24"/>
        </w:rPr>
        <w:t> </w:t>
      </w:r>
      <w:r>
        <w:rPr>
          <w:sz w:val="24"/>
        </w:rPr>
        <w:t>de</w:t>
      </w:r>
      <w:r>
        <w:rPr>
          <w:spacing w:val="40"/>
          <w:sz w:val="24"/>
        </w:rPr>
        <w:t> </w:t>
      </w:r>
      <w:r>
        <w:rPr>
          <w:sz w:val="24"/>
        </w:rPr>
        <w:t>la</w:t>
      </w:r>
      <w:r>
        <w:rPr>
          <w:spacing w:val="40"/>
          <w:sz w:val="24"/>
        </w:rPr>
        <w:t> </w:t>
      </w:r>
      <w:r>
        <w:rPr>
          <w:sz w:val="24"/>
        </w:rPr>
        <w:t>membrane </w:t>
      </w:r>
      <w:r>
        <w:rPr>
          <w:spacing w:val="-2"/>
          <w:sz w:val="24"/>
        </w:rPr>
        <w:t>plasmique</w:t>
      </w:r>
    </w:p>
    <w:p>
      <w:pPr>
        <w:pStyle w:val="ListParagraph"/>
        <w:numPr>
          <w:ilvl w:val="0"/>
          <w:numId w:val="8"/>
        </w:numPr>
        <w:tabs>
          <w:tab w:pos="359" w:val="left" w:leader="none"/>
        </w:tabs>
        <w:spacing w:line="275" w:lineRule="exact" w:before="0" w:after="0"/>
        <w:ind w:left="359" w:right="0" w:hanging="359"/>
        <w:jc w:val="left"/>
        <w:rPr>
          <w:sz w:val="24"/>
        </w:rPr>
      </w:pPr>
      <w:r>
        <w:rPr>
          <w:sz w:val="24"/>
        </w:rPr>
        <w:t>Parmi</w:t>
      </w:r>
      <w:r>
        <w:rPr>
          <w:spacing w:val="-5"/>
          <w:sz w:val="24"/>
        </w:rPr>
        <w:t> </w:t>
      </w:r>
      <w:r>
        <w:rPr>
          <w:sz w:val="24"/>
        </w:rPr>
        <w:t>les</w:t>
      </w:r>
      <w:r>
        <w:rPr>
          <w:spacing w:val="-1"/>
          <w:sz w:val="24"/>
        </w:rPr>
        <w:t> </w:t>
      </w:r>
      <w:r>
        <w:rPr>
          <w:sz w:val="24"/>
        </w:rPr>
        <w:t>récepteurs</w:t>
      </w:r>
      <w:r>
        <w:rPr>
          <w:spacing w:val="-5"/>
          <w:sz w:val="24"/>
        </w:rPr>
        <w:t> </w:t>
      </w:r>
      <w:r>
        <w:rPr>
          <w:sz w:val="24"/>
        </w:rPr>
        <w:t>étudiés,</w:t>
      </w:r>
      <w:r>
        <w:rPr>
          <w:spacing w:val="-4"/>
          <w:sz w:val="24"/>
        </w:rPr>
        <w:t> </w:t>
      </w:r>
      <w:r>
        <w:rPr>
          <w:sz w:val="24"/>
        </w:rPr>
        <w:t>le</w:t>
      </w:r>
      <w:r>
        <w:rPr>
          <w:spacing w:val="-2"/>
          <w:sz w:val="24"/>
        </w:rPr>
        <w:t> </w:t>
      </w:r>
      <w:r>
        <w:rPr>
          <w:sz w:val="24"/>
        </w:rPr>
        <w:t>Trastuzumab</w:t>
      </w:r>
      <w:r>
        <w:rPr>
          <w:spacing w:val="-4"/>
          <w:sz w:val="24"/>
        </w:rPr>
        <w:t> </w:t>
      </w:r>
      <w:r>
        <w:rPr>
          <w:sz w:val="24"/>
        </w:rPr>
        <w:t>ne</w:t>
      </w:r>
      <w:r>
        <w:rPr>
          <w:spacing w:val="-2"/>
          <w:sz w:val="24"/>
        </w:rPr>
        <w:t> </w:t>
      </w:r>
      <w:r>
        <w:rPr>
          <w:sz w:val="24"/>
        </w:rPr>
        <w:t>colocalise</w:t>
      </w:r>
      <w:r>
        <w:rPr>
          <w:spacing w:val="-4"/>
          <w:sz w:val="24"/>
        </w:rPr>
        <w:t> </w:t>
      </w:r>
      <w:r>
        <w:rPr>
          <w:sz w:val="24"/>
        </w:rPr>
        <w:t>qu’avec</w:t>
      </w:r>
      <w:r>
        <w:rPr>
          <w:spacing w:val="-3"/>
          <w:sz w:val="24"/>
        </w:rPr>
        <w:t> </w:t>
      </w:r>
      <w:r>
        <w:rPr>
          <w:sz w:val="24"/>
        </w:rPr>
        <w:t>c-</w:t>
      </w:r>
      <w:r>
        <w:rPr>
          <w:spacing w:val="-2"/>
          <w:sz w:val="24"/>
        </w:rPr>
        <w:t>erbB2</w:t>
      </w:r>
    </w:p>
    <w:p>
      <w:pPr>
        <w:pStyle w:val="ListParagraph"/>
        <w:numPr>
          <w:ilvl w:val="0"/>
          <w:numId w:val="8"/>
        </w:numPr>
        <w:tabs>
          <w:tab w:pos="359" w:val="left" w:leader="none"/>
        </w:tabs>
        <w:spacing w:line="240" w:lineRule="auto" w:before="43" w:after="0"/>
        <w:ind w:left="359" w:right="0" w:hanging="359"/>
        <w:jc w:val="left"/>
        <w:rPr>
          <w:sz w:val="24"/>
        </w:rPr>
      </w:pPr>
      <w:r>
        <w:rPr>
          <w:sz w:val="24"/>
        </w:rPr>
        <w:t>Le</w:t>
      </w:r>
      <w:r>
        <w:rPr>
          <w:spacing w:val="-3"/>
          <w:sz w:val="24"/>
        </w:rPr>
        <w:t> </w:t>
      </w:r>
      <w:r>
        <w:rPr>
          <w:sz w:val="24"/>
        </w:rPr>
        <w:t>Trastuzumab</w:t>
      </w:r>
      <w:r>
        <w:rPr>
          <w:spacing w:val="-5"/>
          <w:sz w:val="24"/>
        </w:rPr>
        <w:t> </w:t>
      </w:r>
      <w:r>
        <w:rPr>
          <w:sz w:val="24"/>
        </w:rPr>
        <w:t>pourrait</w:t>
      </w:r>
      <w:r>
        <w:rPr>
          <w:spacing w:val="-3"/>
          <w:sz w:val="24"/>
        </w:rPr>
        <w:t> </w:t>
      </w:r>
      <w:r>
        <w:rPr>
          <w:sz w:val="24"/>
        </w:rPr>
        <w:t>interagir</w:t>
      </w:r>
      <w:r>
        <w:rPr>
          <w:spacing w:val="-4"/>
          <w:sz w:val="24"/>
        </w:rPr>
        <w:t> </w:t>
      </w:r>
      <w:r>
        <w:rPr>
          <w:sz w:val="24"/>
        </w:rPr>
        <w:t>avec</w:t>
      </w:r>
      <w:r>
        <w:rPr>
          <w:spacing w:val="-3"/>
          <w:sz w:val="24"/>
        </w:rPr>
        <w:t> </w:t>
      </w:r>
      <w:r>
        <w:rPr>
          <w:sz w:val="24"/>
        </w:rPr>
        <w:t>c-</w:t>
      </w:r>
      <w:r>
        <w:rPr>
          <w:spacing w:val="-4"/>
          <w:sz w:val="24"/>
        </w:rPr>
        <w:t>erbB2</w:t>
      </w:r>
    </w:p>
    <w:p>
      <w:pPr>
        <w:pStyle w:val="ListParagraph"/>
        <w:numPr>
          <w:ilvl w:val="0"/>
          <w:numId w:val="8"/>
        </w:numPr>
        <w:tabs>
          <w:tab w:pos="359" w:val="left" w:leader="none"/>
        </w:tabs>
        <w:spacing w:line="240" w:lineRule="auto" w:before="41" w:after="0"/>
        <w:ind w:left="359" w:right="0" w:hanging="359"/>
        <w:jc w:val="left"/>
        <w:rPr>
          <w:sz w:val="24"/>
        </w:rPr>
      </w:pPr>
      <w:r>
        <w:rPr>
          <w:sz w:val="24"/>
        </w:rPr>
        <w:t>L’immunofluorescence</w:t>
      </w:r>
      <w:r>
        <w:rPr>
          <w:spacing w:val="-9"/>
          <w:sz w:val="24"/>
        </w:rPr>
        <w:t> </w:t>
      </w:r>
      <w:r>
        <w:rPr>
          <w:sz w:val="24"/>
        </w:rPr>
        <w:t>indirecte</w:t>
      </w:r>
      <w:r>
        <w:rPr>
          <w:spacing w:val="-5"/>
          <w:sz w:val="24"/>
        </w:rPr>
        <w:t> </w:t>
      </w:r>
      <w:r>
        <w:rPr>
          <w:sz w:val="24"/>
        </w:rPr>
        <w:t>présentée</w:t>
      </w:r>
      <w:r>
        <w:rPr>
          <w:spacing w:val="-4"/>
          <w:sz w:val="24"/>
        </w:rPr>
        <w:t> </w:t>
      </w:r>
      <w:r>
        <w:rPr>
          <w:sz w:val="24"/>
        </w:rPr>
        <w:t>ici</w:t>
      </w:r>
      <w:r>
        <w:rPr>
          <w:spacing w:val="-5"/>
          <w:sz w:val="24"/>
        </w:rPr>
        <w:t> </w:t>
      </w:r>
      <w:r>
        <w:rPr>
          <w:sz w:val="24"/>
        </w:rPr>
        <w:t>est</w:t>
      </w:r>
      <w:r>
        <w:rPr>
          <w:spacing w:val="-4"/>
          <w:sz w:val="24"/>
        </w:rPr>
        <w:t> </w:t>
      </w:r>
      <w:r>
        <w:rPr>
          <w:sz w:val="24"/>
        </w:rPr>
        <w:t>non</w:t>
      </w:r>
      <w:r>
        <w:rPr>
          <w:spacing w:val="-4"/>
          <w:sz w:val="24"/>
        </w:rPr>
        <w:t> </w:t>
      </w:r>
      <w:r>
        <w:rPr>
          <w:spacing w:val="-2"/>
          <w:sz w:val="24"/>
        </w:rPr>
        <w:t>spécifique</w:t>
      </w:r>
    </w:p>
    <w:p>
      <w:pPr>
        <w:pStyle w:val="ListParagraph"/>
        <w:numPr>
          <w:ilvl w:val="0"/>
          <w:numId w:val="8"/>
        </w:numPr>
        <w:tabs>
          <w:tab w:pos="360" w:val="left" w:leader="none"/>
        </w:tabs>
        <w:spacing w:line="276" w:lineRule="auto" w:before="41" w:after="0"/>
        <w:ind w:left="360" w:right="716" w:hanging="360"/>
        <w:jc w:val="left"/>
        <w:rPr>
          <w:sz w:val="24"/>
        </w:rPr>
      </w:pPr>
      <w:r>
        <w:rPr>
          <w:sz w:val="24"/>
        </w:rPr>
        <w:t>On ne</w:t>
      </w:r>
      <w:r>
        <w:rPr>
          <w:spacing w:val="-2"/>
          <w:sz w:val="24"/>
        </w:rPr>
        <w:t> </w:t>
      </w:r>
      <w:r>
        <w:rPr>
          <w:sz w:val="24"/>
        </w:rPr>
        <w:t>peut</w:t>
      </w:r>
      <w:r>
        <w:rPr>
          <w:spacing w:val="-2"/>
          <w:sz w:val="24"/>
        </w:rPr>
        <w:t> </w:t>
      </w:r>
      <w:r>
        <w:rPr>
          <w:sz w:val="24"/>
        </w:rPr>
        <w:t>pas</w:t>
      </w:r>
      <w:r>
        <w:rPr>
          <w:spacing w:val="-2"/>
          <w:sz w:val="24"/>
        </w:rPr>
        <w:t> </w:t>
      </w:r>
      <w:r>
        <w:rPr>
          <w:sz w:val="24"/>
        </w:rPr>
        <w:t>dire si</w:t>
      </w:r>
      <w:r>
        <w:rPr>
          <w:spacing w:val="-2"/>
          <w:sz w:val="24"/>
        </w:rPr>
        <w:t> </w:t>
      </w:r>
      <w:r>
        <w:rPr>
          <w:sz w:val="24"/>
        </w:rPr>
        <w:t>l’interaction</w:t>
      </w:r>
      <w:r>
        <w:rPr>
          <w:spacing w:val="-1"/>
          <w:sz w:val="24"/>
        </w:rPr>
        <w:t> </w:t>
      </w:r>
      <w:r>
        <w:rPr>
          <w:sz w:val="24"/>
        </w:rPr>
        <w:t>entre le</w:t>
      </w:r>
      <w:r>
        <w:rPr>
          <w:spacing w:val="-2"/>
          <w:sz w:val="24"/>
        </w:rPr>
        <w:t> </w:t>
      </w:r>
      <w:r>
        <w:rPr>
          <w:sz w:val="24"/>
        </w:rPr>
        <w:t>Trastuzumab</w:t>
      </w:r>
      <w:r>
        <w:rPr>
          <w:spacing w:val="-2"/>
          <w:sz w:val="24"/>
        </w:rPr>
        <w:t> </w:t>
      </w:r>
      <w:r>
        <w:rPr>
          <w:sz w:val="24"/>
        </w:rPr>
        <w:t>et c-erbB2</w:t>
      </w:r>
      <w:r>
        <w:rPr>
          <w:spacing w:val="-4"/>
          <w:sz w:val="24"/>
        </w:rPr>
        <w:t> </w:t>
      </w:r>
      <w:r>
        <w:rPr>
          <w:sz w:val="24"/>
        </w:rPr>
        <w:t>est directe</w:t>
      </w:r>
      <w:r>
        <w:rPr>
          <w:spacing w:val="-1"/>
          <w:sz w:val="24"/>
        </w:rPr>
        <w:t> </w:t>
      </w:r>
      <w:r>
        <w:rPr>
          <w:sz w:val="24"/>
        </w:rPr>
        <w:t>ou </w:t>
      </w:r>
      <w:r>
        <w:rPr>
          <w:spacing w:val="-2"/>
          <w:sz w:val="24"/>
        </w:rPr>
        <w:t>indirecte</w:t>
      </w:r>
    </w:p>
    <w:p>
      <w:pPr>
        <w:pStyle w:val="BodyText"/>
      </w:pPr>
    </w:p>
    <w:p>
      <w:pPr>
        <w:pStyle w:val="BodyText"/>
        <w:spacing w:before="83"/>
      </w:pPr>
    </w:p>
    <w:p>
      <w:pPr>
        <w:pStyle w:val="BodyText"/>
        <w:spacing w:line="276" w:lineRule="auto"/>
        <w:ind w:right="724"/>
        <w:jc w:val="both"/>
      </w:pPr>
      <w:r>
        <w:rPr/>
        <w:t>Les chercheurs étudient maintenant les potentiels effets du Trastuzumab sur les cellules résistantes au Tamoxifène. Pour cela, ils utilisent de nouveau la lignée résistante au Tamoxifène, MCF-7 TAM-R </w:t>
      </w:r>
      <w:r>
        <w:rPr>
          <w:b/>
        </w:rPr>
        <w:t>(Figure 6)</w:t>
      </w:r>
      <w:r>
        <w:rPr/>
        <w:t>.</w:t>
      </w:r>
    </w:p>
    <w:p>
      <w:pPr>
        <w:pStyle w:val="BodyText"/>
        <w:rPr>
          <w:sz w:val="20"/>
        </w:rPr>
      </w:pPr>
    </w:p>
    <w:p>
      <w:pPr>
        <w:pStyle w:val="BodyText"/>
        <w:spacing w:before="23"/>
        <w:rPr>
          <w:sz w:val="20"/>
        </w:rPr>
      </w:pPr>
      <w:r>
        <w:rPr>
          <w:sz w:val="20"/>
        </w:rPr>
        <w:drawing>
          <wp:anchor distT="0" distB="0" distL="0" distR="0" allowOverlap="1" layoutInCell="1" locked="0" behindDoc="1" simplePos="0" relativeHeight="487591424">
            <wp:simplePos x="0" y="0"/>
            <wp:positionH relativeFrom="page">
              <wp:posOffset>1375179</wp:posOffset>
            </wp:positionH>
            <wp:positionV relativeFrom="paragraph">
              <wp:posOffset>176436</wp:posOffset>
            </wp:positionV>
            <wp:extent cx="4740402" cy="4280915"/>
            <wp:effectExtent l="0" t="0" r="0" b="0"/>
            <wp:wrapTopAndBottom/>
            <wp:docPr id="16" name="Image 16" descr="Une image contenant texte, capture d’écran, Police, conception  Description générée automatiquement"/>
            <wp:cNvGraphicFramePr>
              <a:graphicFrameLocks/>
            </wp:cNvGraphicFramePr>
            <a:graphic>
              <a:graphicData uri="http://schemas.openxmlformats.org/drawingml/2006/picture">
                <pic:pic>
                  <pic:nvPicPr>
                    <pic:cNvPr id="16" name="Image 16" descr="Une image contenant texte, capture d’écran, Police, conception  Description générée automatiquement"/>
                    <pic:cNvPicPr/>
                  </pic:nvPicPr>
                  <pic:blipFill>
                    <a:blip r:embed="rId15" cstate="print"/>
                    <a:stretch>
                      <a:fillRect/>
                    </a:stretch>
                  </pic:blipFill>
                  <pic:spPr>
                    <a:xfrm>
                      <a:off x="0" y="0"/>
                      <a:ext cx="4740402" cy="4280915"/>
                    </a:xfrm>
                    <a:prstGeom prst="rect">
                      <a:avLst/>
                    </a:prstGeom>
                  </pic:spPr>
                </pic:pic>
              </a:graphicData>
            </a:graphic>
          </wp:anchor>
        </w:drawing>
      </w:r>
    </w:p>
    <w:p>
      <w:pPr>
        <w:pStyle w:val="BodyText"/>
      </w:pPr>
    </w:p>
    <w:p>
      <w:pPr>
        <w:pStyle w:val="BodyText"/>
        <w:spacing w:before="120"/>
      </w:pPr>
    </w:p>
    <w:p>
      <w:pPr>
        <w:spacing w:line="276" w:lineRule="auto" w:before="1"/>
        <w:ind w:left="0" w:right="713" w:firstLine="0"/>
        <w:jc w:val="both"/>
        <w:rPr>
          <w:sz w:val="22"/>
        </w:rPr>
      </w:pPr>
      <w:r>
        <w:rPr>
          <w:b/>
          <w:sz w:val="22"/>
        </w:rPr>
        <w:t>Figure 6 - A : </w:t>
      </w:r>
      <w:r>
        <w:rPr>
          <w:sz w:val="22"/>
        </w:rPr>
        <w:t>Western blot sur des lysats cellulaires de cellules MCF-7 sauvages (WT) ou résistantes au Tamoxifène (TAM-R), révélation à l’aide d’un anticorps anti-c-erbB2. Préalablement,</w:t>
      </w:r>
      <w:r>
        <w:rPr>
          <w:spacing w:val="64"/>
          <w:sz w:val="22"/>
        </w:rPr>
        <w:t> </w:t>
      </w:r>
      <w:r>
        <w:rPr>
          <w:sz w:val="22"/>
        </w:rPr>
        <w:t>les</w:t>
      </w:r>
      <w:r>
        <w:rPr>
          <w:spacing w:val="63"/>
          <w:sz w:val="22"/>
        </w:rPr>
        <w:t> </w:t>
      </w:r>
      <w:r>
        <w:rPr>
          <w:sz w:val="22"/>
        </w:rPr>
        <w:t>cellules</w:t>
      </w:r>
      <w:r>
        <w:rPr>
          <w:spacing w:val="65"/>
          <w:sz w:val="22"/>
        </w:rPr>
        <w:t> </w:t>
      </w:r>
      <w:r>
        <w:rPr>
          <w:sz w:val="22"/>
        </w:rPr>
        <w:t>ont</w:t>
      </w:r>
      <w:r>
        <w:rPr>
          <w:spacing w:val="64"/>
          <w:sz w:val="22"/>
        </w:rPr>
        <w:t> </w:t>
      </w:r>
      <w:r>
        <w:rPr>
          <w:sz w:val="22"/>
        </w:rPr>
        <w:t>été</w:t>
      </w:r>
      <w:r>
        <w:rPr>
          <w:spacing w:val="63"/>
          <w:sz w:val="22"/>
        </w:rPr>
        <w:t> </w:t>
      </w:r>
      <w:r>
        <w:rPr>
          <w:sz w:val="22"/>
        </w:rPr>
        <w:t>traitées</w:t>
      </w:r>
      <w:r>
        <w:rPr>
          <w:spacing w:val="63"/>
          <w:sz w:val="22"/>
        </w:rPr>
        <w:t> </w:t>
      </w:r>
      <w:r>
        <w:rPr>
          <w:sz w:val="22"/>
        </w:rPr>
        <w:t>ou</w:t>
      </w:r>
      <w:r>
        <w:rPr>
          <w:spacing w:val="65"/>
          <w:sz w:val="22"/>
        </w:rPr>
        <w:t> </w:t>
      </w:r>
      <w:r>
        <w:rPr>
          <w:sz w:val="22"/>
        </w:rPr>
        <w:t>non</w:t>
      </w:r>
      <w:r>
        <w:rPr>
          <w:spacing w:val="63"/>
          <w:sz w:val="22"/>
        </w:rPr>
        <w:t> </w:t>
      </w:r>
      <w:r>
        <w:rPr>
          <w:sz w:val="22"/>
        </w:rPr>
        <w:t>(C)</w:t>
      </w:r>
      <w:r>
        <w:rPr>
          <w:spacing w:val="64"/>
          <w:sz w:val="22"/>
        </w:rPr>
        <w:t> </w:t>
      </w:r>
      <w:r>
        <w:rPr>
          <w:sz w:val="22"/>
        </w:rPr>
        <w:t>par</w:t>
      </w:r>
      <w:r>
        <w:rPr>
          <w:spacing w:val="64"/>
          <w:sz w:val="22"/>
        </w:rPr>
        <w:t> </w:t>
      </w:r>
      <w:r>
        <w:rPr>
          <w:sz w:val="22"/>
        </w:rPr>
        <w:t>des</w:t>
      </w:r>
      <w:r>
        <w:rPr>
          <w:spacing w:val="66"/>
          <w:sz w:val="22"/>
        </w:rPr>
        <w:t> </w:t>
      </w:r>
      <w:r>
        <w:rPr>
          <w:sz w:val="22"/>
        </w:rPr>
        <w:t>doses</w:t>
      </w:r>
      <w:r>
        <w:rPr>
          <w:spacing w:val="65"/>
          <w:sz w:val="22"/>
        </w:rPr>
        <w:t> </w:t>
      </w:r>
      <w:r>
        <w:rPr>
          <w:sz w:val="22"/>
        </w:rPr>
        <w:t>croissantes</w:t>
      </w:r>
      <w:r>
        <w:rPr>
          <w:spacing w:val="63"/>
          <w:sz w:val="22"/>
        </w:rPr>
        <w:t> </w:t>
      </w:r>
      <w:r>
        <w:rPr>
          <w:sz w:val="22"/>
        </w:rPr>
        <w:t>de</w:t>
      </w:r>
    </w:p>
    <w:p>
      <w:pPr>
        <w:spacing w:after="0" w:line="276" w:lineRule="auto"/>
        <w:jc w:val="both"/>
        <w:rPr>
          <w:sz w:val="22"/>
        </w:rPr>
        <w:sectPr>
          <w:pgSz w:w="11910" w:h="16840"/>
          <w:pgMar w:header="0" w:footer="373" w:top="1360" w:bottom="600" w:left="1440" w:right="720"/>
        </w:sectPr>
      </w:pPr>
    </w:p>
    <w:p>
      <w:pPr>
        <w:spacing w:line="276" w:lineRule="auto" w:before="67"/>
        <w:ind w:left="0" w:right="715" w:firstLine="0"/>
        <w:jc w:val="both"/>
        <w:rPr>
          <w:sz w:val="22"/>
        </w:rPr>
      </w:pPr>
      <w:r>
        <w:rPr>
          <w:sz w:val="22"/>
        </w:rPr>
        <w:t>Trastuzumab (1-100 nM). </w:t>
      </w:r>
      <w:r>
        <w:rPr>
          <w:b/>
          <w:sz w:val="22"/>
        </w:rPr>
        <w:t>B : </w:t>
      </w:r>
      <w:r>
        <w:rPr>
          <w:sz w:val="22"/>
        </w:rPr>
        <w:t>Western blot sur les lysats cellulaires cités en A, révélation à l’aide d’anticorps anti-EGFR, anti-EGFR phosphorylé (p-EGFR), anti-c-erbB2, anti-c-erbB2 phosphorylé (p-c-erbB2), anti-ERK et anti-ERK phosphorylé. Les cellules ont été préalablement</w:t>
      </w:r>
      <w:r>
        <w:rPr>
          <w:spacing w:val="-16"/>
          <w:sz w:val="22"/>
        </w:rPr>
        <w:t> </w:t>
      </w:r>
      <w:r>
        <w:rPr>
          <w:sz w:val="22"/>
        </w:rPr>
        <w:t>traitées</w:t>
      </w:r>
      <w:r>
        <w:rPr>
          <w:spacing w:val="-13"/>
          <w:sz w:val="22"/>
        </w:rPr>
        <w:t> </w:t>
      </w:r>
      <w:r>
        <w:rPr>
          <w:sz w:val="22"/>
        </w:rPr>
        <w:t>ou</w:t>
      </w:r>
      <w:r>
        <w:rPr>
          <w:spacing w:val="-14"/>
          <w:sz w:val="22"/>
        </w:rPr>
        <w:t> </w:t>
      </w:r>
      <w:r>
        <w:rPr>
          <w:sz w:val="22"/>
        </w:rPr>
        <w:t>non</w:t>
      </w:r>
      <w:r>
        <w:rPr>
          <w:spacing w:val="-14"/>
          <w:sz w:val="22"/>
        </w:rPr>
        <w:t> </w:t>
      </w:r>
      <w:r>
        <w:rPr>
          <w:sz w:val="22"/>
        </w:rPr>
        <w:t>(C)</w:t>
      </w:r>
      <w:r>
        <w:rPr>
          <w:spacing w:val="-13"/>
          <w:sz w:val="22"/>
        </w:rPr>
        <w:t> </w:t>
      </w:r>
      <w:r>
        <w:rPr>
          <w:sz w:val="22"/>
        </w:rPr>
        <w:t>par</w:t>
      </w:r>
      <w:r>
        <w:rPr>
          <w:spacing w:val="-13"/>
          <w:sz w:val="22"/>
        </w:rPr>
        <w:t> </w:t>
      </w:r>
      <w:r>
        <w:rPr>
          <w:sz w:val="22"/>
        </w:rPr>
        <w:t>du</w:t>
      </w:r>
      <w:r>
        <w:rPr>
          <w:spacing w:val="-14"/>
          <w:sz w:val="22"/>
        </w:rPr>
        <w:t> </w:t>
      </w:r>
      <w:r>
        <w:rPr>
          <w:sz w:val="22"/>
        </w:rPr>
        <w:t>Trastuzumab</w:t>
      </w:r>
      <w:r>
        <w:rPr>
          <w:spacing w:val="-14"/>
          <w:sz w:val="22"/>
        </w:rPr>
        <w:t> </w:t>
      </w:r>
      <w:r>
        <w:rPr>
          <w:sz w:val="22"/>
        </w:rPr>
        <w:t>(Tras).</w:t>
      </w:r>
      <w:r>
        <w:rPr>
          <w:spacing w:val="-12"/>
          <w:sz w:val="22"/>
        </w:rPr>
        <w:t> </w:t>
      </w:r>
      <w:r>
        <w:rPr>
          <w:sz w:val="22"/>
        </w:rPr>
        <w:t>Dans</w:t>
      </w:r>
      <w:r>
        <w:rPr>
          <w:spacing w:val="-13"/>
          <w:sz w:val="22"/>
        </w:rPr>
        <w:t> </w:t>
      </w:r>
      <w:r>
        <w:rPr>
          <w:sz w:val="22"/>
        </w:rPr>
        <w:t>les</w:t>
      </w:r>
      <w:r>
        <w:rPr>
          <w:spacing w:val="-16"/>
          <w:sz w:val="22"/>
        </w:rPr>
        <w:t> </w:t>
      </w:r>
      <w:r>
        <w:rPr>
          <w:sz w:val="22"/>
        </w:rPr>
        <w:t>WB</w:t>
      </w:r>
      <w:r>
        <w:rPr>
          <w:spacing w:val="-13"/>
          <w:sz w:val="22"/>
        </w:rPr>
        <w:t> </w:t>
      </w:r>
      <w:r>
        <w:rPr>
          <w:sz w:val="22"/>
        </w:rPr>
        <w:t>A</w:t>
      </w:r>
      <w:r>
        <w:rPr>
          <w:spacing w:val="-14"/>
          <w:sz w:val="22"/>
        </w:rPr>
        <w:t> </w:t>
      </w:r>
      <w:r>
        <w:rPr>
          <w:sz w:val="22"/>
        </w:rPr>
        <w:t>et</w:t>
      </w:r>
      <w:r>
        <w:rPr>
          <w:spacing w:val="-13"/>
          <w:sz w:val="22"/>
        </w:rPr>
        <w:t> </w:t>
      </w:r>
      <w:r>
        <w:rPr>
          <w:sz w:val="22"/>
        </w:rPr>
        <w:t>B,</w:t>
      </w:r>
      <w:r>
        <w:rPr>
          <w:spacing w:val="-12"/>
          <w:sz w:val="22"/>
        </w:rPr>
        <w:t> </w:t>
      </w:r>
      <w:r>
        <w:rPr>
          <w:sz w:val="22"/>
        </w:rPr>
        <w:t>les</w:t>
      </w:r>
      <w:r>
        <w:rPr>
          <w:spacing w:val="-13"/>
          <w:sz w:val="22"/>
        </w:rPr>
        <w:t> </w:t>
      </w:r>
      <w:r>
        <w:rPr>
          <w:sz w:val="22"/>
        </w:rPr>
        <w:t>auteurs se sont assurés d’avoir déposé la même quantité d’extrait protéique total par puits.</w:t>
      </w:r>
    </w:p>
    <w:p>
      <w:pPr>
        <w:pStyle w:val="BodyText"/>
        <w:rPr>
          <w:sz w:val="22"/>
        </w:rPr>
      </w:pPr>
    </w:p>
    <w:p>
      <w:pPr>
        <w:pStyle w:val="BodyText"/>
        <w:spacing w:before="182"/>
        <w:rPr>
          <w:sz w:val="22"/>
        </w:rPr>
      </w:pPr>
    </w:p>
    <w:p>
      <w:pPr>
        <w:pStyle w:val="Heading3"/>
        <w:spacing w:before="1"/>
        <w:jc w:val="both"/>
      </w:pPr>
      <w:r>
        <w:rPr/>
        <w:t>Question</w:t>
      </w:r>
      <w:r>
        <w:rPr>
          <w:spacing w:val="-2"/>
        </w:rPr>
        <w:t> </w:t>
      </w:r>
      <w:r>
        <w:rPr>
          <w:spacing w:val="-10"/>
        </w:rPr>
        <w:t>8</w:t>
      </w:r>
    </w:p>
    <w:p>
      <w:pPr>
        <w:spacing w:line="276" w:lineRule="auto" w:before="40"/>
        <w:ind w:left="0" w:right="722" w:firstLine="0"/>
        <w:jc w:val="both"/>
        <w:rPr>
          <w:b/>
          <w:sz w:val="24"/>
        </w:rPr>
      </w:pPr>
      <w:r>
        <w:rPr>
          <w:b/>
          <w:sz w:val="24"/>
        </w:rPr>
        <w:t>D’après vos connaissances et les résultats de la figure 6, laquelle (lesquelles) des propositions suivantes est (sont) exacte(s) ?</w:t>
      </w:r>
    </w:p>
    <w:p>
      <w:pPr>
        <w:pStyle w:val="BodyText"/>
        <w:spacing w:before="43"/>
        <w:rPr>
          <w:b/>
        </w:rPr>
      </w:pPr>
    </w:p>
    <w:p>
      <w:pPr>
        <w:pStyle w:val="ListParagraph"/>
        <w:numPr>
          <w:ilvl w:val="0"/>
          <w:numId w:val="9"/>
        </w:numPr>
        <w:tabs>
          <w:tab w:pos="360" w:val="left" w:leader="none"/>
        </w:tabs>
        <w:spacing w:line="276" w:lineRule="auto" w:before="0" w:after="0"/>
        <w:ind w:left="360" w:right="722" w:hanging="360"/>
        <w:jc w:val="left"/>
        <w:rPr>
          <w:sz w:val="24"/>
        </w:rPr>
      </w:pPr>
      <w:r>
        <w:rPr>
          <w:sz w:val="24"/>
        </w:rPr>
        <w:t>Le</w:t>
      </w:r>
      <w:r>
        <w:rPr>
          <w:spacing w:val="-7"/>
          <w:sz w:val="24"/>
        </w:rPr>
        <w:t> </w:t>
      </w:r>
      <w:r>
        <w:rPr>
          <w:sz w:val="24"/>
        </w:rPr>
        <w:t>Trastuzumab</w:t>
      </w:r>
      <w:r>
        <w:rPr>
          <w:spacing w:val="-7"/>
          <w:sz w:val="24"/>
        </w:rPr>
        <w:t> </w:t>
      </w:r>
      <w:r>
        <w:rPr>
          <w:sz w:val="24"/>
        </w:rPr>
        <w:t>pourrait</w:t>
      </w:r>
      <w:r>
        <w:rPr>
          <w:spacing w:val="-7"/>
          <w:sz w:val="24"/>
        </w:rPr>
        <w:t> </w:t>
      </w:r>
      <w:r>
        <w:rPr>
          <w:sz w:val="24"/>
        </w:rPr>
        <w:t>être</w:t>
      </w:r>
      <w:r>
        <w:rPr>
          <w:spacing w:val="-9"/>
          <w:sz w:val="24"/>
        </w:rPr>
        <w:t> </w:t>
      </w:r>
      <w:r>
        <w:rPr>
          <w:sz w:val="24"/>
        </w:rPr>
        <w:t>utilisé</w:t>
      </w:r>
      <w:r>
        <w:rPr>
          <w:spacing w:val="-7"/>
          <w:sz w:val="24"/>
        </w:rPr>
        <w:t> </w:t>
      </w:r>
      <w:r>
        <w:rPr>
          <w:sz w:val="24"/>
        </w:rPr>
        <w:t>en</w:t>
      </w:r>
      <w:r>
        <w:rPr>
          <w:spacing w:val="-9"/>
          <w:sz w:val="24"/>
        </w:rPr>
        <w:t> </w:t>
      </w:r>
      <w:r>
        <w:rPr>
          <w:sz w:val="24"/>
        </w:rPr>
        <w:t>thérapeutique</w:t>
      </w:r>
      <w:r>
        <w:rPr>
          <w:spacing w:val="-9"/>
          <w:sz w:val="24"/>
        </w:rPr>
        <w:t> </w:t>
      </w:r>
      <w:r>
        <w:rPr>
          <w:sz w:val="24"/>
        </w:rPr>
        <w:t>pour</w:t>
      </w:r>
      <w:r>
        <w:rPr>
          <w:spacing w:val="-8"/>
          <w:sz w:val="24"/>
        </w:rPr>
        <w:t> </w:t>
      </w:r>
      <w:r>
        <w:rPr>
          <w:sz w:val="24"/>
        </w:rPr>
        <w:t>diminuer</w:t>
      </w:r>
      <w:r>
        <w:rPr>
          <w:spacing w:val="-8"/>
          <w:sz w:val="24"/>
        </w:rPr>
        <w:t> </w:t>
      </w:r>
      <w:r>
        <w:rPr>
          <w:sz w:val="24"/>
        </w:rPr>
        <w:t>l’activation</w:t>
      </w:r>
      <w:r>
        <w:rPr>
          <w:spacing w:val="-7"/>
          <w:sz w:val="24"/>
        </w:rPr>
        <w:t> </w:t>
      </w:r>
      <w:r>
        <w:rPr>
          <w:sz w:val="24"/>
        </w:rPr>
        <w:t>de </w:t>
      </w:r>
      <w:r>
        <w:rPr>
          <w:spacing w:val="-2"/>
          <w:sz w:val="24"/>
        </w:rPr>
        <w:t>l’EGFR</w:t>
      </w:r>
    </w:p>
    <w:p>
      <w:pPr>
        <w:pStyle w:val="ListParagraph"/>
        <w:numPr>
          <w:ilvl w:val="0"/>
          <w:numId w:val="9"/>
        </w:numPr>
        <w:tabs>
          <w:tab w:pos="359" w:val="left" w:leader="none"/>
        </w:tabs>
        <w:spacing w:line="275" w:lineRule="exact" w:before="0" w:after="0"/>
        <w:ind w:left="359" w:right="0" w:hanging="359"/>
        <w:jc w:val="left"/>
        <w:rPr>
          <w:sz w:val="24"/>
        </w:rPr>
      </w:pPr>
      <w:r>
        <w:rPr>
          <w:sz w:val="24"/>
        </w:rPr>
        <w:t>Il</w:t>
      </w:r>
      <w:r>
        <w:rPr>
          <w:spacing w:val="-3"/>
          <w:sz w:val="24"/>
        </w:rPr>
        <w:t> </w:t>
      </w:r>
      <w:r>
        <w:rPr>
          <w:sz w:val="24"/>
        </w:rPr>
        <w:t>serait</w:t>
      </w:r>
      <w:r>
        <w:rPr>
          <w:spacing w:val="-2"/>
          <w:sz w:val="24"/>
        </w:rPr>
        <w:t> </w:t>
      </w:r>
      <w:r>
        <w:rPr>
          <w:sz w:val="24"/>
        </w:rPr>
        <w:t>possible</w:t>
      </w:r>
      <w:r>
        <w:rPr>
          <w:spacing w:val="-4"/>
          <w:sz w:val="24"/>
        </w:rPr>
        <w:t> </w:t>
      </w:r>
      <w:r>
        <w:rPr>
          <w:sz w:val="24"/>
        </w:rPr>
        <w:t>que</w:t>
      </w:r>
      <w:r>
        <w:rPr>
          <w:spacing w:val="-4"/>
          <w:sz w:val="24"/>
        </w:rPr>
        <w:t> </w:t>
      </w:r>
      <w:r>
        <w:rPr>
          <w:sz w:val="24"/>
        </w:rPr>
        <w:t>le</w:t>
      </w:r>
      <w:r>
        <w:rPr>
          <w:spacing w:val="-4"/>
          <w:sz w:val="24"/>
        </w:rPr>
        <w:t> </w:t>
      </w:r>
      <w:r>
        <w:rPr>
          <w:sz w:val="24"/>
        </w:rPr>
        <w:t>Trastuzumab</w:t>
      </w:r>
      <w:r>
        <w:rPr>
          <w:spacing w:val="-3"/>
          <w:sz w:val="24"/>
        </w:rPr>
        <w:t> </w:t>
      </w:r>
      <w:r>
        <w:rPr>
          <w:sz w:val="24"/>
        </w:rPr>
        <w:t>dirige</w:t>
      </w:r>
      <w:r>
        <w:rPr>
          <w:spacing w:val="-1"/>
          <w:sz w:val="24"/>
        </w:rPr>
        <w:t> </w:t>
      </w:r>
      <w:r>
        <w:rPr>
          <w:sz w:val="24"/>
        </w:rPr>
        <w:t>l’EGFR</w:t>
      </w:r>
      <w:r>
        <w:rPr>
          <w:spacing w:val="-2"/>
          <w:sz w:val="24"/>
        </w:rPr>
        <w:t> </w:t>
      </w:r>
      <w:r>
        <w:rPr>
          <w:sz w:val="24"/>
        </w:rPr>
        <w:t>au</w:t>
      </w:r>
      <w:r>
        <w:rPr>
          <w:spacing w:val="-2"/>
          <w:sz w:val="24"/>
        </w:rPr>
        <w:t> protéasome</w:t>
      </w:r>
    </w:p>
    <w:p>
      <w:pPr>
        <w:pStyle w:val="ListParagraph"/>
        <w:numPr>
          <w:ilvl w:val="0"/>
          <w:numId w:val="9"/>
        </w:numPr>
        <w:tabs>
          <w:tab w:pos="359" w:val="left" w:leader="none"/>
        </w:tabs>
        <w:spacing w:line="240" w:lineRule="auto" w:before="41" w:after="0"/>
        <w:ind w:left="359" w:right="0" w:hanging="359"/>
        <w:jc w:val="left"/>
        <w:rPr>
          <w:sz w:val="24"/>
        </w:rPr>
      </w:pPr>
      <w:r>
        <w:rPr>
          <w:sz w:val="24"/>
        </w:rPr>
        <w:t>Il</w:t>
      </w:r>
      <w:r>
        <w:rPr>
          <w:spacing w:val="-6"/>
          <w:sz w:val="24"/>
        </w:rPr>
        <w:t> </w:t>
      </w:r>
      <w:r>
        <w:rPr>
          <w:sz w:val="24"/>
        </w:rPr>
        <w:t>serait</w:t>
      </w:r>
      <w:r>
        <w:rPr>
          <w:spacing w:val="-3"/>
          <w:sz w:val="24"/>
        </w:rPr>
        <w:t> </w:t>
      </w:r>
      <w:r>
        <w:rPr>
          <w:sz w:val="24"/>
        </w:rPr>
        <w:t>possible</w:t>
      </w:r>
      <w:r>
        <w:rPr>
          <w:spacing w:val="-5"/>
          <w:sz w:val="24"/>
        </w:rPr>
        <w:t> </w:t>
      </w:r>
      <w:r>
        <w:rPr>
          <w:sz w:val="24"/>
        </w:rPr>
        <w:t>que</w:t>
      </w:r>
      <w:r>
        <w:rPr>
          <w:spacing w:val="-5"/>
          <w:sz w:val="24"/>
        </w:rPr>
        <w:t> </w:t>
      </w:r>
      <w:r>
        <w:rPr>
          <w:sz w:val="24"/>
        </w:rPr>
        <w:t>le</w:t>
      </w:r>
      <w:r>
        <w:rPr>
          <w:spacing w:val="-3"/>
          <w:sz w:val="24"/>
        </w:rPr>
        <w:t> </w:t>
      </w:r>
      <w:r>
        <w:rPr>
          <w:sz w:val="24"/>
        </w:rPr>
        <w:t>Trastuzumab</w:t>
      </w:r>
      <w:r>
        <w:rPr>
          <w:spacing w:val="-3"/>
          <w:sz w:val="24"/>
        </w:rPr>
        <w:t> </w:t>
      </w:r>
      <w:r>
        <w:rPr>
          <w:sz w:val="24"/>
        </w:rPr>
        <w:t>intervienne</w:t>
      </w:r>
      <w:r>
        <w:rPr>
          <w:spacing w:val="-3"/>
          <w:sz w:val="24"/>
        </w:rPr>
        <w:t> </w:t>
      </w:r>
      <w:r>
        <w:rPr>
          <w:sz w:val="24"/>
        </w:rPr>
        <w:t>sur</w:t>
      </w:r>
      <w:r>
        <w:rPr>
          <w:spacing w:val="-3"/>
          <w:sz w:val="24"/>
        </w:rPr>
        <w:t> </w:t>
      </w:r>
      <w:r>
        <w:rPr>
          <w:sz w:val="24"/>
        </w:rPr>
        <w:t>l’ARNm</w:t>
      </w:r>
      <w:r>
        <w:rPr>
          <w:spacing w:val="-4"/>
          <w:sz w:val="24"/>
        </w:rPr>
        <w:t> </w:t>
      </w:r>
      <w:r>
        <w:rPr>
          <w:spacing w:val="-2"/>
          <w:sz w:val="24"/>
        </w:rPr>
        <w:t>d’EGFR</w:t>
      </w:r>
    </w:p>
    <w:p>
      <w:pPr>
        <w:pStyle w:val="ListParagraph"/>
        <w:numPr>
          <w:ilvl w:val="0"/>
          <w:numId w:val="9"/>
        </w:numPr>
        <w:tabs>
          <w:tab w:pos="359" w:val="left" w:leader="none"/>
        </w:tabs>
        <w:spacing w:line="240" w:lineRule="auto" w:before="43" w:after="0"/>
        <w:ind w:left="359" w:right="0" w:hanging="359"/>
        <w:jc w:val="left"/>
        <w:rPr>
          <w:i/>
          <w:sz w:val="24"/>
        </w:rPr>
      </w:pPr>
      <w:r>
        <w:rPr>
          <w:sz w:val="24"/>
        </w:rPr>
        <w:t>Il</w:t>
      </w:r>
      <w:r>
        <w:rPr>
          <w:spacing w:val="-5"/>
          <w:sz w:val="24"/>
        </w:rPr>
        <w:t> </w:t>
      </w:r>
      <w:r>
        <w:rPr>
          <w:sz w:val="24"/>
        </w:rPr>
        <w:t>serait</w:t>
      </w:r>
      <w:r>
        <w:rPr>
          <w:spacing w:val="-2"/>
          <w:sz w:val="24"/>
        </w:rPr>
        <w:t> </w:t>
      </w:r>
      <w:r>
        <w:rPr>
          <w:sz w:val="24"/>
        </w:rPr>
        <w:t>possible</w:t>
      </w:r>
      <w:r>
        <w:rPr>
          <w:spacing w:val="-4"/>
          <w:sz w:val="24"/>
        </w:rPr>
        <w:t> </w:t>
      </w:r>
      <w:r>
        <w:rPr>
          <w:sz w:val="24"/>
        </w:rPr>
        <w:t>que</w:t>
      </w:r>
      <w:r>
        <w:rPr>
          <w:spacing w:val="-5"/>
          <w:sz w:val="24"/>
        </w:rPr>
        <w:t> </w:t>
      </w:r>
      <w:r>
        <w:rPr>
          <w:sz w:val="24"/>
        </w:rPr>
        <w:t>le</w:t>
      </w:r>
      <w:r>
        <w:rPr>
          <w:spacing w:val="-4"/>
          <w:sz w:val="24"/>
        </w:rPr>
        <w:t> </w:t>
      </w:r>
      <w:r>
        <w:rPr>
          <w:sz w:val="24"/>
        </w:rPr>
        <w:t>Trastuzumab</w:t>
      </w:r>
      <w:r>
        <w:rPr>
          <w:spacing w:val="-2"/>
          <w:sz w:val="24"/>
        </w:rPr>
        <w:t> </w:t>
      </w:r>
      <w:r>
        <w:rPr>
          <w:sz w:val="24"/>
        </w:rPr>
        <w:t>intervienne</w:t>
      </w:r>
      <w:r>
        <w:rPr>
          <w:spacing w:val="-2"/>
          <w:sz w:val="24"/>
        </w:rPr>
        <w:t> </w:t>
      </w:r>
      <w:r>
        <w:rPr>
          <w:sz w:val="24"/>
        </w:rPr>
        <w:t>sur</w:t>
      </w:r>
      <w:r>
        <w:rPr>
          <w:spacing w:val="-3"/>
          <w:sz w:val="24"/>
        </w:rPr>
        <w:t> </w:t>
      </w:r>
      <w:r>
        <w:rPr>
          <w:sz w:val="24"/>
        </w:rPr>
        <w:t>le</w:t>
      </w:r>
      <w:r>
        <w:rPr>
          <w:spacing w:val="-4"/>
          <w:sz w:val="24"/>
        </w:rPr>
        <w:t> </w:t>
      </w:r>
      <w:r>
        <w:rPr>
          <w:sz w:val="24"/>
        </w:rPr>
        <w:t>gène</w:t>
      </w:r>
      <w:r>
        <w:rPr>
          <w:spacing w:val="2"/>
          <w:sz w:val="24"/>
        </w:rPr>
        <w:t> </w:t>
      </w:r>
      <w:r>
        <w:rPr>
          <w:i/>
          <w:spacing w:val="-4"/>
          <w:sz w:val="24"/>
        </w:rPr>
        <w:t>EGFR</w:t>
      </w:r>
    </w:p>
    <w:p>
      <w:pPr>
        <w:pStyle w:val="ListParagraph"/>
        <w:numPr>
          <w:ilvl w:val="0"/>
          <w:numId w:val="9"/>
        </w:numPr>
        <w:tabs>
          <w:tab w:pos="360" w:val="left" w:leader="none"/>
        </w:tabs>
        <w:spacing w:line="276" w:lineRule="auto" w:before="41" w:after="0"/>
        <w:ind w:left="360" w:right="721" w:hanging="360"/>
        <w:jc w:val="left"/>
        <w:rPr>
          <w:sz w:val="24"/>
        </w:rPr>
      </w:pPr>
      <w:r>
        <w:rPr>
          <w:sz w:val="24"/>
        </w:rPr>
        <w:t>Le</w:t>
      </w:r>
      <w:r>
        <w:rPr>
          <w:spacing w:val="-4"/>
          <w:sz w:val="24"/>
        </w:rPr>
        <w:t> </w:t>
      </w:r>
      <w:r>
        <w:rPr>
          <w:sz w:val="24"/>
        </w:rPr>
        <w:t>Trastuzumab</w:t>
      </w:r>
      <w:r>
        <w:rPr>
          <w:spacing w:val="-6"/>
          <w:sz w:val="24"/>
        </w:rPr>
        <w:t> </w:t>
      </w:r>
      <w:r>
        <w:rPr>
          <w:sz w:val="24"/>
        </w:rPr>
        <w:t>diminuant</w:t>
      </w:r>
      <w:r>
        <w:rPr>
          <w:spacing w:val="-6"/>
          <w:sz w:val="24"/>
        </w:rPr>
        <w:t> </w:t>
      </w:r>
      <w:r>
        <w:rPr>
          <w:sz w:val="24"/>
        </w:rPr>
        <w:t>l’activation</w:t>
      </w:r>
      <w:r>
        <w:rPr>
          <w:spacing w:val="-4"/>
          <w:sz w:val="24"/>
        </w:rPr>
        <w:t> </w:t>
      </w:r>
      <w:r>
        <w:rPr>
          <w:sz w:val="24"/>
        </w:rPr>
        <w:t>de</w:t>
      </w:r>
      <w:r>
        <w:rPr>
          <w:spacing w:val="-4"/>
          <w:sz w:val="24"/>
        </w:rPr>
        <w:t> </w:t>
      </w:r>
      <w:r>
        <w:rPr>
          <w:sz w:val="24"/>
        </w:rPr>
        <w:t>ERK,</w:t>
      </w:r>
      <w:r>
        <w:rPr>
          <w:spacing w:val="-4"/>
          <w:sz w:val="24"/>
        </w:rPr>
        <w:t> </w:t>
      </w:r>
      <w:r>
        <w:rPr>
          <w:sz w:val="24"/>
        </w:rPr>
        <w:t>il</w:t>
      </w:r>
      <w:r>
        <w:rPr>
          <w:spacing w:val="-5"/>
          <w:sz w:val="24"/>
        </w:rPr>
        <w:t> </w:t>
      </w:r>
      <w:r>
        <w:rPr>
          <w:sz w:val="24"/>
        </w:rPr>
        <w:t>diminue</w:t>
      </w:r>
      <w:r>
        <w:rPr>
          <w:spacing w:val="-6"/>
          <w:sz w:val="24"/>
        </w:rPr>
        <w:t> </w:t>
      </w:r>
      <w:r>
        <w:rPr>
          <w:sz w:val="24"/>
        </w:rPr>
        <w:t>donc</w:t>
      </w:r>
      <w:r>
        <w:rPr>
          <w:spacing w:val="-4"/>
          <w:sz w:val="24"/>
        </w:rPr>
        <w:t> </w:t>
      </w:r>
      <w:r>
        <w:rPr>
          <w:sz w:val="24"/>
        </w:rPr>
        <w:t>systématiquement la prolifération des cellules traitées</w:t>
      </w:r>
    </w:p>
    <w:p>
      <w:pPr>
        <w:pStyle w:val="BodyText"/>
      </w:pPr>
    </w:p>
    <w:p>
      <w:pPr>
        <w:pStyle w:val="BodyText"/>
        <w:spacing w:before="83"/>
      </w:pPr>
    </w:p>
    <w:p>
      <w:pPr>
        <w:pStyle w:val="BodyText"/>
        <w:spacing w:line="276" w:lineRule="auto"/>
        <w:ind w:right="725"/>
        <w:jc w:val="both"/>
      </w:pPr>
      <w:r>
        <w:rPr/>
        <w:t>Enfin, les chercheurs étudient l’effet du Trastuzumab sur la prolifération des cellules résistantes au Tamoxifène par rapport aux cellules contrôle </w:t>
      </w:r>
      <w:r>
        <w:rPr>
          <w:b/>
        </w:rPr>
        <w:t>(Figure 7)</w:t>
      </w:r>
      <w:r>
        <w:rPr/>
        <w:t>.</w:t>
      </w:r>
    </w:p>
    <w:p>
      <w:pPr>
        <w:pStyle w:val="BodyText"/>
        <w:spacing w:after="0" w:line="276" w:lineRule="auto"/>
        <w:jc w:val="both"/>
        <w:sectPr>
          <w:pgSz w:w="11910" w:h="16840"/>
          <w:pgMar w:header="0" w:footer="373" w:top="1360" w:bottom="600" w:left="1440" w:right="720"/>
        </w:sectPr>
      </w:pPr>
    </w:p>
    <w:p>
      <w:pPr>
        <w:spacing w:line="240" w:lineRule="auto"/>
        <w:ind w:left="57" w:right="0" w:firstLine="0"/>
        <w:rPr>
          <w:sz w:val="20"/>
        </w:rPr>
      </w:pPr>
      <w:r>
        <w:rPr>
          <w:sz w:val="20"/>
        </w:rPr>
        <w:drawing>
          <wp:inline distT="0" distB="0" distL="0" distR="0">
            <wp:extent cx="5964698" cy="2721768"/>
            <wp:effectExtent l="0" t="0" r="0" b="0"/>
            <wp:docPr id="17" name="Image 17" descr="Une image contenant texte, diagramme, Police, nombre  Description générée automatiquement"/>
            <wp:cNvGraphicFramePr>
              <a:graphicFrameLocks/>
            </wp:cNvGraphicFramePr>
            <a:graphic>
              <a:graphicData uri="http://schemas.openxmlformats.org/drawingml/2006/picture">
                <pic:pic>
                  <pic:nvPicPr>
                    <pic:cNvPr id="17" name="Image 17" descr="Une image contenant texte, diagramme, Police, nombre  Description générée automatiquement"/>
                    <pic:cNvPicPr/>
                  </pic:nvPicPr>
                  <pic:blipFill>
                    <a:blip r:embed="rId16" cstate="print"/>
                    <a:stretch>
                      <a:fillRect/>
                    </a:stretch>
                  </pic:blipFill>
                  <pic:spPr>
                    <a:xfrm>
                      <a:off x="0" y="0"/>
                      <a:ext cx="5964698" cy="2721768"/>
                    </a:xfrm>
                    <a:prstGeom prst="rect">
                      <a:avLst/>
                    </a:prstGeom>
                  </pic:spPr>
                </pic:pic>
              </a:graphicData>
            </a:graphic>
          </wp:inline>
        </w:drawing>
      </w:r>
      <w:r>
        <w:rPr>
          <w:sz w:val="20"/>
        </w:rPr>
      </w:r>
    </w:p>
    <w:p>
      <w:pPr>
        <w:spacing w:line="276" w:lineRule="auto" w:before="228"/>
        <w:ind w:left="0" w:right="713" w:firstLine="0"/>
        <w:jc w:val="both"/>
        <w:rPr>
          <w:sz w:val="22"/>
        </w:rPr>
      </w:pPr>
      <w:r>
        <w:rPr>
          <w:b/>
          <w:sz w:val="22"/>
        </w:rPr>
        <w:t>Figure 7 </w:t>
      </w:r>
      <w:r>
        <w:rPr>
          <w:sz w:val="22"/>
        </w:rPr>
        <w:t>: Mesures de la prolifération des cellules MCF-7 sauvages (MCF-7 WT) ou résistantes au Tamoxifène (MCF-7 TAM-R) après 7 jours de traitement par des doses croissantes</w:t>
      </w:r>
      <w:r>
        <w:rPr>
          <w:spacing w:val="-11"/>
          <w:sz w:val="22"/>
        </w:rPr>
        <w:t> </w:t>
      </w:r>
      <w:r>
        <w:rPr>
          <w:sz w:val="22"/>
        </w:rPr>
        <w:t>de</w:t>
      </w:r>
      <w:r>
        <w:rPr>
          <w:spacing w:val="-12"/>
          <w:sz w:val="22"/>
        </w:rPr>
        <w:t> </w:t>
      </w:r>
      <w:r>
        <w:rPr>
          <w:sz w:val="22"/>
        </w:rPr>
        <w:t>Trastuzumab</w:t>
      </w:r>
      <w:r>
        <w:rPr>
          <w:spacing w:val="-12"/>
          <w:sz w:val="22"/>
        </w:rPr>
        <w:t> </w:t>
      </w:r>
      <w:r>
        <w:rPr>
          <w:sz w:val="22"/>
        </w:rPr>
        <w:t>(0,3-100</w:t>
      </w:r>
      <w:r>
        <w:rPr>
          <w:spacing w:val="-11"/>
          <w:sz w:val="22"/>
        </w:rPr>
        <w:t> </w:t>
      </w:r>
      <w:r>
        <w:rPr>
          <w:sz w:val="22"/>
        </w:rPr>
        <w:t>nM).</w:t>
      </w:r>
      <w:r>
        <w:rPr>
          <w:spacing w:val="-10"/>
          <w:sz w:val="22"/>
        </w:rPr>
        <w:t> </w:t>
      </w:r>
      <w:r>
        <w:rPr>
          <w:sz w:val="22"/>
        </w:rPr>
        <w:t>*,</w:t>
      </w:r>
      <w:r>
        <w:rPr>
          <w:spacing w:val="-12"/>
          <w:sz w:val="22"/>
        </w:rPr>
        <w:t> </w:t>
      </w:r>
      <w:r>
        <w:rPr>
          <w:sz w:val="22"/>
        </w:rPr>
        <w:t>**,</w:t>
      </w:r>
      <w:r>
        <w:rPr>
          <w:spacing w:val="-12"/>
          <w:sz w:val="22"/>
        </w:rPr>
        <w:t> </w:t>
      </w:r>
      <w:r>
        <w:rPr>
          <w:sz w:val="22"/>
        </w:rPr>
        <w:t>***</w:t>
      </w:r>
      <w:r>
        <w:rPr>
          <w:spacing w:val="-10"/>
          <w:sz w:val="22"/>
        </w:rPr>
        <w:t> </w:t>
      </w:r>
      <w:r>
        <w:rPr>
          <w:sz w:val="22"/>
        </w:rPr>
        <w:t>:</w:t>
      </w:r>
      <w:r>
        <w:rPr>
          <w:spacing w:val="-10"/>
          <w:sz w:val="22"/>
        </w:rPr>
        <w:t> </w:t>
      </w:r>
      <w:r>
        <w:rPr>
          <w:sz w:val="22"/>
        </w:rPr>
        <w:t>différence</w:t>
      </w:r>
      <w:r>
        <w:rPr>
          <w:spacing w:val="-12"/>
          <w:sz w:val="22"/>
        </w:rPr>
        <w:t> </w:t>
      </w:r>
      <w:r>
        <w:rPr>
          <w:sz w:val="22"/>
        </w:rPr>
        <w:t>significative</w:t>
      </w:r>
      <w:r>
        <w:rPr>
          <w:spacing w:val="-9"/>
          <w:sz w:val="22"/>
        </w:rPr>
        <w:t> </w:t>
      </w:r>
      <w:r>
        <w:rPr>
          <w:sz w:val="22"/>
        </w:rPr>
        <w:t>des</w:t>
      </w:r>
      <w:r>
        <w:rPr>
          <w:spacing w:val="-11"/>
          <w:sz w:val="22"/>
        </w:rPr>
        <w:t> </w:t>
      </w:r>
      <w:r>
        <w:rPr>
          <w:sz w:val="22"/>
        </w:rPr>
        <w:t>cellules</w:t>
      </w:r>
      <w:r>
        <w:rPr>
          <w:spacing w:val="-11"/>
          <w:sz w:val="22"/>
        </w:rPr>
        <w:t> </w:t>
      </w:r>
      <w:r>
        <w:rPr>
          <w:sz w:val="22"/>
        </w:rPr>
        <w:t>MCT-7 TAM-R traitées par rapport aux cellules MCF-7 TAM-R non traitées par le Trastuzumab.</w:t>
      </w:r>
    </w:p>
    <w:p>
      <w:pPr>
        <w:pStyle w:val="BodyText"/>
        <w:rPr>
          <w:sz w:val="22"/>
        </w:rPr>
      </w:pPr>
    </w:p>
    <w:p>
      <w:pPr>
        <w:pStyle w:val="BodyText"/>
        <w:spacing w:before="131"/>
        <w:rPr>
          <w:sz w:val="22"/>
        </w:rPr>
      </w:pPr>
    </w:p>
    <w:p>
      <w:pPr>
        <w:pStyle w:val="Heading3"/>
        <w:spacing w:before="0"/>
        <w:jc w:val="both"/>
      </w:pPr>
      <w:r>
        <w:rPr/>
        <w:t>Question</w:t>
      </w:r>
      <w:r>
        <w:rPr>
          <w:spacing w:val="-2"/>
        </w:rPr>
        <w:t> </w:t>
      </w:r>
      <w:r>
        <w:rPr>
          <w:spacing w:val="-10"/>
        </w:rPr>
        <w:t>9</w:t>
      </w:r>
    </w:p>
    <w:p>
      <w:pPr>
        <w:spacing w:line="276" w:lineRule="auto" w:before="41"/>
        <w:ind w:left="0" w:right="721" w:firstLine="0"/>
        <w:jc w:val="both"/>
        <w:rPr>
          <w:b/>
          <w:sz w:val="24"/>
        </w:rPr>
      </w:pPr>
      <w:r>
        <w:rPr>
          <w:b/>
          <w:sz w:val="24"/>
        </w:rPr>
        <w:t>D’après les résultats de la figure 7, laquelle (lesquelles) des propositions suivantes est (sont) exacte(s) ?</w:t>
      </w:r>
    </w:p>
    <w:p>
      <w:pPr>
        <w:pStyle w:val="BodyText"/>
        <w:spacing w:before="40"/>
        <w:rPr>
          <w:b/>
        </w:rPr>
      </w:pPr>
    </w:p>
    <w:p>
      <w:pPr>
        <w:pStyle w:val="ListParagraph"/>
        <w:numPr>
          <w:ilvl w:val="0"/>
          <w:numId w:val="10"/>
        </w:numPr>
        <w:tabs>
          <w:tab w:pos="360" w:val="left" w:leader="none"/>
        </w:tabs>
        <w:spacing w:line="278" w:lineRule="auto" w:before="0" w:after="0"/>
        <w:ind w:left="360" w:right="717" w:hanging="360"/>
        <w:jc w:val="left"/>
        <w:rPr>
          <w:sz w:val="24"/>
        </w:rPr>
      </w:pPr>
      <w:r>
        <w:rPr>
          <w:sz w:val="24"/>
        </w:rPr>
        <w:t>L’effet</w:t>
      </w:r>
      <w:r>
        <w:rPr>
          <w:spacing w:val="-3"/>
          <w:sz w:val="24"/>
        </w:rPr>
        <w:t> </w:t>
      </w:r>
      <w:r>
        <w:rPr>
          <w:sz w:val="24"/>
        </w:rPr>
        <w:t>du</w:t>
      </w:r>
      <w:r>
        <w:rPr>
          <w:spacing w:val="-3"/>
          <w:sz w:val="24"/>
        </w:rPr>
        <w:t> </w:t>
      </w:r>
      <w:r>
        <w:rPr>
          <w:sz w:val="24"/>
        </w:rPr>
        <w:t>Trastuzumab</w:t>
      </w:r>
      <w:r>
        <w:rPr>
          <w:spacing w:val="-5"/>
          <w:sz w:val="24"/>
        </w:rPr>
        <w:t> </w:t>
      </w:r>
      <w:r>
        <w:rPr>
          <w:sz w:val="24"/>
        </w:rPr>
        <w:t>sur</w:t>
      </w:r>
      <w:r>
        <w:rPr>
          <w:spacing w:val="-3"/>
          <w:sz w:val="24"/>
        </w:rPr>
        <w:t> </w:t>
      </w:r>
      <w:r>
        <w:rPr>
          <w:sz w:val="24"/>
        </w:rPr>
        <w:t>les</w:t>
      </w:r>
      <w:r>
        <w:rPr>
          <w:spacing w:val="-3"/>
          <w:sz w:val="24"/>
        </w:rPr>
        <w:t> </w:t>
      </w:r>
      <w:r>
        <w:rPr>
          <w:sz w:val="24"/>
        </w:rPr>
        <w:t>cellules</w:t>
      </w:r>
      <w:r>
        <w:rPr>
          <w:spacing w:val="-5"/>
          <w:sz w:val="24"/>
        </w:rPr>
        <w:t> </w:t>
      </w:r>
      <w:r>
        <w:rPr>
          <w:sz w:val="24"/>
        </w:rPr>
        <w:t>MCF-7</w:t>
      </w:r>
      <w:r>
        <w:rPr>
          <w:spacing w:val="-3"/>
          <w:sz w:val="24"/>
        </w:rPr>
        <w:t> </w:t>
      </w:r>
      <w:r>
        <w:rPr>
          <w:sz w:val="24"/>
        </w:rPr>
        <w:t>TAM-R</w:t>
      </w:r>
      <w:r>
        <w:rPr>
          <w:spacing w:val="-3"/>
          <w:sz w:val="24"/>
        </w:rPr>
        <w:t> </w:t>
      </w:r>
      <w:r>
        <w:rPr>
          <w:sz w:val="24"/>
        </w:rPr>
        <w:t>est</w:t>
      </w:r>
      <w:r>
        <w:rPr>
          <w:spacing w:val="-3"/>
          <w:sz w:val="24"/>
        </w:rPr>
        <w:t> </w:t>
      </w:r>
      <w:r>
        <w:rPr>
          <w:sz w:val="24"/>
        </w:rPr>
        <w:t>observé</w:t>
      </w:r>
      <w:r>
        <w:rPr>
          <w:spacing w:val="-5"/>
          <w:sz w:val="24"/>
        </w:rPr>
        <w:t> </w:t>
      </w:r>
      <w:r>
        <w:rPr>
          <w:sz w:val="24"/>
        </w:rPr>
        <w:t>dès</w:t>
      </w:r>
      <w:r>
        <w:rPr>
          <w:spacing w:val="-3"/>
          <w:sz w:val="24"/>
        </w:rPr>
        <w:t> </w:t>
      </w:r>
      <w:r>
        <w:rPr>
          <w:sz w:val="24"/>
        </w:rPr>
        <w:t>0,3</w:t>
      </w:r>
      <w:r>
        <w:rPr>
          <w:spacing w:val="-3"/>
          <w:sz w:val="24"/>
        </w:rPr>
        <w:t> </w:t>
      </w:r>
      <w:r>
        <w:rPr>
          <w:sz w:val="24"/>
        </w:rPr>
        <w:t>nmol/L de traitement</w:t>
      </w:r>
    </w:p>
    <w:p>
      <w:pPr>
        <w:pStyle w:val="ListParagraph"/>
        <w:numPr>
          <w:ilvl w:val="0"/>
          <w:numId w:val="10"/>
        </w:numPr>
        <w:tabs>
          <w:tab w:pos="360" w:val="left" w:leader="none"/>
        </w:tabs>
        <w:spacing w:line="276" w:lineRule="auto" w:before="0" w:after="0"/>
        <w:ind w:left="360" w:right="712" w:hanging="360"/>
        <w:jc w:val="left"/>
        <w:rPr>
          <w:sz w:val="24"/>
        </w:rPr>
      </w:pPr>
      <w:r>
        <w:rPr>
          <w:sz w:val="24"/>
        </w:rPr>
        <w:t>L’effet</w:t>
      </w:r>
      <w:r>
        <w:rPr>
          <w:spacing w:val="19"/>
          <w:sz w:val="24"/>
        </w:rPr>
        <w:t> </w:t>
      </w:r>
      <w:r>
        <w:rPr>
          <w:sz w:val="24"/>
        </w:rPr>
        <w:t>du Trastuzumab</w:t>
      </w:r>
      <w:r>
        <w:rPr>
          <w:spacing w:val="19"/>
          <w:sz w:val="24"/>
        </w:rPr>
        <w:t> </w:t>
      </w:r>
      <w:r>
        <w:rPr>
          <w:sz w:val="24"/>
        </w:rPr>
        <w:t>sur</w:t>
      </w:r>
      <w:r>
        <w:rPr>
          <w:spacing w:val="18"/>
          <w:sz w:val="24"/>
        </w:rPr>
        <w:t> </w:t>
      </w:r>
      <w:r>
        <w:rPr>
          <w:sz w:val="24"/>
        </w:rPr>
        <w:t>la</w:t>
      </w:r>
      <w:r>
        <w:rPr>
          <w:spacing w:val="19"/>
          <w:sz w:val="24"/>
        </w:rPr>
        <w:t> </w:t>
      </w:r>
      <w:r>
        <w:rPr>
          <w:sz w:val="24"/>
        </w:rPr>
        <w:t>prolifération</w:t>
      </w:r>
      <w:r>
        <w:rPr>
          <w:spacing w:val="19"/>
          <w:sz w:val="24"/>
        </w:rPr>
        <w:t> </w:t>
      </w:r>
      <w:r>
        <w:rPr>
          <w:sz w:val="24"/>
        </w:rPr>
        <w:t>des</w:t>
      </w:r>
      <w:r>
        <w:rPr>
          <w:spacing w:val="18"/>
          <w:sz w:val="24"/>
        </w:rPr>
        <w:t> </w:t>
      </w:r>
      <w:r>
        <w:rPr>
          <w:sz w:val="24"/>
        </w:rPr>
        <w:t>cellules</w:t>
      </w:r>
      <w:r>
        <w:rPr>
          <w:spacing w:val="19"/>
          <w:sz w:val="24"/>
        </w:rPr>
        <w:t> </w:t>
      </w:r>
      <w:r>
        <w:rPr>
          <w:sz w:val="24"/>
        </w:rPr>
        <w:t>MCF-7</w:t>
      </w:r>
      <w:r>
        <w:rPr>
          <w:spacing w:val="19"/>
          <w:sz w:val="24"/>
        </w:rPr>
        <w:t> </w:t>
      </w:r>
      <w:r>
        <w:rPr>
          <w:sz w:val="24"/>
        </w:rPr>
        <w:t>TAM-R</w:t>
      </w:r>
      <w:r>
        <w:rPr>
          <w:spacing w:val="18"/>
          <w:sz w:val="24"/>
        </w:rPr>
        <w:t> </w:t>
      </w:r>
      <w:r>
        <w:rPr>
          <w:sz w:val="24"/>
        </w:rPr>
        <w:t>est</w:t>
      </w:r>
      <w:r>
        <w:rPr>
          <w:spacing w:val="19"/>
          <w:sz w:val="24"/>
        </w:rPr>
        <w:t> </w:t>
      </w:r>
      <w:r>
        <w:rPr>
          <w:sz w:val="24"/>
        </w:rPr>
        <w:t>dose-</w:t>
      </w:r>
      <w:r>
        <w:rPr>
          <w:spacing w:val="-2"/>
          <w:sz w:val="24"/>
        </w:rPr>
        <w:t>dépendant</w:t>
      </w:r>
    </w:p>
    <w:p>
      <w:pPr>
        <w:pStyle w:val="ListParagraph"/>
        <w:numPr>
          <w:ilvl w:val="0"/>
          <w:numId w:val="10"/>
        </w:numPr>
        <w:tabs>
          <w:tab w:pos="360" w:val="left" w:leader="none"/>
        </w:tabs>
        <w:spacing w:line="278" w:lineRule="auto" w:before="0" w:after="0"/>
        <w:ind w:left="360" w:right="720" w:hanging="360"/>
        <w:jc w:val="left"/>
        <w:rPr>
          <w:sz w:val="24"/>
        </w:rPr>
      </w:pPr>
      <w:r>
        <w:rPr>
          <w:sz w:val="24"/>
        </w:rPr>
        <w:t>Le Trastuzumab est plus efficace sur les cellules WT que les cellules résistantes </w:t>
      </w:r>
      <w:r>
        <w:rPr>
          <w:spacing w:val="-2"/>
          <w:sz w:val="24"/>
        </w:rPr>
        <w:t>TAM-R</w:t>
      </w:r>
    </w:p>
    <w:p>
      <w:pPr>
        <w:pStyle w:val="ListParagraph"/>
        <w:numPr>
          <w:ilvl w:val="0"/>
          <w:numId w:val="10"/>
        </w:numPr>
        <w:tabs>
          <w:tab w:pos="360" w:val="left" w:leader="none"/>
        </w:tabs>
        <w:spacing w:line="276" w:lineRule="auto" w:before="0" w:after="0"/>
        <w:ind w:left="360" w:right="722" w:hanging="360"/>
        <w:jc w:val="left"/>
        <w:rPr>
          <w:sz w:val="24"/>
        </w:rPr>
      </w:pPr>
      <w:r>
        <w:rPr>
          <w:sz w:val="24"/>
        </w:rPr>
        <w:t>L’effet</w:t>
      </w:r>
      <w:r>
        <w:rPr>
          <w:spacing w:val="-6"/>
          <w:sz w:val="24"/>
        </w:rPr>
        <w:t> </w:t>
      </w:r>
      <w:r>
        <w:rPr>
          <w:sz w:val="24"/>
        </w:rPr>
        <w:t>thérapeutique</w:t>
      </w:r>
      <w:r>
        <w:rPr>
          <w:spacing w:val="-8"/>
          <w:sz w:val="24"/>
        </w:rPr>
        <w:t> </w:t>
      </w:r>
      <w:r>
        <w:rPr>
          <w:sz w:val="24"/>
        </w:rPr>
        <w:t>recherché</w:t>
      </w:r>
      <w:r>
        <w:rPr>
          <w:spacing w:val="-6"/>
          <w:sz w:val="24"/>
        </w:rPr>
        <w:t> </w:t>
      </w:r>
      <w:r>
        <w:rPr>
          <w:sz w:val="24"/>
        </w:rPr>
        <w:t>a</w:t>
      </w:r>
      <w:r>
        <w:rPr>
          <w:spacing w:val="-8"/>
          <w:sz w:val="24"/>
        </w:rPr>
        <w:t> </w:t>
      </w:r>
      <w:r>
        <w:rPr>
          <w:sz w:val="24"/>
        </w:rPr>
        <w:t>été</w:t>
      </w:r>
      <w:r>
        <w:rPr>
          <w:spacing w:val="-6"/>
          <w:sz w:val="24"/>
        </w:rPr>
        <w:t> </w:t>
      </w:r>
      <w:r>
        <w:rPr>
          <w:sz w:val="24"/>
        </w:rPr>
        <w:t>obtenu,</w:t>
      </w:r>
      <w:r>
        <w:rPr>
          <w:spacing w:val="-8"/>
          <w:sz w:val="24"/>
        </w:rPr>
        <w:t> </w:t>
      </w:r>
      <w:r>
        <w:rPr>
          <w:sz w:val="24"/>
        </w:rPr>
        <w:t>le</w:t>
      </w:r>
      <w:r>
        <w:rPr>
          <w:spacing w:val="-6"/>
          <w:sz w:val="24"/>
        </w:rPr>
        <w:t> </w:t>
      </w:r>
      <w:r>
        <w:rPr>
          <w:sz w:val="24"/>
        </w:rPr>
        <w:t>traitement</w:t>
      </w:r>
      <w:r>
        <w:rPr>
          <w:spacing w:val="-8"/>
          <w:sz w:val="24"/>
        </w:rPr>
        <w:t> </w:t>
      </w:r>
      <w:r>
        <w:rPr>
          <w:sz w:val="24"/>
        </w:rPr>
        <w:t>par</w:t>
      </w:r>
      <w:r>
        <w:rPr>
          <w:spacing w:val="-7"/>
          <w:sz w:val="24"/>
        </w:rPr>
        <w:t> </w:t>
      </w:r>
      <w:r>
        <w:rPr>
          <w:sz w:val="24"/>
        </w:rPr>
        <w:t>le</w:t>
      </w:r>
      <w:r>
        <w:rPr>
          <w:spacing w:val="-8"/>
          <w:sz w:val="24"/>
        </w:rPr>
        <w:t> </w:t>
      </w:r>
      <w:r>
        <w:rPr>
          <w:sz w:val="24"/>
        </w:rPr>
        <w:t>Trastuzumab</w:t>
      </w:r>
      <w:r>
        <w:rPr>
          <w:spacing w:val="-8"/>
          <w:sz w:val="24"/>
        </w:rPr>
        <w:t> </w:t>
      </w:r>
      <w:r>
        <w:rPr>
          <w:sz w:val="24"/>
        </w:rPr>
        <w:t>est donc applicable pour tout cancer du sein</w:t>
      </w:r>
    </w:p>
    <w:p>
      <w:pPr>
        <w:pStyle w:val="ListParagraph"/>
        <w:numPr>
          <w:ilvl w:val="0"/>
          <w:numId w:val="10"/>
        </w:numPr>
        <w:tabs>
          <w:tab w:pos="360" w:val="left" w:leader="none"/>
        </w:tabs>
        <w:spacing w:line="278" w:lineRule="auto" w:before="0" w:after="0"/>
        <w:ind w:left="360" w:right="721" w:hanging="360"/>
        <w:jc w:val="left"/>
        <w:rPr>
          <w:sz w:val="24"/>
        </w:rPr>
      </w:pPr>
      <w:r>
        <w:rPr>
          <w:sz w:val="24"/>
        </w:rPr>
        <w:t>Une</w:t>
      </w:r>
      <w:r>
        <w:rPr>
          <w:spacing w:val="40"/>
          <w:sz w:val="24"/>
        </w:rPr>
        <w:t> </w:t>
      </w:r>
      <w:r>
        <w:rPr>
          <w:sz w:val="24"/>
        </w:rPr>
        <w:t>inhibition</w:t>
      </w:r>
      <w:r>
        <w:rPr>
          <w:spacing w:val="40"/>
          <w:sz w:val="24"/>
        </w:rPr>
        <w:t> </w:t>
      </w:r>
      <w:r>
        <w:rPr>
          <w:sz w:val="24"/>
        </w:rPr>
        <w:t>de</w:t>
      </w:r>
      <w:r>
        <w:rPr>
          <w:spacing w:val="40"/>
          <w:sz w:val="24"/>
        </w:rPr>
        <w:t> </w:t>
      </w:r>
      <w:r>
        <w:rPr>
          <w:sz w:val="24"/>
        </w:rPr>
        <w:t>l’EGFR</w:t>
      </w:r>
      <w:r>
        <w:rPr>
          <w:spacing w:val="40"/>
          <w:sz w:val="24"/>
        </w:rPr>
        <w:t> </w:t>
      </w:r>
      <w:r>
        <w:rPr>
          <w:sz w:val="24"/>
        </w:rPr>
        <w:t>dans</w:t>
      </w:r>
      <w:r>
        <w:rPr>
          <w:spacing w:val="40"/>
          <w:sz w:val="24"/>
        </w:rPr>
        <w:t> </w:t>
      </w:r>
      <w:r>
        <w:rPr>
          <w:sz w:val="24"/>
        </w:rPr>
        <w:t>les</w:t>
      </w:r>
      <w:r>
        <w:rPr>
          <w:spacing w:val="40"/>
          <w:sz w:val="24"/>
        </w:rPr>
        <w:t> </w:t>
      </w:r>
      <w:r>
        <w:rPr>
          <w:sz w:val="24"/>
        </w:rPr>
        <w:t>cellules</w:t>
      </w:r>
      <w:r>
        <w:rPr>
          <w:spacing w:val="40"/>
          <w:sz w:val="24"/>
        </w:rPr>
        <w:t> </w:t>
      </w:r>
      <w:r>
        <w:rPr>
          <w:sz w:val="24"/>
        </w:rPr>
        <w:t>résistantes</w:t>
      </w:r>
      <w:r>
        <w:rPr>
          <w:spacing w:val="40"/>
          <w:sz w:val="24"/>
        </w:rPr>
        <w:t> </w:t>
      </w:r>
      <w:r>
        <w:rPr>
          <w:sz w:val="24"/>
        </w:rPr>
        <w:t>au</w:t>
      </w:r>
      <w:r>
        <w:rPr>
          <w:spacing w:val="40"/>
          <w:sz w:val="24"/>
        </w:rPr>
        <w:t> </w:t>
      </w:r>
      <w:r>
        <w:rPr>
          <w:sz w:val="24"/>
        </w:rPr>
        <w:t>Tamoxifène</w:t>
      </w:r>
      <w:r>
        <w:rPr>
          <w:spacing w:val="40"/>
          <w:sz w:val="24"/>
        </w:rPr>
        <w:t> </w:t>
      </w:r>
      <w:r>
        <w:rPr>
          <w:sz w:val="24"/>
        </w:rPr>
        <w:t>aurait probablement</w:t>
      </w:r>
      <w:r>
        <w:rPr>
          <w:spacing w:val="-17"/>
          <w:sz w:val="24"/>
        </w:rPr>
        <w:t> </w:t>
      </w:r>
      <w:r>
        <w:rPr>
          <w:sz w:val="24"/>
        </w:rPr>
        <w:t>un</w:t>
      </w:r>
      <w:r>
        <w:rPr>
          <w:spacing w:val="-17"/>
          <w:sz w:val="24"/>
        </w:rPr>
        <w:t> </w:t>
      </w:r>
      <w:r>
        <w:rPr>
          <w:sz w:val="24"/>
        </w:rPr>
        <w:t>effet</w:t>
      </w:r>
      <w:r>
        <w:rPr>
          <w:spacing w:val="-19"/>
          <w:sz w:val="24"/>
        </w:rPr>
        <w:t> </w:t>
      </w:r>
      <w:r>
        <w:rPr>
          <w:sz w:val="24"/>
        </w:rPr>
        <w:t>similaire</w:t>
      </w:r>
      <w:r>
        <w:rPr>
          <w:spacing w:val="-16"/>
          <w:sz w:val="24"/>
        </w:rPr>
        <w:t> </w:t>
      </w:r>
      <w:r>
        <w:rPr>
          <w:sz w:val="24"/>
        </w:rPr>
        <w:t>à</w:t>
      </w:r>
      <w:r>
        <w:rPr>
          <w:spacing w:val="-17"/>
          <w:sz w:val="24"/>
        </w:rPr>
        <w:t> </w:t>
      </w:r>
      <w:r>
        <w:rPr>
          <w:sz w:val="24"/>
        </w:rPr>
        <w:t>celui</w:t>
      </w:r>
      <w:r>
        <w:rPr>
          <w:spacing w:val="-17"/>
          <w:sz w:val="24"/>
        </w:rPr>
        <w:t> </w:t>
      </w:r>
      <w:r>
        <w:rPr>
          <w:sz w:val="24"/>
        </w:rPr>
        <w:t>du</w:t>
      </w:r>
      <w:r>
        <w:rPr>
          <w:spacing w:val="-17"/>
          <w:sz w:val="24"/>
        </w:rPr>
        <w:t> </w:t>
      </w:r>
      <w:r>
        <w:rPr>
          <w:sz w:val="24"/>
        </w:rPr>
        <w:t>Trastuzumab</w:t>
      </w:r>
      <w:r>
        <w:rPr>
          <w:spacing w:val="-16"/>
          <w:sz w:val="24"/>
        </w:rPr>
        <w:t> </w:t>
      </w:r>
      <w:r>
        <w:rPr>
          <w:sz w:val="24"/>
        </w:rPr>
        <w:t>sur</w:t>
      </w:r>
      <w:r>
        <w:rPr>
          <w:spacing w:val="-17"/>
          <w:sz w:val="24"/>
        </w:rPr>
        <w:t> </w:t>
      </w:r>
      <w:r>
        <w:rPr>
          <w:sz w:val="24"/>
        </w:rPr>
        <w:t>la</w:t>
      </w:r>
      <w:r>
        <w:rPr>
          <w:spacing w:val="-17"/>
          <w:sz w:val="24"/>
        </w:rPr>
        <w:t> </w:t>
      </w:r>
      <w:r>
        <w:rPr>
          <w:sz w:val="24"/>
        </w:rPr>
        <w:t>prolifération</w:t>
      </w:r>
      <w:r>
        <w:rPr>
          <w:spacing w:val="-16"/>
          <w:sz w:val="24"/>
        </w:rPr>
        <w:t> </w:t>
      </w:r>
      <w:r>
        <w:rPr>
          <w:sz w:val="24"/>
        </w:rPr>
        <w:t>cellulaire</w:t>
      </w:r>
    </w:p>
    <w:p>
      <w:pPr>
        <w:pStyle w:val="ListParagraph"/>
        <w:spacing w:after="0" w:line="278" w:lineRule="auto"/>
        <w:jc w:val="left"/>
        <w:rPr>
          <w:sz w:val="24"/>
        </w:rPr>
        <w:sectPr>
          <w:pgSz w:w="11910" w:h="16840"/>
          <w:pgMar w:header="0" w:footer="373" w:top="1760" w:bottom="600" w:left="1440" w:right="720"/>
        </w:sectPr>
      </w:pPr>
    </w:p>
    <w:p>
      <w:pPr>
        <w:pStyle w:val="Heading3"/>
        <w:spacing w:before="67"/>
      </w:pPr>
      <w:r>
        <w:rPr/>
        <w:t>Question</w:t>
      </w:r>
      <w:r>
        <w:rPr>
          <w:spacing w:val="-2"/>
        </w:rPr>
        <w:t> </w:t>
      </w:r>
      <w:r>
        <w:rPr>
          <w:spacing w:val="-5"/>
        </w:rPr>
        <w:t>10</w:t>
      </w:r>
    </w:p>
    <w:p>
      <w:pPr>
        <w:spacing w:line="276" w:lineRule="auto" w:before="41"/>
        <w:ind w:left="0" w:right="372" w:firstLine="0"/>
        <w:jc w:val="left"/>
        <w:rPr>
          <w:b/>
          <w:sz w:val="24"/>
        </w:rPr>
      </w:pPr>
      <w:r>
        <w:rPr>
          <w:b/>
          <w:sz w:val="24"/>
        </w:rPr>
        <w:t>D’après l’ensemble des résultats et de vos connaissances acquises en cours, vous pouvez affirmer que :</w:t>
      </w:r>
    </w:p>
    <w:p>
      <w:pPr>
        <w:pStyle w:val="BodyText"/>
        <w:spacing w:before="42"/>
        <w:rPr>
          <w:b/>
        </w:rPr>
      </w:pPr>
    </w:p>
    <w:p>
      <w:pPr>
        <w:pStyle w:val="ListParagraph"/>
        <w:numPr>
          <w:ilvl w:val="0"/>
          <w:numId w:val="11"/>
        </w:numPr>
        <w:tabs>
          <w:tab w:pos="361" w:val="left" w:leader="none"/>
        </w:tabs>
        <w:spacing w:line="276" w:lineRule="auto" w:before="0" w:after="0"/>
        <w:ind w:left="0" w:right="721" w:firstLine="0"/>
        <w:jc w:val="left"/>
        <w:rPr>
          <w:sz w:val="24"/>
        </w:rPr>
      </w:pPr>
      <w:r>
        <w:rPr>
          <w:sz w:val="24"/>
        </w:rPr>
        <w:t>La</w:t>
      </w:r>
      <w:r>
        <w:rPr>
          <w:spacing w:val="40"/>
          <w:sz w:val="24"/>
        </w:rPr>
        <w:t> </w:t>
      </w:r>
      <w:r>
        <w:rPr>
          <w:sz w:val="24"/>
        </w:rPr>
        <w:t>surexpression</w:t>
      </w:r>
      <w:r>
        <w:rPr>
          <w:spacing w:val="40"/>
          <w:sz w:val="24"/>
        </w:rPr>
        <w:t> </w:t>
      </w:r>
      <w:r>
        <w:rPr>
          <w:sz w:val="24"/>
        </w:rPr>
        <w:t>de</w:t>
      </w:r>
      <w:r>
        <w:rPr>
          <w:spacing w:val="40"/>
          <w:sz w:val="24"/>
        </w:rPr>
        <w:t> </w:t>
      </w:r>
      <w:r>
        <w:rPr>
          <w:sz w:val="24"/>
        </w:rPr>
        <w:t>l’EGFR</w:t>
      </w:r>
      <w:r>
        <w:rPr>
          <w:spacing w:val="40"/>
          <w:sz w:val="24"/>
        </w:rPr>
        <w:t> </w:t>
      </w:r>
      <w:r>
        <w:rPr>
          <w:sz w:val="24"/>
        </w:rPr>
        <w:t>serait</w:t>
      </w:r>
      <w:r>
        <w:rPr>
          <w:spacing w:val="40"/>
          <w:sz w:val="24"/>
        </w:rPr>
        <w:t> </w:t>
      </w:r>
      <w:r>
        <w:rPr>
          <w:sz w:val="24"/>
        </w:rPr>
        <w:t>une</w:t>
      </w:r>
      <w:r>
        <w:rPr>
          <w:spacing w:val="40"/>
          <w:sz w:val="24"/>
        </w:rPr>
        <w:t> </w:t>
      </w:r>
      <w:r>
        <w:rPr>
          <w:sz w:val="24"/>
        </w:rPr>
        <w:t>bonne</w:t>
      </w:r>
      <w:r>
        <w:rPr>
          <w:spacing w:val="40"/>
          <w:sz w:val="24"/>
        </w:rPr>
        <w:t> </w:t>
      </w:r>
      <w:r>
        <w:rPr>
          <w:sz w:val="24"/>
        </w:rPr>
        <w:t>alternative</w:t>
      </w:r>
      <w:r>
        <w:rPr>
          <w:spacing w:val="40"/>
          <w:sz w:val="24"/>
        </w:rPr>
        <w:t> </w:t>
      </w:r>
      <w:r>
        <w:rPr>
          <w:sz w:val="24"/>
        </w:rPr>
        <w:t>pour</w:t>
      </w:r>
      <w:r>
        <w:rPr>
          <w:spacing w:val="40"/>
          <w:sz w:val="24"/>
        </w:rPr>
        <w:t> </w:t>
      </w:r>
      <w:r>
        <w:rPr>
          <w:sz w:val="24"/>
        </w:rPr>
        <w:t>les</w:t>
      </w:r>
      <w:r>
        <w:rPr>
          <w:spacing w:val="40"/>
          <w:sz w:val="24"/>
        </w:rPr>
        <w:t> </w:t>
      </w:r>
      <w:r>
        <w:rPr>
          <w:sz w:val="24"/>
        </w:rPr>
        <w:t>patientes</w:t>
      </w:r>
      <w:r>
        <w:rPr>
          <w:spacing w:val="40"/>
          <w:sz w:val="24"/>
        </w:rPr>
        <w:t> </w:t>
      </w:r>
      <w:r>
        <w:rPr>
          <w:sz w:val="24"/>
        </w:rPr>
        <w:t>atteintes d’un cancer du sein résistant au Tamoxifène</w:t>
      </w:r>
    </w:p>
    <w:p>
      <w:pPr>
        <w:pStyle w:val="ListParagraph"/>
        <w:numPr>
          <w:ilvl w:val="0"/>
          <w:numId w:val="11"/>
        </w:numPr>
        <w:tabs>
          <w:tab w:pos="322" w:val="left" w:leader="none"/>
        </w:tabs>
        <w:spacing w:line="278" w:lineRule="auto" w:before="0" w:after="0"/>
        <w:ind w:left="0" w:right="725" w:firstLine="0"/>
        <w:jc w:val="left"/>
        <w:rPr>
          <w:sz w:val="24"/>
        </w:rPr>
      </w:pPr>
      <w:r>
        <w:rPr>
          <w:sz w:val="24"/>
        </w:rPr>
        <w:t>Une diminution de l’expression de l'EGFR serait une bonne alternative pour les</w:t>
      </w:r>
      <w:r>
        <w:rPr>
          <w:spacing w:val="80"/>
          <w:sz w:val="24"/>
        </w:rPr>
        <w:t> </w:t>
      </w:r>
      <w:r>
        <w:rPr>
          <w:sz w:val="24"/>
        </w:rPr>
        <w:t>patientes atteintes d’un cancer du sein résistant au Tamoxifène</w:t>
      </w:r>
    </w:p>
    <w:p>
      <w:pPr>
        <w:pStyle w:val="ListParagraph"/>
        <w:numPr>
          <w:ilvl w:val="0"/>
          <w:numId w:val="11"/>
        </w:numPr>
        <w:tabs>
          <w:tab w:pos="354" w:val="left" w:leader="none"/>
        </w:tabs>
        <w:spacing w:line="276" w:lineRule="auto" w:before="0" w:after="0"/>
        <w:ind w:left="0" w:right="724" w:firstLine="0"/>
        <w:jc w:val="left"/>
        <w:rPr>
          <w:sz w:val="24"/>
        </w:rPr>
      </w:pPr>
      <w:r>
        <w:rPr>
          <w:sz w:val="24"/>
        </w:rPr>
        <w:t>Le</w:t>
      </w:r>
      <w:r>
        <w:rPr>
          <w:spacing w:val="40"/>
          <w:sz w:val="24"/>
        </w:rPr>
        <w:t> </w:t>
      </w:r>
      <w:r>
        <w:rPr>
          <w:sz w:val="24"/>
        </w:rPr>
        <w:t>traitement</w:t>
      </w:r>
      <w:r>
        <w:rPr>
          <w:spacing w:val="40"/>
          <w:sz w:val="24"/>
        </w:rPr>
        <w:t> </w:t>
      </w:r>
      <w:r>
        <w:rPr>
          <w:sz w:val="24"/>
        </w:rPr>
        <w:t>par</w:t>
      </w:r>
      <w:r>
        <w:rPr>
          <w:spacing w:val="40"/>
          <w:sz w:val="24"/>
        </w:rPr>
        <w:t> </w:t>
      </w:r>
      <w:r>
        <w:rPr>
          <w:sz w:val="24"/>
        </w:rPr>
        <w:t>le</w:t>
      </w:r>
      <w:r>
        <w:rPr>
          <w:spacing w:val="40"/>
          <w:sz w:val="24"/>
        </w:rPr>
        <w:t> </w:t>
      </w:r>
      <w:r>
        <w:rPr>
          <w:sz w:val="24"/>
        </w:rPr>
        <w:t>Trastuzumab</w:t>
      </w:r>
      <w:r>
        <w:rPr>
          <w:spacing w:val="40"/>
          <w:sz w:val="24"/>
        </w:rPr>
        <w:t> </w:t>
      </w:r>
      <w:r>
        <w:rPr>
          <w:sz w:val="24"/>
        </w:rPr>
        <w:t>semble</w:t>
      </w:r>
      <w:r>
        <w:rPr>
          <w:spacing w:val="40"/>
          <w:sz w:val="24"/>
        </w:rPr>
        <w:t> </w:t>
      </w:r>
      <w:r>
        <w:rPr>
          <w:sz w:val="24"/>
        </w:rPr>
        <w:t>être</w:t>
      </w:r>
      <w:r>
        <w:rPr>
          <w:spacing w:val="40"/>
          <w:sz w:val="24"/>
        </w:rPr>
        <w:t> </w:t>
      </w:r>
      <w:r>
        <w:rPr>
          <w:sz w:val="24"/>
        </w:rPr>
        <w:t>une</w:t>
      </w:r>
      <w:r>
        <w:rPr>
          <w:spacing w:val="40"/>
          <w:sz w:val="24"/>
        </w:rPr>
        <w:t> </w:t>
      </w:r>
      <w:r>
        <w:rPr>
          <w:sz w:val="24"/>
        </w:rPr>
        <w:t>bonne</w:t>
      </w:r>
      <w:r>
        <w:rPr>
          <w:spacing w:val="40"/>
          <w:sz w:val="24"/>
        </w:rPr>
        <w:t> </w:t>
      </w:r>
      <w:r>
        <w:rPr>
          <w:sz w:val="24"/>
        </w:rPr>
        <w:t>alternative</w:t>
      </w:r>
      <w:r>
        <w:rPr>
          <w:spacing w:val="40"/>
          <w:sz w:val="24"/>
        </w:rPr>
        <w:t> </w:t>
      </w:r>
      <w:r>
        <w:rPr>
          <w:sz w:val="24"/>
        </w:rPr>
        <w:t>pour</w:t>
      </w:r>
      <w:r>
        <w:rPr>
          <w:spacing w:val="40"/>
          <w:sz w:val="24"/>
        </w:rPr>
        <w:t> </w:t>
      </w:r>
      <w:r>
        <w:rPr>
          <w:sz w:val="24"/>
        </w:rPr>
        <w:t>les patientes atteintes d’un cancer du sein résistant au Tamoxifène</w:t>
      </w:r>
    </w:p>
    <w:p>
      <w:pPr>
        <w:pStyle w:val="ListParagraph"/>
        <w:numPr>
          <w:ilvl w:val="0"/>
          <w:numId w:val="11"/>
        </w:numPr>
        <w:tabs>
          <w:tab w:pos="332" w:val="left" w:leader="none"/>
        </w:tabs>
        <w:spacing w:line="278" w:lineRule="auto" w:before="0" w:after="0"/>
        <w:ind w:left="0" w:right="725" w:firstLine="0"/>
        <w:jc w:val="left"/>
        <w:rPr>
          <w:sz w:val="24"/>
        </w:rPr>
      </w:pPr>
      <w:r>
        <w:rPr>
          <w:sz w:val="24"/>
        </w:rPr>
        <w:t>Le Trastuzumab renforce la résistance au Tamoxifène en suractivant la voie de</w:t>
      </w:r>
      <w:r>
        <w:rPr>
          <w:spacing w:val="40"/>
          <w:sz w:val="24"/>
        </w:rPr>
        <w:t> </w:t>
      </w:r>
      <w:r>
        <w:rPr>
          <w:sz w:val="24"/>
        </w:rPr>
        <w:t>signalisation EGFR/Ras</w:t>
      </w:r>
    </w:p>
    <w:p>
      <w:pPr>
        <w:pStyle w:val="ListParagraph"/>
        <w:numPr>
          <w:ilvl w:val="0"/>
          <w:numId w:val="11"/>
        </w:numPr>
        <w:tabs>
          <w:tab w:pos="358" w:val="left" w:leader="none"/>
        </w:tabs>
        <w:spacing w:line="276" w:lineRule="auto" w:before="0" w:after="0"/>
        <w:ind w:left="0" w:right="724" w:firstLine="0"/>
        <w:jc w:val="left"/>
        <w:rPr>
          <w:sz w:val="24"/>
        </w:rPr>
      </w:pPr>
      <w:r>
        <w:rPr>
          <w:sz w:val="24"/>
        </w:rPr>
        <w:t>Le</w:t>
      </w:r>
      <w:r>
        <w:rPr>
          <w:spacing w:val="40"/>
          <w:sz w:val="24"/>
        </w:rPr>
        <w:t> </w:t>
      </w:r>
      <w:r>
        <w:rPr>
          <w:sz w:val="24"/>
        </w:rPr>
        <w:t>Trastuzumab</w:t>
      </w:r>
      <w:r>
        <w:rPr>
          <w:spacing w:val="40"/>
          <w:sz w:val="24"/>
        </w:rPr>
        <w:t> </w:t>
      </w:r>
      <w:r>
        <w:rPr>
          <w:sz w:val="24"/>
        </w:rPr>
        <w:t>n’a</w:t>
      </w:r>
      <w:r>
        <w:rPr>
          <w:spacing w:val="40"/>
          <w:sz w:val="24"/>
        </w:rPr>
        <w:t> </w:t>
      </w:r>
      <w:r>
        <w:rPr>
          <w:sz w:val="24"/>
        </w:rPr>
        <w:t>aucun</w:t>
      </w:r>
      <w:r>
        <w:rPr>
          <w:spacing w:val="40"/>
          <w:sz w:val="24"/>
        </w:rPr>
        <w:t> </w:t>
      </w:r>
      <w:r>
        <w:rPr>
          <w:sz w:val="24"/>
        </w:rPr>
        <w:t>effet</w:t>
      </w:r>
      <w:r>
        <w:rPr>
          <w:spacing w:val="40"/>
          <w:sz w:val="24"/>
        </w:rPr>
        <w:t> </w:t>
      </w:r>
      <w:r>
        <w:rPr>
          <w:sz w:val="24"/>
        </w:rPr>
        <w:t>sur</w:t>
      </w:r>
      <w:r>
        <w:rPr>
          <w:spacing w:val="40"/>
          <w:sz w:val="24"/>
        </w:rPr>
        <w:t> </w:t>
      </w:r>
      <w:r>
        <w:rPr>
          <w:sz w:val="24"/>
        </w:rPr>
        <w:t>la</w:t>
      </w:r>
      <w:r>
        <w:rPr>
          <w:spacing w:val="40"/>
          <w:sz w:val="24"/>
        </w:rPr>
        <w:t> </w:t>
      </w:r>
      <w:r>
        <w:rPr>
          <w:sz w:val="24"/>
        </w:rPr>
        <w:t>voie</w:t>
      </w:r>
      <w:r>
        <w:rPr>
          <w:spacing w:val="40"/>
          <w:sz w:val="24"/>
        </w:rPr>
        <w:t> </w:t>
      </w:r>
      <w:r>
        <w:rPr>
          <w:sz w:val="24"/>
        </w:rPr>
        <w:t>de</w:t>
      </w:r>
      <w:r>
        <w:rPr>
          <w:spacing w:val="40"/>
          <w:sz w:val="24"/>
        </w:rPr>
        <w:t> </w:t>
      </w:r>
      <w:r>
        <w:rPr>
          <w:sz w:val="24"/>
        </w:rPr>
        <w:t>signalisation</w:t>
      </w:r>
      <w:r>
        <w:rPr>
          <w:spacing w:val="40"/>
          <w:sz w:val="24"/>
        </w:rPr>
        <w:t> </w:t>
      </w:r>
      <w:r>
        <w:rPr>
          <w:sz w:val="24"/>
        </w:rPr>
        <w:t>médiée</w:t>
      </w:r>
      <w:r>
        <w:rPr>
          <w:spacing w:val="40"/>
          <w:sz w:val="24"/>
        </w:rPr>
        <w:t> </w:t>
      </w:r>
      <w:r>
        <w:rPr>
          <w:sz w:val="24"/>
        </w:rPr>
        <w:t>par</w:t>
      </w:r>
      <w:r>
        <w:rPr>
          <w:spacing w:val="40"/>
          <w:sz w:val="24"/>
        </w:rPr>
        <w:t> </w:t>
      </w:r>
      <w:r>
        <w:rPr>
          <w:sz w:val="24"/>
        </w:rPr>
        <w:t>les</w:t>
      </w:r>
      <w:r>
        <w:rPr>
          <w:spacing w:val="40"/>
          <w:sz w:val="24"/>
        </w:rPr>
        <w:t> </w:t>
      </w:r>
      <w:r>
        <w:rPr>
          <w:sz w:val="24"/>
        </w:rPr>
        <w:t>récepteurs aux œstrogènes</w:t>
      </w:r>
    </w:p>
    <w:p>
      <w:pPr>
        <w:pStyle w:val="BodyText"/>
      </w:pPr>
    </w:p>
    <w:p>
      <w:pPr>
        <w:pStyle w:val="BodyText"/>
      </w:pPr>
    </w:p>
    <w:p>
      <w:pPr>
        <w:pStyle w:val="BodyText"/>
      </w:pPr>
    </w:p>
    <w:p>
      <w:pPr>
        <w:pStyle w:val="BodyText"/>
      </w:pPr>
    </w:p>
    <w:p>
      <w:pPr>
        <w:pStyle w:val="BodyText"/>
        <w:spacing w:before="197"/>
      </w:pPr>
    </w:p>
    <w:p>
      <w:pPr>
        <w:pStyle w:val="Heading1"/>
        <w:ind w:left="2984"/>
      </w:pPr>
      <w:r>
        <w:rPr/>
        <w:t>FIN</w:t>
      </w:r>
      <w:r>
        <w:rPr>
          <w:spacing w:val="-7"/>
        </w:rPr>
        <w:t> </w:t>
      </w:r>
      <w:r>
        <w:rPr/>
        <w:t>DE</w:t>
      </w:r>
      <w:r>
        <w:rPr>
          <w:spacing w:val="-4"/>
        </w:rPr>
        <w:t> </w:t>
      </w:r>
      <w:r>
        <w:rPr>
          <w:spacing w:val="-2"/>
        </w:rPr>
        <w:t>L’EXERCICE</w:t>
      </w:r>
    </w:p>
    <w:p>
      <w:pPr>
        <w:pStyle w:val="Heading1"/>
        <w:spacing w:after="0"/>
        <w:sectPr>
          <w:pgSz w:w="11910" w:h="16840"/>
          <w:pgMar w:header="0" w:footer="373" w:top="1360" w:bottom="600" w:left="1440" w:right="720"/>
        </w:sectPr>
      </w:pPr>
    </w:p>
    <w:p>
      <w:pPr>
        <w:spacing w:before="66"/>
        <w:ind w:left="2158" w:right="0" w:firstLine="0"/>
        <w:jc w:val="left"/>
        <w:rPr>
          <w:b/>
          <w:sz w:val="32"/>
        </w:rPr>
      </w:pPr>
      <w:r>
        <w:rPr>
          <w:b/>
          <w:sz w:val="32"/>
        </w:rPr>
        <w:t>QUESTIONS</w:t>
      </w:r>
      <w:r>
        <w:rPr>
          <w:b/>
          <w:spacing w:val="-20"/>
          <w:sz w:val="32"/>
        </w:rPr>
        <w:t> </w:t>
      </w:r>
      <w:r>
        <w:rPr>
          <w:b/>
          <w:spacing w:val="-2"/>
          <w:sz w:val="32"/>
        </w:rPr>
        <w:t>INDEPENDANTES</w:t>
      </w:r>
    </w:p>
    <w:p>
      <w:pPr>
        <w:pStyle w:val="BodyText"/>
        <w:spacing w:before="6"/>
        <w:rPr>
          <w:b/>
          <w:sz w:val="32"/>
        </w:rPr>
      </w:pPr>
    </w:p>
    <w:p>
      <w:pPr>
        <w:pStyle w:val="Heading3"/>
        <w:spacing w:before="1"/>
      </w:pPr>
      <w:r>
        <w:rPr/>
        <w:t>Question</w:t>
      </w:r>
      <w:r>
        <w:rPr>
          <w:spacing w:val="-2"/>
        </w:rPr>
        <w:t> </w:t>
      </w:r>
      <w:r>
        <w:rPr>
          <w:spacing w:val="-5"/>
        </w:rPr>
        <w:t>11</w:t>
      </w:r>
    </w:p>
    <w:p>
      <w:pPr>
        <w:spacing w:line="276" w:lineRule="auto" w:before="40"/>
        <w:ind w:left="0" w:right="0" w:firstLine="0"/>
        <w:jc w:val="left"/>
        <w:rPr>
          <w:b/>
          <w:sz w:val="24"/>
        </w:rPr>
      </w:pPr>
      <w:r>
        <w:rPr>
          <w:b/>
          <w:sz w:val="24"/>
        </w:rPr>
        <w:t>Concernant</w:t>
      </w:r>
      <w:r>
        <w:rPr>
          <w:b/>
          <w:spacing w:val="80"/>
          <w:sz w:val="24"/>
        </w:rPr>
        <w:t> </w:t>
      </w:r>
      <w:r>
        <w:rPr>
          <w:b/>
          <w:sz w:val="24"/>
        </w:rPr>
        <w:t>les</w:t>
      </w:r>
      <w:r>
        <w:rPr>
          <w:b/>
          <w:spacing w:val="80"/>
          <w:sz w:val="24"/>
        </w:rPr>
        <w:t> </w:t>
      </w:r>
      <w:r>
        <w:rPr>
          <w:b/>
          <w:sz w:val="24"/>
        </w:rPr>
        <w:t>méthodes</w:t>
      </w:r>
      <w:r>
        <w:rPr>
          <w:b/>
          <w:spacing w:val="80"/>
          <w:sz w:val="24"/>
        </w:rPr>
        <w:t> </w:t>
      </w:r>
      <w:r>
        <w:rPr>
          <w:b/>
          <w:sz w:val="24"/>
        </w:rPr>
        <w:t>d’étude,</w:t>
      </w:r>
      <w:r>
        <w:rPr>
          <w:b/>
          <w:spacing w:val="80"/>
          <w:sz w:val="24"/>
        </w:rPr>
        <w:t> </w:t>
      </w:r>
      <w:r>
        <w:rPr>
          <w:b/>
          <w:sz w:val="24"/>
        </w:rPr>
        <w:t>laquelle</w:t>
      </w:r>
      <w:r>
        <w:rPr>
          <w:b/>
          <w:spacing w:val="80"/>
          <w:sz w:val="24"/>
        </w:rPr>
        <w:t> </w:t>
      </w:r>
      <w:r>
        <w:rPr>
          <w:b/>
          <w:sz w:val="24"/>
        </w:rPr>
        <w:t>(lesquelles)</w:t>
      </w:r>
      <w:r>
        <w:rPr>
          <w:b/>
          <w:spacing w:val="80"/>
          <w:sz w:val="24"/>
        </w:rPr>
        <w:t> </w:t>
      </w:r>
      <w:r>
        <w:rPr>
          <w:b/>
          <w:sz w:val="24"/>
        </w:rPr>
        <w:t>des</w:t>
      </w:r>
      <w:r>
        <w:rPr>
          <w:b/>
          <w:spacing w:val="80"/>
          <w:sz w:val="24"/>
        </w:rPr>
        <w:t> </w:t>
      </w:r>
      <w:r>
        <w:rPr>
          <w:b/>
          <w:sz w:val="24"/>
        </w:rPr>
        <w:t>propositions suivantes est (sont) exacte(s) ?</w:t>
      </w:r>
    </w:p>
    <w:p>
      <w:pPr>
        <w:pStyle w:val="BodyText"/>
        <w:spacing w:before="42"/>
        <w:rPr>
          <w:b/>
        </w:rPr>
      </w:pPr>
    </w:p>
    <w:p>
      <w:pPr>
        <w:pStyle w:val="ListParagraph"/>
        <w:numPr>
          <w:ilvl w:val="0"/>
          <w:numId w:val="12"/>
        </w:numPr>
        <w:tabs>
          <w:tab w:pos="360" w:val="left" w:leader="none"/>
        </w:tabs>
        <w:spacing w:line="276" w:lineRule="auto" w:before="1" w:after="0"/>
        <w:ind w:left="360" w:right="714" w:hanging="360"/>
        <w:jc w:val="left"/>
        <w:rPr>
          <w:sz w:val="24"/>
        </w:rPr>
      </w:pPr>
      <w:r>
        <w:rPr>
          <w:sz w:val="24"/>
        </w:rPr>
        <w:t>Les lignées cellulaires sont constituées de cellules immortelles, c’est-à-dire des cellules qu’on ne peut pas maintenir en vie indéfiniment</w:t>
      </w:r>
    </w:p>
    <w:p>
      <w:pPr>
        <w:pStyle w:val="ListParagraph"/>
        <w:numPr>
          <w:ilvl w:val="0"/>
          <w:numId w:val="12"/>
        </w:numPr>
        <w:tabs>
          <w:tab w:pos="360" w:val="left" w:leader="none"/>
        </w:tabs>
        <w:spacing w:line="276" w:lineRule="auto" w:before="0" w:after="0"/>
        <w:ind w:left="360" w:right="723" w:hanging="360"/>
        <w:jc w:val="left"/>
        <w:rPr>
          <w:sz w:val="24"/>
        </w:rPr>
      </w:pPr>
      <w:r>
        <w:rPr>
          <w:sz w:val="24"/>
        </w:rPr>
        <w:t>Le</w:t>
      </w:r>
      <w:r>
        <w:rPr>
          <w:spacing w:val="40"/>
          <w:sz w:val="24"/>
        </w:rPr>
        <w:t> </w:t>
      </w:r>
      <w:r>
        <w:rPr>
          <w:sz w:val="24"/>
        </w:rPr>
        <w:t>northern</w:t>
      </w:r>
      <w:r>
        <w:rPr>
          <w:spacing w:val="40"/>
          <w:sz w:val="24"/>
        </w:rPr>
        <w:t> </w:t>
      </w:r>
      <w:r>
        <w:rPr>
          <w:sz w:val="24"/>
        </w:rPr>
        <w:t>blot</w:t>
      </w:r>
      <w:r>
        <w:rPr>
          <w:spacing w:val="40"/>
          <w:sz w:val="24"/>
        </w:rPr>
        <w:t> </w:t>
      </w:r>
      <w:r>
        <w:rPr>
          <w:sz w:val="24"/>
        </w:rPr>
        <w:t>permet</w:t>
      </w:r>
      <w:r>
        <w:rPr>
          <w:spacing w:val="40"/>
          <w:sz w:val="24"/>
        </w:rPr>
        <w:t> </w:t>
      </w:r>
      <w:r>
        <w:rPr>
          <w:sz w:val="24"/>
        </w:rPr>
        <w:t>de</w:t>
      </w:r>
      <w:r>
        <w:rPr>
          <w:spacing w:val="40"/>
          <w:sz w:val="24"/>
        </w:rPr>
        <w:t> </w:t>
      </w:r>
      <w:r>
        <w:rPr>
          <w:sz w:val="24"/>
        </w:rPr>
        <w:t>détecter</w:t>
      </w:r>
      <w:r>
        <w:rPr>
          <w:spacing w:val="40"/>
          <w:sz w:val="24"/>
        </w:rPr>
        <w:t> </w:t>
      </w:r>
      <w:r>
        <w:rPr>
          <w:sz w:val="24"/>
        </w:rPr>
        <w:t>l’expression</w:t>
      </w:r>
      <w:r>
        <w:rPr>
          <w:spacing w:val="40"/>
          <w:sz w:val="24"/>
        </w:rPr>
        <w:t> </w:t>
      </w:r>
      <w:r>
        <w:rPr>
          <w:sz w:val="24"/>
        </w:rPr>
        <w:t>d’une</w:t>
      </w:r>
      <w:r>
        <w:rPr>
          <w:spacing w:val="40"/>
          <w:sz w:val="24"/>
        </w:rPr>
        <w:t> </w:t>
      </w:r>
      <w:r>
        <w:rPr>
          <w:sz w:val="24"/>
        </w:rPr>
        <w:t>protéine</w:t>
      </w:r>
      <w:r>
        <w:rPr>
          <w:spacing w:val="40"/>
          <w:sz w:val="24"/>
        </w:rPr>
        <w:t> </w:t>
      </w:r>
      <w:r>
        <w:rPr>
          <w:sz w:val="24"/>
        </w:rPr>
        <w:t>d’intérêt</w:t>
      </w:r>
      <w:r>
        <w:rPr>
          <w:spacing w:val="40"/>
          <w:sz w:val="24"/>
        </w:rPr>
        <w:t> </w:t>
      </w:r>
      <w:r>
        <w:rPr>
          <w:sz w:val="24"/>
        </w:rPr>
        <w:t>dans différentes conditions</w:t>
      </w:r>
    </w:p>
    <w:p>
      <w:pPr>
        <w:pStyle w:val="ListParagraph"/>
        <w:numPr>
          <w:ilvl w:val="0"/>
          <w:numId w:val="12"/>
        </w:numPr>
        <w:tabs>
          <w:tab w:pos="360" w:val="left" w:leader="none"/>
        </w:tabs>
        <w:spacing w:line="278" w:lineRule="auto" w:before="0" w:after="0"/>
        <w:ind w:left="360" w:right="724" w:hanging="360"/>
        <w:jc w:val="left"/>
        <w:rPr>
          <w:sz w:val="24"/>
        </w:rPr>
      </w:pPr>
      <w:r>
        <w:rPr>
          <w:sz w:val="24"/>
        </w:rPr>
        <w:t>La</w:t>
      </w:r>
      <w:r>
        <w:rPr>
          <w:spacing w:val="40"/>
          <w:sz w:val="24"/>
        </w:rPr>
        <w:t> </w:t>
      </w:r>
      <w:r>
        <w:rPr>
          <w:sz w:val="24"/>
        </w:rPr>
        <w:t>technique</w:t>
      </w:r>
      <w:r>
        <w:rPr>
          <w:spacing w:val="40"/>
          <w:sz w:val="24"/>
        </w:rPr>
        <w:t> </w:t>
      </w:r>
      <w:r>
        <w:rPr>
          <w:sz w:val="24"/>
        </w:rPr>
        <w:t>du</w:t>
      </w:r>
      <w:r>
        <w:rPr>
          <w:spacing w:val="40"/>
          <w:sz w:val="24"/>
        </w:rPr>
        <w:t> </w:t>
      </w:r>
      <w:r>
        <w:rPr>
          <w:sz w:val="24"/>
        </w:rPr>
        <w:t>fractionnement</w:t>
      </w:r>
      <w:r>
        <w:rPr>
          <w:spacing w:val="40"/>
          <w:sz w:val="24"/>
        </w:rPr>
        <w:t> </w:t>
      </w:r>
      <w:r>
        <w:rPr>
          <w:sz w:val="24"/>
        </w:rPr>
        <w:t>cellulaire</w:t>
      </w:r>
      <w:r>
        <w:rPr>
          <w:spacing w:val="40"/>
          <w:sz w:val="24"/>
        </w:rPr>
        <w:t> </w:t>
      </w:r>
      <w:r>
        <w:rPr>
          <w:sz w:val="24"/>
        </w:rPr>
        <w:t>repose</w:t>
      </w:r>
      <w:r>
        <w:rPr>
          <w:spacing w:val="40"/>
          <w:sz w:val="24"/>
        </w:rPr>
        <w:t> </w:t>
      </w:r>
      <w:r>
        <w:rPr>
          <w:sz w:val="24"/>
        </w:rPr>
        <w:t>sur</w:t>
      </w:r>
      <w:r>
        <w:rPr>
          <w:spacing w:val="40"/>
          <w:sz w:val="24"/>
        </w:rPr>
        <w:t> </w:t>
      </w:r>
      <w:r>
        <w:rPr>
          <w:sz w:val="24"/>
        </w:rPr>
        <w:t>le</w:t>
      </w:r>
      <w:r>
        <w:rPr>
          <w:spacing w:val="40"/>
          <w:sz w:val="24"/>
        </w:rPr>
        <w:t> </w:t>
      </w:r>
      <w:r>
        <w:rPr>
          <w:sz w:val="24"/>
        </w:rPr>
        <w:t>fait</w:t>
      </w:r>
      <w:r>
        <w:rPr>
          <w:spacing w:val="40"/>
          <w:sz w:val="24"/>
        </w:rPr>
        <w:t> </w:t>
      </w:r>
      <w:r>
        <w:rPr>
          <w:sz w:val="24"/>
        </w:rPr>
        <w:t>que</w:t>
      </w:r>
      <w:r>
        <w:rPr>
          <w:spacing w:val="40"/>
          <w:sz w:val="24"/>
        </w:rPr>
        <w:t> </w:t>
      </w:r>
      <w:r>
        <w:rPr>
          <w:sz w:val="24"/>
        </w:rPr>
        <w:t>les</w:t>
      </w:r>
      <w:r>
        <w:rPr>
          <w:spacing w:val="40"/>
          <w:sz w:val="24"/>
        </w:rPr>
        <w:t> </w:t>
      </w:r>
      <w:r>
        <w:rPr>
          <w:sz w:val="24"/>
        </w:rPr>
        <w:t>organites cellulaires ont des densités différentes</w:t>
      </w:r>
    </w:p>
    <w:p>
      <w:pPr>
        <w:pStyle w:val="ListParagraph"/>
        <w:numPr>
          <w:ilvl w:val="0"/>
          <w:numId w:val="12"/>
        </w:numPr>
        <w:tabs>
          <w:tab w:pos="359" w:val="left" w:leader="none"/>
        </w:tabs>
        <w:spacing w:line="272" w:lineRule="exact" w:before="0" w:after="0"/>
        <w:ind w:left="359" w:right="0" w:hanging="359"/>
        <w:jc w:val="left"/>
        <w:rPr>
          <w:sz w:val="24"/>
        </w:rPr>
      </w:pPr>
      <w:r>
        <w:rPr>
          <w:sz w:val="24"/>
        </w:rPr>
        <w:t>PepT1</w:t>
      </w:r>
      <w:r>
        <w:rPr>
          <w:spacing w:val="-4"/>
          <w:sz w:val="24"/>
        </w:rPr>
        <w:t> </w:t>
      </w:r>
      <w:r>
        <w:rPr>
          <w:sz w:val="24"/>
        </w:rPr>
        <w:t>est</w:t>
      </w:r>
      <w:r>
        <w:rPr>
          <w:spacing w:val="-4"/>
          <w:sz w:val="24"/>
        </w:rPr>
        <w:t> </w:t>
      </w:r>
      <w:r>
        <w:rPr>
          <w:sz w:val="24"/>
        </w:rPr>
        <w:t>un</w:t>
      </w:r>
      <w:r>
        <w:rPr>
          <w:spacing w:val="-3"/>
          <w:sz w:val="24"/>
        </w:rPr>
        <w:t> </w:t>
      </w:r>
      <w:r>
        <w:rPr>
          <w:sz w:val="24"/>
        </w:rPr>
        <w:t>marqueur</w:t>
      </w:r>
      <w:r>
        <w:rPr>
          <w:spacing w:val="-2"/>
          <w:sz w:val="24"/>
        </w:rPr>
        <w:t> </w:t>
      </w:r>
      <w:r>
        <w:rPr>
          <w:sz w:val="24"/>
        </w:rPr>
        <w:t>de</w:t>
      </w:r>
      <w:r>
        <w:rPr>
          <w:spacing w:val="-1"/>
          <w:sz w:val="24"/>
        </w:rPr>
        <w:t> </w:t>
      </w:r>
      <w:r>
        <w:rPr>
          <w:sz w:val="24"/>
        </w:rPr>
        <w:t>la</w:t>
      </w:r>
      <w:r>
        <w:rPr>
          <w:spacing w:val="-4"/>
          <w:sz w:val="24"/>
        </w:rPr>
        <w:t> </w:t>
      </w:r>
      <w:r>
        <w:rPr>
          <w:sz w:val="24"/>
        </w:rPr>
        <w:t>membrane</w:t>
      </w:r>
      <w:r>
        <w:rPr>
          <w:spacing w:val="-3"/>
          <w:sz w:val="24"/>
        </w:rPr>
        <w:t> </w:t>
      </w:r>
      <w:r>
        <w:rPr>
          <w:spacing w:val="-2"/>
          <w:sz w:val="24"/>
        </w:rPr>
        <w:t>apicale</w:t>
      </w:r>
    </w:p>
    <w:p>
      <w:pPr>
        <w:pStyle w:val="ListParagraph"/>
        <w:numPr>
          <w:ilvl w:val="0"/>
          <w:numId w:val="12"/>
        </w:numPr>
        <w:tabs>
          <w:tab w:pos="359" w:val="left" w:leader="none"/>
        </w:tabs>
        <w:spacing w:line="240" w:lineRule="auto" w:before="39" w:after="0"/>
        <w:ind w:left="359" w:right="0" w:hanging="359"/>
        <w:jc w:val="left"/>
        <w:rPr>
          <w:sz w:val="24"/>
        </w:rPr>
      </w:pPr>
      <w:r>
        <w:rPr>
          <w:sz w:val="24"/>
        </w:rPr>
        <w:t>La</w:t>
      </w:r>
      <w:r>
        <w:rPr>
          <w:spacing w:val="-5"/>
          <w:sz w:val="24"/>
        </w:rPr>
        <w:t> </w:t>
      </w:r>
      <w:r>
        <w:rPr>
          <w:sz w:val="24"/>
        </w:rPr>
        <w:t>cytométrie</w:t>
      </w:r>
      <w:r>
        <w:rPr>
          <w:spacing w:val="-3"/>
          <w:sz w:val="24"/>
        </w:rPr>
        <w:t> </w:t>
      </w:r>
      <w:r>
        <w:rPr>
          <w:sz w:val="24"/>
        </w:rPr>
        <w:t>en</w:t>
      </w:r>
      <w:r>
        <w:rPr>
          <w:spacing w:val="-2"/>
          <w:sz w:val="24"/>
        </w:rPr>
        <w:t> </w:t>
      </w:r>
      <w:r>
        <w:rPr>
          <w:sz w:val="24"/>
        </w:rPr>
        <w:t>flux</w:t>
      </w:r>
      <w:r>
        <w:rPr>
          <w:spacing w:val="-5"/>
          <w:sz w:val="24"/>
        </w:rPr>
        <w:t> </w:t>
      </w:r>
      <w:r>
        <w:rPr>
          <w:sz w:val="24"/>
        </w:rPr>
        <w:t>permet</w:t>
      </w:r>
      <w:r>
        <w:rPr>
          <w:spacing w:val="-4"/>
          <w:sz w:val="24"/>
        </w:rPr>
        <w:t> </w:t>
      </w:r>
      <w:r>
        <w:rPr>
          <w:sz w:val="24"/>
        </w:rPr>
        <w:t>l’analyse</w:t>
      </w:r>
      <w:r>
        <w:rPr>
          <w:spacing w:val="-5"/>
          <w:sz w:val="24"/>
        </w:rPr>
        <w:t> </w:t>
      </w:r>
      <w:r>
        <w:rPr>
          <w:sz w:val="24"/>
        </w:rPr>
        <w:t>simultanée</w:t>
      </w:r>
      <w:r>
        <w:rPr>
          <w:spacing w:val="-4"/>
          <w:sz w:val="24"/>
        </w:rPr>
        <w:t> </w:t>
      </w:r>
      <w:r>
        <w:rPr>
          <w:sz w:val="24"/>
        </w:rPr>
        <w:t>d’un</w:t>
      </w:r>
      <w:r>
        <w:rPr>
          <w:spacing w:val="-3"/>
          <w:sz w:val="24"/>
        </w:rPr>
        <w:t> </w:t>
      </w:r>
      <w:r>
        <w:rPr>
          <w:sz w:val="24"/>
        </w:rPr>
        <w:t>groupe</w:t>
      </w:r>
      <w:r>
        <w:rPr>
          <w:spacing w:val="-5"/>
          <w:sz w:val="24"/>
        </w:rPr>
        <w:t> </w:t>
      </w:r>
      <w:r>
        <w:rPr>
          <w:sz w:val="24"/>
        </w:rPr>
        <w:t>de</w:t>
      </w:r>
      <w:r>
        <w:rPr>
          <w:spacing w:val="-2"/>
          <w:sz w:val="24"/>
        </w:rPr>
        <w:t> cellules</w:t>
      </w:r>
    </w:p>
    <w:p>
      <w:pPr>
        <w:pStyle w:val="BodyText"/>
        <w:spacing w:before="84"/>
      </w:pPr>
    </w:p>
    <w:p>
      <w:pPr>
        <w:pStyle w:val="Heading3"/>
        <w:spacing w:before="0"/>
      </w:pPr>
      <w:r>
        <w:rPr/>
        <w:t>Question</w:t>
      </w:r>
      <w:r>
        <w:rPr>
          <w:spacing w:val="-2"/>
        </w:rPr>
        <w:t> </w:t>
      </w:r>
      <w:r>
        <w:rPr>
          <w:spacing w:val="-5"/>
        </w:rPr>
        <w:t>12</w:t>
      </w:r>
    </w:p>
    <w:p>
      <w:pPr>
        <w:tabs>
          <w:tab w:pos="1549" w:val="left" w:leader="none"/>
          <w:tab w:pos="1964" w:val="left" w:leader="none"/>
          <w:tab w:pos="2978" w:val="left" w:leader="none"/>
          <w:tab w:pos="4300" w:val="left" w:leader="none"/>
          <w:tab w:pos="5410" w:val="left" w:leader="none"/>
          <w:tab w:pos="6942" w:val="left" w:leader="none"/>
          <w:tab w:pos="7570" w:val="left" w:leader="none"/>
        </w:tabs>
        <w:spacing w:line="276" w:lineRule="auto" w:before="41"/>
        <w:ind w:left="0" w:right="722" w:firstLine="0"/>
        <w:jc w:val="left"/>
        <w:rPr>
          <w:b/>
          <w:sz w:val="24"/>
        </w:rPr>
      </w:pPr>
      <w:r>
        <w:rPr>
          <w:b/>
          <w:spacing w:val="-2"/>
          <w:sz w:val="24"/>
        </w:rPr>
        <w:t>Concernant</w:t>
      </w:r>
      <w:r>
        <w:rPr>
          <w:b/>
          <w:sz w:val="24"/>
        </w:rPr>
        <w:tab/>
      </w:r>
      <w:r>
        <w:rPr>
          <w:b/>
          <w:spacing w:val="-6"/>
          <w:sz w:val="24"/>
        </w:rPr>
        <w:t>la</w:t>
      </w:r>
      <w:r>
        <w:rPr>
          <w:b/>
          <w:sz w:val="24"/>
        </w:rPr>
        <w:tab/>
      </w:r>
      <w:r>
        <w:rPr>
          <w:b/>
          <w:spacing w:val="-2"/>
          <w:sz w:val="24"/>
        </w:rPr>
        <w:t>culture</w:t>
      </w:r>
      <w:r>
        <w:rPr>
          <w:b/>
          <w:sz w:val="24"/>
        </w:rPr>
        <w:tab/>
      </w:r>
      <w:r>
        <w:rPr>
          <w:b/>
          <w:spacing w:val="-2"/>
          <w:sz w:val="24"/>
        </w:rPr>
        <w:t>cellulaire,</w:t>
      </w:r>
      <w:r>
        <w:rPr>
          <w:b/>
          <w:sz w:val="24"/>
        </w:rPr>
        <w:tab/>
      </w:r>
      <w:r>
        <w:rPr>
          <w:b/>
          <w:spacing w:val="-2"/>
          <w:sz w:val="24"/>
        </w:rPr>
        <w:t>laquelle</w:t>
      </w:r>
      <w:r>
        <w:rPr>
          <w:b/>
          <w:sz w:val="24"/>
        </w:rPr>
        <w:tab/>
      </w:r>
      <w:r>
        <w:rPr>
          <w:b/>
          <w:spacing w:val="-2"/>
          <w:sz w:val="24"/>
        </w:rPr>
        <w:t>(lesquelles)</w:t>
      </w:r>
      <w:r>
        <w:rPr>
          <w:b/>
          <w:sz w:val="24"/>
        </w:rPr>
        <w:tab/>
      </w:r>
      <w:r>
        <w:rPr>
          <w:b/>
          <w:spacing w:val="-4"/>
          <w:sz w:val="24"/>
        </w:rPr>
        <w:t>des</w:t>
      </w:r>
      <w:r>
        <w:rPr>
          <w:b/>
          <w:sz w:val="24"/>
        </w:rPr>
        <w:tab/>
      </w:r>
      <w:r>
        <w:rPr>
          <w:b/>
          <w:spacing w:val="-2"/>
          <w:sz w:val="24"/>
        </w:rPr>
        <w:t>propositions </w:t>
      </w:r>
      <w:r>
        <w:rPr>
          <w:b/>
          <w:sz w:val="24"/>
        </w:rPr>
        <w:t>suivantes est (sont) exacte(s) ?</w:t>
      </w:r>
    </w:p>
    <w:p>
      <w:pPr>
        <w:pStyle w:val="BodyText"/>
        <w:spacing w:before="42"/>
        <w:rPr>
          <w:b/>
        </w:rPr>
      </w:pPr>
    </w:p>
    <w:p>
      <w:pPr>
        <w:pStyle w:val="ListParagraph"/>
        <w:numPr>
          <w:ilvl w:val="0"/>
          <w:numId w:val="13"/>
        </w:numPr>
        <w:tabs>
          <w:tab w:pos="359" w:val="left" w:leader="none"/>
        </w:tabs>
        <w:spacing w:line="240" w:lineRule="auto" w:before="0" w:after="0"/>
        <w:ind w:left="359" w:right="0" w:hanging="359"/>
        <w:jc w:val="left"/>
        <w:rPr>
          <w:sz w:val="24"/>
        </w:rPr>
      </w:pPr>
      <w:r>
        <w:rPr>
          <w:sz w:val="24"/>
        </w:rPr>
        <w:t>En</w:t>
      </w:r>
      <w:r>
        <w:rPr>
          <w:spacing w:val="-6"/>
          <w:sz w:val="24"/>
        </w:rPr>
        <w:t> </w:t>
      </w:r>
      <w:r>
        <w:rPr>
          <w:sz w:val="24"/>
        </w:rPr>
        <w:t>culture</w:t>
      </w:r>
      <w:r>
        <w:rPr>
          <w:spacing w:val="-3"/>
          <w:sz w:val="24"/>
        </w:rPr>
        <w:t> </w:t>
      </w:r>
      <w:r>
        <w:rPr>
          <w:sz w:val="24"/>
        </w:rPr>
        <w:t>cellulaire,</w:t>
      </w:r>
      <w:r>
        <w:rPr>
          <w:spacing w:val="-5"/>
          <w:sz w:val="24"/>
        </w:rPr>
        <w:t> </w:t>
      </w:r>
      <w:r>
        <w:rPr>
          <w:sz w:val="24"/>
        </w:rPr>
        <w:t>les</w:t>
      </w:r>
      <w:r>
        <w:rPr>
          <w:spacing w:val="-4"/>
          <w:sz w:val="24"/>
        </w:rPr>
        <w:t> </w:t>
      </w:r>
      <w:r>
        <w:rPr>
          <w:sz w:val="24"/>
        </w:rPr>
        <w:t>cellules</w:t>
      </w:r>
      <w:r>
        <w:rPr>
          <w:spacing w:val="-4"/>
          <w:sz w:val="24"/>
        </w:rPr>
        <w:t> </w:t>
      </w:r>
      <w:r>
        <w:rPr>
          <w:sz w:val="24"/>
        </w:rPr>
        <w:t>épithéliales</w:t>
      </w:r>
      <w:r>
        <w:rPr>
          <w:spacing w:val="-3"/>
          <w:sz w:val="24"/>
        </w:rPr>
        <w:t> </w:t>
      </w:r>
      <w:r>
        <w:rPr>
          <w:sz w:val="24"/>
        </w:rPr>
        <w:t>poussent</w:t>
      </w:r>
      <w:r>
        <w:rPr>
          <w:spacing w:val="-4"/>
          <w:sz w:val="24"/>
        </w:rPr>
        <w:t> </w:t>
      </w:r>
      <w:r>
        <w:rPr>
          <w:sz w:val="24"/>
        </w:rPr>
        <w:t>en</w:t>
      </w:r>
      <w:r>
        <w:rPr>
          <w:spacing w:val="-3"/>
          <w:sz w:val="24"/>
        </w:rPr>
        <w:t> </w:t>
      </w:r>
      <w:r>
        <w:rPr>
          <w:spacing w:val="-2"/>
          <w:sz w:val="24"/>
        </w:rPr>
        <w:t>suspension</w:t>
      </w:r>
    </w:p>
    <w:p>
      <w:pPr>
        <w:pStyle w:val="ListParagraph"/>
        <w:numPr>
          <w:ilvl w:val="0"/>
          <w:numId w:val="13"/>
        </w:numPr>
        <w:tabs>
          <w:tab w:pos="360" w:val="left" w:leader="none"/>
        </w:tabs>
        <w:spacing w:line="276" w:lineRule="auto" w:before="41" w:after="0"/>
        <w:ind w:left="360" w:right="723" w:hanging="360"/>
        <w:jc w:val="left"/>
        <w:rPr>
          <w:sz w:val="24"/>
        </w:rPr>
      </w:pPr>
      <w:r>
        <w:rPr>
          <w:sz w:val="24"/>
        </w:rPr>
        <w:t>Les</w:t>
      </w:r>
      <w:r>
        <w:rPr>
          <w:spacing w:val="80"/>
          <w:sz w:val="24"/>
        </w:rPr>
        <w:t> </w:t>
      </w:r>
      <w:r>
        <w:rPr>
          <w:sz w:val="24"/>
        </w:rPr>
        <w:t>cultures</w:t>
      </w:r>
      <w:r>
        <w:rPr>
          <w:spacing w:val="80"/>
          <w:sz w:val="24"/>
        </w:rPr>
        <w:t> </w:t>
      </w:r>
      <w:r>
        <w:rPr>
          <w:sz w:val="24"/>
        </w:rPr>
        <w:t>primaires</w:t>
      </w:r>
      <w:r>
        <w:rPr>
          <w:spacing w:val="80"/>
          <w:sz w:val="24"/>
        </w:rPr>
        <w:t> </w:t>
      </w:r>
      <w:r>
        <w:rPr>
          <w:sz w:val="24"/>
        </w:rPr>
        <w:t>nécessitent</w:t>
      </w:r>
      <w:r>
        <w:rPr>
          <w:spacing w:val="80"/>
          <w:sz w:val="24"/>
        </w:rPr>
        <w:t> </w:t>
      </w:r>
      <w:r>
        <w:rPr>
          <w:sz w:val="24"/>
        </w:rPr>
        <w:t>l’introduction</w:t>
      </w:r>
      <w:r>
        <w:rPr>
          <w:spacing w:val="80"/>
          <w:sz w:val="24"/>
        </w:rPr>
        <w:t> </w:t>
      </w:r>
      <w:r>
        <w:rPr>
          <w:sz w:val="24"/>
        </w:rPr>
        <w:t>d’un</w:t>
      </w:r>
      <w:r>
        <w:rPr>
          <w:spacing w:val="80"/>
          <w:sz w:val="24"/>
        </w:rPr>
        <w:t> </w:t>
      </w:r>
      <w:r>
        <w:rPr>
          <w:sz w:val="24"/>
        </w:rPr>
        <w:t>facteur</w:t>
      </w:r>
      <w:r>
        <w:rPr>
          <w:spacing w:val="80"/>
          <w:sz w:val="24"/>
        </w:rPr>
        <w:t> </w:t>
      </w:r>
      <w:r>
        <w:rPr>
          <w:sz w:val="24"/>
        </w:rPr>
        <w:t>de</w:t>
      </w:r>
      <w:r>
        <w:rPr>
          <w:spacing w:val="80"/>
          <w:sz w:val="24"/>
        </w:rPr>
        <w:t> </w:t>
      </w:r>
      <w:r>
        <w:rPr>
          <w:sz w:val="24"/>
        </w:rPr>
        <w:t>croissance retrouvé dans le sérum de veau fœtal</w:t>
      </w:r>
    </w:p>
    <w:p>
      <w:pPr>
        <w:pStyle w:val="ListParagraph"/>
        <w:numPr>
          <w:ilvl w:val="0"/>
          <w:numId w:val="13"/>
        </w:numPr>
        <w:tabs>
          <w:tab w:pos="360" w:val="left" w:leader="none"/>
        </w:tabs>
        <w:spacing w:line="278" w:lineRule="auto" w:before="0" w:after="0"/>
        <w:ind w:left="360" w:right="721" w:hanging="360"/>
        <w:jc w:val="left"/>
        <w:rPr>
          <w:sz w:val="24"/>
        </w:rPr>
      </w:pPr>
      <w:r>
        <w:rPr>
          <w:sz w:val="24"/>
        </w:rPr>
        <w:t>Les</w:t>
      </w:r>
      <w:r>
        <w:rPr>
          <w:spacing w:val="-5"/>
          <w:sz w:val="24"/>
        </w:rPr>
        <w:t> </w:t>
      </w:r>
      <w:r>
        <w:rPr>
          <w:sz w:val="24"/>
        </w:rPr>
        <w:t>cellules</w:t>
      </w:r>
      <w:r>
        <w:rPr>
          <w:spacing w:val="-7"/>
          <w:sz w:val="24"/>
        </w:rPr>
        <w:t> </w:t>
      </w:r>
      <w:r>
        <w:rPr>
          <w:sz w:val="24"/>
        </w:rPr>
        <w:t>en</w:t>
      </w:r>
      <w:r>
        <w:rPr>
          <w:spacing w:val="-5"/>
          <w:sz w:val="24"/>
        </w:rPr>
        <w:t> </w:t>
      </w:r>
      <w:r>
        <w:rPr>
          <w:sz w:val="24"/>
        </w:rPr>
        <w:t>culture</w:t>
      </w:r>
      <w:r>
        <w:rPr>
          <w:spacing w:val="-8"/>
          <w:sz w:val="24"/>
        </w:rPr>
        <w:t> </w:t>
      </w:r>
      <w:r>
        <w:rPr>
          <w:sz w:val="24"/>
        </w:rPr>
        <w:t>primaire</w:t>
      </w:r>
      <w:r>
        <w:rPr>
          <w:spacing w:val="-5"/>
          <w:sz w:val="24"/>
        </w:rPr>
        <w:t> </w:t>
      </w:r>
      <w:r>
        <w:rPr>
          <w:sz w:val="24"/>
        </w:rPr>
        <w:t>sont</w:t>
      </w:r>
      <w:r>
        <w:rPr>
          <w:spacing w:val="-5"/>
          <w:sz w:val="24"/>
        </w:rPr>
        <w:t> </w:t>
      </w:r>
      <w:r>
        <w:rPr>
          <w:sz w:val="24"/>
        </w:rPr>
        <w:t>fortement</w:t>
      </w:r>
      <w:r>
        <w:rPr>
          <w:spacing w:val="-5"/>
          <w:sz w:val="24"/>
        </w:rPr>
        <w:t> </w:t>
      </w:r>
      <w:r>
        <w:rPr>
          <w:sz w:val="24"/>
        </w:rPr>
        <w:t>exposées</w:t>
      </w:r>
      <w:r>
        <w:rPr>
          <w:spacing w:val="-8"/>
          <w:sz w:val="24"/>
        </w:rPr>
        <w:t> </w:t>
      </w:r>
      <w:r>
        <w:rPr>
          <w:sz w:val="24"/>
        </w:rPr>
        <w:t>au</w:t>
      </w:r>
      <w:r>
        <w:rPr>
          <w:spacing w:val="-5"/>
          <w:sz w:val="24"/>
        </w:rPr>
        <w:t> </w:t>
      </w:r>
      <w:r>
        <w:rPr>
          <w:sz w:val="24"/>
        </w:rPr>
        <w:t>risque</w:t>
      </w:r>
      <w:r>
        <w:rPr>
          <w:spacing w:val="-5"/>
          <w:sz w:val="24"/>
        </w:rPr>
        <w:t> </w:t>
      </w:r>
      <w:r>
        <w:rPr>
          <w:sz w:val="24"/>
        </w:rPr>
        <w:t>de</w:t>
      </w:r>
      <w:r>
        <w:rPr>
          <w:spacing w:val="-5"/>
          <w:sz w:val="24"/>
        </w:rPr>
        <w:t> </w:t>
      </w:r>
      <w:r>
        <w:rPr>
          <w:sz w:val="24"/>
        </w:rPr>
        <w:t>dérive</w:t>
      </w:r>
      <w:r>
        <w:rPr>
          <w:spacing w:val="-7"/>
          <w:sz w:val="24"/>
        </w:rPr>
        <w:t> </w:t>
      </w:r>
      <w:r>
        <w:rPr>
          <w:sz w:val="24"/>
        </w:rPr>
        <w:t>de</w:t>
      </w:r>
      <w:r>
        <w:rPr>
          <w:spacing w:val="-5"/>
          <w:sz w:val="24"/>
        </w:rPr>
        <w:t> </w:t>
      </w:r>
      <w:r>
        <w:rPr>
          <w:sz w:val="24"/>
        </w:rPr>
        <w:t>la souche dont elles sont issues.</w:t>
      </w:r>
    </w:p>
    <w:p>
      <w:pPr>
        <w:pStyle w:val="ListParagraph"/>
        <w:numPr>
          <w:ilvl w:val="0"/>
          <w:numId w:val="13"/>
        </w:numPr>
        <w:tabs>
          <w:tab w:pos="359" w:val="left" w:leader="none"/>
        </w:tabs>
        <w:spacing w:line="272" w:lineRule="exact" w:before="0" w:after="0"/>
        <w:ind w:left="359" w:right="0" w:hanging="359"/>
        <w:jc w:val="left"/>
        <w:rPr>
          <w:sz w:val="24"/>
        </w:rPr>
      </w:pPr>
      <w:r>
        <w:rPr>
          <w:sz w:val="24"/>
        </w:rPr>
        <w:t>Les</w:t>
      </w:r>
      <w:r>
        <w:rPr>
          <w:spacing w:val="-3"/>
          <w:sz w:val="24"/>
        </w:rPr>
        <w:t> </w:t>
      </w:r>
      <w:r>
        <w:rPr>
          <w:sz w:val="24"/>
        </w:rPr>
        <w:t>cellules</w:t>
      </w:r>
      <w:r>
        <w:rPr>
          <w:spacing w:val="-4"/>
          <w:sz w:val="24"/>
        </w:rPr>
        <w:t> </w:t>
      </w:r>
      <w:r>
        <w:rPr>
          <w:sz w:val="24"/>
        </w:rPr>
        <w:t>en</w:t>
      </w:r>
      <w:r>
        <w:rPr>
          <w:spacing w:val="-5"/>
          <w:sz w:val="24"/>
        </w:rPr>
        <w:t> </w:t>
      </w:r>
      <w:r>
        <w:rPr>
          <w:sz w:val="24"/>
        </w:rPr>
        <w:t>culture</w:t>
      </w:r>
      <w:r>
        <w:rPr>
          <w:spacing w:val="-7"/>
          <w:sz w:val="24"/>
        </w:rPr>
        <w:t> </w:t>
      </w:r>
      <w:r>
        <w:rPr>
          <w:sz w:val="24"/>
        </w:rPr>
        <w:t>sont</w:t>
      </w:r>
      <w:r>
        <w:rPr>
          <w:spacing w:val="-4"/>
          <w:sz w:val="24"/>
        </w:rPr>
        <w:t> </w:t>
      </w:r>
      <w:r>
        <w:rPr>
          <w:sz w:val="24"/>
        </w:rPr>
        <w:t>utilisées</w:t>
      </w:r>
      <w:r>
        <w:rPr>
          <w:spacing w:val="-3"/>
          <w:sz w:val="24"/>
        </w:rPr>
        <w:t> </w:t>
      </w:r>
      <w:r>
        <w:rPr>
          <w:sz w:val="24"/>
        </w:rPr>
        <w:t>en</w:t>
      </w:r>
      <w:r>
        <w:rPr>
          <w:spacing w:val="-2"/>
          <w:sz w:val="24"/>
        </w:rPr>
        <w:t> </w:t>
      </w:r>
      <w:r>
        <w:rPr>
          <w:sz w:val="24"/>
        </w:rPr>
        <w:t>thérapie</w:t>
      </w:r>
      <w:r>
        <w:rPr>
          <w:spacing w:val="-3"/>
          <w:sz w:val="24"/>
        </w:rPr>
        <w:t> </w:t>
      </w:r>
      <w:r>
        <w:rPr>
          <w:spacing w:val="-2"/>
          <w:sz w:val="24"/>
        </w:rPr>
        <w:t>génique</w:t>
      </w:r>
    </w:p>
    <w:p>
      <w:pPr>
        <w:pStyle w:val="ListParagraph"/>
        <w:numPr>
          <w:ilvl w:val="0"/>
          <w:numId w:val="13"/>
        </w:numPr>
        <w:tabs>
          <w:tab w:pos="359" w:val="left" w:leader="none"/>
        </w:tabs>
        <w:spacing w:line="240" w:lineRule="auto" w:before="40" w:after="0"/>
        <w:ind w:left="359" w:right="0" w:hanging="359"/>
        <w:jc w:val="left"/>
        <w:rPr>
          <w:sz w:val="24"/>
        </w:rPr>
      </w:pPr>
      <w:r>
        <w:rPr>
          <w:sz w:val="24"/>
        </w:rPr>
        <w:t>Injecter</w:t>
      </w:r>
      <w:r>
        <w:rPr>
          <w:spacing w:val="-2"/>
          <w:sz w:val="24"/>
        </w:rPr>
        <w:t> </w:t>
      </w:r>
      <w:r>
        <w:rPr>
          <w:sz w:val="24"/>
        </w:rPr>
        <w:t>le</w:t>
      </w:r>
      <w:r>
        <w:rPr>
          <w:spacing w:val="-4"/>
          <w:sz w:val="24"/>
        </w:rPr>
        <w:t> </w:t>
      </w:r>
      <w:r>
        <w:rPr>
          <w:sz w:val="24"/>
        </w:rPr>
        <w:t>gène</w:t>
      </w:r>
      <w:r>
        <w:rPr>
          <w:spacing w:val="-4"/>
          <w:sz w:val="24"/>
        </w:rPr>
        <w:t> </w:t>
      </w:r>
      <w:r>
        <w:rPr>
          <w:sz w:val="24"/>
        </w:rPr>
        <w:t>V</w:t>
      </w:r>
      <w:r>
        <w:rPr>
          <w:spacing w:val="-2"/>
          <w:sz w:val="24"/>
        </w:rPr>
        <w:t> </w:t>
      </w:r>
      <w:r>
        <w:rPr>
          <w:sz w:val="24"/>
        </w:rPr>
        <w:t>du</w:t>
      </w:r>
      <w:r>
        <w:rPr>
          <w:spacing w:val="-1"/>
          <w:sz w:val="24"/>
        </w:rPr>
        <w:t> </w:t>
      </w:r>
      <w:r>
        <w:rPr>
          <w:sz w:val="24"/>
        </w:rPr>
        <w:t>virus</w:t>
      </w:r>
      <w:r>
        <w:rPr>
          <w:spacing w:val="-2"/>
          <w:sz w:val="24"/>
        </w:rPr>
        <w:t> </w:t>
      </w:r>
      <w:r>
        <w:rPr>
          <w:sz w:val="24"/>
        </w:rPr>
        <w:t>ST40</w:t>
      </w:r>
      <w:r>
        <w:rPr>
          <w:spacing w:val="-4"/>
          <w:sz w:val="24"/>
        </w:rPr>
        <w:t> </w:t>
      </w:r>
      <w:r>
        <w:rPr>
          <w:sz w:val="24"/>
        </w:rPr>
        <w:t>permet</w:t>
      </w:r>
      <w:r>
        <w:rPr>
          <w:spacing w:val="-4"/>
          <w:sz w:val="24"/>
        </w:rPr>
        <w:t> </w:t>
      </w:r>
      <w:r>
        <w:rPr>
          <w:sz w:val="24"/>
        </w:rPr>
        <w:t>de</w:t>
      </w:r>
      <w:r>
        <w:rPr>
          <w:spacing w:val="-1"/>
          <w:sz w:val="24"/>
        </w:rPr>
        <w:t> </w:t>
      </w:r>
      <w:r>
        <w:rPr>
          <w:sz w:val="24"/>
        </w:rPr>
        <w:t>rendre</w:t>
      </w:r>
      <w:r>
        <w:rPr>
          <w:spacing w:val="-2"/>
          <w:sz w:val="24"/>
        </w:rPr>
        <w:t> </w:t>
      </w:r>
      <w:r>
        <w:rPr>
          <w:sz w:val="24"/>
        </w:rPr>
        <w:t>des</w:t>
      </w:r>
      <w:r>
        <w:rPr>
          <w:spacing w:val="-2"/>
          <w:sz w:val="24"/>
        </w:rPr>
        <w:t> </w:t>
      </w:r>
      <w:r>
        <w:rPr>
          <w:sz w:val="24"/>
        </w:rPr>
        <w:t>cellules</w:t>
      </w:r>
      <w:r>
        <w:rPr>
          <w:spacing w:val="-2"/>
          <w:sz w:val="24"/>
        </w:rPr>
        <w:t> immortelles</w:t>
      </w:r>
    </w:p>
    <w:p>
      <w:pPr>
        <w:pStyle w:val="Heading3"/>
        <w:spacing w:before="40"/>
      </w:pPr>
      <w:r>
        <w:rPr/>
        <w:t>Question</w:t>
      </w:r>
      <w:r>
        <w:rPr>
          <w:spacing w:val="-2"/>
        </w:rPr>
        <w:t> </w:t>
      </w:r>
      <w:r>
        <w:rPr>
          <w:spacing w:val="-5"/>
        </w:rPr>
        <w:t>13</w:t>
      </w:r>
    </w:p>
    <w:p>
      <w:pPr>
        <w:spacing w:line="276" w:lineRule="auto" w:before="44"/>
        <w:ind w:left="0" w:right="0" w:firstLine="0"/>
        <w:jc w:val="left"/>
        <w:rPr>
          <w:b/>
          <w:sz w:val="24"/>
        </w:rPr>
      </w:pPr>
      <w:r>
        <w:rPr>
          <w:b/>
          <w:sz w:val="24"/>
        </w:rPr>
        <w:t>Concernant les méthodes de perte ou de gain de fonction de gènes, laquelle</w:t>
      </w:r>
      <w:r>
        <w:rPr>
          <w:b/>
          <w:spacing w:val="80"/>
          <w:sz w:val="24"/>
        </w:rPr>
        <w:t> </w:t>
      </w:r>
      <w:r>
        <w:rPr>
          <w:b/>
          <w:sz w:val="24"/>
        </w:rPr>
        <w:t>(lesquelles) des propositions suivantes est (sont) exacte(s) ?</w:t>
      </w:r>
    </w:p>
    <w:p>
      <w:pPr>
        <w:pStyle w:val="BodyText"/>
        <w:spacing w:before="40"/>
        <w:rPr>
          <w:b/>
        </w:rPr>
      </w:pPr>
    </w:p>
    <w:p>
      <w:pPr>
        <w:pStyle w:val="ListParagraph"/>
        <w:numPr>
          <w:ilvl w:val="0"/>
          <w:numId w:val="14"/>
        </w:numPr>
        <w:tabs>
          <w:tab w:pos="359" w:val="left" w:leader="none"/>
        </w:tabs>
        <w:spacing w:line="240" w:lineRule="auto" w:before="0" w:after="0"/>
        <w:ind w:left="359" w:right="0" w:hanging="359"/>
        <w:jc w:val="left"/>
        <w:rPr>
          <w:sz w:val="24"/>
        </w:rPr>
      </w:pPr>
      <w:r>
        <w:rPr>
          <w:sz w:val="24"/>
        </w:rPr>
        <w:t>Le</w:t>
      </w:r>
      <w:r>
        <w:rPr>
          <w:spacing w:val="-5"/>
          <w:sz w:val="24"/>
        </w:rPr>
        <w:t> </w:t>
      </w:r>
      <w:r>
        <w:rPr>
          <w:sz w:val="24"/>
        </w:rPr>
        <w:t>système</w:t>
      </w:r>
      <w:r>
        <w:rPr>
          <w:spacing w:val="-3"/>
          <w:sz w:val="24"/>
        </w:rPr>
        <w:t> </w:t>
      </w:r>
      <w:r>
        <w:rPr>
          <w:sz w:val="24"/>
        </w:rPr>
        <w:t>Cre-Lox</w:t>
      </w:r>
      <w:r>
        <w:rPr>
          <w:spacing w:val="-5"/>
          <w:sz w:val="24"/>
        </w:rPr>
        <w:t> </w:t>
      </w:r>
      <w:r>
        <w:rPr>
          <w:sz w:val="24"/>
        </w:rPr>
        <w:t>permet</w:t>
      </w:r>
      <w:r>
        <w:rPr>
          <w:spacing w:val="-4"/>
          <w:sz w:val="24"/>
        </w:rPr>
        <w:t> </w:t>
      </w:r>
      <w:r>
        <w:rPr>
          <w:sz w:val="24"/>
        </w:rPr>
        <w:t>toujours</w:t>
      </w:r>
      <w:r>
        <w:rPr>
          <w:spacing w:val="-3"/>
          <w:sz w:val="24"/>
        </w:rPr>
        <w:t> </w:t>
      </w:r>
      <w:r>
        <w:rPr>
          <w:sz w:val="24"/>
        </w:rPr>
        <w:t>la</w:t>
      </w:r>
      <w:r>
        <w:rPr>
          <w:spacing w:val="-5"/>
          <w:sz w:val="24"/>
        </w:rPr>
        <w:t> </w:t>
      </w:r>
      <w:r>
        <w:rPr>
          <w:sz w:val="24"/>
        </w:rPr>
        <w:t>perte</w:t>
      </w:r>
      <w:r>
        <w:rPr>
          <w:spacing w:val="-4"/>
          <w:sz w:val="24"/>
        </w:rPr>
        <w:t> </w:t>
      </w:r>
      <w:r>
        <w:rPr>
          <w:sz w:val="24"/>
        </w:rPr>
        <w:t>de</w:t>
      </w:r>
      <w:r>
        <w:rPr>
          <w:spacing w:val="-3"/>
          <w:sz w:val="24"/>
        </w:rPr>
        <w:t> </w:t>
      </w:r>
      <w:r>
        <w:rPr>
          <w:sz w:val="24"/>
        </w:rPr>
        <w:t>fonction</w:t>
      </w:r>
      <w:r>
        <w:rPr>
          <w:spacing w:val="-5"/>
          <w:sz w:val="24"/>
        </w:rPr>
        <w:t> </w:t>
      </w:r>
      <w:r>
        <w:rPr>
          <w:sz w:val="24"/>
        </w:rPr>
        <w:t>d’un</w:t>
      </w:r>
      <w:r>
        <w:rPr>
          <w:spacing w:val="-3"/>
          <w:sz w:val="24"/>
        </w:rPr>
        <w:t> </w:t>
      </w:r>
      <w:r>
        <w:rPr>
          <w:spacing w:val="-4"/>
          <w:sz w:val="24"/>
        </w:rPr>
        <w:t>gène</w:t>
      </w:r>
    </w:p>
    <w:p>
      <w:pPr>
        <w:pStyle w:val="ListParagraph"/>
        <w:numPr>
          <w:ilvl w:val="0"/>
          <w:numId w:val="14"/>
        </w:numPr>
        <w:tabs>
          <w:tab w:pos="360" w:val="left" w:leader="none"/>
        </w:tabs>
        <w:spacing w:line="278" w:lineRule="auto" w:before="41" w:after="0"/>
        <w:ind w:left="360" w:right="719" w:hanging="360"/>
        <w:jc w:val="left"/>
        <w:rPr>
          <w:sz w:val="24"/>
        </w:rPr>
      </w:pPr>
      <w:r>
        <w:rPr>
          <w:sz w:val="24"/>
        </w:rPr>
        <w:t>La</w:t>
      </w:r>
      <w:r>
        <w:rPr>
          <w:spacing w:val="-10"/>
          <w:sz w:val="24"/>
        </w:rPr>
        <w:t> </w:t>
      </w:r>
      <w:r>
        <w:rPr>
          <w:sz w:val="24"/>
        </w:rPr>
        <w:t>simple</w:t>
      </w:r>
      <w:r>
        <w:rPr>
          <w:spacing w:val="-12"/>
          <w:sz w:val="24"/>
        </w:rPr>
        <w:t> </w:t>
      </w:r>
      <w:r>
        <w:rPr>
          <w:sz w:val="24"/>
        </w:rPr>
        <w:t>présence</w:t>
      </w:r>
      <w:r>
        <w:rPr>
          <w:spacing w:val="-12"/>
          <w:sz w:val="24"/>
        </w:rPr>
        <w:t> </w:t>
      </w:r>
      <w:r>
        <w:rPr>
          <w:sz w:val="24"/>
        </w:rPr>
        <w:t>de</w:t>
      </w:r>
      <w:r>
        <w:rPr>
          <w:spacing w:val="-12"/>
          <w:sz w:val="24"/>
        </w:rPr>
        <w:t> </w:t>
      </w:r>
      <w:r>
        <w:rPr>
          <w:sz w:val="24"/>
        </w:rPr>
        <w:t>la</w:t>
      </w:r>
      <w:r>
        <w:rPr>
          <w:spacing w:val="-10"/>
          <w:sz w:val="24"/>
        </w:rPr>
        <w:t> </w:t>
      </w:r>
      <w:r>
        <w:rPr>
          <w:sz w:val="24"/>
        </w:rPr>
        <w:t>protéine</w:t>
      </w:r>
      <w:r>
        <w:rPr>
          <w:spacing w:val="-11"/>
          <w:sz w:val="24"/>
        </w:rPr>
        <w:t> </w:t>
      </w:r>
      <w:r>
        <w:rPr>
          <w:sz w:val="24"/>
        </w:rPr>
        <w:t>Cas9</w:t>
      </w:r>
      <w:r>
        <w:rPr>
          <w:spacing w:val="-11"/>
          <w:sz w:val="24"/>
        </w:rPr>
        <w:t> </w:t>
      </w:r>
      <w:r>
        <w:rPr>
          <w:sz w:val="24"/>
        </w:rPr>
        <w:t>seule</w:t>
      </w:r>
      <w:r>
        <w:rPr>
          <w:spacing w:val="-12"/>
          <w:sz w:val="24"/>
        </w:rPr>
        <w:t> </w:t>
      </w:r>
      <w:r>
        <w:rPr>
          <w:sz w:val="24"/>
        </w:rPr>
        <w:t>au</w:t>
      </w:r>
      <w:r>
        <w:rPr>
          <w:spacing w:val="-12"/>
          <w:sz w:val="24"/>
        </w:rPr>
        <w:t> </w:t>
      </w:r>
      <w:r>
        <w:rPr>
          <w:sz w:val="24"/>
        </w:rPr>
        <w:t>niveau</w:t>
      </w:r>
      <w:r>
        <w:rPr>
          <w:spacing w:val="-10"/>
          <w:sz w:val="24"/>
        </w:rPr>
        <w:t> </w:t>
      </w:r>
      <w:r>
        <w:rPr>
          <w:sz w:val="24"/>
        </w:rPr>
        <w:t>de</w:t>
      </w:r>
      <w:r>
        <w:rPr>
          <w:spacing w:val="-10"/>
          <w:sz w:val="24"/>
        </w:rPr>
        <w:t> </w:t>
      </w:r>
      <w:r>
        <w:rPr>
          <w:sz w:val="24"/>
        </w:rPr>
        <w:t>l’ADN</w:t>
      </w:r>
      <w:r>
        <w:rPr>
          <w:spacing w:val="-11"/>
          <w:sz w:val="24"/>
        </w:rPr>
        <w:t> </w:t>
      </w:r>
      <w:r>
        <w:rPr>
          <w:sz w:val="24"/>
        </w:rPr>
        <w:t>cible</w:t>
      </w:r>
      <w:r>
        <w:rPr>
          <w:spacing w:val="-10"/>
          <w:sz w:val="24"/>
        </w:rPr>
        <w:t> </w:t>
      </w:r>
      <w:r>
        <w:rPr>
          <w:sz w:val="24"/>
        </w:rPr>
        <w:t>diminue</w:t>
      </w:r>
      <w:r>
        <w:rPr>
          <w:spacing w:val="-10"/>
          <w:sz w:val="24"/>
        </w:rPr>
        <w:t> </w:t>
      </w:r>
      <w:r>
        <w:rPr>
          <w:sz w:val="24"/>
        </w:rPr>
        <w:t>sa </w:t>
      </w:r>
      <w:r>
        <w:rPr>
          <w:spacing w:val="-2"/>
          <w:sz w:val="24"/>
        </w:rPr>
        <w:t>transcription</w:t>
      </w:r>
    </w:p>
    <w:p>
      <w:pPr>
        <w:pStyle w:val="ListParagraph"/>
        <w:numPr>
          <w:ilvl w:val="0"/>
          <w:numId w:val="14"/>
        </w:numPr>
        <w:tabs>
          <w:tab w:pos="360" w:val="left" w:leader="none"/>
        </w:tabs>
        <w:spacing w:line="276" w:lineRule="auto" w:before="0" w:after="0"/>
        <w:ind w:left="360" w:right="724" w:hanging="360"/>
        <w:jc w:val="left"/>
        <w:rPr>
          <w:sz w:val="24"/>
        </w:rPr>
      </w:pPr>
      <w:r>
        <w:rPr>
          <w:sz w:val="24"/>
        </w:rPr>
        <w:t>Les siARN sont pris en charge par le complexe DISC, qui les séparent en deux</w:t>
      </w:r>
      <w:r>
        <w:rPr>
          <w:spacing w:val="40"/>
          <w:sz w:val="24"/>
        </w:rPr>
        <w:t> </w:t>
      </w:r>
      <w:r>
        <w:rPr>
          <w:spacing w:val="-2"/>
          <w:sz w:val="24"/>
        </w:rPr>
        <w:t>brins</w:t>
      </w:r>
    </w:p>
    <w:p>
      <w:pPr>
        <w:pStyle w:val="ListParagraph"/>
        <w:numPr>
          <w:ilvl w:val="0"/>
          <w:numId w:val="14"/>
        </w:numPr>
        <w:tabs>
          <w:tab w:pos="360" w:val="left" w:leader="none"/>
        </w:tabs>
        <w:spacing w:line="278" w:lineRule="auto" w:before="0" w:after="0"/>
        <w:ind w:left="360" w:right="721" w:hanging="360"/>
        <w:jc w:val="left"/>
        <w:rPr>
          <w:sz w:val="24"/>
        </w:rPr>
      </w:pPr>
      <w:r>
        <w:rPr>
          <w:sz w:val="24"/>
        </w:rPr>
        <w:t>Le système CRISPR-Cas requiert un ARN guide complémentaire de l’ADN cible sur 17 à 20 bases</w:t>
      </w:r>
    </w:p>
    <w:p>
      <w:pPr>
        <w:pStyle w:val="ListParagraph"/>
        <w:numPr>
          <w:ilvl w:val="0"/>
          <w:numId w:val="14"/>
        </w:numPr>
        <w:tabs>
          <w:tab w:pos="360" w:val="left" w:leader="none"/>
        </w:tabs>
        <w:spacing w:line="276" w:lineRule="auto" w:before="0" w:after="0"/>
        <w:ind w:left="360" w:right="724" w:hanging="360"/>
        <w:jc w:val="left"/>
        <w:rPr>
          <w:sz w:val="24"/>
        </w:rPr>
      </w:pPr>
      <w:r>
        <w:rPr>
          <w:sz w:val="24"/>
        </w:rPr>
        <w:t>Les</w:t>
      </w:r>
      <w:r>
        <w:rPr>
          <w:spacing w:val="30"/>
          <w:sz w:val="24"/>
        </w:rPr>
        <w:t> </w:t>
      </w:r>
      <w:r>
        <w:rPr>
          <w:sz w:val="24"/>
        </w:rPr>
        <w:t>souris</w:t>
      </w:r>
      <w:r>
        <w:rPr>
          <w:spacing w:val="30"/>
          <w:sz w:val="24"/>
        </w:rPr>
        <w:t> </w:t>
      </w:r>
      <w:r>
        <w:rPr>
          <w:sz w:val="24"/>
        </w:rPr>
        <w:t>LIRKO</w:t>
      </w:r>
      <w:r>
        <w:rPr>
          <w:spacing w:val="28"/>
          <w:sz w:val="24"/>
        </w:rPr>
        <w:t> </w:t>
      </w:r>
      <w:r>
        <w:rPr>
          <w:sz w:val="24"/>
        </w:rPr>
        <w:t>ont</w:t>
      </w:r>
      <w:r>
        <w:rPr>
          <w:spacing w:val="29"/>
          <w:sz w:val="24"/>
        </w:rPr>
        <w:t> </w:t>
      </w:r>
      <w:r>
        <w:rPr>
          <w:sz w:val="24"/>
        </w:rPr>
        <w:t>un</w:t>
      </w:r>
      <w:r>
        <w:rPr>
          <w:spacing w:val="29"/>
          <w:sz w:val="24"/>
        </w:rPr>
        <w:t> </w:t>
      </w:r>
      <w:r>
        <w:rPr>
          <w:sz w:val="24"/>
        </w:rPr>
        <w:t>gène</w:t>
      </w:r>
      <w:r>
        <w:rPr>
          <w:spacing w:val="30"/>
          <w:sz w:val="24"/>
        </w:rPr>
        <w:t> </w:t>
      </w:r>
      <w:r>
        <w:rPr>
          <w:sz w:val="24"/>
        </w:rPr>
        <w:t>codant</w:t>
      </w:r>
      <w:r>
        <w:rPr>
          <w:spacing w:val="30"/>
          <w:sz w:val="24"/>
        </w:rPr>
        <w:t> </w:t>
      </w:r>
      <w:r>
        <w:rPr>
          <w:sz w:val="24"/>
        </w:rPr>
        <w:t>la</w:t>
      </w:r>
      <w:r>
        <w:rPr>
          <w:spacing w:val="30"/>
          <w:sz w:val="24"/>
        </w:rPr>
        <w:t> </w:t>
      </w:r>
      <w:r>
        <w:rPr>
          <w:sz w:val="24"/>
        </w:rPr>
        <w:t>Cre</w:t>
      </w:r>
      <w:r>
        <w:rPr>
          <w:spacing w:val="30"/>
          <w:sz w:val="24"/>
        </w:rPr>
        <w:t> </w:t>
      </w:r>
      <w:r>
        <w:rPr>
          <w:sz w:val="24"/>
        </w:rPr>
        <w:t>recombinase</w:t>
      </w:r>
      <w:r>
        <w:rPr>
          <w:spacing w:val="30"/>
          <w:sz w:val="24"/>
        </w:rPr>
        <w:t> </w:t>
      </w:r>
      <w:r>
        <w:rPr>
          <w:sz w:val="24"/>
        </w:rPr>
        <w:t>sous</w:t>
      </w:r>
      <w:r>
        <w:rPr>
          <w:spacing w:val="30"/>
          <w:sz w:val="24"/>
        </w:rPr>
        <w:t> </w:t>
      </w:r>
      <w:r>
        <w:rPr>
          <w:sz w:val="24"/>
        </w:rPr>
        <w:t>le</w:t>
      </w:r>
      <w:r>
        <w:rPr>
          <w:spacing w:val="30"/>
          <w:sz w:val="24"/>
        </w:rPr>
        <w:t> </w:t>
      </w:r>
      <w:r>
        <w:rPr>
          <w:sz w:val="24"/>
        </w:rPr>
        <w:t>contrôle</w:t>
      </w:r>
      <w:r>
        <w:rPr>
          <w:spacing w:val="30"/>
          <w:sz w:val="24"/>
        </w:rPr>
        <w:t> </w:t>
      </w:r>
      <w:r>
        <w:rPr>
          <w:sz w:val="24"/>
        </w:rPr>
        <w:t>du promoteur du gène codant l’albumine</w:t>
      </w:r>
    </w:p>
    <w:p>
      <w:pPr>
        <w:pStyle w:val="ListParagraph"/>
        <w:spacing w:after="0" w:line="276" w:lineRule="auto"/>
        <w:jc w:val="left"/>
        <w:rPr>
          <w:sz w:val="24"/>
        </w:rPr>
        <w:sectPr>
          <w:pgSz w:w="11910" w:h="16840"/>
          <w:pgMar w:header="0" w:footer="373" w:top="1360" w:bottom="600" w:left="1440" w:right="720"/>
        </w:sectPr>
      </w:pPr>
    </w:p>
    <w:p>
      <w:pPr>
        <w:pStyle w:val="Heading3"/>
        <w:spacing w:before="67"/>
      </w:pPr>
      <w:r>
        <w:rPr/>
        <w:t>Question</w:t>
      </w:r>
      <w:r>
        <w:rPr>
          <w:spacing w:val="-4"/>
        </w:rPr>
        <w:t> </w:t>
      </w:r>
      <w:r>
        <w:rPr/>
        <w:t>14</w:t>
      </w:r>
      <w:r>
        <w:rPr>
          <w:spacing w:val="-3"/>
        </w:rPr>
        <w:t> </w:t>
      </w:r>
      <w:r>
        <w:rPr>
          <w:spacing w:val="-10"/>
        </w:rPr>
        <w:t>:</w:t>
      </w:r>
    </w:p>
    <w:p>
      <w:pPr>
        <w:spacing w:line="276" w:lineRule="auto" w:before="41"/>
        <w:ind w:left="0" w:right="0" w:firstLine="0"/>
        <w:jc w:val="left"/>
        <w:rPr>
          <w:b/>
          <w:sz w:val="24"/>
        </w:rPr>
      </w:pPr>
      <w:r>
        <w:rPr>
          <w:b/>
          <w:sz w:val="24"/>
        </w:rPr>
        <w:t>Concernant les protéines de la membrane plasmique, laquelle (lesquelles) des propositions suivantes est (sont) exacte(s) ?</w:t>
      </w:r>
    </w:p>
    <w:p>
      <w:pPr>
        <w:pStyle w:val="BodyText"/>
        <w:spacing w:before="42"/>
        <w:rPr>
          <w:b/>
        </w:rPr>
      </w:pPr>
    </w:p>
    <w:p>
      <w:pPr>
        <w:pStyle w:val="ListParagraph"/>
        <w:numPr>
          <w:ilvl w:val="0"/>
          <w:numId w:val="15"/>
        </w:numPr>
        <w:tabs>
          <w:tab w:pos="360" w:val="left" w:leader="none"/>
        </w:tabs>
        <w:spacing w:line="276" w:lineRule="auto" w:before="0" w:after="0"/>
        <w:ind w:left="360" w:right="725" w:hanging="360"/>
        <w:jc w:val="left"/>
        <w:rPr>
          <w:sz w:val="24"/>
        </w:rPr>
      </w:pPr>
      <w:r>
        <w:rPr>
          <w:sz w:val="24"/>
        </w:rPr>
        <w:t>La</w:t>
      </w:r>
      <w:r>
        <w:rPr>
          <w:spacing w:val="-1"/>
          <w:sz w:val="24"/>
        </w:rPr>
        <w:t> </w:t>
      </w:r>
      <w:r>
        <w:rPr>
          <w:sz w:val="24"/>
        </w:rPr>
        <w:t>partie</w:t>
      </w:r>
      <w:r>
        <w:rPr>
          <w:spacing w:val="-1"/>
          <w:sz w:val="24"/>
        </w:rPr>
        <w:t> </w:t>
      </w:r>
      <w:r>
        <w:rPr>
          <w:sz w:val="24"/>
        </w:rPr>
        <w:t>extracellulaire</w:t>
      </w:r>
      <w:r>
        <w:rPr>
          <w:spacing w:val="-1"/>
          <w:sz w:val="24"/>
        </w:rPr>
        <w:t> </w:t>
      </w:r>
      <w:r>
        <w:rPr>
          <w:sz w:val="24"/>
        </w:rPr>
        <w:t>hydrophile</w:t>
      </w:r>
      <w:r>
        <w:rPr>
          <w:spacing w:val="-4"/>
          <w:sz w:val="24"/>
        </w:rPr>
        <w:t> </w:t>
      </w:r>
      <w:r>
        <w:rPr>
          <w:sz w:val="24"/>
        </w:rPr>
        <w:t>des</w:t>
      </w:r>
      <w:r>
        <w:rPr>
          <w:spacing w:val="-4"/>
          <w:sz w:val="24"/>
        </w:rPr>
        <w:t> </w:t>
      </w:r>
      <w:r>
        <w:rPr>
          <w:sz w:val="24"/>
        </w:rPr>
        <w:t>protéines</w:t>
      </w:r>
      <w:r>
        <w:rPr>
          <w:spacing w:val="-2"/>
          <w:sz w:val="24"/>
        </w:rPr>
        <w:t> </w:t>
      </w:r>
      <w:r>
        <w:rPr>
          <w:sz w:val="24"/>
        </w:rPr>
        <w:t>intrinsèques</w:t>
      </w:r>
      <w:r>
        <w:rPr>
          <w:spacing w:val="-2"/>
          <w:sz w:val="24"/>
        </w:rPr>
        <w:t> </w:t>
      </w:r>
      <w:r>
        <w:rPr>
          <w:sz w:val="24"/>
        </w:rPr>
        <w:t>peut</w:t>
      </w:r>
      <w:r>
        <w:rPr>
          <w:spacing w:val="-6"/>
          <w:sz w:val="24"/>
        </w:rPr>
        <w:t> </w:t>
      </w:r>
      <w:r>
        <w:rPr>
          <w:sz w:val="24"/>
        </w:rPr>
        <w:t>être</w:t>
      </w:r>
      <w:r>
        <w:rPr>
          <w:spacing w:val="-1"/>
          <w:sz w:val="24"/>
        </w:rPr>
        <w:t> </w:t>
      </w:r>
      <w:r>
        <w:rPr>
          <w:sz w:val="24"/>
        </w:rPr>
        <w:t>couplée</w:t>
      </w:r>
      <w:r>
        <w:rPr>
          <w:spacing w:val="-1"/>
          <w:sz w:val="24"/>
        </w:rPr>
        <w:t> </w:t>
      </w:r>
      <w:r>
        <w:rPr>
          <w:sz w:val="24"/>
        </w:rPr>
        <w:t>à un acide gras</w:t>
      </w:r>
    </w:p>
    <w:p>
      <w:pPr>
        <w:pStyle w:val="ListParagraph"/>
        <w:numPr>
          <w:ilvl w:val="0"/>
          <w:numId w:val="15"/>
        </w:numPr>
        <w:tabs>
          <w:tab w:pos="359" w:val="left" w:leader="none"/>
        </w:tabs>
        <w:spacing w:line="275" w:lineRule="exact" w:before="0" w:after="0"/>
        <w:ind w:left="359" w:right="0" w:hanging="359"/>
        <w:jc w:val="left"/>
        <w:rPr>
          <w:sz w:val="24"/>
        </w:rPr>
      </w:pPr>
      <w:r>
        <w:rPr>
          <w:sz w:val="24"/>
        </w:rPr>
        <w:t>Les</w:t>
      </w:r>
      <w:r>
        <w:rPr>
          <w:spacing w:val="-3"/>
          <w:sz w:val="24"/>
        </w:rPr>
        <w:t> </w:t>
      </w:r>
      <w:r>
        <w:rPr>
          <w:sz w:val="24"/>
        </w:rPr>
        <w:t>protéines</w:t>
      </w:r>
      <w:r>
        <w:rPr>
          <w:spacing w:val="-3"/>
          <w:sz w:val="24"/>
        </w:rPr>
        <w:t> </w:t>
      </w:r>
      <w:r>
        <w:rPr>
          <w:sz w:val="24"/>
        </w:rPr>
        <w:t>liées</w:t>
      </w:r>
      <w:r>
        <w:rPr>
          <w:spacing w:val="-4"/>
          <w:sz w:val="24"/>
        </w:rPr>
        <w:t> </w:t>
      </w:r>
      <w:r>
        <w:rPr>
          <w:sz w:val="24"/>
        </w:rPr>
        <w:t>aux</w:t>
      </w:r>
      <w:r>
        <w:rPr>
          <w:spacing w:val="-6"/>
          <w:sz w:val="24"/>
        </w:rPr>
        <w:t> </w:t>
      </w:r>
      <w:r>
        <w:rPr>
          <w:sz w:val="24"/>
        </w:rPr>
        <w:t>lipides</w:t>
      </w:r>
      <w:r>
        <w:rPr>
          <w:spacing w:val="-2"/>
          <w:sz w:val="24"/>
        </w:rPr>
        <w:t> </w:t>
      </w:r>
      <w:r>
        <w:rPr>
          <w:sz w:val="24"/>
        </w:rPr>
        <w:t>le</w:t>
      </w:r>
      <w:r>
        <w:rPr>
          <w:spacing w:val="-3"/>
          <w:sz w:val="24"/>
        </w:rPr>
        <w:t> </w:t>
      </w:r>
      <w:r>
        <w:rPr>
          <w:sz w:val="24"/>
        </w:rPr>
        <w:t>sont</w:t>
      </w:r>
      <w:r>
        <w:rPr>
          <w:spacing w:val="-4"/>
          <w:sz w:val="24"/>
        </w:rPr>
        <w:t> </w:t>
      </w:r>
      <w:r>
        <w:rPr>
          <w:sz w:val="24"/>
        </w:rPr>
        <w:t>toujours</w:t>
      </w:r>
      <w:r>
        <w:rPr>
          <w:spacing w:val="-7"/>
          <w:sz w:val="24"/>
        </w:rPr>
        <w:t> </w:t>
      </w:r>
      <w:r>
        <w:rPr>
          <w:sz w:val="24"/>
        </w:rPr>
        <w:t>par</w:t>
      </w:r>
      <w:r>
        <w:rPr>
          <w:spacing w:val="-2"/>
          <w:sz w:val="24"/>
        </w:rPr>
        <w:t> </w:t>
      </w:r>
      <w:r>
        <w:rPr>
          <w:sz w:val="24"/>
        </w:rPr>
        <w:t>association</w:t>
      </w:r>
      <w:r>
        <w:rPr>
          <w:spacing w:val="-3"/>
          <w:sz w:val="24"/>
        </w:rPr>
        <w:t> </w:t>
      </w:r>
      <w:r>
        <w:rPr>
          <w:spacing w:val="-2"/>
          <w:sz w:val="24"/>
        </w:rPr>
        <w:t>covalente</w:t>
      </w:r>
    </w:p>
    <w:p>
      <w:pPr>
        <w:pStyle w:val="ListParagraph"/>
        <w:numPr>
          <w:ilvl w:val="0"/>
          <w:numId w:val="15"/>
        </w:numPr>
        <w:tabs>
          <w:tab w:pos="359" w:val="left" w:leader="none"/>
        </w:tabs>
        <w:spacing w:line="240" w:lineRule="auto" w:before="43" w:after="0"/>
        <w:ind w:left="359" w:right="0" w:hanging="359"/>
        <w:jc w:val="left"/>
        <w:rPr>
          <w:sz w:val="24"/>
        </w:rPr>
      </w:pPr>
      <w:r>
        <w:rPr>
          <w:sz w:val="24"/>
        </w:rPr>
        <w:t>Les</w:t>
      </w:r>
      <w:r>
        <w:rPr>
          <w:spacing w:val="-4"/>
          <w:sz w:val="24"/>
        </w:rPr>
        <w:t> </w:t>
      </w:r>
      <w:r>
        <w:rPr>
          <w:sz w:val="24"/>
        </w:rPr>
        <w:t>ancres</w:t>
      </w:r>
      <w:r>
        <w:rPr>
          <w:spacing w:val="-6"/>
          <w:sz w:val="24"/>
        </w:rPr>
        <w:t> </w:t>
      </w:r>
      <w:r>
        <w:rPr>
          <w:sz w:val="24"/>
        </w:rPr>
        <w:t>myristoylées</w:t>
      </w:r>
      <w:r>
        <w:rPr>
          <w:spacing w:val="-4"/>
          <w:sz w:val="24"/>
        </w:rPr>
        <w:t> </w:t>
      </w:r>
      <w:r>
        <w:rPr>
          <w:sz w:val="24"/>
        </w:rPr>
        <w:t>et</w:t>
      </w:r>
      <w:r>
        <w:rPr>
          <w:spacing w:val="-4"/>
          <w:sz w:val="24"/>
        </w:rPr>
        <w:t> </w:t>
      </w:r>
      <w:r>
        <w:rPr>
          <w:sz w:val="24"/>
        </w:rPr>
        <w:t>palmitoylées</w:t>
      </w:r>
      <w:r>
        <w:rPr>
          <w:spacing w:val="-3"/>
          <w:sz w:val="24"/>
        </w:rPr>
        <w:t> </w:t>
      </w:r>
      <w:r>
        <w:rPr>
          <w:sz w:val="24"/>
        </w:rPr>
        <w:t>concernent</w:t>
      </w:r>
      <w:r>
        <w:rPr>
          <w:spacing w:val="-6"/>
          <w:sz w:val="24"/>
        </w:rPr>
        <w:t> </w:t>
      </w:r>
      <w:r>
        <w:rPr>
          <w:sz w:val="24"/>
        </w:rPr>
        <w:t>les</w:t>
      </w:r>
      <w:r>
        <w:rPr>
          <w:spacing w:val="-4"/>
          <w:sz w:val="24"/>
        </w:rPr>
        <w:t> </w:t>
      </w:r>
      <w:r>
        <w:rPr>
          <w:sz w:val="24"/>
        </w:rPr>
        <w:t>protéines</w:t>
      </w:r>
      <w:r>
        <w:rPr>
          <w:spacing w:val="-4"/>
          <w:sz w:val="24"/>
        </w:rPr>
        <w:t> </w:t>
      </w:r>
      <w:r>
        <w:rPr>
          <w:spacing w:val="-2"/>
          <w:sz w:val="24"/>
        </w:rPr>
        <w:t>acylées</w:t>
      </w:r>
    </w:p>
    <w:p>
      <w:pPr>
        <w:pStyle w:val="ListParagraph"/>
        <w:numPr>
          <w:ilvl w:val="0"/>
          <w:numId w:val="15"/>
        </w:numPr>
        <w:tabs>
          <w:tab w:pos="359" w:val="left" w:leader="none"/>
        </w:tabs>
        <w:spacing w:line="240" w:lineRule="auto" w:before="41" w:after="0"/>
        <w:ind w:left="359" w:right="0" w:hanging="359"/>
        <w:jc w:val="left"/>
        <w:rPr>
          <w:sz w:val="24"/>
        </w:rPr>
      </w:pPr>
      <w:r>
        <w:rPr>
          <w:sz w:val="24"/>
        </w:rPr>
        <w:t>Les</w:t>
      </w:r>
      <w:r>
        <w:rPr>
          <w:spacing w:val="-5"/>
          <w:sz w:val="24"/>
        </w:rPr>
        <w:t> </w:t>
      </w:r>
      <w:r>
        <w:rPr>
          <w:sz w:val="24"/>
        </w:rPr>
        <w:t>protéines</w:t>
      </w:r>
      <w:r>
        <w:rPr>
          <w:spacing w:val="-4"/>
          <w:sz w:val="24"/>
        </w:rPr>
        <w:t> </w:t>
      </w:r>
      <w:r>
        <w:rPr>
          <w:sz w:val="24"/>
        </w:rPr>
        <w:t>NCAM</w:t>
      </w:r>
      <w:r>
        <w:rPr>
          <w:spacing w:val="-4"/>
          <w:sz w:val="24"/>
        </w:rPr>
        <w:t> </w:t>
      </w:r>
      <w:r>
        <w:rPr>
          <w:sz w:val="24"/>
        </w:rPr>
        <w:t>(Neural</w:t>
      </w:r>
      <w:r>
        <w:rPr>
          <w:spacing w:val="-4"/>
          <w:sz w:val="24"/>
        </w:rPr>
        <w:t> </w:t>
      </w:r>
      <w:r>
        <w:rPr>
          <w:sz w:val="24"/>
        </w:rPr>
        <w:t>Cell</w:t>
      </w:r>
      <w:r>
        <w:rPr>
          <w:spacing w:val="-4"/>
          <w:sz w:val="24"/>
        </w:rPr>
        <w:t> </w:t>
      </w:r>
      <w:r>
        <w:rPr>
          <w:sz w:val="24"/>
        </w:rPr>
        <w:t>Adhesion</w:t>
      </w:r>
      <w:r>
        <w:rPr>
          <w:spacing w:val="-7"/>
          <w:sz w:val="24"/>
        </w:rPr>
        <w:t> </w:t>
      </w:r>
      <w:r>
        <w:rPr>
          <w:sz w:val="24"/>
        </w:rPr>
        <w:t>Molecule)</w:t>
      </w:r>
      <w:r>
        <w:rPr>
          <w:spacing w:val="-4"/>
          <w:sz w:val="24"/>
        </w:rPr>
        <w:t> </w:t>
      </w:r>
      <w:r>
        <w:rPr>
          <w:sz w:val="24"/>
        </w:rPr>
        <w:t>sont</w:t>
      </w:r>
      <w:r>
        <w:rPr>
          <w:spacing w:val="-4"/>
          <w:sz w:val="24"/>
        </w:rPr>
        <w:t> </w:t>
      </w:r>
      <w:r>
        <w:rPr>
          <w:spacing w:val="-2"/>
          <w:sz w:val="24"/>
        </w:rPr>
        <w:t>extracellulaires</w:t>
      </w:r>
    </w:p>
    <w:p>
      <w:pPr>
        <w:pStyle w:val="ListParagraph"/>
        <w:numPr>
          <w:ilvl w:val="0"/>
          <w:numId w:val="15"/>
        </w:numPr>
        <w:tabs>
          <w:tab w:pos="360" w:val="left" w:leader="none"/>
        </w:tabs>
        <w:spacing w:line="276" w:lineRule="auto" w:before="41" w:after="0"/>
        <w:ind w:left="360" w:right="725" w:hanging="360"/>
        <w:jc w:val="left"/>
        <w:rPr>
          <w:sz w:val="24"/>
        </w:rPr>
      </w:pPr>
      <w:r>
        <w:rPr>
          <w:sz w:val="24"/>
        </w:rPr>
        <w:t>Un oligosaccharide composé d’un inositol, d’une glucosamine et de 3 mannoses participe à la liaison à la bicouche lipidique des protéines ancrées par un GPI</w:t>
      </w:r>
    </w:p>
    <w:p>
      <w:pPr>
        <w:pStyle w:val="BodyText"/>
        <w:spacing w:before="42"/>
      </w:pPr>
    </w:p>
    <w:p>
      <w:pPr>
        <w:pStyle w:val="Heading3"/>
        <w:spacing w:before="0"/>
      </w:pPr>
      <w:r>
        <w:rPr/>
        <w:t>Question</w:t>
      </w:r>
      <w:r>
        <w:rPr>
          <w:spacing w:val="-2"/>
        </w:rPr>
        <w:t> </w:t>
      </w:r>
      <w:r>
        <w:rPr>
          <w:spacing w:val="-5"/>
        </w:rPr>
        <w:t>15</w:t>
      </w:r>
    </w:p>
    <w:p>
      <w:pPr>
        <w:spacing w:line="276" w:lineRule="auto" w:before="41"/>
        <w:ind w:left="0" w:right="372" w:firstLine="0"/>
        <w:jc w:val="left"/>
        <w:rPr>
          <w:b/>
          <w:sz w:val="24"/>
        </w:rPr>
      </w:pPr>
      <w:r>
        <w:rPr>
          <w:b/>
          <w:sz w:val="24"/>
        </w:rPr>
        <w:t>Concernant</w:t>
      </w:r>
      <w:r>
        <w:rPr>
          <w:b/>
          <w:spacing w:val="-7"/>
          <w:sz w:val="24"/>
        </w:rPr>
        <w:t> </w:t>
      </w:r>
      <w:r>
        <w:rPr>
          <w:b/>
          <w:sz w:val="24"/>
        </w:rPr>
        <w:t>la</w:t>
      </w:r>
      <w:r>
        <w:rPr>
          <w:b/>
          <w:spacing w:val="-6"/>
          <w:sz w:val="24"/>
        </w:rPr>
        <w:t> </w:t>
      </w:r>
      <w:r>
        <w:rPr>
          <w:b/>
          <w:sz w:val="24"/>
        </w:rPr>
        <w:t>membrane</w:t>
      </w:r>
      <w:r>
        <w:rPr>
          <w:b/>
          <w:spacing w:val="-6"/>
          <w:sz w:val="24"/>
        </w:rPr>
        <w:t> </w:t>
      </w:r>
      <w:r>
        <w:rPr>
          <w:b/>
          <w:sz w:val="24"/>
        </w:rPr>
        <w:t>plasmique,</w:t>
      </w:r>
      <w:r>
        <w:rPr>
          <w:b/>
          <w:spacing w:val="-6"/>
          <w:sz w:val="24"/>
        </w:rPr>
        <w:t> </w:t>
      </w:r>
      <w:r>
        <w:rPr>
          <w:b/>
          <w:sz w:val="24"/>
        </w:rPr>
        <w:t>laquelle</w:t>
      </w:r>
      <w:r>
        <w:rPr>
          <w:b/>
          <w:spacing w:val="-6"/>
          <w:sz w:val="24"/>
        </w:rPr>
        <w:t> </w:t>
      </w:r>
      <w:r>
        <w:rPr>
          <w:b/>
          <w:sz w:val="24"/>
        </w:rPr>
        <w:t>(lesquelles)</w:t>
      </w:r>
      <w:r>
        <w:rPr>
          <w:b/>
          <w:spacing w:val="-6"/>
          <w:sz w:val="24"/>
        </w:rPr>
        <w:t> </w:t>
      </w:r>
      <w:r>
        <w:rPr>
          <w:b/>
          <w:sz w:val="24"/>
        </w:rPr>
        <w:t>des</w:t>
      </w:r>
      <w:r>
        <w:rPr>
          <w:b/>
          <w:spacing w:val="-8"/>
          <w:sz w:val="24"/>
        </w:rPr>
        <w:t> </w:t>
      </w:r>
      <w:r>
        <w:rPr>
          <w:b/>
          <w:sz w:val="24"/>
        </w:rPr>
        <w:t>propositions suivantes est (sont) exacte(s) :</w:t>
      </w:r>
    </w:p>
    <w:p>
      <w:pPr>
        <w:pStyle w:val="BodyText"/>
        <w:spacing w:before="42"/>
        <w:rPr>
          <w:b/>
        </w:rPr>
      </w:pPr>
    </w:p>
    <w:p>
      <w:pPr>
        <w:pStyle w:val="ListParagraph"/>
        <w:numPr>
          <w:ilvl w:val="0"/>
          <w:numId w:val="16"/>
        </w:numPr>
        <w:tabs>
          <w:tab w:pos="395" w:val="left" w:leader="none"/>
          <w:tab w:pos="398" w:val="left" w:leader="none"/>
        </w:tabs>
        <w:spacing w:line="276" w:lineRule="auto" w:before="0" w:after="0"/>
        <w:ind w:left="398" w:right="724" w:hanging="399"/>
        <w:jc w:val="both"/>
        <w:rPr>
          <w:sz w:val="24"/>
        </w:rPr>
      </w:pPr>
      <w:r>
        <w:rPr>
          <w:sz w:val="24"/>
        </w:rPr>
        <w:t>La membrane plasmique, épaisse de 7 à 8 mm, constitue une barrière relativement imperméable</w:t>
      </w:r>
    </w:p>
    <w:p>
      <w:pPr>
        <w:pStyle w:val="ListParagraph"/>
        <w:numPr>
          <w:ilvl w:val="0"/>
          <w:numId w:val="16"/>
        </w:numPr>
        <w:tabs>
          <w:tab w:pos="396" w:val="left" w:leader="none"/>
        </w:tabs>
        <w:spacing w:line="275" w:lineRule="exact" w:before="0" w:after="0"/>
        <w:ind w:left="396" w:right="0" w:hanging="396"/>
        <w:jc w:val="both"/>
        <w:rPr>
          <w:sz w:val="24"/>
        </w:rPr>
      </w:pPr>
      <w:r>
        <w:rPr>
          <w:sz w:val="24"/>
        </w:rPr>
        <w:t>La</w:t>
      </w:r>
      <w:r>
        <w:rPr>
          <w:spacing w:val="-6"/>
          <w:sz w:val="24"/>
        </w:rPr>
        <w:t> </w:t>
      </w:r>
      <w:r>
        <w:rPr>
          <w:sz w:val="24"/>
        </w:rPr>
        <w:t>membrane</w:t>
      </w:r>
      <w:r>
        <w:rPr>
          <w:spacing w:val="-5"/>
          <w:sz w:val="24"/>
        </w:rPr>
        <w:t> </w:t>
      </w:r>
      <w:r>
        <w:rPr>
          <w:sz w:val="24"/>
        </w:rPr>
        <w:t>plasmique</w:t>
      </w:r>
      <w:r>
        <w:rPr>
          <w:spacing w:val="-5"/>
          <w:sz w:val="24"/>
        </w:rPr>
        <w:t> </w:t>
      </w:r>
      <w:r>
        <w:rPr>
          <w:sz w:val="24"/>
        </w:rPr>
        <w:t>est</w:t>
      </w:r>
      <w:r>
        <w:rPr>
          <w:spacing w:val="-6"/>
          <w:sz w:val="24"/>
        </w:rPr>
        <w:t> </w:t>
      </w:r>
      <w:r>
        <w:rPr>
          <w:sz w:val="24"/>
        </w:rPr>
        <w:t>constituée</w:t>
      </w:r>
      <w:r>
        <w:rPr>
          <w:spacing w:val="-7"/>
          <w:sz w:val="24"/>
        </w:rPr>
        <w:t> </w:t>
      </w:r>
      <w:r>
        <w:rPr>
          <w:sz w:val="24"/>
        </w:rPr>
        <w:t>majoritairement</w:t>
      </w:r>
      <w:r>
        <w:rPr>
          <w:spacing w:val="-5"/>
          <w:sz w:val="24"/>
        </w:rPr>
        <w:t> </w:t>
      </w:r>
      <w:r>
        <w:rPr>
          <w:sz w:val="24"/>
        </w:rPr>
        <w:t>de</w:t>
      </w:r>
      <w:r>
        <w:rPr>
          <w:spacing w:val="-5"/>
          <w:sz w:val="24"/>
        </w:rPr>
        <w:t> </w:t>
      </w:r>
      <w:r>
        <w:rPr>
          <w:sz w:val="24"/>
        </w:rPr>
        <w:t>lipides</w:t>
      </w:r>
      <w:r>
        <w:rPr>
          <w:spacing w:val="-8"/>
          <w:sz w:val="24"/>
        </w:rPr>
        <w:t> </w:t>
      </w:r>
      <w:r>
        <w:rPr>
          <w:sz w:val="24"/>
        </w:rPr>
        <w:t>et</w:t>
      </w:r>
      <w:r>
        <w:rPr>
          <w:spacing w:val="-6"/>
          <w:sz w:val="24"/>
        </w:rPr>
        <w:t> </w:t>
      </w:r>
      <w:r>
        <w:rPr>
          <w:sz w:val="24"/>
        </w:rPr>
        <w:t>de</w:t>
      </w:r>
      <w:r>
        <w:rPr>
          <w:spacing w:val="-5"/>
          <w:sz w:val="24"/>
        </w:rPr>
        <w:t> </w:t>
      </w:r>
      <w:r>
        <w:rPr>
          <w:spacing w:val="-2"/>
          <w:sz w:val="24"/>
        </w:rPr>
        <w:t>protéines</w:t>
      </w:r>
    </w:p>
    <w:p>
      <w:pPr>
        <w:pStyle w:val="ListParagraph"/>
        <w:numPr>
          <w:ilvl w:val="0"/>
          <w:numId w:val="16"/>
        </w:numPr>
        <w:tabs>
          <w:tab w:pos="396" w:val="left" w:leader="none"/>
          <w:tab w:pos="398" w:val="left" w:leader="none"/>
        </w:tabs>
        <w:spacing w:line="276" w:lineRule="auto" w:before="44" w:after="0"/>
        <w:ind w:left="398" w:right="724" w:hanging="399"/>
        <w:jc w:val="both"/>
        <w:rPr>
          <w:sz w:val="24"/>
        </w:rPr>
      </w:pPr>
      <w:r>
        <w:rPr>
          <w:sz w:val="24"/>
        </w:rPr>
        <w:t>La fluidité de la membrane plasmique dépend de sa composition en acides gras et augmente avec la présence d’acides gras insaturés</w:t>
      </w:r>
    </w:p>
    <w:p>
      <w:pPr>
        <w:pStyle w:val="ListParagraph"/>
        <w:numPr>
          <w:ilvl w:val="0"/>
          <w:numId w:val="16"/>
        </w:numPr>
        <w:tabs>
          <w:tab w:pos="397" w:val="left" w:leader="none"/>
        </w:tabs>
        <w:spacing w:line="275" w:lineRule="exact" w:before="0" w:after="0"/>
        <w:ind w:left="397" w:right="0" w:hanging="397"/>
        <w:jc w:val="both"/>
        <w:rPr>
          <w:sz w:val="24"/>
        </w:rPr>
      </w:pPr>
      <w:r>
        <w:rPr>
          <w:sz w:val="24"/>
        </w:rPr>
        <w:t>Il</w:t>
      </w:r>
      <w:r>
        <w:rPr>
          <w:spacing w:val="-2"/>
          <w:sz w:val="24"/>
        </w:rPr>
        <w:t> </w:t>
      </w:r>
      <w:r>
        <w:rPr>
          <w:sz w:val="24"/>
        </w:rPr>
        <w:t>existe</w:t>
      </w:r>
      <w:r>
        <w:rPr>
          <w:spacing w:val="-4"/>
          <w:sz w:val="24"/>
        </w:rPr>
        <w:t> </w:t>
      </w:r>
      <w:r>
        <w:rPr>
          <w:sz w:val="24"/>
        </w:rPr>
        <w:t>4</w:t>
      </w:r>
      <w:r>
        <w:rPr>
          <w:spacing w:val="-2"/>
          <w:sz w:val="24"/>
        </w:rPr>
        <w:t> </w:t>
      </w:r>
      <w:r>
        <w:rPr>
          <w:sz w:val="24"/>
        </w:rPr>
        <w:t>types</w:t>
      </w:r>
      <w:r>
        <w:rPr>
          <w:spacing w:val="-2"/>
          <w:sz w:val="24"/>
        </w:rPr>
        <w:t> </w:t>
      </w:r>
      <w:r>
        <w:rPr>
          <w:sz w:val="24"/>
        </w:rPr>
        <w:t>de</w:t>
      </w:r>
      <w:r>
        <w:rPr>
          <w:spacing w:val="-2"/>
          <w:sz w:val="24"/>
        </w:rPr>
        <w:t> </w:t>
      </w:r>
      <w:r>
        <w:rPr>
          <w:sz w:val="24"/>
        </w:rPr>
        <w:t>chaînes</w:t>
      </w:r>
      <w:r>
        <w:rPr>
          <w:spacing w:val="-4"/>
          <w:sz w:val="24"/>
        </w:rPr>
        <w:t> </w:t>
      </w:r>
      <w:r>
        <w:rPr>
          <w:sz w:val="24"/>
        </w:rPr>
        <w:t>de</w:t>
      </w:r>
      <w:r>
        <w:rPr>
          <w:spacing w:val="-4"/>
          <w:sz w:val="24"/>
        </w:rPr>
        <w:t> </w:t>
      </w:r>
      <w:r>
        <w:rPr>
          <w:spacing w:val="-2"/>
          <w:sz w:val="24"/>
        </w:rPr>
        <w:t>glycosaminoglycanes</w:t>
      </w:r>
    </w:p>
    <w:p>
      <w:pPr>
        <w:pStyle w:val="ListParagraph"/>
        <w:numPr>
          <w:ilvl w:val="0"/>
          <w:numId w:val="16"/>
        </w:numPr>
        <w:tabs>
          <w:tab w:pos="395" w:val="left" w:leader="none"/>
          <w:tab w:pos="398" w:val="left" w:leader="none"/>
        </w:tabs>
        <w:spacing w:line="276" w:lineRule="auto" w:before="40" w:after="0"/>
        <w:ind w:left="398" w:right="723" w:hanging="399"/>
        <w:jc w:val="both"/>
        <w:rPr>
          <w:sz w:val="24"/>
        </w:rPr>
      </w:pPr>
      <w:r>
        <w:rPr>
          <w:sz w:val="24"/>
        </w:rPr>
        <w:t>Les</w:t>
      </w:r>
      <w:r>
        <w:rPr>
          <w:spacing w:val="-17"/>
          <w:sz w:val="24"/>
        </w:rPr>
        <w:t> </w:t>
      </w:r>
      <w:r>
        <w:rPr>
          <w:sz w:val="24"/>
        </w:rPr>
        <w:t>protéines</w:t>
      </w:r>
      <w:r>
        <w:rPr>
          <w:spacing w:val="-17"/>
          <w:sz w:val="24"/>
        </w:rPr>
        <w:t> </w:t>
      </w:r>
      <w:r>
        <w:rPr>
          <w:sz w:val="24"/>
        </w:rPr>
        <w:t>transmembranaires</w:t>
      </w:r>
      <w:r>
        <w:rPr>
          <w:spacing w:val="-15"/>
          <w:sz w:val="24"/>
        </w:rPr>
        <w:t> </w:t>
      </w:r>
      <w:r>
        <w:rPr>
          <w:sz w:val="24"/>
        </w:rPr>
        <w:t>ne</w:t>
      </w:r>
      <w:r>
        <w:rPr>
          <w:spacing w:val="-15"/>
          <w:sz w:val="24"/>
        </w:rPr>
        <w:t> </w:t>
      </w:r>
      <w:r>
        <w:rPr>
          <w:sz w:val="24"/>
        </w:rPr>
        <w:t>peuvent</w:t>
      </w:r>
      <w:r>
        <w:rPr>
          <w:spacing w:val="-17"/>
          <w:sz w:val="24"/>
        </w:rPr>
        <w:t> </w:t>
      </w:r>
      <w:r>
        <w:rPr>
          <w:sz w:val="24"/>
        </w:rPr>
        <w:t>être</w:t>
      </w:r>
      <w:r>
        <w:rPr>
          <w:spacing w:val="-17"/>
          <w:sz w:val="24"/>
        </w:rPr>
        <w:t> </w:t>
      </w:r>
      <w:r>
        <w:rPr>
          <w:sz w:val="24"/>
        </w:rPr>
        <w:t>détachées</w:t>
      </w:r>
      <w:r>
        <w:rPr>
          <w:spacing w:val="-15"/>
          <w:sz w:val="24"/>
        </w:rPr>
        <w:t> </w:t>
      </w:r>
      <w:r>
        <w:rPr>
          <w:sz w:val="24"/>
        </w:rPr>
        <w:t>de</w:t>
      </w:r>
      <w:r>
        <w:rPr>
          <w:spacing w:val="-15"/>
          <w:sz w:val="24"/>
        </w:rPr>
        <w:t> </w:t>
      </w:r>
      <w:r>
        <w:rPr>
          <w:sz w:val="24"/>
        </w:rPr>
        <w:t>la</w:t>
      </w:r>
      <w:r>
        <w:rPr>
          <w:spacing w:val="-17"/>
          <w:sz w:val="24"/>
        </w:rPr>
        <w:t> </w:t>
      </w:r>
      <w:r>
        <w:rPr>
          <w:sz w:val="24"/>
        </w:rPr>
        <w:t>membrane</w:t>
      </w:r>
      <w:r>
        <w:rPr>
          <w:spacing w:val="-17"/>
          <w:sz w:val="24"/>
        </w:rPr>
        <w:t> </w:t>
      </w:r>
      <w:r>
        <w:rPr>
          <w:sz w:val="24"/>
        </w:rPr>
        <w:t>que par l’action de détergents ou de solvants organiques et possèdent une partie extracellulaire hydrophile pouvant être glycosylée</w:t>
      </w:r>
    </w:p>
    <w:p>
      <w:pPr>
        <w:pStyle w:val="BodyText"/>
        <w:spacing w:before="42"/>
      </w:pPr>
    </w:p>
    <w:p>
      <w:pPr>
        <w:pStyle w:val="Heading3"/>
        <w:spacing w:before="0"/>
      </w:pPr>
      <w:r>
        <w:rPr/>
        <w:t>Question</w:t>
      </w:r>
      <w:r>
        <w:rPr>
          <w:spacing w:val="-2"/>
        </w:rPr>
        <w:t> </w:t>
      </w:r>
      <w:r>
        <w:rPr>
          <w:spacing w:val="-5"/>
        </w:rPr>
        <w:t>16</w:t>
      </w:r>
    </w:p>
    <w:p>
      <w:pPr>
        <w:spacing w:line="278" w:lineRule="auto" w:before="41"/>
        <w:ind w:left="0" w:right="372" w:firstLine="0"/>
        <w:jc w:val="left"/>
        <w:rPr>
          <w:b/>
          <w:sz w:val="24"/>
        </w:rPr>
      </w:pPr>
      <w:r>
        <w:rPr>
          <w:b/>
          <w:sz w:val="24"/>
        </w:rPr>
        <w:t>Concernant</w:t>
      </w:r>
      <w:r>
        <w:rPr>
          <w:b/>
          <w:spacing w:val="-7"/>
          <w:sz w:val="24"/>
        </w:rPr>
        <w:t> </w:t>
      </w:r>
      <w:r>
        <w:rPr>
          <w:b/>
          <w:sz w:val="24"/>
        </w:rPr>
        <w:t>la</w:t>
      </w:r>
      <w:r>
        <w:rPr>
          <w:b/>
          <w:spacing w:val="-6"/>
          <w:sz w:val="24"/>
        </w:rPr>
        <w:t> </w:t>
      </w:r>
      <w:r>
        <w:rPr>
          <w:b/>
          <w:sz w:val="24"/>
        </w:rPr>
        <w:t>membrane</w:t>
      </w:r>
      <w:r>
        <w:rPr>
          <w:b/>
          <w:spacing w:val="-6"/>
          <w:sz w:val="24"/>
        </w:rPr>
        <w:t> </w:t>
      </w:r>
      <w:r>
        <w:rPr>
          <w:b/>
          <w:sz w:val="24"/>
        </w:rPr>
        <w:t>plasmique,</w:t>
      </w:r>
      <w:r>
        <w:rPr>
          <w:b/>
          <w:spacing w:val="-6"/>
          <w:sz w:val="24"/>
        </w:rPr>
        <w:t> </w:t>
      </w:r>
      <w:r>
        <w:rPr>
          <w:b/>
          <w:sz w:val="24"/>
        </w:rPr>
        <w:t>laquelle</w:t>
      </w:r>
      <w:r>
        <w:rPr>
          <w:b/>
          <w:spacing w:val="-6"/>
          <w:sz w:val="24"/>
        </w:rPr>
        <w:t> </w:t>
      </w:r>
      <w:r>
        <w:rPr>
          <w:b/>
          <w:sz w:val="24"/>
        </w:rPr>
        <w:t>(lesquelles)</w:t>
      </w:r>
      <w:r>
        <w:rPr>
          <w:b/>
          <w:spacing w:val="-6"/>
          <w:sz w:val="24"/>
        </w:rPr>
        <w:t> </w:t>
      </w:r>
      <w:r>
        <w:rPr>
          <w:b/>
          <w:sz w:val="24"/>
        </w:rPr>
        <w:t>des</w:t>
      </w:r>
      <w:r>
        <w:rPr>
          <w:b/>
          <w:spacing w:val="-8"/>
          <w:sz w:val="24"/>
        </w:rPr>
        <w:t> </w:t>
      </w:r>
      <w:r>
        <w:rPr>
          <w:b/>
          <w:sz w:val="24"/>
        </w:rPr>
        <w:t>propositions suivantes est (sont) exacte(s) :</w:t>
      </w:r>
    </w:p>
    <w:p>
      <w:pPr>
        <w:pStyle w:val="BodyText"/>
        <w:spacing w:before="37"/>
        <w:rPr>
          <w:b/>
        </w:rPr>
      </w:pPr>
    </w:p>
    <w:p>
      <w:pPr>
        <w:pStyle w:val="ListParagraph"/>
        <w:numPr>
          <w:ilvl w:val="0"/>
          <w:numId w:val="17"/>
        </w:numPr>
        <w:tabs>
          <w:tab w:pos="395" w:val="left" w:leader="none"/>
          <w:tab w:pos="398" w:val="left" w:leader="none"/>
        </w:tabs>
        <w:spacing w:line="276" w:lineRule="auto" w:before="0" w:after="0"/>
        <w:ind w:left="398" w:right="724" w:hanging="399"/>
        <w:jc w:val="left"/>
        <w:rPr>
          <w:sz w:val="24"/>
        </w:rPr>
      </w:pPr>
      <w:r>
        <w:rPr>
          <w:sz w:val="24"/>
        </w:rPr>
        <w:t>Les lipides majoritaires dans le feuillet externe de la membrane plasmique sont l’éthanolamine et la phosphatidylsérine qui lui confère une charge négative</w:t>
      </w:r>
    </w:p>
    <w:p>
      <w:pPr>
        <w:pStyle w:val="ListParagraph"/>
        <w:numPr>
          <w:ilvl w:val="0"/>
          <w:numId w:val="17"/>
        </w:numPr>
        <w:tabs>
          <w:tab w:pos="396" w:val="left" w:leader="none"/>
        </w:tabs>
        <w:spacing w:line="240" w:lineRule="auto" w:before="1" w:after="0"/>
        <w:ind w:left="396" w:right="0" w:hanging="396"/>
        <w:jc w:val="left"/>
        <w:rPr>
          <w:sz w:val="24"/>
        </w:rPr>
      </w:pPr>
      <w:r>
        <w:rPr>
          <w:sz w:val="24"/>
        </w:rPr>
        <w:t>La</w:t>
      </w:r>
      <w:r>
        <w:rPr>
          <w:spacing w:val="-10"/>
          <w:sz w:val="24"/>
        </w:rPr>
        <w:t> </w:t>
      </w:r>
      <w:r>
        <w:rPr>
          <w:sz w:val="24"/>
        </w:rPr>
        <w:t>membrane</w:t>
      </w:r>
      <w:r>
        <w:rPr>
          <w:spacing w:val="-9"/>
          <w:sz w:val="24"/>
        </w:rPr>
        <w:t> </w:t>
      </w:r>
      <w:r>
        <w:rPr>
          <w:sz w:val="24"/>
        </w:rPr>
        <w:t>plasmique</w:t>
      </w:r>
      <w:r>
        <w:rPr>
          <w:spacing w:val="-10"/>
          <w:sz w:val="24"/>
        </w:rPr>
        <w:t> </w:t>
      </w:r>
      <w:r>
        <w:rPr>
          <w:sz w:val="24"/>
        </w:rPr>
        <w:t>est</w:t>
      </w:r>
      <w:r>
        <w:rPr>
          <w:spacing w:val="-10"/>
          <w:sz w:val="24"/>
        </w:rPr>
        <w:t> </w:t>
      </w:r>
      <w:r>
        <w:rPr>
          <w:sz w:val="24"/>
        </w:rPr>
        <w:t>une</w:t>
      </w:r>
      <w:r>
        <w:rPr>
          <w:spacing w:val="-10"/>
          <w:sz w:val="24"/>
        </w:rPr>
        <w:t> </w:t>
      </w:r>
      <w:r>
        <w:rPr>
          <w:sz w:val="24"/>
        </w:rPr>
        <w:t>structure</w:t>
      </w:r>
      <w:r>
        <w:rPr>
          <w:spacing w:val="-8"/>
          <w:sz w:val="24"/>
        </w:rPr>
        <w:t> </w:t>
      </w:r>
      <w:r>
        <w:rPr>
          <w:sz w:val="24"/>
        </w:rPr>
        <w:t>figée,</w:t>
      </w:r>
      <w:r>
        <w:rPr>
          <w:spacing w:val="-8"/>
          <w:sz w:val="24"/>
        </w:rPr>
        <w:t> </w:t>
      </w:r>
      <w:r>
        <w:rPr>
          <w:sz w:val="24"/>
        </w:rPr>
        <w:t>ses</w:t>
      </w:r>
      <w:r>
        <w:rPr>
          <w:spacing w:val="-9"/>
          <w:sz w:val="24"/>
        </w:rPr>
        <w:t> </w:t>
      </w:r>
      <w:r>
        <w:rPr>
          <w:sz w:val="24"/>
        </w:rPr>
        <w:t>constituants</w:t>
      </w:r>
      <w:r>
        <w:rPr>
          <w:spacing w:val="-7"/>
          <w:sz w:val="24"/>
        </w:rPr>
        <w:t> </w:t>
      </w:r>
      <w:r>
        <w:rPr>
          <w:sz w:val="24"/>
        </w:rPr>
        <w:t>étant</w:t>
      </w:r>
      <w:r>
        <w:rPr>
          <w:spacing w:val="-8"/>
          <w:sz w:val="24"/>
        </w:rPr>
        <w:t> </w:t>
      </w:r>
      <w:r>
        <w:rPr>
          <w:spacing w:val="-2"/>
          <w:sz w:val="24"/>
        </w:rPr>
        <w:t>immobiles</w:t>
      </w:r>
    </w:p>
    <w:p>
      <w:pPr>
        <w:pStyle w:val="ListParagraph"/>
        <w:numPr>
          <w:ilvl w:val="0"/>
          <w:numId w:val="17"/>
        </w:numPr>
        <w:tabs>
          <w:tab w:pos="396" w:val="left" w:leader="none"/>
          <w:tab w:pos="398" w:val="left" w:leader="none"/>
        </w:tabs>
        <w:spacing w:line="276" w:lineRule="auto" w:before="41" w:after="0"/>
        <w:ind w:left="398" w:right="723" w:hanging="399"/>
        <w:jc w:val="left"/>
        <w:rPr>
          <w:sz w:val="24"/>
        </w:rPr>
      </w:pPr>
      <w:r>
        <w:rPr>
          <w:sz w:val="24"/>
        </w:rPr>
        <w:t>On</w:t>
      </w:r>
      <w:r>
        <w:rPr>
          <w:spacing w:val="40"/>
          <w:sz w:val="24"/>
        </w:rPr>
        <w:t> </w:t>
      </w:r>
      <w:r>
        <w:rPr>
          <w:sz w:val="24"/>
        </w:rPr>
        <w:t>retrouve</w:t>
      </w:r>
      <w:r>
        <w:rPr>
          <w:spacing w:val="40"/>
          <w:sz w:val="24"/>
        </w:rPr>
        <w:t> </w:t>
      </w:r>
      <w:r>
        <w:rPr>
          <w:sz w:val="24"/>
        </w:rPr>
        <w:t>sur</w:t>
      </w:r>
      <w:r>
        <w:rPr>
          <w:spacing w:val="40"/>
          <w:sz w:val="24"/>
        </w:rPr>
        <w:t> </w:t>
      </w:r>
      <w:r>
        <w:rPr>
          <w:sz w:val="24"/>
        </w:rPr>
        <w:t>la</w:t>
      </w:r>
      <w:r>
        <w:rPr>
          <w:spacing w:val="40"/>
          <w:sz w:val="24"/>
        </w:rPr>
        <w:t> </w:t>
      </w:r>
      <w:r>
        <w:rPr>
          <w:sz w:val="24"/>
        </w:rPr>
        <w:t>face</w:t>
      </w:r>
      <w:r>
        <w:rPr>
          <w:spacing w:val="40"/>
          <w:sz w:val="24"/>
        </w:rPr>
        <w:t> </w:t>
      </w:r>
      <w:r>
        <w:rPr>
          <w:sz w:val="24"/>
        </w:rPr>
        <w:t>externe</w:t>
      </w:r>
      <w:r>
        <w:rPr>
          <w:spacing w:val="40"/>
          <w:sz w:val="24"/>
        </w:rPr>
        <w:t> </w:t>
      </w:r>
      <w:r>
        <w:rPr>
          <w:sz w:val="24"/>
        </w:rPr>
        <w:t>de</w:t>
      </w:r>
      <w:r>
        <w:rPr>
          <w:spacing w:val="40"/>
          <w:sz w:val="24"/>
        </w:rPr>
        <w:t> </w:t>
      </w:r>
      <w:r>
        <w:rPr>
          <w:sz w:val="24"/>
        </w:rPr>
        <w:t>la</w:t>
      </w:r>
      <w:r>
        <w:rPr>
          <w:spacing w:val="40"/>
          <w:sz w:val="24"/>
        </w:rPr>
        <w:t> </w:t>
      </w:r>
      <w:r>
        <w:rPr>
          <w:sz w:val="24"/>
        </w:rPr>
        <w:t>membrane</w:t>
      </w:r>
      <w:r>
        <w:rPr>
          <w:spacing w:val="40"/>
          <w:sz w:val="24"/>
        </w:rPr>
        <w:t> </w:t>
      </w:r>
      <w:r>
        <w:rPr>
          <w:sz w:val="24"/>
        </w:rPr>
        <w:t>le</w:t>
      </w:r>
      <w:r>
        <w:rPr>
          <w:spacing w:val="40"/>
          <w:sz w:val="24"/>
        </w:rPr>
        <w:t> </w:t>
      </w:r>
      <w:r>
        <w:rPr>
          <w:sz w:val="24"/>
        </w:rPr>
        <w:t>glycocalyx</w:t>
      </w:r>
      <w:r>
        <w:rPr>
          <w:spacing w:val="40"/>
          <w:sz w:val="24"/>
        </w:rPr>
        <w:t> </w:t>
      </w:r>
      <w:r>
        <w:rPr>
          <w:sz w:val="24"/>
        </w:rPr>
        <w:t>et</w:t>
      </w:r>
      <w:r>
        <w:rPr>
          <w:spacing w:val="40"/>
          <w:sz w:val="24"/>
        </w:rPr>
        <w:t> </w:t>
      </w:r>
      <w:r>
        <w:rPr>
          <w:sz w:val="24"/>
        </w:rPr>
        <w:t>les</w:t>
      </w:r>
      <w:r>
        <w:rPr>
          <w:spacing w:val="40"/>
          <w:sz w:val="24"/>
        </w:rPr>
        <w:t> </w:t>
      </w:r>
      <w:r>
        <w:rPr>
          <w:sz w:val="24"/>
        </w:rPr>
        <w:t>ponts</w:t>
      </w:r>
      <w:r>
        <w:rPr>
          <w:spacing w:val="40"/>
          <w:sz w:val="24"/>
        </w:rPr>
        <w:t> </w:t>
      </w:r>
      <w:r>
        <w:rPr>
          <w:sz w:val="24"/>
        </w:rPr>
        <w:t>disulfures des protéines membranaires</w:t>
      </w:r>
    </w:p>
    <w:p>
      <w:pPr>
        <w:pStyle w:val="ListParagraph"/>
        <w:numPr>
          <w:ilvl w:val="0"/>
          <w:numId w:val="17"/>
        </w:numPr>
        <w:tabs>
          <w:tab w:pos="396" w:val="left" w:leader="none"/>
          <w:tab w:pos="398" w:val="left" w:leader="none"/>
        </w:tabs>
        <w:spacing w:line="278" w:lineRule="auto" w:before="0" w:after="0"/>
        <w:ind w:left="398" w:right="724" w:hanging="399"/>
        <w:jc w:val="left"/>
        <w:rPr>
          <w:sz w:val="24"/>
        </w:rPr>
      </w:pPr>
      <w:r>
        <w:rPr>
          <w:sz w:val="24"/>
        </w:rPr>
        <w:t>Les glycoprotéines et glycolipides de la membrane contribuent à la protection de la surface cellulaire</w:t>
      </w:r>
    </w:p>
    <w:p>
      <w:pPr>
        <w:pStyle w:val="ListParagraph"/>
        <w:numPr>
          <w:ilvl w:val="0"/>
          <w:numId w:val="17"/>
        </w:numPr>
        <w:tabs>
          <w:tab w:pos="395" w:val="left" w:leader="none"/>
          <w:tab w:pos="398" w:val="left" w:leader="none"/>
        </w:tabs>
        <w:spacing w:line="276" w:lineRule="auto" w:before="0" w:after="0"/>
        <w:ind w:left="398" w:right="717" w:hanging="399"/>
        <w:jc w:val="left"/>
        <w:rPr>
          <w:sz w:val="24"/>
        </w:rPr>
      </w:pPr>
      <w:r>
        <w:rPr>
          <w:sz w:val="24"/>
        </w:rPr>
        <w:t>Le</w:t>
      </w:r>
      <w:r>
        <w:rPr>
          <w:spacing w:val="-2"/>
          <w:sz w:val="24"/>
        </w:rPr>
        <w:t> </w:t>
      </w:r>
      <w:r>
        <w:rPr>
          <w:sz w:val="24"/>
        </w:rPr>
        <w:t>changement</w:t>
      </w:r>
      <w:r>
        <w:rPr>
          <w:spacing w:val="-2"/>
          <w:sz w:val="24"/>
        </w:rPr>
        <w:t> </w:t>
      </w:r>
      <w:r>
        <w:rPr>
          <w:sz w:val="24"/>
        </w:rPr>
        <w:t>de</w:t>
      </w:r>
      <w:r>
        <w:rPr>
          <w:spacing w:val="-2"/>
          <w:sz w:val="24"/>
        </w:rPr>
        <w:t> </w:t>
      </w:r>
      <w:r>
        <w:rPr>
          <w:sz w:val="24"/>
        </w:rPr>
        <w:t>feuillet</w:t>
      </w:r>
      <w:r>
        <w:rPr>
          <w:spacing w:val="-2"/>
          <w:sz w:val="24"/>
        </w:rPr>
        <w:t> </w:t>
      </w:r>
      <w:r>
        <w:rPr>
          <w:sz w:val="24"/>
        </w:rPr>
        <w:t>(flip-flop)</w:t>
      </w:r>
      <w:r>
        <w:rPr>
          <w:spacing w:val="-2"/>
          <w:sz w:val="24"/>
        </w:rPr>
        <w:t> </w:t>
      </w:r>
      <w:r>
        <w:rPr>
          <w:sz w:val="24"/>
        </w:rPr>
        <w:t>est</w:t>
      </w:r>
      <w:r>
        <w:rPr>
          <w:spacing w:val="-2"/>
          <w:sz w:val="24"/>
        </w:rPr>
        <w:t> </w:t>
      </w:r>
      <w:r>
        <w:rPr>
          <w:sz w:val="24"/>
        </w:rPr>
        <w:t>le</w:t>
      </w:r>
      <w:r>
        <w:rPr>
          <w:spacing w:val="-2"/>
          <w:sz w:val="24"/>
        </w:rPr>
        <w:t> </w:t>
      </w:r>
      <w:r>
        <w:rPr>
          <w:sz w:val="24"/>
        </w:rPr>
        <w:t>mouvement</w:t>
      </w:r>
      <w:r>
        <w:rPr>
          <w:spacing w:val="-2"/>
          <w:sz w:val="24"/>
        </w:rPr>
        <w:t> </w:t>
      </w:r>
      <w:r>
        <w:rPr>
          <w:sz w:val="24"/>
        </w:rPr>
        <w:t>le</w:t>
      </w:r>
      <w:r>
        <w:rPr>
          <w:spacing w:val="-4"/>
          <w:sz w:val="24"/>
        </w:rPr>
        <w:t> </w:t>
      </w:r>
      <w:r>
        <w:rPr>
          <w:sz w:val="24"/>
        </w:rPr>
        <w:t>plus</w:t>
      </w:r>
      <w:r>
        <w:rPr>
          <w:spacing w:val="-2"/>
          <w:sz w:val="24"/>
        </w:rPr>
        <w:t> </w:t>
      </w:r>
      <w:r>
        <w:rPr>
          <w:sz w:val="24"/>
        </w:rPr>
        <w:t>fréquent</w:t>
      </w:r>
      <w:r>
        <w:rPr>
          <w:spacing w:val="-2"/>
          <w:sz w:val="24"/>
        </w:rPr>
        <w:t> </w:t>
      </w:r>
      <w:r>
        <w:rPr>
          <w:sz w:val="24"/>
        </w:rPr>
        <w:t>des</w:t>
      </w:r>
      <w:r>
        <w:rPr>
          <w:spacing w:val="-2"/>
          <w:sz w:val="24"/>
        </w:rPr>
        <w:t> </w:t>
      </w:r>
      <w:r>
        <w:rPr>
          <w:sz w:val="24"/>
        </w:rPr>
        <w:t>lipides et des protéines</w:t>
      </w:r>
    </w:p>
    <w:p>
      <w:pPr>
        <w:pStyle w:val="ListParagraph"/>
        <w:spacing w:after="0" w:line="276" w:lineRule="auto"/>
        <w:jc w:val="left"/>
        <w:rPr>
          <w:sz w:val="24"/>
        </w:rPr>
        <w:sectPr>
          <w:pgSz w:w="11910" w:h="16840"/>
          <w:pgMar w:header="0" w:footer="373" w:top="1360" w:bottom="600" w:left="1440" w:right="720"/>
        </w:sectPr>
      </w:pPr>
    </w:p>
    <w:p>
      <w:pPr>
        <w:pStyle w:val="Heading3"/>
        <w:spacing w:before="67"/>
      </w:pPr>
      <w:r>
        <w:rPr/>
        <w:t>Question</w:t>
      </w:r>
      <w:r>
        <w:rPr>
          <w:spacing w:val="-2"/>
        </w:rPr>
        <w:t> </w:t>
      </w:r>
      <w:r>
        <w:rPr>
          <w:spacing w:val="-5"/>
        </w:rPr>
        <w:t>17</w:t>
      </w:r>
    </w:p>
    <w:p>
      <w:pPr>
        <w:spacing w:line="276" w:lineRule="auto" w:before="41"/>
        <w:ind w:left="0" w:right="513" w:firstLine="0"/>
        <w:jc w:val="left"/>
        <w:rPr>
          <w:b/>
          <w:sz w:val="24"/>
        </w:rPr>
      </w:pPr>
      <w:r>
        <w:rPr>
          <w:b/>
          <w:sz w:val="24"/>
        </w:rPr>
        <w:t>Concernant</w:t>
      </w:r>
      <w:r>
        <w:rPr>
          <w:b/>
          <w:spacing w:val="-17"/>
          <w:sz w:val="24"/>
        </w:rPr>
        <w:t> </w:t>
      </w:r>
      <w:r>
        <w:rPr>
          <w:b/>
          <w:sz w:val="24"/>
        </w:rPr>
        <w:t>les</w:t>
      </w:r>
      <w:r>
        <w:rPr>
          <w:b/>
          <w:spacing w:val="-17"/>
          <w:sz w:val="24"/>
        </w:rPr>
        <w:t> </w:t>
      </w:r>
      <w:r>
        <w:rPr>
          <w:b/>
          <w:sz w:val="24"/>
        </w:rPr>
        <w:t>transports</w:t>
      </w:r>
      <w:r>
        <w:rPr>
          <w:b/>
          <w:spacing w:val="-16"/>
          <w:sz w:val="24"/>
        </w:rPr>
        <w:t> </w:t>
      </w:r>
      <w:r>
        <w:rPr>
          <w:b/>
          <w:sz w:val="24"/>
        </w:rPr>
        <w:t>membranaires,</w:t>
      </w:r>
      <w:r>
        <w:rPr>
          <w:b/>
          <w:spacing w:val="-17"/>
          <w:sz w:val="24"/>
        </w:rPr>
        <w:t> </w:t>
      </w:r>
      <w:r>
        <w:rPr>
          <w:b/>
          <w:sz w:val="24"/>
        </w:rPr>
        <w:t>laquelle</w:t>
      </w:r>
      <w:r>
        <w:rPr>
          <w:b/>
          <w:spacing w:val="-17"/>
          <w:sz w:val="24"/>
        </w:rPr>
        <w:t> </w:t>
      </w:r>
      <w:r>
        <w:rPr>
          <w:b/>
          <w:sz w:val="24"/>
        </w:rPr>
        <w:t>(lesquelles)</w:t>
      </w:r>
      <w:r>
        <w:rPr>
          <w:b/>
          <w:spacing w:val="-17"/>
          <w:sz w:val="24"/>
        </w:rPr>
        <w:t> </w:t>
      </w:r>
      <w:r>
        <w:rPr>
          <w:b/>
          <w:sz w:val="24"/>
        </w:rPr>
        <w:t>des</w:t>
      </w:r>
      <w:r>
        <w:rPr>
          <w:b/>
          <w:spacing w:val="-16"/>
          <w:sz w:val="24"/>
        </w:rPr>
        <w:t> </w:t>
      </w:r>
      <w:r>
        <w:rPr>
          <w:b/>
          <w:sz w:val="24"/>
        </w:rPr>
        <w:t>propositions suivantes est (sont) exacte(s) ?</w:t>
      </w:r>
    </w:p>
    <w:p>
      <w:pPr>
        <w:pStyle w:val="BodyText"/>
        <w:spacing w:before="42"/>
        <w:rPr>
          <w:b/>
        </w:rPr>
      </w:pPr>
    </w:p>
    <w:p>
      <w:pPr>
        <w:pStyle w:val="ListParagraph"/>
        <w:numPr>
          <w:ilvl w:val="0"/>
          <w:numId w:val="18"/>
        </w:numPr>
        <w:tabs>
          <w:tab w:pos="360" w:val="left" w:leader="none"/>
        </w:tabs>
        <w:spacing w:line="276" w:lineRule="auto" w:before="0" w:after="0"/>
        <w:ind w:left="360" w:right="725" w:hanging="360"/>
        <w:jc w:val="both"/>
        <w:rPr>
          <w:sz w:val="24"/>
        </w:rPr>
      </w:pPr>
      <w:r>
        <w:rPr>
          <w:sz w:val="24"/>
        </w:rPr>
        <w:t>La pompe Na+/K+ ATPase permet un transport direct qui permet l’entrée dans la cellule de 2 ions K+</w:t>
      </w:r>
      <w:r>
        <w:rPr>
          <w:spacing w:val="-1"/>
          <w:sz w:val="24"/>
        </w:rPr>
        <w:t> </w:t>
      </w:r>
      <w:r>
        <w:rPr>
          <w:sz w:val="24"/>
        </w:rPr>
        <w:t>et la sortie de 3 ions Na+, jouant un rôle clé dans le maintien du potentiel membranaire</w:t>
      </w:r>
    </w:p>
    <w:p>
      <w:pPr>
        <w:pStyle w:val="ListParagraph"/>
        <w:numPr>
          <w:ilvl w:val="0"/>
          <w:numId w:val="18"/>
        </w:numPr>
        <w:tabs>
          <w:tab w:pos="359" w:val="left" w:leader="none"/>
        </w:tabs>
        <w:spacing w:line="240" w:lineRule="auto" w:before="1" w:after="0"/>
        <w:ind w:left="359" w:right="0" w:hanging="359"/>
        <w:jc w:val="both"/>
        <w:rPr>
          <w:sz w:val="24"/>
        </w:rPr>
      </w:pPr>
      <w:r>
        <w:rPr>
          <w:sz w:val="24"/>
        </w:rPr>
        <w:t>Seuls</w:t>
      </w:r>
      <w:r>
        <w:rPr>
          <w:spacing w:val="-3"/>
          <w:sz w:val="24"/>
        </w:rPr>
        <w:t> </w:t>
      </w:r>
      <w:r>
        <w:rPr>
          <w:sz w:val="24"/>
        </w:rPr>
        <w:t>les</w:t>
      </w:r>
      <w:r>
        <w:rPr>
          <w:spacing w:val="-4"/>
          <w:sz w:val="24"/>
        </w:rPr>
        <w:t> </w:t>
      </w:r>
      <w:r>
        <w:rPr>
          <w:sz w:val="24"/>
        </w:rPr>
        <w:t>échangeurs</w:t>
      </w:r>
      <w:r>
        <w:rPr>
          <w:spacing w:val="-5"/>
          <w:sz w:val="24"/>
        </w:rPr>
        <w:t> </w:t>
      </w:r>
      <w:r>
        <w:rPr>
          <w:sz w:val="24"/>
        </w:rPr>
        <w:t>et</w:t>
      </w:r>
      <w:r>
        <w:rPr>
          <w:spacing w:val="-2"/>
          <w:sz w:val="24"/>
        </w:rPr>
        <w:t> </w:t>
      </w:r>
      <w:r>
        <w:rPr>
          <w:sz w:val="24"/>
        </w:rPr>
        <w:t>les</w:t>
      </w:r>
      <w:r>
        <w:rPr>
          <w:spacing w:val="-4"/>
          <w:sz w:val="24"/>
        </w:rPr>
        <w:t> </w:t>
      </w:r>
      <w:r>
        <w:rPr>
          <w:sz w:val="24"/>
        </w:rPr>
        <w:t>antiports</w:t>
      </w:r>
      <w:r>
        <w:rPr>
          <w:spacing w:val="-3"/>
          <w:sz w:val="24"/>
        </w:rPr>
        <w:t> </w:t>
      </w:r>
      <w:r>
        <w:rPr>
          <w:sz w:val="24"/>
        </w:rPr>
        <w:t>sont</w:t>
      </w:r>
      <w:r>
        <w:rPr>
          <w:spacing w:val="-2"/>
          <w:sz w:val="24"/>
        </w:rPr>
        <w:t> </w:t>
      </w:r>
      <w:r>
        <w:rPr>
          <w:sz w:val="24"/>
        </w:rPr>
        <w:t>impliqués</w:t>
      </w:r>
      <w:r>
        <w:rPr>
          <w:spacing w:val="-4"/>
          <w:sz w:val="24"/>
        </w:rPr>
        <w:t> </w:t>
      </w:r>
      <w:r>
        <w:rPr>
          <w:sz w:val="24"/>
        </w:rPr>
        <w:t>dans</w:t>
      </w:r>
      <w:r>
        <w:rPr>
          <w:spacing w:val="-5"/>
          <w:sz w:val="24"/>
        </w:rPr>
        <w:t> </w:t>
      </w:r>
      <w:r>
        <w:rPr>
          <w:sz w:val="24"/>
        </w:rPr>
        <w:t>le</w:t>
      </w:r>
      <w:r>
        <w:rPr>
          <w:spacing w:val="-2"/>
          <w:sz w:val="24"/>
        </w:rPr>
        <w:t> </w:t>
      </w:r>
      <w:r>
        <w:rPr>
          <w:sz w:val="24"/>
        </w:rPr>
        <w:t>transport</w:t>
      </w:r>
      <w:r>
        <w:rPr>
          <w:spacing w:val="-2"/>
          <w:sz w:val="24"/>
        </w:rPr>
        <w:t> actif</w:t>
      </w:r>
    </w:p>
    <w:p>
      <w:pPr>
        <w:pStyle w:val="ListParagraph"/>
        <w:numPr>
          <w:ilvl w:val="0"/>
          <w:numId w:val="18"/>
        </w:numPr>
        <w:tabs>
          <w:tab w:pos="360" w:val="left" w:leader="none"/>
        </w:tabs>
        <w:spacing w:line="276" w:lineRule="auto" w:before="40" w:after="0"/>
        <w:ind w:left="360" w:right="722" w:hanging="360"/>
        <w:jc w:val="left"/>
        <w:rPr>
          <w:sz w:val="24"/>
        </w:rPr>
      </w:pPr>
      <w:r>
        <w:rPr>
          <w:sz w:val="24"/>
        </w:rPr>
        <w:t>Le</w:t>
      </w:r>
      <w:r>
        <w:rPr>
          <w:spacing w:val="35"/>
          <w:sz w:val="24"/>
        </w:rPr>
        <w:t> </w:t>
      </w:r>
      <w:r>
        <w:rPr>
          <w:sz w:val="24"/>
        </w:rPr>
        <w:t>glucose</w:t>
      </w:r>
      <w:r>
        <w:rPr>
          <w:spacing w:val="34"/>
          <w:sz w:val="24"/>
        </w:rPr>
        <w:t> </w:t>
      </w:r>
      <w:r>
        <w:rPr>
          <w:sz w:val="24"/>
        </w:rPr>
        <w:t>est</w:t>
      </w:r>
      <w:r>
        <w:rPr>
          <w:spacing w:val="35"/>
          <w:sz w:val="24"/>
        </w:rPr>
        <w:t> </w:t>
      </w:r>
      <w:r>
        <w:rPr>
          <w:sz w:val="24"/>
        </w:rPr>
        <w:t>transporté</w:t>
      </w:r>
      <w:r>
        <w:rPr>
          <w:spacing w:val="35"/>
          <w:sz w:val="24"/>
        </w:rPr>
        <w:t> </w:t>
      </w:r>
      <w:r>
        <w:rPr>
          <w:sz w:val="24"/>
        </w:rPr>
        <w:t>par</w:t>
      </w:r>
      <w:r>
        <w:rPr>
          <w:spacing w:val="34"/>
          <w:sz w:val="24"/>
        </w:rPr>
        <w:t> </w:t>
      </w:r>
      <w:r>
        <w:rPr>
          <w:sz w:val="24"/>
        </w:rPr>
        <w:t>les</w:t>
      </w:r>
      <w:r>
        <w:rPr>
          <w:spacing w:val="35"/>
          <w:sz w:val="24"/>
        </w:rPr>
        <w:t> </w:t>
      </w:r>
      <w:r>
        <w:rPr>
          <w:sz w:val="24"/>
        </w:rPr>
        <w:t>transporteurs</w:t>
      </w:r>
      <w:r>
        <w:rPr>
          <w:spacing w:val="34"/>
          <w:sz w:val="24"/>
        </w:rPr>
        <w:t> </w:t>
      </w:r>
      <w:r>
        <w:rPr>
          <w:sz w:val="24"/>
        </w:rPr>
        <w:t>actifs</w:t>
      </w:r>
      <w:r>
        <w:rPr>
          <w:spacing w:val="35"/>
          <w:sz w:val="24"/>
        </w:rPr>
        <w:t> </w:t>
      </w:r>
      <w:r>
        <w:rPr>
          <w:sz w:val="24"/>
        </w:rPr>
        <w:t>GLUT</w:t>
      </w:r>
      <w:r>
        <w:rPr>
          <w:spacing w:val="34"/>
          <w:sz w:val="24"/>
        </w:rPr>
        <w:t> </w:t>
      </w:r>
      <w:r>
        <w:rPr>
          <w:sz w:val="24"/>
        </w:rPr>
        <w:t>qui</w:t>
      </w:r>
      <w:r>
        <w:rPr>
          <w:spacing w:val="32"/>
          <w:sz w:val="24"/>
        </w:rPr>
        <w:t> </w:t>
      </w:r>
      <w:r>
        <w:rPr>
          <w:sz w:val="24"/>
        </w:rPr>
        <w:t>favorisent</w:t>
      </w:r>
      <w:r>
        <w:rPr>
          <w:spacing w:val="33"/>
          <w:sz w:val="24"/>
        </w:rPr>
        <w:t> </w:t>
      </w:r>
      <w:r>
        <w:rPr>
          <w:sz w:val="24"/>
        </w:rPr>
        <w:t>son entrée dans la cellule</w:t>
      </w:r>
    </w:p>
    <w:p>
      <w:pPr>
        <w:pStyle w:val="ListParagraph"/>
        <w:numPr>
          <w:ilvl w:val="0"/>
          <w:numId w:val="18"/>
        </w:numPr>
        <w:tabs>
          <w:tab w:pos="360" w:val="left" w:leader="none"/>
        </w:tabs>
        <w:spacing w:line="278" w:lineRule="auto" w:before="0" w:after="0"/>
        <w:ind w:left="360" w:right="720" w:hanging="360"/>
        <w:jc w:val="left"/>
        <w:rPr>
          <w:sz w:val="24"/>
        </w:rPr>
      </w:pPr>
      <w:r>
        <w:rPr>
          <w:sz w:val="24"/>
        </w:rPr>
        <w:t>Les</w:t>
      </w:r>
      <w:r>
        <w:rPr>
          <w:spacing w:val="-5"/>
          <w:sz w:val="24"/>
        </w:rPr>
        <w:t> </w:t>
      </w:r>
      <w:r>
        <w:rPr>
          <w:sz w:val="24"/>
        </w:rPr>
        <w:t>aquaporines</w:t>
      </w:r>
      <w:r>
        <w:rPr>
          <w:spacing w:val="-5"/>
          <w:sz w:val="24"/>
        </w:rPr>
        <w:t> </w:t>
      </w:r>
      <w:r>
        <w:rPr>
          <w:sz w:val="24"/>
        </w:rPr>
        <w:t>sont</w:t>
      </w:r>
      <w:r>
        <w:rPr>
          <w:spacing w:val="-7"/>
          <w:sz w:val="24"/>
        </w:rPr>
        <w:t> </w:t>
      </w:r>
      <w:r>
        <w:rPr>
          <w:sz w:val="24"/>
        </w:rPr>
        <w:t>des</w:t>
      </w:r>
      <w:r>
        <w:rPr>
          <w:spacing w:val="-5"/>
          <w:sz w:val="24"/>
        </w:rPr>
        <w:t> </w:t>
      </w:r>
      <w:r>
        <w:rPr>
          <w:sz w:val="24"/>
        </w:rPr>
        <w:t>tétramères</w:t>
      </w:r>
      <w:r>
        <w:rPr>
          <w:spacing w:val="-5"/>
          <w:sz w:val="24"/>
        </w:rPr>
        <w:t> </w:t>
      </w:r>
      <w:r>
        <w:rPr>
          <w:sz w:val="24"/>
        </w:rPr>
        <w:t>ancrés</w:t>
      </w:r>
      <w:r>
        <w:rPr>
          <w:spacing w:val="-8"/>
          <w:sz w:val="24"/>
        </w:rPr>
        <w:t> </w:t>
      </w:r>
      <w:r>
        <w:rPr>
          <w:sz w:val="24"/>
        </w:rPr>
        <w:t>dans</w:t>
      </w:r>
      <w:r>
        <w:rPr>
          <w:spacing w:val="-5"/>
          <w:sz w:val="24"/>
        </w:rPr>
        <w:t> </w:t>
      </w:r>
      <w:r>
        <w:rPr>
          <w:sz w:val="24"/>
        </w:rPr>
        <w:t>la</w:t>
      </w:r>
      <w:r>
        <w:rPr>
          <w:spacing w:val="-5"/>
          <w:sz w:val="24"/>
        </w:rPr>
        <w:t> </w:t>
      </w:r>
      <w:r>
        <w:rPr>
          <w:sz w:val="24"/>
        </w:rPr>
        <w:t>bicouche</w:t>
      </w:r>
      <w:r>
        <w:rPr>
          <w:spacing w:val="-5"/>
          <w:sz w:val="24"/>
        </w:rPr>
        <w:t> </w:t>
      </w:r>
      <w:r>
        <w:rPr>
          <w:sz w:val="24"/>
        </w:rPr>
        <w:t>lipidique</w:t>
      </w:r>
      <w:r>
        <w:rPr>
          <w:spacing w:val="-5"/>
          <w:sz w:val="24"/>
        </w:rPr>
        <w:t> </w:t>
      </w:r>
      <w:r>
        <w:rPr>
          <w:sz w:val="24"/>
        </w:rPr>
        <w:t>et</w:t>
      </w:r>
      <w:r>
        <w:rPr>
          <w:spacing w:val="-5"/>
          <w:sz w:val="24"/>
        </w:rPr>
        <w:t> </w:t>
      </w:r>
      <w:r>
        <w:rPr>
          <w:sz w:val="24"/>
        </w:rPr>
        <w:t>chaque monomère est un canal fonctionnel constitué de 4 domaines transmembranaires</w:t>
      </w:r>
    </w:p>
    <w:p>
      <w:pPr>
        <w:pStyle w:val="ListParagraph"/>
        <w:numPr>
          <w:ilvl w:val="0"/>
          <w:numId w:val="18"/>
        </w:numPr>
        <w:tabs>
          <w:tab w:pos="360" w:val="left" w:leader="none"/>
        </w:tabs>
        <w:spacing w:line="276" w:lineRule="auto" w:before="0" w:after="0"/>
        <w:ind w:left="360" w:right="718" w:hanging="360"/>
        <w:jc w:val="left"/>
        <w:rPr>
          <w:sz w:val="24"/>
        </w:rPr>
      </w:pPr>
      <w:r>
        <w:rPr>
          <w:sz w:val="24"/>
        </w:rPr>
        <w:t>Les transporteurs tels que la famille des “ATP-Binding Cassette” jouent un rôle</w:t>
      </w:r>
      <w:r>
        <w:rPr>
          <w:spacing w:val="80"/>
          <w:sz w:val="24"/>
        </w:rPr>
        <w:t> </w:t>
      </w:r>
      <w:r>
        <w:rPr>
          <w:sz w:val="24"/>
        </w:rPr>
        <w:t>dans le transport passif</w:t>
      </w:r>
    </w:p>
    <w:p>
      <w:pPr>
        <w:pStyle w:val="BodyText"/>
      </w:pPr>
    </w:p>
    <w:p>
      <w:pPr>
        <w:pStyle w:val="BodyText"/>
        <w:spacing w:before="78"/>
      </w:pPr>
    </w:p>
    <w:p>
      <w:pPr>
        <w:pStyle w:val="Heading3"/>
        <w:spacing w:before="0"/>
      </w:pPr>
      <w:r>
        <w:rPr/>
        <w:t>Question</w:t>
      </w:r>
      <w:r>
        <w:rPr>
          <w:spacing w:val="-2"/>
        </w:rPr>
        <w:t> </w:t>
      </w:r>
      <w:r>
        <w:rPr>
          <w:spacing w:val="-5"/>
        </w:rPr>
        <w:t>18</w:t>
      </w:r>
    </w:p>
    <w:p>
      <w:pPr>
        <w:tabs>
          <w:tab w:pos="1578" w:val="left" w:leader="none"/>
          <w:tab w:pos="2021" w:val="left" w:leader="none"/>
          <w:tab w:pos="4041" w:val="left" w:leader="none"/>
          <w:tab w:pos="5911" w:val="left" w:leader="none"/>
          <w:tab w:pos="7051" w:val="left" w:leader="none"/>
          <w:tab w:pos="8614" w:val="left" w:leader="none"/>
        </w:tabs>
        <w:spacing w:line="276" w:lineRule="auto" w:before="41"/>
        <w:ind w:left="0" w:right="722" w:firstLine="0"/>
        <w:jc w:val="left"/>
        <w:rPr>
          <w:b/>
          <w:sz w:val="24"/>
        </w:rPr>
      </w:pPr>
      <w:r>
        <w:rPr>
          <w:b/>
          <w:spacing w:val="-2"/>
          <w:sz w:val="24"/>
        </w:rPr>
        <w:t>Concernant</w:t>
      </w:r>
      <w:r>
        <w:rPr>
          <w:b/>
          <w:sz w:val="24"/>
        </w:rPr>
        <w:tab/>
      </w:r>
      <w:r>
        <w:rPr>
          <w:b/>
          <w:spacing w:val="-6"/>
          <w:sz w:val="24"/>
        </w:rPr>
        <w:t>la</w:t>
      </w:r>
      <w:r>
        <w:rPr>
          <w:b/>
          <w:sz w:val="24"/>
        </w:rPr>
        <w:tab/>
      </w:r>
      <w:r>
        <w:rPr>
          <w:b/>
          <w:spacing w:val="-2"/>
          <w:sz w:val="24"/>
        </w:rPr>
        <w:t>communication</w:t>
      </w:r>
      <w:r>
        <w:rPr>
          <w:b/>
          <w:sz w:val="24"/>
        </w:rPr>
        <w:tab/>
      </w:r>
      <w:r>
        <w:rPr>
          <w:b/>
          <w:spacing w:val="-2"/>
          <w:sz w:val="24"/>
        </w:rPr>
        <w:t>intercellulaire,</w:t>
      </w:r>
      <w:r>
        <w:rPr>
          <w:b/>
          <w:sz w:val="24"/>
        </w:rPr>
        <w:tab/>
      </w:r>
      <w:r>
        <w:rPr>
          <w:b/>
          <w:spacing w:val="-2"/>
          <w:sz w:val="24"/>
        </w:rPr>
        <w:t>laquelle</w:t>
      </w:r>
      <w:r>
        <w:rPr>
          <w:b/>
          <w:sz w:val="24"/>
        </w:rPr>
        <w:tab/>
      </w:r>
      <w:r>
        <w:rPr>
          <w:b/>
          <w:spacing w:val="-2"/>
          <w:sz w:val="24"/>
        </w:rPr>
        <w:t>(lesquelles)</w:t>
      </w:r>
      <w:r>
        <w:rPr>
          <w:b/>
          <w:sz w:val="24"/>
        </w:rPr>
        <w:tab/>
      </w:r>
      <w:r>
        <w:rPr>
          <w:b/>
          <w:spacing w:val="-4"/>
          <w:sz w:val="24"/>
        </w:rPr>
        <w:t>des </w:t>
      </w:r>
      <w:r>
        <w:rPr>
          <w:b/>
          <w:sz w:val="24"/>
        </w:rPr>
        <w:t>propositions suivantes est (sont) exacte(s) ?</w:t>
      </w:r>
    </w:p>
    <w:p>
      <w:pPr>
        <w:pStyle w:val="BodyText"/>
        <w:spacing w:before="43"/>
        <w:rPr>
          <w:b/>
        </w:rPr>
      </w:pPr>
    </w:p>
    <w:p>
      <w:pPr>
        <w:pStyle w:val="ListParagraph"/>
        <w:numPr>
          <w:ilvl w:val="0"/>
          <w:numId w:val="19"/>
        </w:numPr>
        <w:tabs>
          <w:tab w:pos="418" w:val="left" w:leader="none"/>
          <w:tab w:pos="420" w:val="left" w:leader="none"/>
          <w:tab w:pos="2396" w:val="left" w:leader="none"/>
          <w:tab w:pos="3477" w:val="left" w:leader="none"/>
          <w:tab w:pos="5784" w:val="left" w:leader="none"/>
          <w:tab w:pos="6211" w:val="left" w:leader="none"/>
        </w:tabs>
        <w:spacing w:line="276" w:lineRule="auto" w:before="0" w:after="0"/>
        <w:ind w:left="420" w:right="721" w:hanging="420"/>
        <w:jc w:val="left"/>
        <w:rPr>
          <w:sz w:val="24"/>
        </w:rPr>
      </w:pPr>
      <w:r>
        <w:rPr>
          <w:sz w:val="24"/>
        </w:rPr>
        <w:t>Les</w:t>
      </w:r>
      <w:r>
        <w:rPr>
          <w:spacing w:val="80"/>
          <w:sz w:val="24"/>
        </w:rPr>
        <w:t> </w:t>
      </w:r>
      <w:r>
        <w:rPr>
          <w:sz w:val="24"/>
        </w:rPr>
        <w:t>médiateurs</w:t>
        <w:tab/>
      </w:r>
      <w:r>
        <w:rPr>
          <w:spacing w:val="-2"/>
          <w:sz w:val="24"/>
        </w:rPr>
        <w:t>solubles</w:t>
      </w:r>
      <w:r>
        <w:rPr>
          <w:sz w:val="24"/>
        </w:rPr>
        <w:tab/>
        <w:t>sont</w:t>
      </w:r>
      <w:r>
        <w:rPr>
          <w:spacing w:val="80"/>
          <w:sz w:val="24"/>
        </w:rPr>
        <w:t> </w:t>
      </w:r>
      <w:r>
        <w:rPr>
          <w:sz w:val="24"/>
        </w:rPr>
        <w:t>hydrophobes,</w:t>
        <w:tab/>
      </w:r>
      <w:r>
        <w:rPr>
          <w:spacing w:val="-4"/>
          <w:sz w:val="24"/>
        </w:rPr>
        <w:t>ils</w:t>
      </w:r>
      <w:r>
        <w:rPr>
          <w:sz w:val="24"/>
        </w:rPr>
        <w:tab/>
        <w:t>se</w:t>
      </w:r>
      <w:r>
        <w:rPr>
          <w:spacing w:val="80"/>
          <w:sz w:val="24"/>
        </w:rPr>
        <w:t> </w:t>
      </w:r>
      <w:r>
        <w:rPr>
          <w:sz w:val="24"/>
        </w:rPr>
        <w:t>lient</w:t>
      </w:r>
      <w:r>
        <w:rPr>
          <w:spacing w:val="80"/>
          <w:sz w:val="24"/>
        </w:rPr>
        <w:t> </w:t>
      </w:r>
      <w:r>
        <w:rPr>
          <w:sz w:val="24"/>
        </w:rPr>
        <w:t>aux</w:t>
      </w:r>
      <w:r>
        <w:rPr>
          <w:spacing w:val="80"/>
          <w:sz w:val="24"/>
        </w:rPr>
        <w:t> </w:t>
      </w:r>
      <w:r>
        <w:rPr>
          <w:sz w:val="24"/>
        </w:rPr>
        <w:t>récepteurs extracellulaires et agissent sur des protéines préexistantes</w:t>
      </w:r>
    </w:p>
    <w:p>
      <w:pPr>
        <w:pStyle w:val="ListParagraph"/>
        <w:numPr>
          <w:ilvl w:val="0"/>
          <w:numId w:val="19"/>
        </w:numPr>
        <w:tabs>
          <w:tab w:pos="418" w:val="left" w:leader="none"/>
          <w:tab w:pos="420" w:val="left" w:leader="none"/>
        </w:tabs>
        <w:spacing w:line="276" w:lineRule="auto" w:before="0" w:after="0"/>
        <w:ind w:left="420" w:right="725" w:hanging="420"/>
        <w:jc w:val="left"/>
        <w:rPr>
          <w:sz w:val="24"/>
        </w:rPr>
      </w:pPr>
      <w:r>
        <w:rPr>
          <w:sz w:val="24"/>
        </w:rPr>
        <w:t>Il</w:t>
      </w:r>
      <w:r>
        <w:rPr>
          <w:spacing w:val="34"/>
          <w:sz w:val="24"/>
        </w:rPr>
        <w:t> </w:t>
      </w:r>
      <w:r>
        <w:rPr>
          <w:sz w:val="24"/>
        </w:rPr>
        <w:t>existe</w:t>
      </w:r>
      <w:r>
        <w:rPr>
          <w:spacing w:val="33"/>
          <w:sz w:val="24"/>
        </w:rPr>
        <w:t> </w:t>
      </w:r>
      <w:r>
        <w:rPr>
          <w:sz w:val="24"/>
        </w:rPr>
        <w:t>5</w:t>
      </w:r>
      <w:r>
        <w:rPr>
          <w:spacing w:val="33"/>
          <w:sz w:val="24"/>
        </w:rPr>
        <w:t> </w:t>
      </w:r>
      <w:r>
        <w:rPr>
          <w:sz w:val="24"/>
        </w:rPr>
        <w:t>types</w:t>
      </w:r>
      <w:r>
        <w:rPr>
          <w:spacing w:val="32"/>
          <w:sz w:val="24"/>
        </w:rPr>
        <w:t> </w:t>
      </w:r>
      <w:r>
        <w:rPr>
          <w:sz w:val="24"/>
        </w:rPr>
        <w:t>de</w:t>
      </w:r>
      <w:r>
        <w:rPr>
          <w:spacing w:val="33"/>
          <w:sz w:val="24"/>
        </w:rPr>
        <w:t> </w:t>
      </w:r>
      <w:r>
        <w:rPr>
          <w:sz w:val="24"/>
        </w:rPr>
        <w:t>signalisation</w:t>
      </w:r>
      <w:r>
        <w:rPr>
          <w:spacing w:val="35"/>
          <w:sz w:val="24"/>
        </w:rPr>
        <w:t> </w:t>
      </w:r>
      <w:r>
        <w:rPr>
          <w:sz w:val="24"/>
        </w:rPr>
        <w:t>:</w:t>
      </w:r>
      <w:r>
        <w:rPr>
          <w:spacing w:val="33"/>
          <w:sz w:val="24"/>
        </w:rPr>
        <w:t> </w:t>
      </w:r>
      <w:r>
        <w:rPr>
          <w:sz w:val="24"/>
        </w:rPr>
        <w:t>endocrine,</w:t>
      </w:r>
      <w:r>
        <w:rPr>
          <w:spacing w:val="35"/>
          <w:sz w:val="24"/>
        </w:rPr>
        <w:t> </w:t>
      </w:r>
      <w:r>
        <w:rPr>
          <w:sz w:val="24"/>
        </w:rPr>
        <w:t>paracrine,</w:t>
      </w:r>
      <w:r>
        <w:rPr>
          <w:spacing w:val="33"/>
          <w:sz w:val="24"/>
        </w:rPr>
        <w:t> </w:t>
      </w:r>
      <w:r>
        <w:rPr>
          <w:sz w:val="24"/>
        </w:rPr>
        <w:t>autocrine,</w:t>
      </w:r>
      <w:r>
        <w:rPr>
          <w:spacing w:val="35"/>
          <w:sz w:val="24"/>
        </w:rPr>
        <w:t> </w:t>
      </w:r>
      <w:r>
        <w:rPr>
          <w:sz w:val="24"/>
        </w:rPr>
        <w:t>exocrine</w:t>
      </w:r>
      <w:r>
        <w:rPr>
          <w:spacing w:val="33"/>
          <w:sz w:val="24"/>
        </w:rPr>
        <w:t> </w:t>
      </w:r>
      <w:r>
        <w:rPr>
          <w:sz w:val="24"/>
        </w:rPr>
        <w:t>et </w:t>
      </w:r>
      <w:r>
        <w:rPr>
          <w:spacing w:val="-2"/>
          <w:sz w:val="24"/>
        </w:rPr>
        <w:t>neuronale</w:t>
      </w:r>
    </w:p>
    <w:p>
      <w:pPr>
        <w:pStyle w:val="ListParagraph"/>
        <w:numPr>
          <w:ilvl w:val="0"/>
          <w:numId w:val="19"/>
        </w:numPr>
        <w:tabs>
          <w:tab w:pos="419" w:val="left" w:leader="none"/>
        </w:tabs>
        <w:spacing w:line="240" w:lineRule="auto" w:before="0" w:after="0"/>
        <w:ind w:left="419" w:right="0" w:hanging="419"/>
        <w:jc w:val="left"/>
        <w:rPr>
          <w:sz w:val="24"/>
        </w:rPr>
      </w:pPr>
      <w:r>
        <w:rPr>
          <w:sz w:val="24"/>
        </w:rPr>
        <w:t>Les</w:t>
      </w:r>
      <w:r>
        <w:rPr>
          <w:spacing w:val="-6"/>
          <w:sz w:val="24"/>
        </w:rPr>
        <w:t> </w:t>
      </w:r>
      <w:r>
        <w:rPr>
          <w:sz w:val="24"/>
        </w:rPr>
        <w:t>médiateurs</w:t>
      </w:r>
      <w:r>
        <w:rPr>
          <w:spacing w:val="-4"/>
          <w:sz w:val="24"/>
        </w:rPr>
        <w:t> </w:t>
      </w:r>
      <w:r>
        <w:rPr>
          <w:sz w:val="24"/>
        </w:rPr>
        <w:t>antagonistes</w:t>
      </w:r>
      <w:r>
        <w:rPr>
          <w:spacing w:val="-3"/>
          <w:sz w:val="24"/>
        </w:rPr>
        <w:t> </w:t>
      </w:r>
      <w:r>
        <w:rPr>
          <w:sz w:val="24"/>
        </w:rPr>
        <w:t>entraînent</w:t>
      </w:r>
      <w:r>
        <w:rPr>
          <w:spacing w:val="-4"/>
          <w:sz w:val="24"/>
        </w:rPr>
        <w:t> </w:t>
      </w:r>
      <w:r>
        <w:rPr>
          <w:sz w:val="24"/>
        </w:rPr>
        <w:t>un</w:t>
      </w:r>
      <w:r>
        <w:rPr>
          <w:spacing w:val="-4"/>
          <w:sz w:val="24"/>
        </w:rPr>
        <w:t> </w:t>
      </w:r>
      <w:r>
        <w:rPr>
          <w:sz w:val="24"/>
        </w:rPr>
        <w:t>arrêt</w:t>
      </w:r>
      <w:r>
        <w:rPr>
          <w:spacing w:val="-2"/>
          <w:sz w:val="24"/>
        </w:rPr>
        <w:t> </w:t>
      </w:r>
      <w:r>
        <w:rPr>
          <w:sz w:val="24"/>
        </w:rPr>
        <w:t>de</w:t>
      </w:r>
      <w:r>
        <w:rPr>
          <w:spacing w:val="-4"/>
          <w:sz w:val="24"/>
        </w:rPr>
        <w:t> </w:t>
      </w:r>
      <w:r>
        <w:rPr>
          <w:sz w:val="24"/>
        </w:rPr>
        <w:t>la</w:t>
      </w:r>
      <w:r>
        <w:rPr>
          <w:spacing w:val="-4"/>
          <w:sz w:val="24"/>
        </w:rPr>
        <w:t> </w:t>
      </w:r>
      <w:r>
        <w:rPr>
          <w:spacing w:val="-2"/>
          <w:sz w:val="24"/>
        </w:rPr>
        <w:t>transmission</w:t>
      </w:r>
    </w:p>
    <w:p>
      <w:pPr>
        <w:pStyle w:val="ListParagraph"/>
        <w:numPr>
          <w:ilvl w:val="0"/>
          <w:numId w:val="19"/>
        </w:numPr>
        <w:tabs>
          <w:tab w:pos="420" w:val="left" w:leader="none"/>
        </w:tabs>
        <w:spacing w:line="276" w:lineRule="auto" w:before="41" w:after="0"/>
        <w:ind w:left="420" w:right="719" w:hanging="420"/>
        <w:jc w:val="left"/>
        <w:rPr>
          <w:sz w:val="24"/>
        </w:rPr>
      </w:pPr>
      <w:r>
        <w:rPr>
          <w:sz w:val="24"/>
        </w:rPr>
        <w:t>Le</w:t>
      </w:r>
      <w:r>
        <w:rPr>
          <w:spacing w:val="40"/>
          <w:sz w:val="24"/>
        </w:rPr>
        <w:t> </w:t>
      </w:r>
      <w:r>
        <w:rPr>
          <w:sz w:val="24"/>
        </w:rPr>
        <w:t>lévonorgestrel,</w:t>
      </w:r>
      <w:r>
        <w:rPr>
          <w:spacing w:val="40"/>
          <w:sz w:val="24"/>
        </w:rPr>
        <w:t> </w:t>
      </w:r>
      <w:r>
        <w:rPr>
          <w:sz w:val="24"/>
        </w:rPr>
        <w:t>les</w:t>
      </w:r>
      <w:r>
        <w:rPr>
          <w:spacing w:val="40"/>
          <w:sz w:val="24"/>
        </w:rPr>
        <w:t> </w:t>
      </w:r>
      <w:r>
        <w:rPr>
          <w:sz w:val="24"/>
        </w:rPr>
        <w:t>bêta-bloquants</w:t>
      </w:r>
      <w:r>
        <w:rPr>
          <w:spacing w:val="40"/>
          <w:sz w:val="24"/>
        </w:rPr>
        <w:t> </w:t>
      </w:r>
      <w:r>
        <w:rPr>
          <w:sz w:val="24"/>
        </w:rPr>
        <w:t>et</w:t>
      </w:r>
      <w:r>
        <w:rPr>
          <w:spacing w:val="40"/>
          <w:sz w:val="24"/>
        </w:rPr>
        <w:t> </w:t>
      </w:r>
      <w:r>
        <w:rPr>
          <w:sz w:val="24"/>
        </w:rPr>
        <w:t>les</w:t>
      </w:r>
      <w:r>
        <w:rPr>
          <w:spacing w:val="40"/>
          <w:sz w:val="24"/>
        </w:rPr>
        <w:t> </w:t>
      </w:r>
      <w:r>
        <w:rPr>
          <w:sz w:val="24"/>
        </w:rPr>
        <w:t>antihistaminiques</w:t>
      </w:r>
      <w:r>
        <w:rPr>
          <w:spacing w:val="40"/>
          <w:sz w:val="24"/>
        </w:rPr>
        <w:t> </w:t>
      </w:r>
      <w:r>
        <w:rPr>
          <w:sz w:val="24"/>
        </w:rPr>
        <w:t>sont</w:t>
      </w:r>
      <w:r>
        <w:rPr>
          <w:spacing w:val="40"/>
          <w:sz w:val="24"/>
        </w:rPr>
        <w:t> </w:t>
      </w:r>
      <w:r>
        <w:rPr>
          <w:sz w:val="24"/>
        </w:rPr>
        <w:t>tous</w:t>
      </w:r>
      <w:r>
        <w:rPr>
          <w:spacing w:val="40"/>
          <w:sz w:val="24"/>
        </w:rPr>
        <w:t> </w:t>
      </w:r>
      <w:r>
        <w:rPr>
          <w:sz w:val="24"/>
        </w:rPr>
        <w:t>des </w:t>
      </w:r>
      <w:r>
        <w:rPr>
          <w:spacing w:val="-2"/>
          <w:sz w:val="24"/>
        </w:rPr>
        <w:t>antagonistes</w:t>
      </w:r>
    </w:p>
    <w:p>
      <w:pPr>
        <w:pStyle w:val="ListParagraph"/>
        <w:numPr>
          <w:ilvl w:val="0"/>
          <w:numId w:val="19"/>
        </w:numPr>
        <w:tabs>
          <w:tab w:pos="418" w:val="left" w:leader="none"/>
        </w:tabs>
        <w:spacing w:line="275" w:lineRule="exact" w:before="0" w:after="0"/>
        <w:ind w:left="418" w:right="0" w:hanging="418"/>
        <w:jc w:val="left"/>
        <w:rPr>
          <w:sz w:val="24"/>
        </w:rPr>
      </w:pPr>
      <w:r>
        <w:rPr>
          <w:sz w:val="24"/>
        </w:rPr>
        <w:t>Le</w:t>
      </w:r>
      <w:r>
        <w:rPr>
          <w:spacing w:val="-4"/>
          <w:sz w:val="24"/>
        </w:rPr>
        <w:t> </w:t>
      </w:r>
      <w:r>
        <w:rPr>
          <w:sz w:val="24"/>
        </w:rPr>
        <w:t>médiateur</w:t>
      </w:r>
      <w:r>
        <w:rPr>
          <w:spacing w:val="-2"/>
          <w:sz w:val="24"/>
        </w:rPr>
        <w:t> </w:t>
      </w:r>
      <w:r>
        <w:rPr>
          <w:sz w:val="24"/>
        </w:rPr>
        <w:t>peut</w:t>
      </w:r>
      <w:r>
        <w:rPr>
          <w:spacing w:val="-2"/>
          <w:sz w:val="24"/>
        </w:rPr>
        <w:t> </w:t>
      </w:r>
      <w:r>
        <w:rPr>
          <w:sz w:val="24"/>
        </w:rPr>
        <w:t>être</w:t>
      </w:r>
      <w:r>
        <w:rPr>
          <w:spacing w:val="-3"/>
          <w:sz w:val="24"/>
        </w:rPr>
        <w:t> </w:t>
      </w:r>
      <w:r>
        <w:rPr>
          <w:sz w:val="24"/>
        </w:rPr>
        <w:t>un</w:t>
      </w:r>
      <w:r>
        <w:rPr>
          <w:spacing w:val="-4"/>
          <w:sz w:val="24"/>
        </w:rPr>
        <w:t> </w:t>
      </w:r>
      <w:r>
        <w:rPr>
          <w:sz w:val="24"/>
        </w:rPr>
        <w:t>gaz</w:t>
      </w:r>
      <w:r>
        <w:rPr>
          <w:spacing w:val="-4"/>
          <w:sz w:val="24"/>
        </w:rPr>
        <w:t> </w:t>
      </w:r>
      <w:r>
        <w:rPr>
          <w:spacing w:val="-2"/>
          <w:sz w:val="24"/>
        </w:rPr>
        <w:t>dissous</w:t>
      </w:r>
    </w:p>
    <w:p>
      <w:pPr>
        <w:pStyle w:val="BodyText"/>
        <w:spacing w:before="84"/>
      </w:pPr>
    </w:p>
    <w:p>
      <w:pPr>
        <w:pStyle w:val="Heading3"/>
        <w:spacing w:before="0"/>
      </w:pPr>
      <w:r>
        <w:rPr/>
        <w:t>Question</w:t>
      </w:r>
      <w:r>
        <w:rPr>
          <w:spacing w:val="-2"/>
        </w:rPr>
        <w:t> </w:t>
      </w:r>
      <w:r>
        <w:rPr>
          <w:spacing w:val="-5"/>
        </w:rPr>
        <w:t>19</w:t>
      </w:r>
    </w:p>
    <w:p>
      <w:pPr>
        <w:spacing w:line="276" w:lineRule="auto" w:before="41"/>
        <w:ind w:left="0" w:right="513" w:firstLine="0"/>
        <w:jc w:val="left"/>
        <w:rPr>
          <w:b/>
          <w:sz w:val="24"/>
        </w:rPr>
      </w:pPr>
      <w:r>
        <w:rPr>
          <w:b/>
          <w:sz w:val="24"/>
        </w:rPr>
        <w:t>Concernant la signalisation cellulaire, laquelle (lesquelles) de ces affirmations est (sont) exacte(s) ?</w:t>
      </w:r>
    </w:p>
    <w:p>
      <w:pPr>
        <w:pStyle w:val="BodyText"/>
        <w:spacing w:before="42"/>
        <w:rPr>
          <w:b/>
        </w:rPr>
      </w:pPr>
    </w:p>
    <w:p>
      <w:pPr>
        <w:pStyle w:val="ListParagraph"/>
        <w:numPr>
          <w:ilvl w:val="0"/>
          <w:numId w:val="20"/>
        </w:numPr>
        <w:tabs>
          <w:tab w:pos="360" w:val="left" w:leader="none"/>
        </w:tabs>
        <w:spacing w:line="276" w:lineRule="auto" w:before="0" w:after="0"/>
        <w:ind w:left="360" w:right="725" w:hanging="360"/>
        <w:jc w:val="left"/>
        <w:rPr>
          <w:sz w:val="24"/>
        </w:rPr>
      </w:pPr>
      <w:r>
        <w:rPr>
          <w:sz w:val="24"/>
        </w:rPr>
        <w:t>Un même médiateur peut induire des réponses cellulaires différentes en fonction du récepteur</w:t>
      </w:r>
    </w:p>
    <w:p>
      <w:pPr>
        <w:pStyle w:val="ListParagraph"/>
        <w:numPr>
          <w:ilvl w:val="0"/>
          <w:numId w:val="20"/>
        </w:numPr>
        <w:tabs>
          <w:tab w:pos="360" w:val="left" w:leader="none"/>
          <w:tab w:pos="2136" w:val="left" w:leader="none"/>
        </w:tabs>
        <w:spacing w:line="278" w:lineRule="auto" w:before="0" w:after="0"/>
        <w:ind w:left="360" w:right="721" w:hanging="360"/>
        <w:jc w:val="left"/>
        <w:rPr>
          <w:sz w:val="24"/>
        </w:rPr>
      </w:pPr>
      <w:r>
        <w:rPr>
          <w:sz w:val="24"/>
        </w:rPr>
        <w:t>Le</w:t>
      </w:r>
      <w:r>
        <w:rPr>
          <w:spacing w:val="80"/>
          <w:sz w:val="24"/>
        </w:rPr>
        <w:t> </w:t>
      </w:r>
      <w:r>
        <w:rPr>
          <w:sz w:val="24"/>
        </w:rPr>
        <w:t>monoxyde</w:t>
        <w:tab/>
        <w:t>d’azote</w:t>
      </w:r>
      <w:r>
        <w:rPr>
          <w:spacing w:val="80"/>
          <w:w w:val="150"/>
          <w:sz w:val="24"/>
        </w:rPr>
        <w:t> </w:t>
      </w:r>
      <w:r>
        <w:rPr>
          <w:sz w:val="24"/>
        </w:rPr>
        <w:t>excrété</w:t>
      </w:r>
      <w:r>
        <w:rPr>
          <w:spacing w:val="80"/>
          <w:w w:val="150"/>
          <w:sz w:val="24"/>
        </w:rPr>
        <w:t> </w:t>
      </w:r>
      <w:r>
        <w:rPr>
          <w:sz w:val="24"/>
        </w:rPr>
        <w:t>par</w:t>
      </w:r>
      <w:r>
        <w:rPr>
          <w:spacing w:val="80"/>
          <w:w w:val="150"/>
          <w:sz w:val="24"/>
        </w:rPr>
        <w:t> </w:t>
      </w:r>
      <w:r>
        <w:rPr>
          <w:sz w:val="24"/>
        </w:rPr>
        <w:t>les</w:t>
      </w:r>
      <w:r>
        <w:rPr>
          <w:spacing w:val="80"/>
          <w:w w:val="150"/>
          <w:sz w:val="24"/>
        </w:rPr>
        <w:t> </w:t>
      </w:r>
      <w:r>
        <w:rPr>
          <w:sz w:val="24"/>
        </w:rPr>
        <w:t>cellules</w:t>
      </w:r>
      <w:r>
        <w:rPr>
          <w:spacing w:val="80"/>
          <w:w w:val="150"/>
          <w:sz w:val="24"/>
        </w:rPr>
        <w:t> </w:t>
      </w:r>
      <w:r>
        <w:rPr>
          <w:sz w:val="24"/>
        </w:rPr>
        <w:t>endothéliales</w:t>
      </w:r>
      <w:r>
        <w:rPr>
          <w:spacing w:val="80"/>
          <w:w w:val="150"/>
          <w:sz w:val="24"/>
        </w:rPr>
        <w:t> </w:t>
      </w:r>
      <w:r>
        <w:rPr>
          <w:sz w:val="24"/>
        </w:rPr>
        <w:t>a</w:t>
      </w:r>
      <w:r>
        <w:rPr>
          <w:spacing w:val="80"/>
          <w:w w:val="150"/>
          <w:sz w:val="24"/>
        </w:rPr>
        <w:t> </w:t>
      </w:r>
      <w:r>
        <w:rPr>
          <w:sz w:val="24"/>
        </w:rPr>
        <w:t>un</w:t>
      </w:r>
      <w:r>
        <w:rPr>
          <w:spacing w:val="80"/>
          <w:w w:val="150"/>
          <w:sz w:val="24"/>
        </w:rPr>
        <w:t> </w:t>
      </w:r>
      <w:r>
        <w:rPr>
          <w:sz w:val="24"/>
        </w:rPr>
        <w:t>effet </w:t>
      </w:r>
      <w:r>
        <w:rPr>
          <w:spacing w:val="-2"/>
          <w:sz w:val="24"/>
        </w:rPr>
        <w:t>vasoconstricteur</w:t>
      </w:r>
    </w:p>
    <w:p>
      <w:pPr>
        <w:pStyle w:val="ListParagraph"/>
        <w:numPr>
          <w:ilvl w:val="0"/>
          <w:numId w:val="20"/>
        </w:numPr>
        <w:tabs>
          <w:tab w:pos="360" w:val="left" w:leader="none"/>
        </w:tabs>
        <w:spacing w:line="276" w:lineRule="auto" w:before="0" w:after="0"/>
        <w:ind w:left="360" w:right="724" w:hanging="360"/>
        <w:jc w:val="left"/>
        <w:rPr>
          <w:sz w:val="24"/>
        </w:rPr>
      </w:pPr>
      <w:r>
        <w:rPr>
          <w:sz w:val="24"/>
        </w:rPr>
        <w:t>Les</w:t>
      </w:r>
      <w:r>
        <w:rPr>
          <w:spacing w:val="30"/>
          <w:sz w:val="24"/>
        </w:rPr>
        <w:t> </w:t>
      </w:r>
      <w:r>
        <w:rPr>
          <w:sz w:val="24"/>
        </w:rPr>
        <w:t>glucocorticoïdes</w:t>
      </w:r>
      <w:r>
        <w:rPr>
          <w:spacing w:val="30"/>
          <w:sz w:val="24"/>
        </w:rPr>
        <w:t> </w:t>
      </w:r>
      <w:r>
        <w:rPr>
          <w:sz w:val="24"/>
        </w:rPr>
        <w:t>se</w:t>
      </w:r>
      <w:r>
        <w:rPr>
          <w:spacing w:val="30"/>
          <w:sz w:val="24"/>
        </w:rPr>
        <w:t> </w:t>
      </w:r>
      <w:r>
        <w:rPr>
          <w:sz w:val="24"/>
        </w:rPr>
        <w:t>fixent</w:t>
      </w:r>
      <w:r>
        <w:rPr>
          <w:spacing w:val="30"/>
          <w:sz w:val="24"/>
        </w:rPr>
        <w:t> </w:t>
      </w:r>
      <w:r>
        <w:rPr>
          <w:sz w:val="24"/>
        </w:rPr>
        <w:t>sur</w:t>
      </w:r>
      <w:r>
        <w:rPr>
          <w:spacing w:val="30"/>
          <w:sz w:val="24"/>
        </w:rPr>
        <w:t> </w:t>
      </w:r>
      <w:r>
        <w:rPr>
          <w:sz w:val="24"/>
        </w:rPr>
        <w:t>le</w:t>
      </w:r>
      <w:r>
        <w:rPr>
          <w:spacing w:val="30"/>
          <w:sz w:val="24"/>
        </w:rPr>
        <w:t> </w:t>
      </w:r>
      <w:r>
        <w:rPr>
          <w:sz w:val="24"/>
        </w:rPr>
        <w:t>domaine</w:t>
      </w:r>
      <w:r>
        <w:rPr>
          <w:spacing w:val="30"/>
          <w:sz w:val="24"/>
        </w:rPr>
        <w:t> </w:t>
      </w:r>
      <w:r>
        <w:rPr>
          <w:sz w:val="24"/>
        </w:rPr>
        <w:t>C</w:t>
      </w:r>
      <w:r>
        <w:rPr>
          <w:spacing w:val="29"/>
          <w:sz w:val="24"/>
        </w:rPr>
        <w:t> </w:t>
      </w:r>
      <w:r>
        <w:rPr>
          <w:sz w:val="24"/>
        </w:rPr>
        <w:t>du</w:t>
      </w:r>
      <w:r>
        <w:rPr>
          <w:spacing w:val="30"/>
          <w:sz w:val="24"/>
        </w:rPr>
        <w:t> </w:t>
      </w:r>
      <w:r>
        <w:rPr>
          <w:sz w:val="24"/>
        </w:rPr>
        <w:t>récepteur</w:t>
      </w:r>
      <w:r>
        <w:rPr>
          <w:spacing w:val="30"/>
          <w:sz w:val="24"/>
        </w:rPr>
        <w:t> </w:t>
      </w:r>
      <w:r>
        <w:rPr>
          <w:sz w:val="24"/>
        </w:rPr>
        <w:t>nucléaire,</w:t>
      </w:r>
      <w:r>
        <w:rPr>
          <w:spacing w:val="30"/>
          <w:sz w:val="24"/>
        </w:rPr>
        <w:t> </w:t>
      </w:r>
      <w:r>
        <w:rPr>
          <w:sz w:val="24"/>
        </w:rPr>
        <w:t>ce</w:t>
      </w:r>
      <w:r>
        <w:rPr>
          <w:spacing w:val="30"/>
          <w:sz w:val="24"/>
        </w:rPr>
        <w:t> </w:t>
      </w:r>
      <w:r>
        <w:rPr>
          <w:sz w:val="24"/>
        </w:rPr>
        <w:t>qui entraîne une cascade de signalisation</w:t>
      </w:r>
    </w:p>
    <w:p>
      <w:pPr>
        <w:pStyle w:val="ListParagraph"/>
        <w:numPr>
          <w:ilvl w:val="0"/>
          <w:numId w:val="20"/>
        </w:numPr>
        <w:tabs>
          <w:tab w:pos="360" w:val="left" w:leader="none"/>
        </w:tabs>
        <w:spacing w:line="278" w:lineRule="auto" w:before="0" w:after="0"/>
        <w:ind w:left="360" w:right="723" w:hanging="360"/>
        <w:jc w:val="left"/>
        <w:rPr>
          <w:sz w:val="24"/>
        </w:rPr>
      </w:pPr>
      <w:r>
        <w:rPr>
          <w:sz w:val="24"/>
        </w:rPr>
        <w:t>La</w:t>
      </w:r>
      <w:r>
        <w:rPr>
          <w:spacing w:val="40"/>
          <w:sz w:val="24"/>
        </w:rPr>
        <w:t> </w:t>
      </w:r>
      <w:r>
        <w:rPr>
          <w:sz w:val="24"/>
        </w:rPr>
        <w:t>liaison</w:t>
      </w:r>
      <w:r>
        <w:rPr>
          <w:spacing w:val="40"/>
          <w:sz w:val="24"/>
        </w:rPr>
        <w:t> </w:t>
      </w:r>
      <w:r>
        <w:rPr>
          <w:sz w:val="24"/>
        </w:rPr>
        <w:t>d’un</w:t>
      </w:r>
      <w:r>
        <w:rPr>
          <w:spacing w:val="40"/>
          <w:sz w:val="24"/>
        </w:rPr>
        <w:t> </w:t>
      </w:r>
      <w:r>
        <w:rPr>
          <w:sz w:val="24"/>
        </w:rPr>
        <w:t>ligand</w:t>
      </w:r>
      <w:r>
        <w:rPr>
          <w:spacing w:val="40"/>
          <w:sz w:val="24"/>
        </w:rPr>
        <w:t> </w:t>
      </w:r>
      <w:r>
        <w:rPr>
          <w:sz w:val="24"/>
        </w:rPr>
        <w:t>sur</w:t>
      </w:r>
      <w:r>
        <w:rPr>
          <w:spacing w:val="40"/>
          <w:sz w:val="24"/>
        </w:rPr>
        <w:t> </w:t>
      </w:r>
      <w:r>
        <w:rPr>
          <w:sz w:val="24"/>
        </w:rPr>
        <w:t>un</w:t>
      </w:r>
      <w:r>
        <w:rPr>
          <w:spacing w:val="40"/>
          <w:sz w:val="24"/>
        </w:rPr>
        <w:t> </w:t>
      </w:r>
      <w:r>
        <w:rPr>
          <w:sz w:val="24"/>
        </w:rPr>
        <w:t>récepteur</w:t>
      </w:r>
      <w:r>
        <w:rPr>
          <w:spacing w:val="40"/>
          <w:sz w:val="24"/>
        </w:rPr>
        <w:t> </w:t>
      </w:r>
      <w:r>
        <w:rPr>
          <w:sz w:val="24"/>
        </w:rPr>
        <w:t>membranaire</w:t>
      </w:r>
      <w:r>
        <w:rPr>
          <w:spacing w:val="40"/>
          <w:sz w:val="24"/>
        </w:rPr>
        <w:t> </w:t>
      </w:r>
      <w:r>
        <w:rPr>
          <w:sz w:val="24"/>
        </w:rPr>
        <w:t>lié</w:t>
      </w:r>
      <w:r>
        <w:rPr>
          <w:spacing w:val="40"/>
          <w:sz w:val="24"/>
        </w:rPr>
        <w:t> </w:t>
      </w:r>
      <w:r>
        <w:rPr>
          <w:sz w:val="24"/>
        </w:rPr>
        <w:t>à</w:t>
      </w:r>
      <w:r>
        <w:rPr>
          <w:spacing w:val="40"/>
          <w:sz w:val="24"/>
        </w:rPr>
        <w:t> </w:t>
      </w:r>
      <w:r>
        <w:rPr>
          <w:sz w:val="24"/>
        </w:rPr>
        <w:t>un</w:t>
      </w:r>
      <w:r>
        <w:rPr>
          <w:spacing w:val="40"/>
          <w:sz w:val="24"/>
        </w:rPr>
        <w:t> </w:t>
      </w:r>
      <w:r>
        <w:rPr>
          <w:sz w:val="24"/>
        </w:rPr>
        <w:t>canal</w:t>
      </w:r>
      <w:r>
        <w:rPr>
          <w:spacing w:val="40"/>
          <w:sz w:val="24"/>
        </w:rPr>
        <w:t> </w:t>
      </w:r>
      <w:r>
        <w:rPr>
          <w:sz w:val="24"/>
        </w:rPr>
        <w:t>ionotrope provoque un signal électrique</w:t>
      </w:r>
    </w:p>
    <w:p>
      <w:pPr>
        <w:pStyle w:val="ListParagraph"/>
        <w:numPr>
          <w:ilvl w:val="0"/>
          <w:numId w:val="20"/>
        </w:numPr>
        <w:tabs>
          <w:tab w:pos="359" w:val="left" w:leader="none"/>
        </w:tabs>
        <w:spacing w:line="315" w:lineRule="exact" w:before="0" w:after="0"/>
        <w:ind w:left="359" w:right="0" w:hanging="359"/>
        <w:jc w:val="left"/>
        <w:rPr>
          <w:sz w:val="24"/>
          <w:szCs w:val="24"/>
        </w:rPr>
      </w:pPr>
      <w:r>
        <w:rPr>
          <w:sz w:val="24"/>
          <w:szCs w:val="24"/>
        </w:rPr>
        <w:t>Le</w:t>
      </w:r>
      <w:r>
        <w:rPr>
          <w:spacing w:val="-2"/>
          <w:sz w:val="24"/>
          <w:szCs w:val="24"/>
        </w:rPr>
        <w:t> </w:t>
      </w:r>
      <w:r>
        <w:rPr>
          <w:sz w:val="24"/>
          <w:szCs w:val="24"/>
        </w:rPr>
        <w:t>récepteur</w:t>
      </w:r>
      <w:r>
        <w:rPr>
          <w:spacing w:val="-2"/>
          <w:sz w:val="24"/>
          <w:szCs w:val="24"/>
        </w:rPr>
        <w:t> </w:t>
      </w:r>
      <w:r>
        <w:rPr>
          <w:sz w:val="24"/>
          <w:szCs w:val="24"/>
        </w:rPr>
        <w:t>de</w:t>
      </w:r>
      <w:r>
        <w:rPr>
          <w:spacing w:val="-4"/>
          <w:sz w:val="24"/>
          <w:szCs w:val="24"/>
        </w:rPr>
        <w:t> </w:t>
      </w:r>
      <w:r>
        <w:rPr>
          <w:sz w:val="24"/>
          <w:szCs w:val="24"/>
        </w:rPr>
        <w:t>l'acétylcholine</w:t>
      </w:r>
      <w:r>
        <w:rPr>
          <w:spacing w:val="-2"/>
          <w:sz w:val="24"/>
          <w:szCs w:val="24"/>
        </w:rPr>
        <w:t> </w:t>
      </w:r>
      <w:r>
        <w:rPr>
          <w:sz w:val="24"/>
          <w:szCs w:val="24"/>
        </w:rPr>
        <w:t>est</w:t>
      </w:r>
      <w:r>
        <w:rPr>
          <w:spacing w:val="-2"/>
          <w:sz w:val="24"/>
          <w:szCs w:val="24"/>
        </w:rPr>
        <w:t> </w:t>
      </w:r>
      <w:r>
        <w:rPr>
          <w:sz w:val="24"/>
          <w:szCs w:val="24"/>
        </w:rPr>
        <w:t>constitué</w:t>
      </w:r>
      <w:r>
        <w:rPr>
          <w:spacing w:val="-1"/>
          <w:sz w:val="24"/>
          <w:szCs w:val="24"/>
        </w:rPr>
        <w:t> </w:t>
      </w:r>
      <w:r>
        <w:rPr>
          <w:sz w:val="24"/>
          <w:szCs w:val="24"/>
        </w:rPr>
        <w:t>de</w:t>
      </w:r>
      <w:r>
        <w:rPr>
          <w:spacing w:val="-2"/>
          <w:sz w:val="24"/>
          <w:szCs w:val="24"/>
        </w:rPr>
        <w:t> </w:t>
      </w:r>
      <w:r>
        <w:rPr>
          <w:sz w:val="24"/>
          <w:szCs w:val="24"/>
        </w:rPr>
        <w:t>cinq</w:t>
      </w:r>
      <w:r>
        <w:rPr>
          <w:spacing w:val="-2"/>
          <w:sz w:val="24"/>
          <w:szCs w:val="24"/>
        </w:rPr>
        <w:t> </w:t>
      </w:r>
      <w:r>
        <w:rPr>
          <w:sz w:val="24"/>
          <w:szCs w:val="24"/>
        </w:rPr>
        <w:t>sous</w:t>
      </w:r>
      <w:r>
        <w:rPr>
          <w:spacing w:val="-4"/>
          <w:sz w:val="24"/>
          <w:szCs w:val="24"/>
        </w:rPr>
        <w:t> </w:t>
      </w:r>
      <w:r>
        <w:rPr>
          <w:sz w:val="24"/>
          <w:szCs w:val="24"/>
        </w:rPr>
        <w:t>unités</w:t>
      </w:r>
      <w:r>
        <w:rPr>
          <w:spacing w:val="-5"/>
          <w:sz w:val="24"/>
          <w:szCs w:val="24"/>
        </w:rPr>
        <w:t> </w:t>
      </w:r>
      <w:r>
        <w:rPr>
          <w:sz w:val="24"/>
          <w:szCs w:val="24"/>
        </w:rPr>
        <w:t>(α,</w:t>
      </w:r>
      <w:r>
        <w:rPr>
          <w:spacing w:val="-4"/>
          <w:sz w:val="24"/>
          <w:szCs w:val="24"/>
        </w:rPr>
        <w:t> </w:t>
      </w:r>
      <w:r>
        <w:rPr>
          <w:sz w:val="24"/>
          <w:szCs w:val="24"/>
        </w:rPr>
        <w:t>β, </w:t>
      </w:r>
      <w:r>
        <w:rPr>
          <w:rFonts w:ascii="Nirmala UI" w:hAnsi="Nirmala UI" w:cs="Nirmala UI" w:eastAsia="Nirmala UI"/>
          <w:sz w:val="24"/>
          <w:szCs w:val="24"/>
        </w:rPr>
        <w:t>૪</w:t>
      </w:r>
      <w:r>
        <w:rPr>
          <w:sz w:val="24"/>
          <w:szCs w:val="24"/>
        </w:rPr>
        <w:t>,</w:t>
      </w:r>
      <w:r>
        <w:rPr>
          <w:spacing w:val="-4"/>
          <w:sz w:val="24"/>
          <w:szCs w:val="24"/>
        </w:rPr>
        <w:t> </w:t>
      </w:r>
      <w:r>
        <w:rPr>
          <w:sz w:val="24"/>
          <w:szCs w:val="24"/>
        </w:rPr>
        <w:t>δ</w:t>
      </w:r>
      <w:r>
        <w:rPr>
          <w:spacing w:val="-1"/>
          <w:sz w:val="24"/>
          <w:szCs w:val="24"/>
        </w:rPr>
        <w:t> </w:t>
      </w:r>
      <w:r>
        <w:rPr>
          <w:sz w:val="24"/>
          <w:szCs w:val="24"/>
        </w:rPr>
        <w:t>et</w:t>
      </w:r>
      <w:r>
        <w:rPr>
          <w:spacing w:val="-4"/>
          <w:sz w:val="24"/>
          <w:szCs w:val="24"/>
        </w:rPr>
        <w:t> </w:t>
      </w:r>
      <w:r>
        <w:rPr>
          <w:spacing w:val="-5"/>
          <w:sz w:val="24"/>
          <w:szCs w:val="24"/>
        </w:rPr>
        <w:t>ε)</w:t>
      </w:r>
    </w:p>
    <w:p>
      <w:pPr>
        <w:pStyle w:val="ListParagraph"/>
        <w:spacing w:after="0" w:line="315" w:lineRule="exact"/>
        <w:jc w:val="left"/>
        <w:rPr>
          <w:sz w:val="24"/>
          <w:szCs w:val="24"/>
        </w:rPr>
        <w:sectPr>
          <w:pgSz w:w="11910" w:h="16840"/>
          <w:pgMar w:header="0" w:footer="373" w:top="1360" w:bottom="600" w:left="1440" w:right="720"/>
        </w:sectPr>
      </w:pPr>
    </w:p>
    <w:p>
      <w:pPr>
        <w:pStyle w:val="Heading3"/>
        <w:spacing w:before="67"/>
      </w:pPr>
      <w:r>
        <w:rPr/>
        <w:t>Question</w:t>
      </w:r>
      <w:r>
        <w:rPr>
          <w:spacing w:val="-2"/>
        </w:rPr>
        <w:t> </w:t>
      </w:r>
      <w:r>
        <w:rPr>
          <w:spacing w:val="-5"/>
        </w:rPr>
        <w:t>20</w:t>
      </w:r>
    </w:p>
    <w:p>
      <w:pPr>
        <w:spacing w:line="276" w:lineRule="auto" w:before="41"/>
        <w:ind w:left="0" w:right="0" w:firstLine="0"/>
        <w:jc w:val="left"/>
        <w:rPr>
          <w:b/>
          <w:sz w:val="24"/>
        </w:rPr>
      </w:pPr>
      <w:r>
        <w:rPr>
          <w:b/>
          <w:sz w:val="24"/>
        </w:rPr>
        <w:t>Concernant</w:t>
      </w:r>
      <w:r>
        <w:rPr>
          <w:b/>
          <w:spacing w:val="-6"/>
          <w:sz w:val="24"/>
        </w:rPr>
        <w:t> </w:t>
      </w:r>
      <w:r>
        <w:rPr>
          <w:b/>
          <w:sz w:val="24"/>
        </w:rPr>
        <w:t>la</w:t>
      </w:r>
      <w:r>
        <w:rPr>
          <w:b/>
          <w:spacing w:val="-7"/>
          <w:sz w:val="24"/>
        </w:rPr>
        <w:t> </w:t>
      </w:r>
      <w:r>
        <w:rPr>
          <w:b/>
          <w:sz w:val="24"/>
        </w:rPr>
        <w:t>signalisation</w:t>
      </w:r>
      <w:r>
        <w:rPr>
          <w:b/>
          <w:spacing w:val="-3"/>
          <w:sz w:val="24"/>
        </w:rPr>
        <w:t> </w:t>
      </w:r>
      <w:r>
        <w:rPr>
          <w:b/>
          <w:sz w:val="24"/>
        </w:rPr>
        <w:t>cellulaire,</w:t>
      </w:r>
      <w:r>
        <w:rPr>
          <w:b/>
          <w:spacing w:val="-7"/>
          <w:sz w:val="24"/>
        </w:rPr>
        <w:t> </w:t>
      </w:r>
      <w:r>
        <w:rPr>
          <w:b/>
          <w:sz w:val="24"/>
        </w:rPr>
        <w:t>laquelle</w:t>
      </w:r>
      <w:r>
        <w:rPr>
          <w:b/>
          <w:spacing w:val="-5"/>
          <w:sz w:val="24"/>
        </w:rPr>
        <w:t> </w:t>
      </w:r>
      <w:r>
        <w:rPr>
          <w:b/>
          <w:sz w:val="24"/>
        </w:rPr>
        <w:t>(ou</w:t>
      </w:r>
      <w:r>
        <w:rPr>
          <w:b/>
          <w:spacing w:val="-5"/>
          <w:sz w:val="24"/>
        </w:rPr>
        <w:t> </w:t>
      </w:r>
      <w:r>
        <w:rPr>
          <w:b/>
          <w:sz w:val="24"/>
        </w:rPr>
        <w:t>lesquelles)</w:t>
      </w:r>
      <w:r>
        <w:rPr>
          <w:b/>
          <w:spacing w:val="-5"/>
          <w:sz w:val="24"/>
        </w:rPr>
        <w:t> </w:t>
      </w:r>
      <w:r>
        <w:rPr>
          <w:b/>
          <w:sz w:val="24"/>
        </w:rPr>
        <w:t>des</w:t>
      </w:r>
      <w:r>
        <w:rPr>
          <w:b/>
          <w:spacing w:val="-4"/>
          <w:sz w:val="24"/>
        </w:rPr>
        <w:t> </w:t>
      </w:r>
      <w:r>
        <w:rPr>
          <w:b/>
          <w:sz w:val="24"/>
        </w:rPr>
        <w:t>propositions suivantes est (sont) exacte(s) ?</w:t>
      </w:r>
    </w:p>
    <w:p>
      <w:pPr>
        <w:pStyle w:val="BodyText"/>
        <w:spacing w:before="42"/>
        <w:rPr>
          <w:b/>
        </w:rPr>
      </w:pPr>
    </w:p>
    <w:p>
      <w:pPr>
        <w:pStyle w:val="ListParagraph"/>
        <w:numPr>
          <w:ilvl w:val="0"/>
          <w:numId w:val="21"/>
        </w:numPr>
        <w:tabs>
          <w:tab w:pos="360" w:val="left" w:leader="none"/>
        </w:tabs>
        <w:spacing w:line="276" w:lineRule="auto" w:before="0" w:after="0"/>
        <w:ind w:left="360" w:right="725" w:hanging="360"/>
        <w:jc w:val="left"/>
        <w:rPr>
          <w:sz w:val="24"/>
        </w:rPr>
      </w:pPr>
      <w:r>
        <w:rPr>
          <w:sz w:val="24"/>
        </w:rPr>
        <w:t>La communication paracrine, empruntée par les facteurs de croissance, implique une dispersion importante des médiateurs</w:t>
      </w:r>
    </w:p>
    <w:p>
      <w:pPr>
        <w:pStyle w:val="ListParagraph"/>
        <w:numPr>
          <w:ilvl w:val="0"/>
          <w:numId w:val="21"/>
        </w:numPr>
        <w:tabs>
          <w:tab w:pos="360" w:val="left" w:leader="none"/>
        </w:tabs>
        <w:spacing w:line="278" w:lineRule="auto" w:before="0" w:after="0"/>
        <w:ind w:left="360" w:right="721" w:hanging="360"/>
        <w:jc w:val="left"/>
        <w:rPr>
          <w:sz w:val="24"/>
        </w:rPr>
      </w:pPr>
      <w:r>
        <w:rPr>
          <w:sz w:val="24"/>
        </w:rPr>
        <w:t>A</w:t>
      </w:r>
      <w:r>
        <w:rPr>
          <w:spacing w:val="-11"/>
          <w:sz w:val="24"/>
        </w:rPr>
        <w:t> </w:t>
      </w:r>
      <w:r>
        <w:rPr>
          <w:sz w:val="24"/>
        </w:rPr>
        <w:t>l’issue</w:t>
      </w:r>
      <w:r>
        <w:rPr>
          <w:spacing w:val="-10"/>
          <w:sz w:val="24"/>
        </w:rPr>
        <w:t> </w:t>
      </w:r>
      <w:r>
        <w:rPr>
          <w:sz w:val="24"/>
        </w:rPr>
        <w:t>d’un</w:t>
      </w:r>
      <w:r>
        <w:rPr>
          <w:spacing w:val="-12"/>
          <w:sz w:val="24"/>
        </w:rPr>
        <w:t> </w:t>
      </w:r>
      <w:r>
        <w:rPr>
          <w:sz w:val="24"/>
        </w:rPr>
        <w:t>acte</w:t>
      </w:r>
      <w:r>
        <w:rPr>
          <w:spacing w:val="-10"/>
          <w:sz w:val="24"/>
        </w:rPr>
        <w:t> </w:t>
      </w:r>
      <w:r>
        <w:rPr>
          <w:sz w:val="24"/>
        </w:rPr>
        <w:t>chirurgical,</w:t>
      </w:r>
      <w:r>
        <w:rPr>
          <w:spacing w:val="-11"/>
          <w:sz w:val="24"/>
        </w:rPr>
        <w:t> </w:t>
      </w:r>
      <w:r>
        <w:rPr>
          <w:sz w:val="24"/>
        </w:rPr>
        <w:t>la</w:t>
      </w:r>
      <w:r>
        <w:rPr>
          <w:spacing w:val="-11"/>
          <w:sz w:val="24"/>
        </w:rPr>
        <w:t> </w:t>
      </w:r>
      <w:r>
        <w:rPr>
          <w:sz w:val="24"/>
        </w:rPr>
        <w:t>décurarisation</w:t>
      </w:r>
      <w:r>
        <w:rPr>
          <w:spacing w:val="-10"/>
          <w:sz w:val="24"/>
        </w:rPr>
        <w:t> </w:t>
      </w:r>
      <w:r>
        <w:rPr>
          <w:sz w:val="24"/>
        </w:rPr>
        <w:t>peut</w:t>
      </w:r>
      <w:r>
        <w:rPr>
          <w:spacing w:val="-11"/>
          <w:sz w:val="24"/>
        </w:rPr>
        <w:t> </w:t>
      </w:r>
      <w:r>
        <w:rPr>
          <w:sz w:val="24"/>
        </w:rPr>
        <w:t>s’effectuer</w:t>
      </w:r>
      <w:r>
        <w:rPr>
          <w:spacing w:val="-12"/>
          <w:sz w:val="24"/>
        </w:rPr>
        <w:t> </w:t>
      </w:r>
      <w:r>
        <w:rPr>
          <w:sz w:val="24"/>
        </w:rPr>
        <w:t>à</w:t>
      </w:r>
      <w:r>
        <w:rPr>
          <w:spacing w:val="-10"/>
          <w:sz w:val="24"/>
        </w:rPr>
        <w:t> </w:t>
      </w:r>
      <w:r>
        <w:rPr>
          <w:sz w:val="24"/>
        </w:rPr>
        <w:t>l’aide</w:t>
      </w:r>
      <w:r>
        <w:rPr>
          <w:spacing w:val="-10"/>
          <w:sz w:val="24"/>
        </w:rPr>
        <w:t> </w:t>
      </w:r>
      <w:r>
        <w:rPr>
          <w:sz w:val="24"/>
        </w:rPr>
        <w:t>de</w:t>
      </w:r>
      <w:r>
        <w:rPr>
          <w:spacing w:val="-10"/>
          <w:sz w:val="24"/>
        </w:rPr>
        <w:t> </w:t>
      </w:r>
      <w:r>
        <w:rPr>
          <w:sz w:val="24"/>
        </w:rPr>
        <w:t>nicotine ou de Sugammadex</w:t>
      </w:r>
    </w:p>
    <w:p>
      <w:pPr>
        <w:pStyle w:val="ListParagraph"/>
        <w:numPr>
          <w:ilvl w:val="0"/>
          <w:numId w:val="21"/>
        </w:numPr>
        <w:tabs>
          <w:tab w:pos="359" w:val="left" w:leader="none"/>
        </w:tabs>
        <w:spacing w:line="272" w:lineRule="exact" w:before="0" w:after="0"/>
        <w:ind w:left="359" w:right="0" w:hanging="359"/>
        <w:jc w:val="left"/>
        <w:rPr>
          <w:sz w:val="24"/>
        </w:rPr>
      </w:pPr>
      <w:r>
        <w:rPr>
          <w:sz w:val="24"/>
        </w:rPr>
        <w:t>La</w:t>
      </w:r>
      <w:r>
        <w:rPr>
          <w:spacing w:val="-5"/>
          <w:sz w:val="24"/>
        </w:rPr>
        <w:t> </w:t>
      </w:r>
      <w:r>
        <w:rPr>
          <w:sz w:val="24"/>
        </w:rPr>
        <w:t>thyroxine</w:t>
      </w:r>
      <w:r>
        <w:rPr>
          <w:spacing w:val="-5"/>
          <w:sz w:val="24"/>
        </w:rPr>
        <w:t> </w:t>
      </w:r>
      <w:r>
        <w:rPr>
          <w:sz w:val="24"/>
        </w:rPr>
        <w:t>est</w:t>
      </w:r>
      <w:r>
        <w:rPr>
          <w:spacing w:val="-4"/>
          <w:sz w:val="24"/>
        </w:rPr>
        <w:t> </w:t>
      </w:r>
      <w:r>
        <w:rPr>
          <w:sz w:val="24"/>
        </w:rPr>
        <w:t>une</w:t>
      </w:r>
      <w:r>
        <w:rPr>
          <w:spacing w:val="-5"/>
          <w:sz w:val="24"/>
        </w:rPr>
        <w:t> </w:t>
      </w:r>
      <w:r>
        <w:rPr>
          <w:sz w:val="24"/>
        </w:rPr>
        <w:t>hormone</w:t>
      </w:r>
      <w:r>
        <w:rPr>
          <w:spacing w:val="-3"/>
          <w:sz w:val="24"/>
        </w:rPr>
        <w:t> </w:t>
      </w:r>
      <w:r>
        <w:rPr>
          <w:sz w:val="24"/>
        </w:rPr>
        <w:t>soluble</w:t>
      </w:r>
      <w:r>
        <w:rPr>
          <w:spacing w:val="-4"/>
          <w:sz w:val="24"/>
        </w:rPr>
        <w:t> </w:t>
      </w:r>
      <w:r>
        <w:rPr>
          <w:sz w:val="24"/>
        </w:rPr>
        <w:t>dérivée</w:t>
      </w:r>
      <w:r>
        <w:rPr>
          <w:spacing w:val="-3"/>
          <w:sz w:val="24"/>
        </w:rPr>
        <w:t> </w:t>
      </w:r>
      <w:r>
        <w:rPr>
          <w:sz w:val="24"/>
        </w:rPr>
        <w:t>d’un</w:t>
      </w:r>
      <w:r>
        <w:rPr>
          <w:spacing w:val="-3"/>
          <w:sz w:val="24"/>
        </w:rPr>
        <w:t> </w:t>
      </w:r>
      <w:r>
        <w:rPr>
          <w:sz w:val="24"/>
        </w:rPr>
        <w:t>acide</w:t>
      </w:r>
      <w:r>
        <w:rPr>
          <w:spacing w:val="-2"/>
          <w:sz w:val="24"/>
        </w:rPr>
        <w:t> </w:t>
      </w:r>
      <w:r>
        <w:rPr>
          <w:sz w:val="24"/>
        </w:rPr>
        <w:t>aminé,</w:t>
      </w:r>
      <w:r>
        <w:rPr>
          <w:spacing w:val="-3"/>
          <w:sz w:val="24"/>
        </w:rPr>
        <w:t> </w:t>
      </w:r>
      <w:r>
        <w:rPr>
          <w:sz w:val="24"/>
        </w:rPr>
        <w:t>la</w:t>
      </w:r>
      <w:r>
        <w:rPr>
          <w:spacing w:val="-4"/>
          <w:sz w:val="24"/>
        </w:rPr>
        <w:t> </w:t>
      </w:r>
      <w:r>
        <w:rPr>
          <w:spacing w:val="-2"/>
          <w:sz w:val="24"/>
        </w:rPr>
        <w:t>tyrosine</w:t>
      </w:r>
    </w:p>
    <w:p>
      <w:pPr>
        <w:pStyle w:val="ListParagraph"/>
        <w:numPr>
          <w:ilvl w:val="0"/>
          <w:numId w:val="21"/>
        </w:numPr>
        <w:tabs>
          <w:tab w:pos="360" w:val="left" w:leader="none"/>
        </w:tabs>
        <w:spacing w:line="276" w:lineRule="auto" w:before="40" w:after="0"/>
        <w:ind w:left="360" w:right="724" w:hanging="360"/>
        <w:jc w:val="left"/>
        <w:rPr>
          <w:sz w:val="24"/>
        </w:rPr>
      </w:pPr>
      <w:r>
        <w:rPr>
          <w:sz w:val="24"/>
        </w:rPr>
        <w:t>Les</w:t>
      </w:r>
      <w:r>
        <w:rPr>
          <w:spacing w:val="40"/>
          <w:sz w:val="24"/>
        </w:rPr>
        <w:t> </w:t>
      </w:r>
      <w:r>
        <w:rPr>
          <w:sz w:val="24"/>
        </w:rPr>
        <w:t>allostériques</w:t>
      </w:r>
      <w:r>
        <w:rPr>
          <w:spacing w:val="40"/>
          <w:sz w:val="24"/>
        </w:rPr>
        <w:t> </w:t>
      </w:r>
      <w:r>
        <w:rPr>
          <w:sz w:val="24"/>
        </w:rPr>
        <w:t>positifs</w:t>
      </w:r>
      <w:r>
        <w:rPr>
          <w:spacing w:val="40"/>
          <w:sz w:val="24"/>
        </w:rPr>
        <w:t> </w:t>
      </w:r>
      <w:r>
        <w:rPr>
          <w:sz w:val="24"/>
        </w:rPr>
        <w:t>augmentent</w:t>
      </w:r>
      <w:r>
        <w:rPr>
          <w:spacing w:val="40"/>
          <w:sz w:val="24"/>
        </w:rPr>
        <w:t> </w:t>
      </w:r>
      <w:r>
        <w:rPr>
          <w:sz w:val="24"/>
        </w:rPr>
        <w:t>l’interaction</w:t>
      </w:r>
      <w:r>
        <w:rPr>
          <w:spacing w:val="40"/>
          <w:sz w:val="24"/>
        </w:rPr>
        <w:t> </w:t>
      </w:r>
      <w:r>
        <w:rPr>
          <w:sz w:val="24"/>
        </w:rPr>
        <w:t>du</w:t>
      </w:r>
      <w:r>
        <w:rPr>
          <w:spacing w:val="40"/>
          <w:sz w:val="24"/>
        </w:rPr>
        <w:t> </w:t>
      </w:r>
      <w:r>
        <w:rPr>
          <w:sz w:val="24"/>
        </w:rPr>
        <w:t>GABA</w:t>
      </w:r>
      <w:r>
        <w:rPr>
          <w:spacing w:val="40"/>
          <w:sz w:val="24"/>
        </w:rPr>
        <w:t> </w:t>
      </w:r>
      <w:r>
        <w:rPr>
          <w:sz w:val="24"/>
        </w:rPr>
        <w:t>à</w:t>
      </w:r>
      <w:r>
        <w:rPr>
          <w:spacing w:val="40"/>
          <w:sz w:val="24"/>
        </w:rPr>
        <w:t> </w:t>
      </w:r>
      <w:r>
        <w:rPr>
          <w:sz w:val="24"/>
        </w:rPr>
        <w:t>son</w:t>
      </w:r>
      <w:r>
        <w:rPr>
          <w:spacing w:val="40"/>
          <w:sz w:val="24"/>
        </w:rPr>
        <w:t> </w:t>
      </w:r>
      <w:r>
        <w:rPr>
          <w:sz w:val="24"/>
        </w:rPr>
        <w:t>récepteur, augmentant ainsi la sensibilité aux stimuli</w:t>
      </w:r>
    </w:p>
    <w:p>
      <w:pPr>
        <w:pStyle w:val="ListParagraph"/>
        <w:numPr>
          <w:ilvl w:val="0"/>
          <w:numId w:val="21"/>
        </w:numPr>
        <w:tabs>
          <w:tab w:pos="360" w:val="left" w:leader="none"/>
        </w:tabs>
        <w:spacing w:line="276" w:lineRule="auto" w:before="1" w:after="0"/>
        <w:ind w:left="360" w:right="724" w:hanging="360"/>
        <w:jc w:val="left"/>
        <w:rPr>
          <w:sz w:val="24"/>
        </w:rPr>
      </w:pPr>
      <w:r>
        <w:rPr>
          <w:sz w:val="24"/>
        </w:rPr>
        <w:t>Les</w:t>
      </w:r>
      <w:r>
        <w:rPr>
          <w:spacing w:val="40"/>
          <w:sz w:val="24"/>
        </w:rPr>
        <w:t> </w:t>
      </w:r>
      <w:r>
        <w:rPr>
          <w:sz w:val="24"/>
        </w:rPr>
        <w:t>allostériques</w:t>
      </w:r>
      <w:r>
        <w:rPr>
          <w:spacing w:val="40"/>
          <w:sz w:val="24"/>
        </w:rPr>
        <w:t> </w:t>
      </w:r>
      <w:r>
        <w:rPr>
          <w:sz w:val="24"/>
        </w:rPr>
        <w:t>neutres</w:t>
      </w:r>
      <w:r>
        <w:rPr>
          <w:spacing w:val="40"/>
          <w:sz w:val="24"/>
        </w:rPr>
        <w:t> </w:t>
      </w:r>
      <w:r>
        <w:rPr>
          <w:sz w:val="24"/>
        </w:rPr>
        <w:t>comme</w:t>
      </w:r>
      <w:r>
        <w:rPr>
          <w:spacing w:val="40"/>
          <w:sz w:val="24"/>
        </w:rPr>
        <w:t> </w:t>
      </w:r>
      <w:r>
        <w:rPr>
          <w:sz w:val="24"/>
        </w:rPr>
        <w:t>le</w:t>
      </w:r>
      <w:r>
        <w:rPr>
          <w:spacing w:val="40"/>
          <w:sz w:val="24"/>
        </w:rPr>
        <w:t> </w:t>
      </w:r>
      <w:r>
        <w:rPr>
          <w:sz w:val="24"/>
        </w:rPr>
        <w:t>flumazénil</w:t>
      </w:r>
      <w:r>
        <w:rPr>
          <w:spacing w:val="40"/>
          <w:sz w:val="24"/>
        </w:rPr>
        <w:t> </w:t>
      </w:r>
      <w:r>
        <w:rPr>
          <w:sz w:val="24"/>
        </w:rPr>
        <w:t>peuvent</w:t>
      </w:r>
      <w:r>
        <w:rPr>
          <w:spacing w:val="40"/>
          <w:sz w:val="24"/>
        </w:rPr>
        <w:t> </w:t>
      </w:r>
      <w:r>
        <w:rPr>
          <w:sz w:val="24"/>
        </w:rPr>
        <w:t>être</w:t>
      </w:r>
      <w:r>
        <w:rPr>
          <w:spacing w:val="40"/>
          <w:sz w:val="24"/>
        </w:rPr>
        <w:t> </w:t>
      </w:r>
      <w:r>
        <w:rPr>
          <w:sz w:val="24"/>
        </w:rPr>
        <w:t>utilisés</w:t>
      </w:r>
      <w:r>
        <w:rPr>
          <w:spacing w:val="40"/>
          <w:sz w:val="24"/>
        </w:rPr>
        <w:t> </w:t>
      </w:r>
      <w:r>
        <w:rPr>
          <w:sz w:val="24"/>
        </w:rPr>
        <w:t>comme</w:t>
      </w:r>
      <w:r>
        <w:rPr>
          <w:spacing w:val="80"/>
          <w:sz w:val="24"/>
        </w:rPr>
        <w:t> </w:t>
      </w:r>
      <w:r>
        <w:rPr>
          <w:sz w:val="24"/>
        </w:rPr>
        <w:t>antidote en cas de surdosage de benzodiazépines</w:t>
      </w:r>
    </w:p>
    <w:p>
      <w:pPr>
        <w:pStyle w:val="BodyText"/>
        <w:spacing w:before="40"/>
      </w:pPr>
    </w:p>
    <w:p>
      <w:pPr>
        <w:pStyle w:val="Heading3"/>
        <w:spacing w:before="0"/>
      </w:pPr>
      <w:r>
        <w:rPr/>
        <w:t>Question</w:t>
      </w:r>
      <w:r>
        <w:rPr>
          <w:spacing w:val="-2"/>
        </w:rPr>
        <w:t> </w:t>
      </w:r>
      <w:r>
        <w:rPr>
          <w:spacing w:val="-5"/>
        </w:rPr>
        <w:t>21</w:t>
      </w:r>
    </w:p>
    <w:p>
      <w:pPr>
        <w:spacing w:line="276" w:lineRule="auto" w:before="43"/>
        <w:ind w:left="0" w:right="0" w:firstLine="0"/>
        <w:jc w:val="left"/>
        <w:rPr>
          <w:b/>
          <w:sz w:val="24"/>
        </w:rPr>
      </w:pPr>
      <w:r>
        <w:rPr>
          <w:b/>
          <w:sz w:val="24"/>
        </w:rPr>
        <w:t>Concernant</w:t>
      </w:r>
      <w:r>
        <w:rPr>
          <w:b/>
          <w:spacing w:val="40"/>
          <w:sz w:val="24"/>
        </w:rPr>
        <w:t> </w:t>
      </w:r>
      <w:r>
        <w:rPr>
          <w:b/>
          <w:sz w:val="24"/>
        </w:rPr>
        <w:t>la</w:t>
      </w:r>
      <w:r>
        <w:rPr>
          <w:b/>
          <w:spacing w:val="40"/>
          <w:sz w:val="24"/>
        </w:rPr>
        <w:t> </w:t>
      </w:r>
      <w:r>
        <w:rPr>
          <w:b/>
          <w:sz w:val="24"/>
        </w:rPr>
        <w:t>signalisation</w:t>
      </w:r>
      <w:r>
        <w:rPr>
          <w:b/>
          <w:spacing w:val="40"/>
          <w:sz w:val="24"/>
        </w:rPr>
        <w:t> </w:t>
      </w:r>
      <w:r>
        <w:rPr>
          <w:b/>
          <w:sz w:val="24"/>
        </w:rPr>
        <w:t>cellulaire,</w:t>
      </w:r>
      <w:r>
        <w:rPr>
          <w:b/>
          <w:spacing w:val="40"/>
          <w:sz w:val="24"/>
        </w:rPr>
        <w:t> </w:t>
      </w:r>
      <w:r>
        <w:rPr>
          <w:b/>
          <w:sz w:val="24"/>
        </w:rPr>
        <w:t>laquelle</w:t>
      </w:r>
      <w:r>
        <w:rPr>
          <w:b/>
          <w:spacing w:val="40"/>
          <w:sz w:val="24"/>
        </w:rPr>
        <w:t> </w:t>
      </w:r>
      <w:r>
        <w:rPr>
          <w:b/>
          <w:sz w:val="24"/>
        </w:rPr>
        <w:t>(lesquelles)</w:t>
      </w:r>
      <w:r>
        <w:rPr>
          <w:b/>
          <w:spacing w:val="40"/>
          <w:sz w:val="24"/>
        </w:rPr>
        <w:t> </w:t>
      </w:r>
      <w:r>
        <w:rPr>
          <w:b/>
          <w:sz w:val="24"/>
        </w:rPr>
        <w:t>des</w:t>
      </w:r>
      <w:r>
        <w:rPr>
          <w:b/>
          <w:spacing w:val="40"/>
          <w:sz w:val="24"/>
        </w:rPr>
        <w:t> </w:t>
      </w:r>
      <w:r>
        <w:rPr>
          <w:b/>
          <w:sz w:val="24"/>
        </w:rPr>
        <w:t>propositions suivantes est (sont) exacte(s) ?</w:t>
      </w:r>
    </w:p>
    <w:p>
      <w:pPr>
        <w:pStyle w:val="BodyText"/>
        <w:spacing w:before="40"/>
        <w:rPr>
          <w:b/>
        </w:rPr>
      </w:pPr>
    </w:p>
    <w:p>
      <w:pPr>
        <w:pStyle w:val="ListParagraph"/>
        <w:numPr>
          <w:ilvl w:val="0"/>
          <w:numId w:val="22"/>
        </w:numPr>
        <w:tabs>
          <w:tab w:pos="360" w:val="left" w:leader="none"/>
        </w:tabs>
        <w:spacing w:line="278" w:lineRule="auto" w:before="0" w:after="0"/>
        <w:ind w:left="360" w:right="724" w:hanging="360"/>
        <w:jc w:val="left"/>
        <w:rPr>
          <w:sz w:val="24"/>
        </w:rPr>
      </w:pPr>
      <w:r>
        <w:rPr>
          <w:sz w:val="24"/>
        </w:rPr>
        <w:t>Les lipides tels que les triglycérides, le diacylglycérol et le glucose peuvent être des seconds messagers</w:t>
      </w:r>
    </w:p>
    <w:p>
      <w:pPr>
        <w:pStyle w:val="ListParagraph"/>
        <w:numPr>
          <w:ilvl w:val="0"/>
          <w:numId w:val="22"/>
        </w:numPr>
        <w:tabs>
          <w:tab w:pos="360" w:val="left" w:leader="none"/>
        </w:tabs>
        <w:spacing w:line="276" w:lineRule="auto" w:before="0" w:after="0"/>
        <w:ind w:left="360" w:right="723" w:hanging="360"/>
        <w:jc w:val="left"/>
        <w:rPr>
          <w:sz w:val="24"/>
        </w:rPr>
      </w:pPr>
      <w:r>
        <w:rPr>
          <w:sz w:val="24"/>
        </w:rPr>
        <w:t>Un commutateur moléculaire est une protéine de signalisation extracellulaire qui existe en 2 états : actif et inactif</w:t>
      </w:r>
    </w:p>
    <w:p>
      <w:pPr>
        <w:pStyle w:val="ListParagraph"/>
        <w:numPr>
          <w:ilvl w:val="0"/>
          <w:numId w:val="22"/>
        </w:numPr>
        <w:tabs>
          <w:tab w:pos="359" w:val="left" w:leader="none"/>
        </w:tabs>
        <w:spacing w:line="275" w:lineRule="exact" w:before="0" w:after="0"/>
        <w:ind w:left="359" w:right="0" w:hanging="359"/>
        <w:jc w:val="left"/>
        <w:rPr>
          <w:sz w:val="24"/>
        </w:rPr>
      </w:pPr>
      <w:r>
        <w:rPr>
          <w:sz w:val="24"/>
        </w:rPr>
        <w:t>Pour</w:t>
      </w:r>
      <w:r>
        <w:rPr>
          <w:spacing w:val="-3"/>
          <w:sz w:val="24"/>
        </w:rPr>
        <w:t> </w:t>
      </w:r>
      <w:r>
        <w:rPr>
          <w:sz w:val="24"/>
        </w:rPr>
        <w:t>inactiver</w:t>
      </w:r>
      <w:r>
        <w:rPr>
          <w:spacing w:val="-3"/>
          <w:sz w:val="24"/>
        </w:rPr>
        <w:t> </w:t>
      </w:r>
      <w:r>
        <w:rPr>
          <w:sz w:val="24"/>
        </w:rPr>
        <w:t>une</w:t>
      </w:r>
      <w:r>
        <w:rPr>
          <w:spacing w:val="-4"/>
          <w:sz w:val="24"/>
        </w:rPr>
        <w:t> </w:t>
      </w:r>
      <w:r>
        <w:rPr>
          <w:sz w:val="24"/>
        </w:rPr>
        <w:t>protéine</w:t>
      </w:r>
      <w:r>
        <w:rPr>
          <w:spacing w:val="-2"/>
          <w:sz w:val="24"/>
        </w:rPr>
        <w:t> </w:t>
      </w:r>
      <w:r>
        <w:rPr>
          <w:sz w:val="24"/>
        </w:rPr>
        <w:t>G,</w:t>
      </w:r>
      <w:r>
        <w:rPr>
          <w:spacing w:val="-3"/>
          <w:sz w:val="24"/>
        </w:rPr>
        <w:t> </w:t>
      </w:r>
      <w:r>
        <w:rPr>
          <w:sz w:val="24"/>
        </w:rPr>
        <w:t>on</w:t>
      </w:r>
      <w:r>
        <w:rPr>
          <w:spacing w:val="-2"/>
          <w:sz w:val="24"/>
        </w:rPr>
        <w:t> </w:t>
      </w:r>
      <w:r>
        <w:rPr>
          <w:sz w:val="24"/>
        </w:rPr>
        <w:t>échange</w:t>
      </w:r>
      <w:r>
        <w:rPr>
          <w:spacing w:val="-5"/>
          <w:sz w:val="24"/>
        </w:rPr>
        <w:t> </w:t>
      </w:r>
      <w:r>
        <w:rPr>
          <w:sz w:val="24"/>
        </w:rPr>
        <w:t>une</w:t>
      </w:r>
      <w:r>
        <w:rPr>
          <w:spacing w:val="-2"/>
          <w:sz w:val="24"/>
        </w:rPr>
        <w:t> </w:t>
      </w:r>
      <w:r>
        <w:rPr>
          <w:sz w:val="24"/>
        </w:rPr>
        <w:t>molécule</w:t>
      </w:r>
      <w:r>
        <w:rPr>
          <w:spacing w:val="-5"/>
          <w:sz w:val="24"/>
        </w:rPr>
        <w:t> </w:t>
      </w:r>
      <w:r>
        <w:rPr>
          <w:sz w:val="24"/>
        </w:rPr>
        <w:t>de</w:t>
      </w:r>
      <w:r>
        <w:rPr>
          <w:spacing w:val="-5"/>
          <w:sz w:val="24"/>
        </w:rPr>
        <w:t> </w:t>
      </w:r>
      <w:r>
        <w:rPr>
          <w:sz w:val="24"/>
        </w:rPr>
        <w:t>GTP</w:t>
      </w:r>
      <w:r>
        <w:rPr>
          <w:spacing w:val="-2"/>
          <w:sz w:val="24"/>
        </w:rPr>
        <w:t> </w:t>
      </w:r>
      <w:r>
        <w:rPr>
          <w:sz w:val="24"/>
        </w:rPr>
        <w:t>contre</w:t>
      </w:r>
      <w:r>
        <w:rPr>
          <w:spacing w:val="-3"/>
          <w:sz w:val="24"/>
        </w:rPr>
        <w:t> </w:t>
      </w:r>
      <w:r>
        <w:rPr>
          <w:sz w:val="24"/>
        </w:rPr>
        <w:t>du</w:t>
      </w:r>
      <w:r>
        <w:rPr>
          <w:spacing w:val="-2"/>
          <w:sz w:val="24"/>
        </w:rPr>
        <w:t> </w:t>
      </w:r>
      <w:r>
        <w:rPr>
          <w:spacing w:val="-5"/>
          <w:sz w:val="24"/>
        </w:rPr>
        <w:t>GDP</w:t>
      </w:r>
    </w:p>
    <w:p>
      <w:pPr>
        <w:pStyle w:val="ListParagraph"/>
        <w:numPr>
          <w:ilvl w:val="0"/>
          <w:numId w:val="22"/>
        </w:numPr>
        <w:tabs>
          <w:tab w:pos="359" w:val="left" w:leader="none"/>
        </w:tabs>
        <w:spacing w:line="240" w:lineRule="auto" w:before="37" w:after="0"/>
        <w:ind w:left="359" w:right="0" w:hanging="359"/>
        <w:jc w:val="left"/>
        <w:rPr>
          <w:sz w:val="24"/>
        </w:rPr>
      </w:pPr>
      <w:r>
        <w:rPr>
          <w:sz w:val="24"/>
        </w:rPr>
        <w:t>La</w:t>
      </w:r>
      <w:r>
        <w:rPr>
          <w:spacing w:val="-4"/>
          <w:sz w:val="24"/>
        </w:rPr>
        <w:t> </w:t>
      </w:r>
      <w:r>
        <w:rPr>
          <w:sz w:val="24"/>
        </w:rPr>
        <w:t>protéine</w:t>
      </w:r>
      <w:r>
        <w:rPr>
          <w:spacing w:val="-3"/>
          <w:sz w:val="24"/>
        </w:rPr>
        <w:t> </w:t>
      </w:r>
      <w:r>
        <w:rPr>
          <w:sz w:val="24"/>
        </w:rPr>
        <w:t>Gt</w:t>
      </w:r>
      <w:r>
        <w:rPr>
          <w:spacing w:val="-6"/>
          <w:sz w:val="24"/>
        </w:rPr>
        <w:t> </w:t>
      </w:r>
      <w:r>
        <w:rPr>
          <w:sz w:val="24"/>
        </w:rPr>
        <w:t>active</w:t>
      </w:r>
      <w:r>
        <w:rPr>
          <w:spacing w:val="-3"/>
          <w:sz w:val="24"/>
        </w:rPr>
        <w:t> </w:t>
      </w:r>
      <w:r>
        <w:rPr>
          <w:sz w:val="24"/>
        </w:rPr>
        <w:t>la</w:t>
      </w:r>
      <w:r>
        <w:rPr>
          <w:spacing w:val="-3"/>
          <w:sz w:val="24"/>
        </w:rPr>
        <w:t> </w:t>
      </w:r>
      <w:r>
        <w:rPr>
          <w:sz w:val="24"/>
        </w:rPr>
        <w:t>GMPc</w:t>
      </w:r>
      <w:r>
        <w:rPr>
          <w:spacing w:val="-4"/>
          <w:sz w:val="24"/>
        </w:rPr>
        <w:t> </w:t>
      </w:r>
      <w:r>
        <w:rPr>
          <w:spacing w:val="-2"/>
          <w:sz w:val="24"/>
        </w:rPr>
        <w:t>phosphoestérase</w:t>
      </w:r>
    </w:p>
    <w:p>
      <w:pPr>
        <w:pStyle w:val="ListParagraph"/>
        <w:numPr>
          <w:ilvl w:val="0"/>
          <w:numId w:val="22"/>
        </w:numPr>
        <w:tabs>
          <w:tab w:pos="359" w:val="left" w:leader="none"/>
        </w:tabs>
        <w:spacing w:line="240" w:lineRule="auto" w:before="43" w:after="0"/>
        <w:ind w:left="359" w:right="0" w:hanging="359"/>
        <w:jc w:val="left"/>
        <w:rPr>
          <w:sz w:val="24"/>
        </w:rPr>
      </w:pPr>
      <w:r>
        <w:rPr>
          <w:sz w:val="24"/>
        </w:rPr>
        <w:t>Un</w:t>
      </w:r>
      <w:r>
        <w:rPr>
          <w:spacing w:val="-3"/>
          <w:sz w:val="24"/>
        </w:rPr>
        <w:t> </w:t>
      </w:r>
      <w:r>
        <w:rPr>
          <w:sz w:val="24"/>
        </w:rPr>
        <w:t>récepteur</w:t>
      </w:r>
      <w:r>
        <w:rPr>
          <w:spacing w:val="-3"/>
          <w:sz w:val="24"/>
        </w:rPr>
        <w:t> </w:t>
      </w:r>
      <w:r>
        <w:rPr>
          <w:sz w:val="24"/>
        </w:rPr>
        <w:t>couplé</w:t>
      </w:r>
      <w:r>
        <w:rPr>
          <w:spacing w:val="-5"/>
          <w:sz w:val="24"/>
        </w:rPr>
        <w:t> </w:t>
      </w:r>
      <w:r>
        <w:rPr>
          <w:sz w:val="24"/>
        </w:rPr>
        <w:t>à</w:t>
      </w:r>
      <w:r>
        <w:rPr>
          <w:spacing w:val="-3"/>
          <w:sz w:val="24"/>
        </w:rPr>
        <w:t> </w:t>
      </w:r>
      <w:r>
        <w:rPr>
          <w:sz w:val="24"/>
        </w:rPr>
        <w:t>une</w:t>
      </w:r>
      <w:r>
        <w:rPr>
          <w:spacing w:val="-5"/>
          <w:sz w:val="24"/>
        </w:rPr>
        <w:t> </w:t>
      </w:r>
      <w:r>
        <w:rPr>
          <w:sz w:val="24"/>
        </w:rPr>
        <w:t>protéine</w:t>
      </w:r>
      <w:r>
        <w:rPr>
          <w:spacing w:val="-3"/>
          <w:sz w:val="24"/>
        </w:rPr>
        <w:t> </w:t>
      </w:r>
      <w:r>
        <w:rPr>
          <w:sz w:val="24"/>
        </w:rPr>
        <w:t>G</w:t>
      </w:r>
      <w:r>
        <w:rPr>
          <w:spacing w:val="-5"/>
          <w:sz w:val="24"/>
        </w:rPr>
        <w:t> </w:t>
      </w:r>
      <w:r>
        <w:rPr>
          <w:sz w:val="24"/>
        </w:rPr>
        <w:t>possède</w:t>
      </w:r>
      <w:r>
        <w:rPr>
          <w:spacing w:val="-2"/>
          <w:sz w:val="24"/>
        </w:rPr>
        <w:t> </w:t>
      </w:r>
      <w:r>
        <w:rPr>
          <w:sz w:val="24"/>
        </w:rPr>
        <w:t>7</w:t>
      </w:r>
      <w:r>
        <w:rPr>
          <w:spacing w:val="-4"/>
          <w:sz w:val="24"/>
        </w:rPr>
        <w:t> </w:t>
      </w:r>
      <w:r>
        <w:rPr>
          <w:sz w:val="24"/>
        </w:rPr>
        <w:t>domaines</w:t>
      </w:r>
      <w:r>
        <w:rPr>
          <w:spacing w:val="-3"/>
          <w:sz w:val="24"/>
        </w:rPr>
        <w:t> </w:t>
      </w:r>
      <w:r>
        <w:rPr>
          <w:spacing w:val="-2"/>
          <w:sz w:val="24"/>
        </w:rPr>
        <w:t>transmembranaires</w:t>
      </w:r>
    </w:p>
    <w:p>
      <w:pPr>
        <w:pStyle w:val="BodyText"/>
        <w:spacing w:before="82"/>
      </w:pPr>
    </w:p>
    <w:p>
      <w:pPr>
        <w:pStyle w:val="Heading3"/>
        <w:spacing w:before="0"/>
      </w:pPr>
      <w:r>
        <w:rPr/>
        <w:t>Question</w:t>
      </w:r>
      <w:r>
        <w:rPr>
          <w:spacing w:val="-2"/>
        </w:rPr>
        <w:t> </w:t>
      </w:r>
      <w:r>
        <w:rPr>
          <w:spacing w:val="-5"/>
        </w:rPr>
        <w:t>22</w:t>
      </w:r>
    </w:p>
    <w:p>
      <w:pPr>
        <w:spacing w:line="276" w:lineRule="auto" w:before="41"/>
        <w:ind w:left="0" w:right="372" w:firstLine="0"/>
        <w:jc w:val="left"/>
        <w:rPr>
          <w:b/>
          <w:sz w:val="24"/>
        </w:rPr>
      </w:pPr>
      <w:r>
        <w:rPr>
          <w:b/>
          <w:sz w:val="24"/>
        </w:rPr>
        <w:t>Une mutation inhibitrice du domaine GTPasique de la sous-unité alpha de la protéine</w:t>
      </w:r>
      <w:r>
        <w:rPr>
          <w:b/>
          <w:spacing w:val="-4"/>
          <w:sz w:val="24"/>
        </w:rPr>
        <w:t> </w:t>
      </w:r>
      <w:r>
        <w:rPr>
          <w:b/>
          <w:sz w:val="24"/>
        </w:rPr>
        <w:t>G</w:t>
      </w:r>
      <w:r>
        <w:rPr>
          <w:b/>
          <w:spacing w:val="-6"/>
          <w:sz w:val="24"/>
        </w:rPr>
        <w:t> </w:t>
      </w:r>
      <w:r>
        <w:rPr>
          <w:b/>
          <w:sz w:val="24"/>
        </w:rPr>
        <w:t>couplée</w:t>
      </w:r>
      <w:r>
        <w:rPr>
          <w:b/>
          <w:spacing w:val="-6"/>
          <w:sz w:val="24"/>
        </w:rPr>
        <w:t> </w:t>
      </w:r>
      <w:r>
        <w:rPr>
          <w:b/>
          <w:sz w:val="24"/>
        </w:rPr>
        <w:t>au</w:t>
      </w:r>
      <w:r>
        <w:rPr>
          <w:b/>
          <w:spacing w:val="-4"/>
          <w:sz w:val="24"/>
        </w:rPr>
        <w:t> </w:t>
      </w:r>
      <w:r>
        <w:rPr>
          <w:b/>
          <w:sz w:val="24"/>
        </w:rPr>
        <w:t>récepteur</w:t>
      </w:r>
      <w:r>
        <w:rPr>
          <w:b/>
          <w:spacing w:val="-7"/>
          <w:sz w:val="24"/>
        </w:rPr>
        <w:t> </w:t>
      </w:r>
      <w:r>
        <w:rPr>
          <w:b/>
          <w:sz w:val="24"/>
        </w:rPr>
        <w:t>β</w:t>
      </w:r>
      <w:r>
        <w:rPr>
          <w:b/>
          <w:spacing w:val="-4"/>
          <w:sz w:val="24"/>
        </w:rPr>
        <w:t> </w:t>
      </w:r>
      <w:r>
        <w:rPr>
          <w:b/>
          <w:sz w:val="24"/>
        </w:rPr>
        <w:t>adrénergique</w:t>
      </w:r>
      <w:r>
        <w:rPr>
          <w:b/>
          <w:spacing w:val="-4"/>
          <w:sz w:val="24"/>
        </w:rPr>
        <w:t> </w:t>
      </w:r>
      <w:r>
        <w:rPr>
          <w:b/>
          <w:sz w:val="24"/>
        </w:rPr>
        <w:t>activé</w:t>
      </w:r>
      <w:r>
        <w:rPr>
          <w:b/>
          <w:spacing w:val="-4"/>
          <w:sz w:val="24"/>
        </w:rPr>
        <w:t> </w:t>
      </w:r>
      <w:r>
        <w:rPr>
          <w:b/>
          <w:sz w:val="24"/>
        </w:rPr>
        <w:t>par</w:t>
      </w:r>
      <w:r>
        <w:rPr>
          <w:b/>
          <w:spacing w:val="-4"/>
          <w:sz w:val="24"/>
        </w:rPr>
        <w:t> </w:t>
      </w:r>
      <w:r>
        <w:rPr>
          <w:b/>
          <w:sz w:val="24"/>
        </w:rPr>
        <w:t>l’adrénaline (une</w:t>
      </w:r>
      <w:r>
        <w:rPr>
          <w:b/>
          <w:spacing w:val="-4"/>
          <w:sz w:val="24"/>
        </w:rPr>
        <w:t> </w:t>
      </w:r>
      <w:r>
        <w:rPr>
          <w:b/>
          <w:sz w:val="24"/>
        </w:rPr>
        <w:t>ou plusieurs réponse(s) exacte(s)) :</w:t>
      </w:r>
    </w:p>
    <w:p>
      <w:pPr>
        <w:pStyle w:val="BodyText"/>
        <w:spacing w:before="41"/>
        <w:rPr>
          <w:b/>
        </w:rPr>
      </w:pPr>
    </w:p>
    <w:p>
      <w:pPr>
        <w:pStyle w:val="ListParagraph"/>
        <w:numPr>
          <w:ilvl w:val="0"/>
          <w:numId w:val="23"/>
        </w:numPr>
        <w:tabs>
          <w:tab w:pos="359" w:val="left" w:leader="none"/>
        </w:tabs>
        <w:spacing w:line="240" w:lineRule="auto" w:before="0" w:after="0"/>
        <w:ind w:left="359" w:right="0" w:hanging="359"/>
        <w:jc w:val="left"/>
        <w:rPr>
          <w:rFonts w:ascii="Cambria Math" w:hAnsi="Cambria Math" w:eastAsia="Cambria Math"/>
          <w:sz w:val="24"/>
        </w:rPr>
      </w:pPr>
      <w:r>
        <w:rPr>
          <w:sz w:val="24"/>
        </w:rPr>
        <w:t>Défavorise</w:t>
      </w:r>
      <w:r>
        <w:rPr>
          <w:spacing w:val="-3"/>
          <w:sz w:val="24"/>
        </w:rPr>
        <w:t> </w:t>
      </w:r>
      <w:r>
        <w:rPr>
          <w:sz w:val="24"/>
        </w:rPr>
        <w:t>la</w:t>
      </w:r>
      <w:r>
        <w:rPr>
          <w:spacing w:val="-5"/>
          <w:sz w:val="24"/>
        </w:rPr>
        <w:t> </w:t>
      </w:r>
      <w:r>
        <w:rPr>
          <w:sz w:val="24"/>
        </w:rPr>
        <w:t>dissociation</w:t>
      </w:r>
      <w:r>
        <w:rPr>
          <w:spacing w:val="-3"/>
          <w:sz w:val="24"/>
        </w:rPr>
        <w:t> </w:t>
      </w:r>
      <w:r>
        <w:rPr>
          <w:sz w:val="24"/>
        </w:rPr>
        <w:t>du</w:t>
      </w:r>
      <w:r>
        <w:rPr>
          <w:spacing w:val="-3"/>
          <w:sz w:val="24"/>
        </w:rPr>
        <w:t> </w:t>
      </w:r>
      <w:r>
        <w:rPr>
          <w:sz w:val="24"/>
        </w:rPr>
        <w:t>complexe</w:t>
      </w:r>
      <w:r>
        <w:rPr>
          <w:spacing w:val="-3"/>
          <w:sz w:val="24"/>
        </w:rPr>
        <w:t> </w:t>
      </w:r>
      <w:r>
        <w:rPr>
          <w:sz w:val="24"/>
        </w:rPr>
        <w:t>Gβγ</w:t>
      </w:r>
      <w:r>
        <w:rPr>
          <w:spacing w:val="-3"/>
          <w:sz w:val="24"/>
        </w:rPr>
        <w:t> </w:t>
      </w:r>
      <w:r>
        <w:rPr>
          <w:sz w:val="24"/>
        </w:rPr>
        <w:t>de</w:t>
      </w:r>
      <w:r>
        <w:rPr>
          <w:spacing w:val="-3"/>
          <w:sz w:val="24"/>
        </w:rPr>
        <w:t> </w:t>
      </w:r>
      <w:r>
        <w:rPr>
          <w:sz w:val="24"/>
        </w:rPr>
        <w:t>la</w:t>
      </w:r>
      <w:r>
        <w:rPr>
          <w:spacing w:val="-3"/>
          <w:sz w:val="24"/>
        </w:rPr>
        <w:t> </w:t>
      </w:r>
      <w:r>
        <w:rPr>
          <w:sz w:val="24"/>
        </w:rPr>
        <w:t>sous-unité</w:t>
      </w:r>
      <w:r>
        <w:rPr>
          <w:spacing w:val="-2"/>
          <w:sz w:val="24"/>
        </w:rPr>
        <w:t> </w:t>
      </w:r>
      <w:r>
        <w:rPr>
          <w:spacing w:val="-5"/>
          <w:sz w:val="24"/>
        </w:rPr>
        <w:t>G</w:t>
      </w:r>
      <w:r>
        <w:rPr>
          <w:rFonts w:ascii="Cambria Math" w:hAnsi="Cambria Math" w:eastAsia="Cambria Math"/>
          <w:spacing w:val="-5"/>
          <w:sz w:val="24"/>
        </w:rPr>
        <w:t>𝘢</w:t>
      </w:r>
    </w:p>
    <w:p>
      <w:pPr>
        <w:pStyle w:val="ListParagraph"/>
        <w:numPr>
          <w:ilvl w:val="0"/>
          <w:numId w:val="23"/>
        </w:numPr>
        <w:tabs>
          <w:tab w:pos="359" w:val="left" w:leader="none"/>
        </w:tabs>
        <w:spacing w:line="240" w:lineRule="auto" w:before="43" w:after="0"/>
        <w:ind w:left="359" w:right="0" w:hanging="359"/>
        <w:jc w:val="left"/>
        <w:rPr>
          <w:sz w:val="24"/>
        </w:rPr>
      </w:pPr>
      <w:r>
        <w:rPr>
          <w:sz w:val="24"/>
        </w:rPr>
        <w:t>Conduit</w:t>
      </w:r>
      <w:r>
        <w:rPr>
          <w:spacing w:val="-6"/>
          <w:sz w:val="24"/>
        </w:rPr>
        <w:t> </w:t>
      </w:r>
      <w:r>
        <w:rPr>
          <w:sz w:val="24"/>
        </w:rPr>
        <w:t>à</w:t>
      </w:r>
      <w:r>
        <w:rPr>
          <w:spacing w:val="-1"/>
          <w:sz w:val="24"/>
        </w:rPr>
        <w:t> </w:t>
      </w:r>
      <w:r>
        <w:rPr>
          <w:sz w:val="24"/>
        </w:rPr>
        <w:t>une</w:t>
      </w:r>
      <w:r>
        <w:rPr>
          <w:spacing w:val="-4"/>
          <w:sz w:val="24"/>
        </w:rPr>
        <w:t> </w:t>
      </w:r>
      <w:r>
        <w:rPr>
          <w:sz w:val="24"/>
        </w:rPr>
        <w:t>accumulation</w:t>
      </w:r>
      <w:r>
        <w:rPr>
          <w:spacing w:val="-4"/>
          <w:sz w:val="24"/>
        </w:rPr>
        <w:t> </w:t>
      </w:r>
      <w:r>
        <w:rPr>
          <w:sz w:val="24"/>
        </w:rPr>
        <w:t>d’AMPc</w:t>
      </w:r>
      <w:r>
        <w:rPr>
          <w:spacing w:val="-2"/>
          <w:sz w:val="24"/>
        </w:rPr>
        <w:t> </w:t>
      </w:r>
      <w:r>
        <w:rPr>
          <w:sz w:val="24"/>
        </w:rPr>
        <w:t>dans</w:t>
      </w:r>
      <w:r>
        <w:rPr>
          <w:spacing w:val="-2"/>
          <w:sz w:val="24"/>
        </w:rPr>
        <w:t> </w:t>
      </w:r>
      <w:r>
        <w:rPr>
          <w:sz w:val="24"/>
        </w:rPr>
        <w:t>la</w:t>
      </w:r>
      <w:r>
        <w:rPr>
          <w:spacing w:val="-2"/>
          <w:sz w:val="24"/>
        </w:rPr>
        <w:t> cellule</w:t>
      </w:r>
    </w:p>
    <w:p>
      <w:pPr>
        <w:pStyle w:val="ListParagraph"/>
        <w:numPr>
          <w:ilvl w:val="0"/>
          <w:numId w:val="23"/>
        </w:numPr>
        <w:tabs>
          <w:tab w:pos="359" w:val="left" w:leader="none"/>
        </w:tabs>
        <w:spacing w:line="240" w:lineRule="auto" w:before="41" w:after="0"/>
        <w:ind w:left="359" w:right="0" w:hanging="359"/>
        <w:jc w:val="left"/>
        <w:rPr>
          <w:i/>
          <w:sz w:val="24"/>
        </w:rPr>
      </w:pPr>
      <w:r>
        <w:rPr>
          <w:sz w:val="24"/>
        </w:rPr>
        <w:t>Induit</w:t>
      </w:r>
      <w:r>
        <w:rPr>
          <w:spacing w:val="-8"/>
          <w:sz w:val="24"/>
        </w:rPr>
        <w:t> </w:t>
      </w:r>
      <w:r>
        <w:rPr>
          <w:sz w:val="24"/>
        </w:rPr>
        <w:t>le</w:t>
      </w:r>
      <w:r>
        <w:rPr>
          <w:spacing w:val="-5"/>
          <w:sz w:val="24"/>
        </w:rPr>
        <w:t> </w:t>
      </w:r>
      <w:r>
        <w:rPr>
          <w:sz w:val="24"/>
        </w:rPr>
        <w:t>même</w:t>
      </w:r>
      <w:r>
        <w:rPr>
          <w:spacing w:val="-5"/>
          <w:sz w:val="24"/>
        </w:rPr>
        <w:t> </w:t>
      </w:r>
      <w:r>
        <w:rPr>
          <w:sz w:val="24"/>
        </w:rPr>
        <w:t>effet</w:t>
      </w:r>
      <w:r>
        <w:rPr>
          <w:spacing w:val="-3"/>
          <w:sz w:val="24"/>
        </w:rPr>
        <w:t> </w:t>
      </w:r>
      <w:r>
        <w:rPr>
          <w:sz w:val="24"/>
        </w:rPr>
        <w:t>biologique</w:t>
      </w:r>
      <w:r>
        <w:rPr>
          <w:spacing w:val="-3"/>
          <w:sz w:val="24"/>
        </w:rPr>
        <w:t> </w:t>
      </w:r>
      <w:r>
        <w:rPr>
          <w:sz w:val="24"/>
        </w:rPr>
        <w:t>qu’une</w:t>
      </w:r>
      <w:r>
        <w:rPr>
          <w:spacing w:val="-3"/>
          <w:sz w:val="24"/>
        </w:rPr>
        <w:t> </w:t>
      </w:r>
      <w:r>
        <w:rPr>
          <w:sz w:val="24"/>
        </w:rPr>
        <w:t>infection</w:t>
      </w:r>
      <w:r>
        <w:rPr>
          <w:spacing w:val="-3"/>
          <w:sz w:val="24"/>
        </w:rPr>
        <w:t> </w:t>
      </w:r>
      <w:r>
        <w:rPr>
          <w:sz w:val="24"/>
        </w:rPr>
        <w:t>par</w:t>
      </w:r>
      <w:r>
        <w:rPr>
          <w:spacing w:val="-3"/>
          <w:sz w:val="24"/>
        </w:rPr>
        <w:t> </w:t>
      </w:r>
      <w:r>
        <w:rPr>
          <w:sz w:val="24"/>
        </w:rPr>
        <w:t>la</w:t>
      </w:r>
      <w:r>
        <w:rPr>
          <w:spacing w:val="-3"/>
          <w:sz w:val="24"/>
        </w:rPr>
        <w:t> </w:t>
      </w:r>
      <w:r>
        <w:rPr>
          <w:sz w:val="24"/>
        </w:rPr>
        <w:t>bactérie</w:t>
      </w:r>
      <w:r>
        <w:rPr>
          <w:spacing w:val="3"/>
          <w:sz w:val="24"/>
        </w:rPr>
        <w:t> </w:t>
      </w:r>
      <w:r>
        <w:rPr>
          <w:i/>
          <w:sz w:val="24"/>
        </w:rPr>
        <w:t>Vibrio</w:t>
      </w:r>
      <w:r>
        <w:rPr>
          <w:i/>
          <w:spacing w:val="-3"/>
          <w:sz w:val="24"/>
        </w:rPr>
        <w:t> </w:t>
      </w:r>
      <w:r>
        <w:rPr>
          <w:i/>
          <w:spacing w:val="-2"/>
          <w:sz w:val="24"/>
        </w:rPr>
        <w:t>Cholerae</w:t>
      </w:r>
    </w:p>
    <w:p>
      <w:pPr>
        <w:pStyle w:val="ListParagraph"/>
        <w:numPr>
          <w:ilvl w:val="0"/>
          <w:numId w:val="23"/>
        </w:numPr>
        <w:tabs>
          <w:tab w:pos="359" w:val="left" w:leader="none"/>
        </w:tabs>
        <w:spacing w:line="240" w:lineRule="auto" w:before="43" w:after="0"/>
        <w:ind w:left="359" w:right="0" w:hanging="359"/>
        <w:jc w:val="left"/>
        <w:rPr>
          <w:sz w:val="24"/>
        </w:rPr>
      </w:pPr>
      <w:r>
        <w:rPr>
          <w:sz w:val="24"/>
        </w:rPr>
        <w:t>Va</w:t>
      </w:r>
      <w:r>
        <w:rPr>
          <w:spacing w:val="-5"/>
          <w:sz w:val="24"/>
        </w:rPr>
        <w:t> </w:t>
      </w:r>
      <w:r>
        <w:rPr>
          <w:sz w:val="24"/>
        </w:rPr>
        <w:t>conduire</w:t>
      </w:r>
      <w:r>
        <w:rPr>
          <w:spacing w:val="-3"/>
          <w:sz w:val="24"/>
        </w:rPr>
        <w:t> </w:t>
      </w:r>
      <w:r>
        <w:rPr>
          <w:sz w:val="24"/>
        </w:rPr>
        <w:t>à</w:t>
      </w:r>
      <w:r>
        <w:rPr>
          <w:spacing w:val="-2"/>
          <w:sz w:val="24"/>
        </w:rPr>
        <w:t> </w:t>
      </w:r>
      <w:r>
        <w:rPr>
          <w:sz w:val="24"/>
        </w:rPr>
        <w:t>une</w:t>
      </w:r>
      <w:r>
        <w:rPr>
          <w:spacing w:val="-4"/>
          <w:sz w:val="24"/>
        </w:rPr>
        <w:t> </w:t>
      </w:r>
      <w:r>
        <w:rPr>
          <w:sz w:val="24"/>
        </w:rPr>
        <w:t>baisse</w:t>
      </w:r>
      <w:r>
        <w:rPr>
          <w:spacing w:val="-2"/>
          <w:sz w:val="24"/>
        </w:rPr>
        <w:t> </w:t>
      </w:r>
      <w:r>
        <w:rPr>
          <w:sz w:val="24"/>
        </w:rPr>
        <w:t>de</w:t>
      </w:r>
      <w:r>
        <w:rPr>
          <w:spacing w:val="-4"/>
          <w:sz w:val="24"/>
        </w:rPr>
        <w:t> </w:t>
      </w:r>
      <w:r>
        <w:rPr>
          <w:sz w:val="24"/>
        </w:rPr>
        <w:t>la</w:t>
      </w:r>
      <w:r>
        <w:rPr>
          <w:spacing w:val="-2"/>
          <w:sz w:val="24"/>
        </w:rPr>
        <w:t> </w:t>
      </w:r>
      <w:r>
        <w:rPr>
          <w:sz w:val="24"/>
        </w:rPr>
        <w:t>fréquence</w:t>
      </w:r>
      <w:r>
        <w:rPr>
          <w:spacing w:val="-2"/>
          <w:sz w:val="24"/>
        </w:rPr>
        <w:t> cardiaque</w:t>
      </w:r>
    </w:p>
    <w:p>
      <w:pPr>
        <w:pStyle w:val="ListParagraph"/>
        <w:numPr>
          <w:ilvl w:val="0"/>
          <w:numId w:val="23"/>
        </w:numPr>
        <w:tabs>
          <w:tab w:pos="360" w:val="left" w:leader="none"/>
        </w:tabs>
        <w:spacing w:line="276" w:lineRule="auto" w:before="41" w:after="0"/>
        <w:ind w:left="360" w:right="724" w:hanging="360"/>
        <w:jc w:val="left"/>
        <w:rPr>
          <w:sz w:val="24"/>
        </w:rPr>
      </w:pPr>
      <w:r>
        <w:rPr>
          <w:sz w:val="24"/>
        </w:rPr>
        <w:t>Va engendrer la phosphorylation de protéines activant la transcription des gènes </w:t>
      </w:r>
      <w:r>
        <w:rPr>
          <w:spacing w:val="-2"/>
          <w:sz w:val="24"/>
        </w:rPr>
        <w:t>cibles</w:t>
      </w:r>
    </w:p>
    <w:p>
      <w:pPr>
        <w:pStyle w:val="ListParagraph"/>
        <w:spacing w:after="0" w:line="276" w:lineRule="auto"/>
        <w:jc w:val="left"/>
        <w:rPr>
          <w:sz w:val="24"/>
        </w:rPr>
        <w:sectPr>
          <w:pgSz w:w="11910" w:h="16840"/>
          <w:pgMar w:header="0" w:footer="373" w:top="1360" w:bottom="600" w:left="1440" w:right="720"/>
        </w:sectPr>
      </w:pPr>
    </w:p>
    <w:p>
      <w:pPr>
        <w:pStyle w:val="Heading3"/>
        <w:spacing w:before="67"/>
      </w:pPr>
      <w:r>
        <w:rPr/>
        <w:t>Question</w:t>
      </w:r>
      <w:r>
        <w:rPr>
          <w:spacing w:val="-2"/>
        </w:rPr>
        <w:t> </w:t>
      </w:r>
      <w:r>
        <w:rPr>
          <w:spacing w:val="-5"/>
        </w:rPr>
        <w:t>23</w:t>
      </w:r>
    </w:p>
    <w:p>
      <w:pPr>
        <w:spacing w:line="276" w:lineRule="auto" w:before="41"/>
        <w:ind w:left="0" w:right="372" w:firstLine="0"/>
        <w:jc w:val="left"/>
        <w:rPr>
          <w:b/>
          <w:sz w:val="24"/>
        </w:rPr>
      </w:pPr>
      <w:r>
        <w:rPr>
          <w:b/>
          <w:sz w:val="24"/>
        </w:rPr>
        <w:t>Concernant</w:t>
      </w:r>
      <w:r>
        <w:rPr>
          <w:b/>
          <w:spacing w:val="-7"/>
          <w:sz w:val="24"/>
        </w:rPr>
        <w:t> </w:t>
      </w:r>
      <w:r>
        <w:rPr>
          <w:b/>
          <w:sz w:val="24"/>
        </w:rPr>
        <w:t>les</w:t>
      </w:r>
      <w:r>
        <w:rPr>
          <w:b/>
          <w:spacing w:val="-6"/>
          <w:sz w:val="24"/>
        </w:rPr>
        <w:t> </w:t>
      </w:r>
      <w:r>
        <w:rPr>
          <w:b/>
          <w:sz w:val="24"/>
        </w:rPr>
        <w:t>récepteurs</w:t>
      </w:r>
      <w:r>
        <w:rPr>
          <w:b/>
          <w:spacing w:val="-6"/>
          <w:sz w:val="24"/>
        </w:rPr>
        <w:t> </w:t>
      </w:r>
      <w:r>
        <w:rPr>
          <w:b/>
          <w:sz w:val="24"/>
        </w:rPr>
        <w:t>membranaires,</w:t>
      </w:r>
      <w:r>
        <w:rPr>
          <w:b/>
          <w:spacing w:val="-8"/>
          <w:sz w:val="24"/>
        </w:rPr>
        <w:t> </w:t>
      </w:r>
      <w:r>
        <w:rPr>
          <w:b/>
          <w:sz w:val="24"/>
        </w:rPr>
        <w:t>laquelle</w:t>
      </w:r>
      <w:r>
        <w:rPr>
          <w:b/>
          <w:spacing w:val="-6"/>
          <w:sz w:val="24"/>
        </w:rPr>
        <w:t> </w:t>
      </w:r>
      <w:r>
        <w:rPr>
          <w:b/>
          <w:sz w:val="24"/>
        </w:rPr>
        <w:t>(ou</w:t>
      </w:r>
      <w:r>
        <w:rPr>
          <w:b/>
          <w:spacing w:val="-6"/>
          <w:sz w:val="24"/>
        </w:rPr>
        <w:t> </w:t>
      </w:r>
      <w:r>
        <w:rPr>
          <w:b/>
          <w:sz w:val="24"/>
        </w:rPr>
        <w:t>lesquelles)</w:t>
      </w:r>
      <w:r>
        <w:rPr>
          <w:b/>
          <w:spacing w:val="-6"/>
          <w:sz w:val="24"/>
        </w:rPr>
        <w:t> </w:t>
      </w:r>
      <w:r>
        <w:rPr>
          <w:b/>
          <w:sz w:val="24"/>
        </w:rPr>
        <w:t>des propositions suivantes est (sont) exacte(s) ?</w:t>
      </w:r>
    </w:p>
    <w:p>
      <w:pPr>
        <w:pStyle w:val="ListParagraph"/>
        <w:numPr>
          <w:ilvl w:val="0"/>
          <w:numId w:val="24"/>
        </w:numPr>
        <w:tabs>
          <w:tab w:pos="372" w:val="left" w:leader="none"/>
          <w:tab w:pos="374" w:val="left" w:leader="none"/>
        </w:tabs>
        <w:spacing w:line="278" w:lineRule="auto" w:before="159" w:after="0"/>
        <w:ind w:left="374" w:right="723" w:hanging="375"/>
        <w:jc w:val="left"/>
        <w:rPr>
          <w:sz w:val="24"/>
        </w:rPr>
      </w:pPr>
      <w:r>
        <w:rPr>
          <w:sz w:val="24"/>
        </w:rPr>
        <w:t>Le</w:t>
      </w:r>
      <w:r>
        <w:rPr>
          <w:spacing w:val="80"/>
          <w:sz w:val="24"/>
        </w:rPr>
        <w:t> </w:t>
      </w:r>
      <w:r>
        <w:rPr>
          <w:sz w:val="24"/>
        </w:rPr>
        <w:t>diazépam</w:t>
      </w:r>
      <w:r>
        <w:rPr>
          <w:spacing w:val="80"/>
          <w:sz w:val="24"/>
        </w:rPr>
        <w:t> </w:t>
      </w:r>
      <w:r>
        <w:rPr>
          <w:sz w:val="24"/>
        </w:rPr>
        <w:t>augmente</w:t>
      </w:r>
      <w:r>
        <w:rPr>
          <w:spacing w:val="80"/>
          <w:sz w:val="24"/>
        </w:rPr>
        <w:t> </w:t>
      </w:r>
      <w:r>
        <w:rPr>
          <w:sz w:val="24"/>
        </w:rPr>
        <w:t>l’interaction</w:t>
      </w:r>
      <w:r>
        <w:rPr>
          <w:spacing w:val="80"/>
          <w:sz w:val="24"/>
        </w:rPr>
        <w:t> </w:t>
      </w:r>
      <w:r>
        <w:rPr>
          <w:sz w:val="24"/>
        </w:rPr>
        <w:t>du</w:t>
      </w:r>
      <w:r>
        <w:rPr>
          <w:spacing w:val="80"/>
          <w:sz w:val="24"/>
        </w:rPr>
        <w:t> </w:t>
      </w:r>
      <w:r>
        <w:rPr>
          <w:sz w:val="24"/>
        </w:rPr>
        <w:t>GABA</w:t>
      </w:r>
      <w:r>
        <w:rPr>
          <w:spacing w:val="80"/>
          <w:sz w:val="24"/>
        </w:rPr>
        <w:t> </w:t>
      </w:r>
      <w:r>
        <w:rPr>
          <w:sz w:val="24"/>
        </w:rPr>
        <w:t>à</w:t>
      </w:r>
      <w:r>
        <w:rPr>
          <w:spacing w:val="80"/>
          <w:sz w:val="24"/>
        </w:rPr>
        <w:t> </w:t>
      </w:r>
      <w:r>
        <w:rPr>
          <w:sz w:val="24"/>
        </w:rPr>
        <w:t>son</w:t>
      </w:r>
      <w:r>
        <w:rPr>
          <w:spacing w:val="80"/>
          <w:sz w:val="24"/>
        </w:rPr>
        <w:t> </w:t>
      </w:r>
      <w:r>
        <w:rPr>
          <w:sz w:val="24"/>
        </w:rPr>
        <w:t>récepteur</w:t>
      </w:r>
      <w:r>
        <w:rPr>
          <w:spacing w:val="80"/>
          <w:sz w:val="24"/>
        </w:rPr>
        <w:t> </w:t>
      </w:r>
      <w:r>
        <w:rPr>
          <w:sz w:val="24"/>
        </w:rPr>
        <w:t>qui</w:t>
      </w:r>
      <w:r>
        <w:rPr>
          <w:spacing w:val="80"/>
          <w:sz w:val="24"/>
        </w:rPr>
        <w:t> </w:t>
      </w:r>
      <w:r>
        <w:rPr>
          <w:sz w:val="24"/>
        </w:rPr>
        <w:t>est</w:t>
      </w:r>
      <w:r>
        <w:rPr>
          <w:spacing w:val="80"/>
          <w:sz w:val="24"/>
        </w:rPr>
        <w:t> </w:t>
      </w:r>
      <w:r>
        <w:rPr>
          <w:sz w:val="24"/>
        </w:rPr>
        <w:t>dit allostérique positif</w:t>
      </w:r>
    </w:p>
    <w:p>
      <w:pPr>
        <w:pStyle w:val="ListParagraph"/>
        <w:numPr>
          <w:ilvl w:val="0"/>
          <w:numId w:val="24"/>
        </w:numPr>
        <w:tabs>
          <w:tab w:pos="373" w:val="left" w:leader="none"/>
        </w:tabs>
        <w:spacing w:line="272" w:lineRule="exact" w:before="0" w:after="0"/>
        <w:ind w:left="373" w:right="0" w:hanging="373"/>
        <w:jc w:val="left"/>
        <w:rPr>
          <w:sz w:val="24"/>
        </w:rPr>
      </w:pPr>
      <w:r>
        <w:rPr>
          <w:sz w:val="24"/>
        </w:rPr>
        <w:t>Le</w:t>
      </w:r>
      <w:r>
        <w:rPr>
          <w:spacing w:val="-3"/>
          <w:sz w:val="24"/>
        </w:rPr>
        <w:t> </w:t>
      </w:r>
      <w:r>
        <w:rPr>
          <w:sz w:val="24"/>
        </w:rPr>
        <w:t>Ca</w:t>
      </w:r>
      <w:r>
        <w:rPr>
          <w:position w:val="8"/>
          <w:sz w:val="16"/>
        </w:rPr>
        <w:t>2+</w:t>
      </w:r>
      <w:r>
        <w:rPr>
          <w:spacing w:val="18"/>
          <w:position w:val="8"/>
          <w:sz w:val="16"/>
        </w:rPr>
        <w:t> </w:t>
      </w:r>
      <w:r>
        <w:rPr>
          <w:sz w:val="24"/>
        </w:rPr>
        <w:t>est</w:t>
      </w:r>
      <w:r>
        <w:rPr>
          <w:spacing w:val="-4"/>
          <w:sz w:val="24"/>
        </w:rPr>
        <w:t> </w:t>
      </w:r>
      <w:r>
        <w:rPr>
          <w:sz w:val="24"/>
        </w:rPr>
        <w:t>un</w:t>
      </w:r>
      <w:r>
        <w:rPr>
          <w:spacing w:val="-2"/>
          <w:sz w:val="24"/>
        </w:rPr>
        <w:t> </w:t>
      </w:r>
      <w:r>
        <w:rPr>
          <w:sz w:val="24"/>
        </w:rPr>
        <w:t>second</w:t>
      </w:r>
      <w:r>
        <w:rPr>
          <w:spacing w:val="-4"/>
          <w:sz w:val="24"/>
        </w:rPr>
        <w:t> </w:t>
      </w:r>
      <w:r>
        <w:rPr>
          <w:spacing w:val="-2"/>
          <w:sz w:val="24"/>
        </w:rPr>
        <w:t>messager</w:t>
      </w:r>
    </w:p>
    <w:p>
      <w:pPr>
        <w:pStyle w:val="ListParagraph"/>
        <w:numPr>
          <w:ilvl w:val="0"/>
          <w:numId w:val="24"/>
        </w:numPr>
        <w:tabs>
          <w:tab w:pos="372" w:val="left" w:leader="none"/>
          <w:tab w:pos="374" w:val="left" w:leader="none"/>
        </w:tabs>
        <w:spacing w:line="276" w:lineRule="auto" w:before="41" w:after="0"/>
        <w:ind w:left="374" w:right="723" w:hanging="375"/>
        <w:jc w:val="left"/>
        <w:rPr>
          <w:sz w:val="24"/>
        </w:rPr>
      </w:pPr>
      <w:r>
        <w:rPr>
          <w:sz w:val="24"/>
        </w:rPr>
        <w:t>Les récepteurs à activité sérine/thréonine kinase sont généralement actifs sous forme de trimères de sous-unités </w:t>
      </w:r>
      <w:r>
        <w:rPr>
          <w:rFonts w:ascii="Times New Roman" w:hAnsi="Times New Roman"/>
          <w:sz w:val="24"/>
        </w:rPr>
        <w:t>α</w:t>
      </w:r>
      <w:r>
        <w:rPr>
          <w:sz w:val="24"/>
        </w:rPr>
        <w:t>, </w:t>
      </w:r>
      <w:r>
        <w:rPr>
          <w:rFonts w:ascii="Times New Roman" w:hAnsi="Times New Roman"/>
          <w:sz w:val="24"/>
        </w:rPr>
        <w:t>β </w:t>
      </w:r>
      <w:r>
        <w:rPr>
          <w:sz w:val="24"/>
        </w:rPr>
        <w:t>et γ</w:t>
      </w:r>
    </w:p>
    <w:p>
      <w:pPr>
        <w:pStyle w:val="ListParagraph"/>
        <w:numPr>
          <w:ilvl w:val="0"/>
          <w:numId w:val="24"/>
        </w:numPr>
        <w:tabs>
          <w:tab w:pos="373" w:val="left" w:leader="none"/>
        </w:tabs>
        <w:spacing w:line="240" w:lineRule="auto" w:before="0" w:after="0"/>
        <w:ind w:left="373" w:right="0" w:hanging="373"/>
        <w:jc w:val="left"/>
        <w:rPr>
          <w:sz w:val="24"/>
        </w:rPr>
      </w:pPr>
      <w:r>
        <w:rPr>
          <w:sz w:val="24"/>
        </w:rPr>
        <w:t>Les</w:t>
      </w:r>
      <w:r>
        <w:rPr>
          <w:spacing w:val="-3"/>
          <w:sz w:val="24"/>
        </w:rPr>
        <w:t> </w:t>
      </w:r>
      <w:r>
        <w:rPr>
          <w:sz w:val="24"/>
        </w:rPr>
        <w:t>protéines</w:t>
      </w:r>
      <w:r>
        <w:rPr>
          <w:spacing w:val="-3"/>
          <w:sz w:val="24"/>
        </w:rPr>
        <w:t> </w:t>
      </w:r>
      <w:r>
        <w:rPr>
          <w:sz w:val="24"/>
        </w:rPr>
        <w:t>G</w:t>
      </w:r>
      <w:r>
        <w:rPr>
          <w:spacing w:val="-5"/>
          <w:sz w:val="24"/>
        </w:rPr>
        <w:t> </w:t>
      </w:r>
      <w:r>
        <w:rPr>
          <w:sz w:val="24"/>
        </w:rPr>
        <w:t>peuvent</w:t>
      </w:r>
      <w:r>
        <w:rPr>
          <w:spacing w:val="-3"/>
          <w:sz w:val="24"/>
        </w:rPr>
        <w:t> </w:t>
      </w:r>
      <w:r>
        <w:rPr>
          <w:sz w:val="24"/>
        </w:rPr>
        <w:t>cibler</w:t>
      </w:r>
      <w:r>
        <w:rPr>
          <w:spacing w:val="-3"/>
          <w:sz w:val="24"/>
        </w:rPr>
        <w:t> </w:t>
      </w:r>
      <w:r>
        <w:rPr>
          <w:sz w:val="24"/>
        </w:rPr>
        <w:t>des</w:t>
      </w:r>
      <w:r>
        <w:rPr>
          <w:spacing w:val="-3"/>
          <w:sz w:val="24"/>
        </w:rPr>
        <w:t> </w:t>
      </w:r>
      <w:r>
        <w:rPr>
          <w:sz w:val="24"/>
        </w:rPr>
        <w:t>enzymes</w:t>
      </w:r>
      <w:r>
        <w:rPr>
          <w:spacing w:val="-5"/>
          <w:sz w:val="24"/>
        </w:rPr>
        <w:t> </w:t>
      </w:r>
      <w:r>
        <w:rPr>
          <w:spacing w:val="-2"/>
          <w:sz w:val="24"/>
        </w:rPr>
        <w:t>membranaires</w:t>
      </w:r>
    </w:p>
    <w:p>
      <w:pPr>
        <w:pStyle w:val="ListParagraph"/>
        <w:numPr>
          <w:ilvl w:val="0"/>
          <w:numId w:val="24"/>
        </w:numPr>
        <w:tabs>
          <w:tab w:pos="373" w:val="left" w:leader="none"/>
        </w:tabs>
        <w:spacing w:line="240" w:lineRule="auto" w:before="42" w:after="0"/>
        <w:ind w:left="373" w:right="0" w:hanging="373"/>
        <w:jc w:val="left"/>
        <w:rPr>
          <w:sz w:val="24"/>
        </w:rPr>
      </w:pPr>
      <w:r>
        <w:rPr>
          <w:sz w:val="24"/>
        </w:rPr>
        <w:t>Une</w:t>
      </w:r>
      <w:r>
        <w:rPr>
          <w:spacing w:val="-1"/>
          <w:sz w:val="24"/>
        </w:rPr>
        <w:t> </w:t>
      </w:r>
      <w:r>
        <w:rPr>
          <w:sz w:val="24"/>
        </w:rPr>
        <w:t>protéine</w:t>
      </w:r>
      <w:r>
        <w:rPr>
          <w:spacing w:val="-2"/>
          <w:sz w:val="24"/>
        </w:rPr>
        <w:t> </w:t>
      </w:r>
      <w:r>
        <w:rPr>
          <w:sz w:val="24"/>
        </w:rPr>
        <w:t>de</w:t>
      </w:r>
      <w:r>
        <w:rPr>
          <w:spacing w:val="-4"/>
          <w:sz w:val="24"/>
        </w:rPr>
        <w:t> </w:t>
      </w:r>
      <w:r>
        <w:rPr>
          <w:sz w:val="24"/>
        </w:rPr>
        <w:t>type</w:t>
      </w:r>
      <w:r>
        <w:rPr>
          <w:spacing w:val="-3"/>
          <w:sz w:val="24"/>
        </w:rPr>
        <w:t> </w:t>
      </w:r>
      <w:r>
        <w:rPr>
          <w:sz w:val="24"/>
        </w:rPr>
        <w:t>G0</w:t>
      </w:r>
      <w:r>
        <w:rPr>
          <w:spacing w:val="-1"/>
          <w:sz w:val="24"/>
        </w:rPr>
        <w:t> </w:t>
      </w:r>
      <w:r>
        <w:rPr>
          <w:sz w:val="24"/>
        </w:rPr>
        <w:t>agit</w:t>
      </w:r>
      <w:r>
        <w:rPr>
          <w:spacing w:val="-1"/>
          <w:sz w:val="24"/>
        </w:rPr>
        <w:t> </w:t>
      </w:r>
      <w:r>
        <w:rPr>
          <w:sz w:val="24"/>
        </w:rPr>
        <w:t>sur</w:t>
      </w:r>
      <w:r>
        <w:rPr>
          <w:spacing w:val="-2"/>
          <w:sz w:val="24"/>
        </w:rPr>
        <w:t> </w:t>
      </w:r>
      <w:r>
        <w:rPr>
          <w:sz w:val="24"/>
        </w:rPr>
        <w:t>les</w:t>
      </w:r>
      <w:r>
        <w:rPr>
          <w:spacing w:val="-1"/>
          <w:sz w:val="24"/>
        </w:rPr>
        <w:t> </w:t>
      </w:r>
      <w:r>
        <w:rPr>
          <w:sz w:val="24"/>
        </w:rPr>
        <w:t>canaux</w:t>
      </w:r>
      <w:r>
        <w:rPr>
          <w:spacing w:val="-3"/>
          <w:sz w:val="24"/>
        </w:rPr>
        <w:t> </w:t>
      </w:r>
      <w:r>
        <w:rPr>
          <w:spacing w:val="-2"/>
          <w:sz w:val="24"/>
        </w:rPr>
        <w:t>calciques</w:t>
      </w:r>
    </w:p>
    <w:p>
      <w:pPr>
        <w:pStyle w:val="BodyText"/>
      </w:pPr>
    </w:p>
    <w:p>
      <w:pPr>
        <w:pStyle w:val="BodyText"/>
        <w:spacing w:before="125"/>
      </w:pPr>
    </w:p>
    <w:p>
      <w:pPr>
        <w:pStyle w:val="Heading3"/>
        <w:spacing w:before="0"/>
      </w:pPr>
      <w:r>
        <w:rPr/>
        <w:t>Question</w:t>
      </w:r>
      <w:r>
        <w:rPr>
          <w:spacing w:val="-2"/>
        </w:rPr>
        <w:t> </w:t>
      </w:r>
      <w:r>
        <w:rPr>
          <w:spacing w:val="-5"/>
        </w:rPr>
        <w:t>24</w:t>
      </w:r>
    </w:p>
    <w:p>
      <w:pPr>
        <w:spacing w:line="276" w:lineRule="auto" w:before="41"/>
        <w:ind w:left="0" w:right="372" w:firstLine="0"/>
        <w:jc w:val="left"/>
        <w:rPr>
          <w:b/>
          <w:sz w:val="24"/>
        </w:rPr>
      </w:pPr>
      <w:r>
        <w:rPr>
          <w:b/>
          <w:sz w:val="24"/>
        </w:rPr>
        <w:t>Concernant</w:t>
      </w:r>
      <w:r>
        <w:rPr>
          <w:b/>
          <w:spacing w:val="40"/>
          <w:sz w:val="24"/>
        </w:rPr>
        <w:t> </w:t>
      </w:r>
      <w:r>
        <w:rPr>
          <w:b/>
          <w:sz w:val="24"/>
        </w:rPr>
        <w:t>l’apoptose,</w:t>
      </w:r>
      <w:r>
        <w:rPr>
          <w:b/>
          <w:spacing w:val="40"/>
          <w:sz w:val="24"/>
        </w:rPr>
        <w:t> </w:t>
      </w:r>
      <w:r>
        <w:rPr>
          <w:b/>
          <w:sz w:val="24"/>
        </w:rPr>
        <w:t>laquelle</w:t>
      </w:r>
      <w:r>
        <w:rPr>
          <w:b/>
          <w:spacing w:val="40"/>
          <w:sz w:val="24"/>
        </w:rPr>
        <w:t> </w:t>
      </w:r>
      <w:r>
        <w:rPr>
          <w:b/>
          <w:sz w:val="24"/>
        </w:rPr>
        <w:t>(lesquelles)</w:t>
      </w:r>
      <w:r>
        <w:rPr>
          <w:b/>
          <w:spacing w:val="40"/>
          <w:sz w:val="24"/>
        </w:rPr>
        <w:t> </w:t>
      </w:r>
      <w:r>
        <w:rPr>
          <w:b/>
          <w:sz w:val="24"/>
        </w:rPr>
        <w:t>des</w:t>
      </w:r>
      <w:r>
        <w:rPr>
          <w:b/>
          <w:spacing w:val="40"/>
          <w:sz w:val="24"/>
        </w:rPr>
        <w:t> </w:t>
      </w:r>
      <w:r>
        <w:rPr>
          <w:b/>
          <w:sz w:val="24"/>
        </w:rPr>
        <w:t>propositions</w:t>
      </w:r>
      <w:r>
        <w:rPr>
          <w:b/>
          <w:spacing w:val="40"/>
          <w:sz w:val="24"/>
        </w:rPr>
        <w:t> </w:t>
      </w:r>
      <w:r>
        <w:rPr>
          <w:b/>
          <w:sz w:val="24"/>
        </w:rPr>
        <w:t>suivantes</w:t>
      </w:r>
      <w:r>
        <w:rPr>
          <w:b/>
          <w:spacing w:val="40"/>
          <w:sz w:val="24"/>
        </w:rPr>
        <w:t> </w:t>
      </w:r>
      <w:r>
        <w:rPr>
          <w:b/>
          <w:sz w:val="24"/>
        </w:rPr>
        <w:t>est (sont) exacte(s) ?</w:t>
      </w:r>
    </w:p>
    <w:p>
      <w:pPr>
        <w:pStyle w:val="BodyText"/>
        <w:spacing w:before="41"/>
        <w:rPr>
          <w:b/>
        </w:rPr>
      </w:pPr>
    </w:p>
    <w:p>
      <w:pPr>
        <w:pStyle w:val="ListParagraph"/>
        <w:numPr>
          <w:ilvl w:val="0"/>
          <w:numId w:val="25"/>
        </w:numPr>
        <w:tabs>
          <w:tab w:pos="359" w:val="left" w:leader="none"/>
        </w:tabs>
        <w:spacing w:line="240" w:lineRule="auto" w:before="1" w:after="0"/>
        <w:ind w:left="359" w:right="0" w:hanging="359"/>
        <w:jc w:val="left"/>
        <w:rPr>
          <w:sz w:val="24"/>
        </w:rPr>
      </w:pPr>
      <w:r>
        <w:rPr>
          <w:sz w:val="24"/>
        </w:rPr>
        <w:t>La</w:t>
      </w:r>
      <w:r>
        <w:rPr>
          <w:spacing w:val="-5"/>
          <w:sz w:val="24"/>
        </w:rPr>
        <w:t> </w:t>
      </w:r>
      <w:r>
        <w:rPr>
          <w:sz w:val="24"/>
        </w:rPr>
        <w:t>durée</w:t>
      </w:r>
      <w:r>
        <w:rPr>
          <w:spacing w:val="-3"/>
          <w:sz w:val="24"/>
        </w:rPr>
        <w:t> </w:t>
      </w:r>
      <w:r>
        <w:rPr>
          <w:sz w:val="24"/>
        </w:rPr>
        <w:t>de</w:t>
      </w:r>
      <w:r>
        <w:rPr>
          <w:spacing w:val="-2"/>
          <w:sz w:val="24"/>
        </w:rPr>
        <w:t> </w:t>
      </w:r>
      <w:r>
        <w:rPr>
          <w:sz w:val="24"/>
        </w:rPr>
        <w:t>vie</w:t>
      </w:r>
      <w:r>
        <w:rPr>
          <w:spacing w:val="-2"/>
          <w:sz w:val="24"/>
        </w:rPr>
        <w:t> </w:t>
      </w:r>
      <w:r>
        <w:rPr>
          <w:sz w:val="24"/>
        </w:rPr>
        <w:t>d’un</w:t>
      </w:r>
      <w:r>
        <w:rPr>
          <w:spacing w:val="-3"/>
          <w:sz w:val="24"/>
        </w:rPr>
        <w:t> </w:t>
      </w:r>
      <w:r>
        <w:rPr>
          <w:sz w:val="24"/>
        </w:rPr>
        <w:t>globule</w:t>
      </w:r>
      <w:r>
        <w:rPr>
          <w:spacing w:val="-4"/>
          <w:sz w:val="24"/>
        </w:rPr>
        <w:t> </w:t>
      </w:r>
      <w:r>
        <w:rPr>
          <w:sz w:val="24"/>
        </w:rPr>
        <w:t>rouge</w:t>
      </w:r>
      <w:r>
        <w:rPr>
          <w:spacing w:val="-2"/>
          <w:sz w:val="24"/>
        </w:rPr>
        <w:t> </w:t>
      </w:r>
      <w:r>
        <w:rPr>
          <w:sz w:val="24"/>
        </w:rPr>
        <w:t>est</w:t>
      </w:r>
      <w:r>
        <w:rPr>
          <w:spacing w:val="-2"/>
          <w:sz w:val="24"/>
        </w:rPr>
        <w:t> </w:t>
      </w:r>
      <w:r>
        <w:rPr>
          <w:sz w:val="24"/>
        </w:rPr>
        <w:t>d’environ</w:t>
      </w:r>
      <w:r>
        <w:rPr>
          <w:spacing w:val="-2"/>
          <w:sz w:val="24"/>
        </w:rPr>
        <w:t> </w:t>
      </w:r>
      <w:r>
        <w:rPr>
          <w:sz w:val="24"/>
        </w:rPr>
        <w:t>3</w:t>
      </w:r>
      <w:r>
        <w:rPr>
          <w:spacing w:val="-3"/>
          <w:sz w:val="24"/>
        </w:rPr>
        <w:t> </w:t>
      </w:r>
      <w:r>
        <w:rPr>
          <w:spacing w:val="-4"/>
          <w:sz w:val="24"/>
        </w:rPr>
        <w:t>mois</w:t>
      </w:r>
    </w:p>
    <w:p>
      <w:pPr>
        <w:pStyle w:val="ListParagraph"/>
        <w:numPr>
          <w:ilvl w:val="0"/>
          <w:numId w:val="25"/>
        </w:numPr>
        <w:tabs>
          <w:tab w:pos="359" w:val="left" w:leader="none"/>
        </w:tabs>
        <w:spacing w:line="240" w:lineRule="auto" w:before="41" w:after="0"/>
        <w:ind w:left="359" w:right="0" w:hanging="359"/>
        <w:jc w:val="left"/>
        <w:rPr>
          <w:sz w:val="24"/>
        </w:rPr>
      </w:pPr>
      <w:r>
        <w:rPr>
          <w:sz w:val="24"/>
        </w:rPr>
        <w:t>La</w:t>
      </w:r>
      <w:r>
        <w:rPr>
          <w:spacing w:val="-5"/>
          <w:sz w:val="24"/>
        </w:rPr>
        <w:t> </w:t>
      </w:r>
      <w:r>
        <w:rPr>
          <w:sz w:val="24"/>
        </w:rPr>
        <w:t>durée</w:t>
      </w:r>
      <w:r>
        <w:rPr>
          <w:spacing w:val="-3"/>
          <w:sz w:val="24"/>
        </w:rPr>
        <w:t> </w:t>
      </w:r>
      <w:r>
        <w:rPr>
          <w:sz w:val="24"/>
        </w:rPr>
        <w:t>de</w:t>
      </w:r>
      <w:r>
        <w:rPr>
          <w:spacing w:val="-2"/>
          <w:sz w:val="24"/>
        </w:rPr>
        <w:t> </w:t>
      </w:r>
      <w:r>
        <w:rPr>
          <w:sz w:val="24"/>
        </w:rPr>
        <w:t>vie</w:t>
      </w:r>
      <w:r>
        <w:rPr>
          <w:spacing w:val="-3"/>
          <w:sz w:val="24"/>
        </w:rPr>
        <w:t> </w:t>
      </w:r>
      <w:r>
        <w:rPr>
          <w:sz w:val="24"/>
        </w:rPr>
        <w:t>d’une</w:t>
      </w:r>
      <w:r>
        <w:rPr>
          <w:spacing w:val="-4"/>
          <w:sz w:val="24"/>
        </w:rPr>
        <w:t> </w:t>
      </w:r>
      <w:r>
        <w:rPr>
          <w:sz w:val="24"/>
        </w:rPr>
        <w:t>cellule</w:t>
      </w:r>
      <w:r>
        <w:rPr>
          <w:spacing w:val="-2"/>
          <w:sz w:val="24"/>
        </w:rPr>
        <w:t> </w:t>
      </w:r>
      <w:r>
        <w:rPr>
          <w:sz w:val="24"/>
        </w:rPr>
        <w:t>intestinale</w:t>
      </w:r>
      <w:r>
        <w:rPr>
          <w:spacing w:val="-5"/>
          <w:sz w:val="24"/>
        </w:rPr>
        <w:t> </w:t>
      </w:r>
      <w:r>
        <w:rPr>
          <w:sz w:val="24"/>
        </w:rPr>
        <w:t>est</w:t>
      </w:r>
      <w:r>
        <w:rPr>
          <w:spacing w:val="-4"/>
          <w:sz w:val="24"/>
        </w:rPr>
        <w:t> </w:t>
      </w:r>
      <w:r>
        <w:rPr>
          <w:sz w:val="24"/>
        </w:rPr>
        <w:t>d’environ</w:t>
      </w:r>
      <w:r>
        <w:rPr>
          <w:spacing w:val="-2"/>
          <w:sz w:val="24"/>
        </w:rPr>
        <w:t> </w:t>
      </w:r>
      <w:r>
        <w:rPr>
          <w:sz w:val="24"/>
        </w:rPr>
        <w:t>5</w:t>
      </w:r>
      <w:r>
        <w:rPr>
          <w:spacing w:val="-3"/>
          <w:sz w:val="24"/>
        </w:rPr>
        <w:t> </w:t>
      </w:r>
      <w:r>
        <w:rPr>
          <w:spacing w:val="-2"/>
          <w:sz w:val="24"/>
        </w:rPr>
        <w:t>jours</w:t>
      </w:r>
    </w:p>
    <w:p>
      <w:pPr>
        <w:pStyle w:val="ListParagraph"/>
        <w:numPr>
          <w:ilvl w:val="0"/>
          <w:numId w:val="25"/>
        </w:numPr>
        <w:tabs>
          <w:tab w:pos="359" w:val="left" w:leader="none"/>
        </w:tabs>
        <w:spacing w:line="240" w:lineRule="auto" w:before="40" w:after="0"/>
        <w:ind w:left="359" w:right="0" w:hanging="359"/>
        <w:jc w:val="left"/>
        <w:rPr>
          <w:sz w:val="24"/>
        </w:rPr>
      </w:pPr>
      <w:r>
        <w:rPr>
          <w:sz w:val="24"/>
        </w:rPr>
        <w:t>Les</w:t>
      </w:r>
      <w:r>
        <w:rPr>
          <w:spacing w:val="-3"/>
          <w:sz w:val="24"/>
        </w:rPr>
        <w:t> </w:t>
      </w:r>
      <w:r>
        <w:rPr>
          <w:sz w:val="24"/>
        </w:rPr>
        <w:t>caspases</w:t>
      </w:r>
      <w:r>
        <w:rPr>
          <w:spacing w:val="-5"/>
          <w:sz w:val="24"/>
        </w:rPr>
        <w:t> </w:t>
      </w:r>
      <w:r>
        <w:rPr>
          <w:sz w:val="24"/>
        </w:rPr>
        <w:t>clivent</w:t>
      </w:r>
      <w:r>
        <w:rPr>
          <w:spacing w:val="-3"/>
          <w:sz w:val="24"/>
        </w:rPr>
        <w:t> </w:t>
      </w:r>
      <w:r>
        <w:rPr>
          <w:sz w:val="24"/>
        </w:rPr>
        <w:t>leurs</w:t>
      </w:r>
      <w:r>
        <w:rPr>
          <w:spacing w:val="-2"/>
          <w:sz w:val="24"/>
        </w:rPr>
        <w:t> </w:t>
      </w:r>
      <w:r>
        <w:rPr>
          <w:sz w:val="24"/>
        </w:rPr>
        <w:t>cibles</w:t>
      </w:r>
      <w:r>
        <w:rPr>
          <w:spacing w:val="-4"/>
          <w:sz w:val="24"/>
        </w:rPr>
        <w:t> </w:t>
      </w:r>
      <w:r>
        <w:rPr>
          <w:sz w:val="24"/>
        </w:rPr>
        <w:t>après</w:t>
      </w:r>
      <w:r>
        <w:rPr>
          <w:spacing w:val="-5"/>
          <w:sz w:val="24"/>
        </w:rPr>
        <w:t> </w:t>
      </w:r>
      <w:r>
        <w:rPr>
          <w:sz w:val="24"/>
        </w:rPr>
        <w:t>un</w:t>
      </w:r>
      <w:r>
        <w:rPr>
          <w:spacing w:val="-4"/>
          <w:sz w:val="24"/>
        </w:rPr>
        <w:t> </w:t>
      </w:r>
      <w:r>
        <w:rPr>
          <w:sz w:val="24"/>
        </w:rPr>
        <w:t>acide</w:t>
      </w:r>
      <w:r>
        <w:rPr>
          <w:spacing w:val="-1"/>
          <w:sz w:val="24"/>
        </w:rPr>
        <w:t> </w:t>
      </w:r>
      <w:r>
        <w:rPr>
          <w:sz w:val="24"/>
        </w:rPr>
        <w:t>aminé</w:t>
      </w:r>
      <w:r>
        <w:rPr>
          <w:spacing w:val="-4"/>
          <w:sz w:val="24"/>
        </w:rPr>
        <w:t> </w:t>
      </w:r>
      <w:r>
        <w:rPr>
          <w:spacing w:val="-2"/>
          <w:sz w:val="24"/>
        </w:rPr>
        <w:t>asparagine</w:t>
      </w:r>
    </w:p>
    <w:p>
      <w:pPr>
        <w:pStyle w:val="ListParagraph"/>
        <w:numPr>
          <w:ilvl w:val="0"/>
          <w:numId w:val="25"/>
        </w:numPr>
        <w:tabs>
          <w:tab w:pos="359" w:val="left" w:leader="none"/>
        </w:tabs>
        <w:spacing w:line="240" w:lineRule="auto" w:before="44" w:after="0"/>
        <w:ind w:left="359" w:right="0" w:hanging="359"/>
        <w:jc w:val="left"/>
        <w:rPr>
          <w:sz w:val="24"/>
        </w:rPr>
      </w:pPr>
      <w:r>
        <w:rPr>
          <w:sz w:val="24"/>
        </w:rPr>
        <w:t>La</w:t>
      </w:r>
      <w:r>
        <w:rPr>
          <w:spacing w:val="-4"/>
          <w:sz w:val="24"/>
        </w:rPr>
        <w:t> </w:t>
      </w:r>
      <w:r>
        <w:rPr>
          <w:sz w:val="24"/>
        </w:rPr>
        <w:t>protéine</w:t>
      </w:r>
      <w:r>
        <w:rPr>
          <w:spacing w:val="-2"/>
          <w:sz w:val="24"/>
        </w:rPr>
        <w:t> </w:t>
      </w:r>
      <w:r>
        <w:rPr>
          <w:sz w:val="24"/>
        </w:rPr>
        <w:t>Akt</w:t>
      </w:r>
      <w:r>
        <w:rPr>
          <w:spacing w:val="-4"/>
          <w:sz w:val="24"/>
        </w:rPr>
        <w:t> </w:t>
      </w:r>
      <w:r>
        <w:rPr>
          <w:sz w:val="24"/>
        </w:rPr>
        <w:t>est</w:t>
      </w:r>
      <w:r>
        <w:rPr>
          <w:spacing w:val="-3"/>
          <w:sz w:val="24"/>
        </w:rPr>
        <w:t> </w:t>
      </w:r>
      <w:r>
        <w:rPr>
          <w:sz w:val="24"/>
        </w:rPr>
        <w:t>un</w:t>
      </w:r>
      <w:r>
        <w:rPr>
          <w:spacing w:val="-2"/>
          <w:sz w:val="24"/>
        </w:rPr>
        <w:t> </w:t>
      </w:r>
      <w:r>
        <w:rPr>
          <w:sz w:val="24"/>
        </w:rPr>
        <w:t>inhibiteur</w:t>
      </w:r>
      <w:r>
        <w:rPr>
          <w:spacing w:val="-2"/>
          <w:sz w:val="24"/>
        </w:rPr>
        <w:t> </w:t>
      </w:r>
      <w:r>
        <w:rPr>
          <w:sz w:val="24"/>
        </w:rPr>
        <w:t>de</w:t>
      </w:r>
      <w:r>
        <w:rPr>
          <w:spacing w:val="-4"/>
          <w:sz w:val="24"/>
        </w:rPr>
        <w:t> </w:t>
      </w:r>
      <w:r>
        <w:rPr>
          <w:sz w:val="24"/>
        </w:rPr>
        <w:t>la</w:t>
      </w:r>
      <w:r>
        <w:rPr>
          <w:spacing w:val="-1"/>
          <w:sz w:val="24"/>
        </w:rPr>
        <w:t> </w:t>
      </w:r>
      <w:r>
        <w:rPr>
          <w:sz w:val="24"/>
        </w:rPr>
        <w:t>voie</w:t>
      </w:r>
      <w:r>
        <w:rPr>
          <w:spacing w:val="-4"/>
          <w:sz w:val="24"/>
        </w:rPr>
        <w:t> </w:t>
      </w:r>
      <w:r>
        <w:rPr>
          <w:sz w:val="24"/>
        </w:rPr>
        <w:t>extrinsèque</w:t>
      </w:r>
      <w:r>
        <w:rPr>
          <w:spacing w:val="-4"/>
          <w:sz w:val="24"/>
        </w:rPr>
        <w:t> </w:t>
      </w:r>
      <w:r>
        <w:rPr>
          <w:sz w:val="24"/>
        </w:rPr>
        <w:t>de</w:t>
      </w:r>
      <w:r>
        <w:rPr>
          <w:spacing w:val="-3"/>
          <w:sz w:val="24"/>
        </w:rPr>
        <w:t> </w:t>
      </w:r>
      <w:r>
        <w:rPr>
          <w:spacing w:val="-2"/>
          <w:sz w:val="24"/>
        </w:rPr>
        <w:t>l’apoptose</w:t>
      </w:r>
    </w:p>
    <w:p>
      <w:pPr>
        <w:pStyle w:val="ListParagraph"/>
        <w:numPr>
          <w:ilvl w:val="0"/>
          <w:numId w:val="25"/>
        </w:numPr>
        <w:tabs>
          <w:tab w:pos="359" w:val="left" w:leader="none"/>
        </w:tabs>
        <w:spacing w:line="240" w:lineRule="auto" w:before="41" w:after="0"/>
        <w:ind w:left="359" w:right="0" w:hanging="359"/>
        <w:jc w:val="left"/>
        <w:rPr>
          <w:sz w:val="24"/>
        </w:rPr>
      </w:pPr>
      <w:r>
        <w:rPr>
          <w:sz w:val="24"/>
        </w:rPr>
        <w:t>Les</w:t>
      </w:r>
      <w:r>
        <w:rPr>
          <w:spacing w:val="-2"/>
          <w:sz w:val="24"/>
        </w:rPr>
        <w:t> </w:t>
      </w:r>
      <w:r>
        <w:rPr>
          <w:sz w:val="24"/>
        </w:rPr>
        <w:t>corps</w:t>
      </w:r>
      <w:r>
        <w:rPr>
          <w:spacing w:val="-5"/>
          <w:sz w:val="24"/>
        </w:rPr>
        <w:t> </w:t>
      </w:r>
      <w:r>
        <w:rPr>
          <w:sz w:val="24"/>
        </w:rPr>
        <w:t>apoptotiques</w:t>
      </w:r>
      <w:r>
        <w:rPr>
          <w:spacing w:val="-2"/>
          <w:sz w:val="24"/>
        </w:rPr>
        <w:t> </w:t>
      </w:r>
      <w:r>
        <w:rPr>
          <w:sz w:val="24"/>
        </w:rPr>
        <w:t>sont</w:t>
      </w:r>
      <w:r>
        <w:rPr>
          <w:spacing w:val="-3"/>
          <w:sz w:val="24"/>
        </w:rPr>
        <w:t> </w:t>
      </w:r>
      <w:r>
        <w:rPr>
          <w:sz w:val="24"/>
        </w:rPr>
        <w:t>digérés</w:t>
      </w:r>
      <w:r>
        <w:rPr>
          <w:spacing w:val="-5"/>
          <w:sz w:val="24"/>
        </w:rPr>
        <w:t> </w:t>
      </w:r>
      <w:r>
        <w:rPr>
          <w:sz w:val="24"/>
        </w:rPr>
        <w:t>par</w:t>
      </w:r>
      <w:r>
        <w:rPr>
          <w:spacing w:val="-4"/>
          <w:sz w:val="24"/>
        </w:rPr>
        <w:t> </w:t>
      </w:r>
      <w:r>
        <w:rPr>
          <w:sz w:val="24"/>
        </w:rPr>
        <w:t>des</w:t>
      </w:r>
      <w:r>
        <w:rPr>
          <w:spacing w:val="-4"/>
          <w:sz w:val="24"/>
        </w:rPr>
        <w:t> </w:t>
      </w:r>
      <w:r>
        <w:rPr>
          <w:sz w:val="24"/>
        </w:rPr>
        <w:t>cellules</w:t>
      </w:r>
      <w:r>
        <w:rPr>
          <w:spacing w:val="-2"/>
          <w:sz w:val="24"/>
        </w:rPr>
        <w:t> phagocytaires</w:t>
      </w:r>
    </w:p>
    <w:p>
      <w:pPr>
        <w:pStyle w:val="BodyText"/>
      </w:pPr>
    </w:p>
    <w:p>
      <w:pPr>
        <w:pStyle w:val="BodyText"/>
        <w:spacing w:before="124"/>
      </w:pPr>
    </w:p>
    <w:p>
      <w:pPr>
        <w:pStyle w:val="Heading3"/>
        <w:spacing w:before="1"/>
      </w:pPr>
      <w:r>
        <w:rPr/>
        <w:t>Question</w:t>
      </w:r>
      <w:r>
        <w:rPr>
          <w:spacing w:val="-2"/>
        </w:rPr>
        <w:t> </w:t>
      </w:r>
      <w:r>
        <w:rPr>
          <w:spacing w:val="-5"/>
        </w:rPr>
        <w:t>25</w:t>
      </w:r>
    </w:p>
    <w:p>
      <w:pPr>
        <w:spacing w:line="276" w:lineRule="auto" w:before="40"/>
        <w:ind w:left="0" w:right="0" w:firstLine="0"/>
        <w:jc w:val="left"/>
        <w:rPr>
          <w:b/>
          <w:sz w:val="24"/>
        </w:rPr>
      </w:pPr>
      <w:r>
        <w:rPr>
          <w:b/>
          <w:sz w:val="24"/>
        </w:rPr>
        <w:t>Concernant</w:t>
      </w:r>
      <w:r>
        <w:rPr>
          <w:b/>
          <w:spacing w:val="80"/>
          <w:sz w:val="24"/>
        </w:rPr>
        <w:t> </w:t>
      </w:r>
      <w:r>
        <w:rPr>
          <w:b/>
          <w:sz w:val="24"/>
        </w:rPr>
        <w:t>la</w:t>
      </w:r>
      <w:r>
        <w:rPr>
          <w:b/>
          <w:spacing w:val="80"/>
          <w:sz w:val="24"/>
        </w:rPr>
        <w:t> </w:t>
      </w:r>
      <w:r>
        <w:rPr>
          <w:b/>
          <w:sz w:val="24"/>
        </w:rPr>
        <w:t>voie</w:t>
      </w:r>
      <w:r>
        <w:rPr>
          <w:b/>
          <w:spacing w:val="80"/>
          <w:sz w:val="24"/>
        </w:rPr>
        <w:t> </w:t>
      </w:r>
      <w:r>
        <w:rPr>
          <w:b/>
          <w:sz w:val="24"/>
        </w:rPr>
        <w:t>extrinsèque</w:t>
      </w:r>
      <w:r>
        <w:rPr>
          <w:b/>
          <w:spacing w:val="80"/>
          <w:sz w:val="24"/>
        </w:rPr>
        <w:t> </w:t>
      </w:r>
      <w:r>
        <w:rPr>
          <w:b/>
          <w:sz w:val="24"/>
        </w:rPr>
        <w:t>de</w:t>
      </w:r>
      <w:r>
        <w:rPr>
          <w:b/>
          <w:spacing w:val="80"/>
          <w:sz w:val="24"/>
        </w:rPr>
        <w:t> </w:t>
      </w:r>
      <w:r>
        <w:rPr>
          <w:b/>
          <w:sz w:val="24"/>
        </w:rPr>
        <w:t>l’apoptose,</w:t>
      </w:r>
      <w:r>
        <w:rPr>
          <w:b/>
          <w:spacing w:val="80"/>
          <w:sz w:val="24"/>
        </w:rPr>
        <w:t> </w:t>
      </w:r>
      <w:r>
        <w:rPr>
          <w:b/>
          <w:sz w:val="24"/>
        </w:rPr>
        <w:t>laquelle</w:t>
      </w:r>
      <w:r>
        <w:rPr>
          <w:b/>
          <w:spacing w:val="80"/>
          <w:sz w:val="24"/>
        </w:rPr>
        <w:t> </w:t>
      </w:r>
      <w:r>
        <w:rPr>
          <w:b/>
          <w:sz w:val="24"/>
        </w:rPr>
        <w:t>(lesquelles)</w:t>
      </w:r>
      <w:r>
        <w:rPr>
          <w:b/>
          <w:spacing w:val="80"/>
          <w:sz w:val="24"/>
        </w:rPr>
        <w:t> </w:t>
      </w:r>
      <w:r>
        <w:rPr>
          <w:b/>
          <w:sz w:val="24"/>
        </w:rPr>
        <w:t>des</w:t>
      </w:r>
      <w:r>
        <w:rPr>
          <w:b/>
          <w:spacing w:val="80"/>
          <w:sz w:val="24"/>
        </w:rPr>
        <w:t> </w:t>
      </w:r>
      <w:r>
        <w:rPr>
          <w:b/>
          <w:sz w:val="24"/>
        </w:rPr>
        <w:t>propositions suivantes est (sont) exacte(s) ?</w:t>
      </w:r>
    </w:p>
    <w:p>
      <w:pPr>
        <w:pStyle w:val="BodyText"/>
        <w:spacing w:before="42"/>
        <w:rPr>
          <w:b/>
        </w:rPr>
      </w:pPr>
    </w:p>
    <w:p>
      <w:pPr>
        <w:pStyle w:val="ListParagraph"/>
        <w:numPr>
          <w:ilvl w:val="0"/>
          <w:numId w:val="26"/>
        </w:numPr>
        <w:tabs>
          <w:tab w:pos="359" w:val="left" w:leader="none"/>
        </w:tabs>
        <w:spacing w:line="240" w:lineRule="auto" w:before="1" w:after="0"/>
        <w:ind w:left="359" w:right="0" w:hanging="359"/>
        <w:jc w:val="left"/>
        <w:rPr>
          <w:sz w:val="24"/>
        </w:rPr>
      </w:pPr>
      <w:r>
        <w:rPr>
          <w:sz w:val="24"/>
        </w:rPr>
        <w:t>Elle</w:t>
      </w:r>
      <w:r>
        <w:rPr>
          <w:spacing w:val="-6"/>
          <w:sz w:val="24"/>
        </w:rPr>
        <w:t> </w:t>
      </w:r>
      <w:r>
        <w:rPr>
          <w:sz w:val="24"/>
        </w:rPr>
        <w:t>est</w:t>
      </w:r>
      <w:r>
        <w:rPr>
          <w:spacing w:val="-4"/>
          <w:sz w:val="24"/>
        </w:rPr>
        <w:t> </w:t>
      </w:r>
      <w:r>
        <w:rPr>
          <w:sz w:val="24"/>
        </w:rPr>
        <w:t>toujours</w:t>
      </w:r>
      <w:r>
        <w:rPr>
          <w:spacing w:val="-4"/>
          <w:sz w:val="24"/>
        </w:rPr>
        <w:t> </w:t>
      </w:r>
      <w:r>
        <w:rPr>
          <w:sz w:val="24"/>
        </w:rPr>
        <w:t>déclenchée</w:t>
      </w:r>
      <w:r>
        <w:rPr>
          <w:spacing w:val="-4"/>
          <w:sz w:val="24"/>
        </w:rPr>
        <w:t> </w:t>
      </w:r>
      <w:r>
        <w:rPr>
          <w:sz w:val="24"/>
        </w:rPr>
        <w:t>par</w:t>
      </w:r>
      <w:r>
        <w:rPr>
          <w:spacing w:val="-4"/>
          <w:sz w:val="24"/>
        </w:rPr>
        <w:t> </w:t>
      </w:r>
      <w:r>
        <w:rPr>
          <w:sz w:val="24"/>
        </w:rPr>
        <w:t>l’activation</w:t>
      </w:r>
      <w:r>
        <w:rPr>
          <w:spacing w:val="-6"/>
          <w:sz w:val="24"/>
        </w:rPr>
        <w:t> </w:t>
      </w:r>
      <w:r>
        <w:rPr>
          <w:sz w:val="24"/>
        </w:rPr>
        <w:t>d’un</w:t>
      </w:r>
      <w:r>
        <w:rPr>
          <w:spacing w:val="-3"/>
          <w:sz w:val="24"/>
        </w:rPr>
        <w:t> </w:t>
      </w:r>
      <w:r>
        <w:rPr>
          <w:sz w:val="24"/>
        </w:rPr>
        <w:t>récepteur</w:t>
      </w:r>
      <w:r>
        <w:rPr>
          <w:spacing w:val="-3"/>
          <w:sz w:val="24"/>
        </w:rPr>
        <w:t> </w:t>
      </w:r>
      <w:r>
        <w:rPr>
          <w:spacing w:val="-2"/>
          <w:sz w:val="24"/>
        </w:rPr>
        <w:t>membranaire</w:t>
      </w:r>
    </w:p>
    <w:p>
      <w:pPr>
        <w:pStyle w:val="ListParagraph"/>
        <w:numPr>
          <w:ilvl w:val="0"/>
          <w:numId w:val="26"/>
        </w:numPr>
        <w:tabs>
          <w:tab w:pos="360" w:val="left" w:leader="none"/>
        </w:tabs>
        <w:spacing w:line="276" w:lineRule="auto" w:before="40" w:after="0"/>
        <w:ind w:left="360" w:right="721" w:hanging="360"/>
        <w:jc w:val="left"/>
        <w:rPr>
          <w:sz w:val="24"/>
        </w:rPr>
      </w:pPr>
      <w:r>
        <w:rPr>
          <w:sz w:val="24"/>
        </w:rPr>
        <w:t>Elle</w:t>
      </w:r>
      <w:r>
        <w:rPr>
          <w:spacing w:val="-6"/>
          <w:sz w:val="24"/>
        </w:rPr>
        <w:t> </w:t>
      </w:r>
      <w:r>
        <w:rPr>
          <w:sz w:val="24"/>
        </w:rPr>
        <w:t>implique</w:t>
      </w:r>
      <w:r>
        <w:rPr>
          <w:spacing w:val="-8"/>
          <w:sz w:val="24"/>
        </w:rPr>
        <w:t> </w:t>
      </w:r>
      <w:r>
        <w:rPr>
          <w:sz w:val="24"/>
        </w:rPr>
        <w:t>des</w:t>
      </w:r>
      <w:r>
        <w:rPr>
          <w:spacing w:val="-6"/>
          <w:sz w:val="24"/>
        </w:rPr>
        <w:t> </w:t>
      </w:r>
      <w:r>
        <w:rPr>
          <w:sz w:val="24"/>
        </w:rPr>
        <w:t>ligands</w:t>
      </w:r>
      <w:r>
        <w:rPr>
          <w:spacing w:val="-6"/>
          <w:sz w:val="24"/>
        </w:rPr>
        <w:t> </w:t>
      </w:r>
      <w:r>
        <w:rPr>
          <w:sz w:val="24"/>
        </w:rPr>
        <w:t>spécifiques</w:t>
      </w:r>
      <w:r>
        <w:rPr>
          <w:spacing w:val="-8"/>
          <w:sz w:val="24"/>
        </w:rPr>
        <w:t> </w:t>
      </w:r>
      <w:r>
        <w:rPr>
          <w:sz w:val="24"/>
        </w:rPr>
        <w:t>de</w:t>
      </w:r>
      <w:r>
        <w:rPr>
          <w:spacing w:val="-8"/>
          <w:sz w:val="24"/>
        </w:rPr>
        <w:t> </w:t>
      </w:r>
      <w:r>
        <w:rPr>
          <w:sz w:val="24"/>
        </w:rPr>
        <w:t>différents</w:t>
      </w:r>
      <w:r>
        <w:rPr>
          <w:spacing w:val="-6"/>
          <w:sz w:val="24"/>
        </w:rPr>
        <w:t> </w:t>
      </w:r>
      <w:r>
        <w:rPr>
          <w:sz w:val="24"/>
        </w:rPr>
        <w:t>récepteurs</w:t>
      </w:r>
      <w:r>
        <w:rPr>
          <w:spacing w:val="-7"/>
          <w:sz w:val="24"/>
        </w:rPr>
        <w:t> </w:t>
      </w:r>
      <w:r>
        <w:rPr>
          <w:sz w:val="24"/>
        </w:rPr>
        <w:t>de</w:t>
      </w:r>
      <w:r>
        <w:rPr>
          <w:spacing w:val="-8"/>
          <w:sz w:val="24"/>
        </w:rPr>
        <w:t> </w:t>
      </w:r>
      <w:r>
        <w:rPr>
          <w:sz w:val="24"/>
        </w:rPr>
        <w:t>mort</w:t>
      </w:r>
      <w:r>
        <w:rPr>
          <w:spacing w:val="-7"/>
          <w:sz w:val="24"/>
        </w:rPr>
        <w:t> </w:t>
      </w:r>
      <w:r>
        <w:rPr>
          <w:sz w:val="24"/>
        </w:rPr>
        <w:t>comme</w:t>
      </w:r>
      <w:r>
        <w:rPr>
          <w:spacing w:val="-8"/>
          <w:sz w:val="24"/>
        </w:rPr>
        <w:t> </w:t>
      </w:r>
      <w:r>
        <w:rPr>
          <w:sz w:val="24"/>
        </w:rPr>
        <w:t>Fas et TNFR</w:t>
      </w:r>
    </w:p>
    <w:p>
      <w:pPr>
        <w:pStyle w:val="ListParagraph"/>
        <w:numPr>
          <w:ilvl w:val="0"/>
          <w:numId w:val="26"/>
        </w:numPr>
        <w:tabs>
          <w:tab w:pos="359" w:val="left" w:leader="none"/>
        </w:tabs>
        <w:spacing w:line="275" w:lineRule="exact" w:before="0" w:after="0"/>
        <w:ind w:left="359" w:right="0" w:hanging="359"/>
        <w:jc w:val="left"/>
        <w:rPr>
          <w:sz w:val="24"/>
        </w:rPr>
      </w:pPr>
      <w:r>
        <w:rPr>
          <w:sz w:val="24"/>
        </w:rPr>
        <w:t>La</w:t>
      </w:r>
      <w:r>
        <w:rPr>
          <w:spacing w:val="-4"/>
          <w:sz w:val="24"/>
        </w:rPr>
        <w:t> </w:t>
      </w:r>
      <w:r>
        <w:rPr>
          <w:sz w:val="24"/>
        </w:rPr>
        <w:t>caspase</w:t>
      </w:r>
      <w:r>
        <w:rPr>
          <w:spacing w:val="-4"/>
          <w:sz w:val="24"/>
        </w:rPr>
        <w:t> </w:t>
      </w:r>
      <w:r>
        <w:rPr>
          <w:sz w:val="24"/>
        </w:rPr>
        <w:t>8</w:t>
      </w:r>
      <w:r>
        <w:rPr>
          <w:spacing w:val="-3"/>
          <w:sz w:val="24"/>
        </w:rPr>
        <w:t> </w:t>
      </w:r>
      <w:r>
        <w:rPr>
          <w:sz w:val="24"/>
        </w:rPr>
        <w:t>est</w:t>
      </w:r>
      <w:r>
        <w:rPr>
          <w:spacing w:val="-2"/>
          <w:sz w:val="24"/>
        </w:rPr>
        <w:t> </w:t>
      </w:r>
      <w:r>
        <w:rPr>
          <w:sz w:val="24"/>
        </w:rPr>
        <w:t>uniquement</w:t>
      </w:r>
      <w:r>
        <w:rPr>
          <w:spacing w:val="-4"/>
          <w:sz w:val="24"/>
        </w:rPr>
        <w:t> </w:t>
      </w:r>
      <w:r>
        <w:rPr>
          <w:sz w:val="24"/>
        </w:rPr>
        <w:t>impliquée</w:t>
      </w:r>
      <w:r>
        <w:rPr>
          <w:spacing w:val="-2"/>
          <w:sz w:val="24"/>
        </w:rPr>
        <w:t> </w:t>
      </w:r>
      <w:r>
        <w:rPr>
          <w:sz w:val="24"/>
        </w:rPr>
        <w:t>dans</w:t>
      </w:r>
      <w:r>
        <w:rPr>
          <w:spacing w:val="-2"/>
          <w:sz w:val="24"/>
        </w:rPr>
        <w:t> </w:t>
      </w:r>
      <w:r>
        <w:rPr>
          <w:sz w:val="24"/>
        </w:rPr>
        <w:t>cette</w:t>
      </w:r>
      <w:r>
        <w:rPr>
          <w:spacing w:val="-4"/>
          <w:sz w:val="24"/>
        </w:rPr>
        <w:t> </w:t>
      </w:r>
      <w:r>
        <w:rPr>
          <w:sz w:val="24"/>
        </w:rPr>
        <w:t>voie</w:t>
      </w:r>
      <w:r>
        <w:rPr>
          <w:spacing w:val="-4"/>
          <w:sz w:val="24"/>
        </w:rPr>
        <w:t> </w:t>
      </w:r>
      <w:r>
        <w:rPr>
          <w:sz w:val="24"/>
        </w:rPr>
        <w:t>de</w:t>
      </w:r>
      <w:r>
        <w:rPr>
          <w:spacing w:val="-1"/>
          <w:sz w:val="24"/>
        </w:rPr>
        <w:t> </w:t>
      </w:r>
      <w:r>
        <w:rPr>
          <w:spacing w:val="-2"/>
          <w:sz w:val="24"/>
        </w:rPr>
        <w:t>l’apoptose</w:t>
      </w:r>
    </w:p>
    <w:p>
      <w:pPr>
        <w:pStyle w:val="ListParagraph"/>
        <w:numPr>
          <w:ilvl w:val="0"/>
          <w:numId w:val="26"/>
        </w:numPr>
        <w:tabs>
          <w:tab w:pos="359" w:val="left" w:leader="none"/>
        </w:tabs>
        <w:spacing w:line="240" w:lineRule="auto" w:before="44" w:after="0"/>
        <w:ind w:left="359" w:right="0" w:hanging="359"/>
        <w:jc w:val="left"/>
        <w:rPr>
          <w:sz w:val="24"/>
        </w:rPr>
      </w:pPr>
      <w:r>
        <w:rPr>
          <w:sz w:val="24"/>
        </w:rPr>
        <w:t>La</w:t>
      </w:r>
      <w:r>
        <w:rPr>
          <w:spacing w:val="-4"/>
          <w:sz w:val="24"/>
        </w:rPr>
        <w:t> </w:t>
      </w:r>
      <w:r>
        <w:rPr>
          <w:sz w:val="24"/>
        </w:rPr>
        <w:t>caspase</w:t>
      </w:r>
      <w:r>
        <w:rPr>
          <w:spacing w:val="-4"/>
          <w:sz w:val="24"/>
        </w:rPr>
        <w:t> </w:t>
      </w:r>
      <w:r>
        <w:rPr>
          <w:sz w:val="24"/>
        </w:rPr>
        <w:t>3</w:t>
      </w:r>
      <w:r>
        <w:rPr>
          <w:spacing w:val="-3"/>
          <w:sz w:val="24"/>
        </w:rPr>
        <w:t> </w:t>
      </w:r>
      <w:r>
        <w:rPr>
          <w:sz w:val="24"/>
        </w:rPr>
        <w:t>est</w:t>
      </w:r>
      <w:r>
        <w:rPr>
          <w:spacing w:val="-2"/>
          <w:sz w:val="24"/>
        </w:rPr>
        <w:t> </w:t>
      </w:r>
      <w:r>
        <w:rPr>
          <w:sz w:val="24"/>
        </w:rPr>
        <w:t>uniquement</w:t>
      </w:r>
      <w:r>
        <w:rPr>
          <w:spacing w:val="-4"/>
          <w:sz w:val="24"/>
        </w:rPr>
        <w:t> </w:t>
      </w:r>
      <w:r>
        <w:rPr>
          <w:sz w:val="24"/>
        </w:rPr>
        <w:t>impliquée</w:t>
      </w:r>
      <w:r>
        <w:rPr>
          <w:spacing w:val="-2"/>
          <w:sz w:val="24"/>
        </w:rPr>
        <w:t> </w:t>
      </w:r>
      <w:r>
        <w:rPr>
          <w:sz w:val="24"/>
        </w:rPr>
        <w:t>dans</w:t>
      </w:r>
      <w:r>
        <w:rPr>
          <w:spacing w:val="-2"/>
          <w:sz w:val="24"/>
        </w:rPr>
        <w:t> </w:t>
      </w:r>
      <w:r>
        <w:rPr>
          <w:sz w:val="24"/>
        </w:rPr>
        <w:t>cette</w:t>
      </w:r>
      <w:r>
        <w:rPr>
          <w:spacing w:val="-4"/>
          <w:sz w:val="24"/>
        </w:rPr>
        <w:t> </w:t>
      </w:r>
      <w:r>
        <w:rPr>
          <w:sz w:val="24"/>
        </w:rPr>
        <w:t>voie</w:t>
      </w:r>
      <w:r>
        <w:rPr>
          <w:spacing w:val="-4"/>
          <w:sz w:val="24"/>
        </w:rPr>
        <w:t> </w:t>
      </w:r>
      <w:r>
        <w:rPr>
          <w:sz w:val="24"/>
        </w:rPr>
        <w:t>de</w:t>
      </w:r>
      <w:r>
        <w:rPr>
          <w:spacing w:val="-1"/>
          <w:sz w:val="24"/>
        </w:rPr>
        <w:t> </w:t>
      </w:r>
      <w:r>
        <w:rPr>
          <w:spacing w:val="-2"/>
          <w:sz w:val="24"/>
        </w:rPr>
        <w:t>l’apoptose</w:t>
      </w:r>
    </w:p>
    <w:p>
      <w:pPr>
        <w:pStyle w:val="ListParagraph"/>
        <w:numPr>
          <w:ilvl w:val="0"/>
          <w:numId w:val="26"/>
        </w:numPr>
        <w:tabs>
          <w:tab w:pos="359" w:val="left" w:leader="none"/>
        </w:tabs>
        <w:spacing w:line="240" w:lineRule="auto" w:before="40" w:after="0"/>
        <w:ind w:left="359" w:right="0" w:hanging="359"/>
        <w:jc w:val="left"/>
        <w:rPr>
          <w:sz w:val="24"/>
        </w:rPr>
      </w:pPr>
      <w:r>
        <w:rPr>
          <w:sz w:val="24"/>
        </w:rPr>
        <w:t>Elle</w:t>
      </w:r>
      <w:r>
        <w:rPr>
          <w:spacing w:val="-6"/>
          <w:sz w:val="24"/>
        </w:rPr>
        <w:t> </w:t>
      </w:r>
      <w:r>
        <w:rPr>
          <w:sz w:val="24"/>
        </w:rPr>
        <w:t>peut</w:t>
      </w:r>
      <w:r>
        <w:rPr>
          <w:spacing w:val="-3"/>
          <w:sz w:val="24"/>
        </w:rPr>
        <w:t> </w:t>
      </w:r>
      <w:r>
        <w:rPr>
          <w:sz w:val="24"/>
        </w:rPr>
        <w:t>activer</w:t>
      </w:r>
      <w:r>
        <w:rPr>
          <w:spacing w:val="-3"/>
          <w:sz w:val="24"/>
        </w:rPr>
        <w:t> </w:t>
      </w:r>
      <w:r>
        <w:rPr>
          <w:sz w:val="24"/>
        </w:rPr>
        <w:t>la</w:t>
      </w:r>
      <w:r>
        <w:rPr>
          <w:spacing w:val="-3"/>
          <w:sz w:val="24"/>
        </w:rPr>
        <w:t> </w:t>
      </w:r>
      <w:r>
        <w:rPr>
          <w:sz w:val="24"/>
        </w:rPr>
        <w:t>voie</w:t>
      </w:r>
      <w:r>
        <w:rPr>
          <w:spacing w:val="-4"/>
          <w:sz w:val="24"/>
        </w:rPr>
        <w:t> </w:t>
      </w:r>
      <w:r>
        <w:rPr>
          <w:sz w:val="24"/>
        </w:rPr>
        <w:t>intrinsèque</w:t>
      </w:r>
      <w:r>
        <w:rPr>
          <w:spacing w:val="-5"/>
          <w:sz w:val="24"/>
        </w:rPr>
        <w:t> </w:t>
      </w:r>
      <w:r>
        <w:rPr>
          <w:sz w:val="24"/>
        </w:rPr>
        <w:t>par</w:t>
      </w:r>
      <w:r>
        <w:rPr>
          <w:spacing w:val="-3"/>
          <w:sz w:val="24"/>
        </w:rPr>
        <w:t> </w:t>
      </w:r>
      <w:r>
        <w:rPr>
          <w:sz w:val="24"/>
        </w:rPr>
        <w:t>l’intermédiaire</w:t>
      </w:r>
      <w:r>
        <w:rPr>
          <w:spacing w:val="-3"/>
          <w:sz w:val="24"/>
        </w:rPr>
        <w:t> </w:t>
      </w:r>
      <w:r>
        <w:rPr>
          <w:sz w:val="24"/>
        </w:rPr>
        <w:t>de</w:t>
      </w:r>
      <w:r>
        <w:rPr>
          <w:spacing w:val="-5"/>
          <w:sz w:val="24"/>
        </w:rPr>
        <w:t> </w:t>
      </w:r>
      <w:r>
        <w:rPr>
          <w:sz w:val="24"/>
        </w:rPr>
        <w:t>la</w:t>
      </w:r>
      <w:r>
        <w:rPr>
          <w:spacing w:val="-3"/>
          <w:sz w:val="24"/>
        </w:rPr>
        <w:t> </w:t>
      </w:r>
      <w:r>
        <w:rPr>
          <w:sz w:val="24"/>
        </w:rPr>
        <w:t>protéine</w:t>
      </w:r>
      <w:r>
        <w:rPr>
          <w:spacing w:val="-5"/>
          <w:sz w:val="24"/>
        </w:rPr>
        <w:t> Bid</w:t>
      </w:r>
    </w:p>
    <w:p>
      <w:pPr>
        <w:pStyle w:val="ListParagraph"/>
        <w:spacing w:after="0" w:line="240" w:lineRule="auto"/>
        <w:jc w:val="left"/>
        <w:rPr>
          <w:sz w:val="24"/>
        </w:rPr>
        <w:sectPr>
          <w:pgSz w:w="11910" w:h="16840"/>
          <w:pgMar w:header="0" w:footer="373" w:top="1360" w:bottom="600" w:left="1440" w:right="720"/>
        </w:sectPr>
      </w:pPr>
    </w:p>
    <w:p>
      <w:pPr>
        <w:pStyle w:val="Heading3"/>
        <w:spacing w:before="67"/>
        <w:jc w:val="both"/>
      </w:pPr>
      <w:r>
        <w:rPr/>
        <w:t>Question</w:t>
      </w:r>
      <w:r>
        <w:rPr>
          <w:spacing w:val="-2"/>
        </w:rPr>
        <w:t> </w:t>
      </w:r>
      <w:r>
        <w:rPr>
          <w:spacing w:val="-5"/>
        </w:rPr>
        <w:t>26</w:t>
      </w:r>
    </w:p>
    <w:p>
      <w:pPr>
        <w:spacing w:line="276" w:lineRule="auto" w:before="41"/>
        <w:ind w:left="0" w:right="723" w:firstLine="0"/>
        <w:jc w:val="both"/>
        <w:rPr>
          <w:b/>
          <w:sz w:val="24"/>
        </w:rPr>
      </w:pPr>
      <w:r>
        <w:rPr>
          <w:b/>
          <w:sz w:val="24"/>
        </w:rPr>
        <w:t>Concernant la voie intrinsèque de l’apoptose, laquelle (lesquelles) des propositions suivantes est (sont) exacte(s) ?</w:t>
      </w:r>
    </w:p>
    <w:p>
      <w:pPr>
        <w:pStyle w:val="BodyText"/>
        <w:spacing w:before="42"/>
        <w:rPr>
          <w:b/>
        </w:rPr>
      </w:pPr>
    </w:p>
    <w:p>
      <w:pPr>
        <w:pStyle w:val="ListParagraph"/>
        <w:numPr>
          <w:ilvl w:val="0"/>
          <w:numId w:val="27"/>
        </w:numPr>
        <w:tabs>
          <w:tab w:pos="360" w:val="left" w:leader="none"/>
        </w:tabs>
        <w:spacing w:line="276" w:lineRule="auto" w:before="0" w:after="0"/>
        <w:ind w:left="360" w:right="716" w:hanging="360"/>
        <w:jc w:val="left"/>
        <w:rPr>
          <w:sz w:val="24"/>
        </w:rPr>
      </w:pPr>
      <w:r>
        <w:rPr>
          <w:sz w:val="24"/>
        </w:rPr>
        <w:t>Elle peut être activée malgré un knock out du gène codant le cytochrome C dans la cellule</w:t>
      </w:r>
    </w:p>
    <w:p>
      <w:pPr>
        <w:pStyle w:val="ListParagraph"/>
        <w:numPr>
          <w:ilvl w:val="0"/>
          <w:numId w:val="27"/>
        </w:numPr>
        <w:tabs>
          <w:tab w:pos="359" w:val="left" w:leader="none"/>
        </w:tabs>
        <w:spacing w:line="275" w:lineRule="exact" w:before="0" w:after="0"/>
        <w:ind w:left="359" w:right="0" w:hanging="359"/>
        <w:jc w:val="left"/>
        <w:rPr>
          <w:sz w:val="24"/>
        </w:rPr>
      </w:pPr>
      <w:r>
        <w:rPr>
          <w:sz w:val="24"/>
        </w:rPr>
        <w:t>Elle</w:t>
      </w:r>
      <w:r>
        <w:rPr>
          <w:spacing w:val="-4"/>
          <w:sz w:val="24"/>
        </w:rPr>
        <w:t> </w:t>
      </w:r>
      <w:r>
        <w:rPr>
          <w:sz w:val="24"/>
        </w:rPr>
        <w:t>met</w:t>
      </w:r>
      <w:r>
        <w:rPr>
          <w:spacing w:val="-3"/>
          <w:sz w:val="24"/>
        </w:rPr>
        <w:t> </w:t>
      </w:r>
      <w:r>
        <w:rPr>
          <w:sz w:val="24"/>
        </w:rPr>
        <w:t>en</w:t>
      </w:r>
      <w:r>
        <w:rPr>
          <w:spacing w:val="-3"/>
          <w:sz w:val="24"/>
        </w:rPr>
        <w:t> </w:t>
      </w:r>
      <w:r>
        <w:rPr>
          <w:sz w:val="24"/>
        </w:rPr>
        <w:t>jeu</w:t>
      </w:r>
      <w:r>
        <w:rPr>
          <w:spacing w:val="-5"/>
          <w:sz w:val="24"/>
        </w:rPr>
        <w:t> </w:t>
      </w:r>
      <w:r>
        <w:rPr>
          <w:sz w:val="24"/>
        </w:rPr>
        <w:t>le</w:t>
      </w:r>
      <w:r>
        <w:rPr>
          <w:spacing w:val="-3"/>
          <w:sz w:val="24"/>
        </w:rPr>
        <w:t> </w:t>
      </w:r>
      <w:r>
        <w:rPr>
          <w:sz w:val="24"/>
        </w:rPr>
        <w:t>Death</w:t>
      </w:r>
      <w:r>
        <w:rPr>
          <w:spacing w:val="-3"/>
          <w:sz w:val="24"/>
        </w:rPr>
        <w:t> </w:t>
      </w:r>
      <w:r>
        <w:rPr>
          <w:sz w:val="24"/>
        </w:rPr>
        <w:t>Domain</w:t>
      </w:r>
      <w:r>
        <w:rPr>
          <w:spacing w:val="-3"/>
          <w:sz w:val="24"/>
        </w:rPr>
        <w:t> </w:t>
      </w:r>
      <w:r>
        <w:rPr>
          <w:spacing w:val="-4"/>
          <w:sz w:val="24"/>
        </w:rPr>
        <w:t>(DD)</w:t>
      </w:r>
    </w:p>
    <w:p>
      <w:pPr>
        <w:pStyle w:val="ListParagraph"/>
        <w:numPr>
          <w:ilvl w:val="0"/>
          <w:numId w:val="27"/>
        </w:numPr>
        <w:tabs>
          <w:tab w:pos="359" w:val="left" w:leader="none"/>
        </w:tabs>
        <w:spacing w:line="240" w:lineRule="auto" w:before="43" w:after="0"/>
        <w:ind w:left="359" w:right="0" w:hanging="359"/>
        <w:jc w:val="left"/>
        <w:rPr>
          <w:sz w:val="24"/>
        </w:rPr>
      </w:pPr>
      <w:r>
        <w:rPr>
          <w:sz w:val="24"/>
        </w:rPr>
        <w:t>Elle</w:t>
      </w:r>
      <w:r>
        <w:rPr>
          <w:spacing w:val="-2"/>
          <w:sz w:val="24"/>
        </w:rPr>
        <w:t> </w:t>
      </w:r>
      <w:r>
        <w:rPr>
          <w:sz w:val="24"/>
        </w:rPr>
        <w:t>met</w:t>
      </w:r>
      <w:r>
        <w:rPr>
          <w:spacing w:val="-2"/>
          <w:sz w:val="24"/>
        </w:rPr>
        <w:t> </w:t>
      </w:r>
      <w:r>
        <w:rPr>
          <w:sz w:val="24"/>
        </w:rPr>
        <w:t>en</w:t>
      </w:r>
      <w:r>
        <w:rPr>
          <w:spacing w:val="-2"/>
          <w:sz w:val="24"/>
        </w:rPr>
        <w:t> </w:t>
      </w:r>
      <w:r>
        <w:rPr>
          <w:sz w:val="24"/>
        </w:rPr>
        <w:t>jeu</w:t>
      </w:r>
      <w:r>
        <w:rPr>
          <w:spacing w:val="-4"/>
          <w:sz w:val="24"/>
        </w:rPr>
        <w:t> </w:t>
      </w:r>
      <w:r>
        <w:rPr>
          <w:sz w:val="24"/>
        </w:rPr>
        <w:t>l’apoptosome,</w:t>
      </w:r>
      <w:r>
        <w:rPr>
          <w:spacing w:val="-4"/>
          <w:sz w:val="24"/>
        </w:rPr>
        <w:t> </w:t>
      </w:r>
      <w:r>
        <w:rPr>
          <w:sz w:val="24"/>
        </w:rPr>
        <w:t>qui</w:t>
      </w:r>
      <w:r>
        <w:rPr>
          <w:spacing w:val="-2"/>
          <w:sz w:val="24"/>
        </w:rPr>
        <w:t> </w:t>
      </w:r>
      <w:r>
        <w:rPr>
          <w:sz w:val="24"/>
        </w:rPr>
        <w:t>est</w:t>
      </w:r>
      <w:r>
        <w:rPr>
          <w:spacing w:val="-2"/>
          <w:sz w:val="24"/>
        </w:rPr>
        <w:t> </w:t>
      </w:r>
      <w:r>
        <w:rPr>
          <w:sz w:val="24"/>
        </w:rPr>
        <w:t>constitué</w:t>
      </w:r>
      <w:r>
        <w:rPr>
          <w:spacing w:val="-2"/>
          <w:sz w:val="24"/>
        </w:rPr>
        <w:t> </w:t>
      </w:r>
      <w:r>
        <w:rPr>
          <w:sz w:val="24"/>
        </w:rPr>
        <w:t>du</w:t>
      </w:r>
      <w:r>
        <w:rPr>
          <w:spacing w:val="-4"/>
          <w:sz w:val="24"/>
        </w:rPr>
        <w:t> </w:t>
      </w:r>
      <w:r>
        <w:rPr>
          <w:sz w:val="24"/>
        </w:rPr>
        <w:t>cytochrome</w:t>
      </w:r>
      <w:r>
        <w:rPr>
          <w:spacing w:val="-2"/>
          <w:sz w:val="24"/>
        </w:rPr>
        <w:t> </w:t>
      </w:r>
      <w:r>
        <w:rPr>
          <w:sz w:val="24"/>
        </w:rPr>
        <w:t>C</w:t>
      </w:r>
      <w:r>
        <w:rPr>
          <w:spacing w:val="-2"/>
          <w:sz w:val="24"/>
        </w:rPr>
        <w:t> </w:t>
      </w:r>
      <w:r>
        <w:rPr>
          <w:sz w:val="24"/>
        </w:rPr>
        <w:t>et</w:t>
      </w:r>
      <w:r>
        <w:rPr>
          <w:spacing w:val="-6"/>
          <w:sz w:val="24"/>
        </w:rPr>
        <w:t> </w:t>
      </w:r>
      <w:r>
        <w:rPr>
          <w:sz w:val="24"/>
        </w:rPr>
        <w:t>de</w:t>
      </w:r>
      <w:r>
        <w:rPr>
          <w:spacing w:val="-1"/>
          <w:sz w:val="24"/>
        </w:rPr>
        <w:t> </w:t>
      </w:r>
      <w:r>
        <w:rPr>
          <w:sz w:val="24"/>
        </w:rPr>
        <w:t>APAF-</w:t>
      </w:r>
      <w:r>
        <w:rPr>
          <w:spacing w:val="-10"/>
          <w:sz w:val="24"/>
        </w:rPr>
        <w:t>1</w:t>
      </w:r>
    </w:p>
    <w:p>
      <w:pPr>
        <w:pStyle w:val="ListParagraph"/>
        <w:numPr>
          <w:ilvl w:val="0"/>
          <w:numId w:val="27"/>
        </w:numPr>
        <w:tabs>
          <w:tab w:pos="359" w:val="left" w:leader="none"/>
        </w:tabs>
        <w:spacing w:line="240" w:lineRule="auto" w:before="41" w:after="0"/>
        <w:ind w:left="359" w:right="0" w:hanging="359"/>
        <w:jc w:val="left"/>
        <w:rPr>
          <w:sz w:val="24"/>
        </w:rPr>
      </w:pPr>
      <w:r>
        <w:rPr>
          <w:sz w:val="24"/>
        </w:rPr>
        <w:t>Elle</w:t>
      </w:r>
      <w:r>
        <w:rPr>
          <w:spacing w:val="-3"/>
          <w:sz w:val="24"/>
        </w:rPr>
        <w:t> </w:t>
      </w:r>
      <w:r>
        <w:rPr>
          <w:sz w:val="24"/>
        </w:rPr>
        <w:t>met</w:t>
      </w:r>
      <w:r>
        <w:rPr>
          <w:spacing w:val="-2"/>
          <w:sz w:val="24"/>
        </w:rPr>
        <w:t> </w:t>
      </w:r>
      <w:r>
        <w:rPr>
          <w:sz w:val="24"/>
        </w:rPr>
        <w:t>en</w:t>
      </w:r>
      <w:r>
        <w:rPr>
          <w:spacing w:val="-2"/>
          <w:sz w:val="24"/>
        </w:rPr>
        <w:t> </w:t>
      </w:r>
      <w:r>
        <w:rPr>
          <w:sz w:val="24"/>
        </w:rPr>
        <w:t>jeu</w:t>
      </w:r>
      <w:r>
        <w:rPr>
          <w:spacing w:val="-5"/>
          <w:sz w:val="24"/>
        </w:rPr>
        <w:t> </w:t>
      </w:r>
      <w:r>
        <w:rPr>
          <w:sz w:val="24"/>
        </w:rPr>
        <w:t>l’apoptosome,</w:t>
      </w:r>
      <w:r>
        <w:rPr>
          <w:spacing w:val="-4"/>
          <w:sz w:val="24"/>
        </w:rPr>
        <w:t> </w:t>
      </w:r>
      <w:r>
        <w:rPr>
          <w:sz w:val="24"/>
        </w:rPr>
        <w:t>qui</w:t>
      </w:r>
      <w:r>
        <w:rPr>
          <w:spacing w:val="-2"/>
          <w:sz w:val="24"/>
        </w:rPr>
        <w:t> </w:t>
      </w:r>
      <w:r>
        <w:rPr>
          <w:sz w:val="24"/>
        </w:rPr>
        <w:t>est</w:t>
      </w:r>
      <w:r>
        <w:rPr>
          <w:spacing w:val="-3"/>
          <w:sz w:val="24"/>
        </w:rPr>
        <w:t> </w:t>
      </w:r>
      <w:r>
        <w:rPr>
          <w:sz w:val="24"/>
        </w:rPr>
        <w:t>constitué</w:t>
      </w:r>
      <w:r>
        <w:rPr>
          <w:spacing w:val="-2"/>
          <w:sz w:val="24"/>
        </w:rPr>
        <w:t> </w:t>
      </w:r>
      <w:r>
        <w:rPr>
          <w:sz w:val="24"/>
        </w:rPr>
        <w:t>du</w:t>
      </w:r>
      <w:r>
        <w:rPr>
          <w:spacing w:val="-4"/>
          <w:sz w:val="24"/>
        </w:rPr>
        <w:t> </w:t>
      </w:r>
      <w:r>
        <w:rPr>
          <w:sz w:val="24"/>
        </w:rPr>
        <w:t>cytochrome</w:t>
      </w:r>
      <w:r>
        <w:rPr>
          <w:spacing w:val="-3"/>
          <w:sz w:val="24"/>
        </w:rPr>
        <w:t> </w:t>
      </w:r>
      <w:r>
        <w:rPr>
          <w:sz w:val="24"/>
        </w:rPr>
        <w:t>C</w:t>
      </w:r>
      <w:r>
        <w:rPr>
          <w:spacing w:val="-2"/>
          <w:sz w:val="24"/>
        </w:rPr>
        <w:t> </w:t>
      </w:r>
      <w:r>
        <w:rPr>
          <w:sz w:val="24"/>
        </w:rPr>
        <w:t>et</w:t>
      </w:r>
      <w:r>
        <w:rPr>
          <w:spacing w:val="-6"/>
          <w:sz w:val="24"/>
        </w:rPr>
        <w:t> </w:t>
      </w:r>
      <w:r>
        <w:rPr>
          <w:sz w:val="24"/>
        </w:rPr>
        <w:t>de</w:t>
      </w:r>
      <w:r>
        <w:rPr>
          <w:spacing w:val="-2"/>
          <w:sz w:val="24"/>
        </w:rPr>
        <w:t> </w:t>
      </w:r>
      <w:r>
        <w:rPr>
          <w:spacing w:val="-5"/>
          <w:sz w:val="24"/>
        </w:rPr>
        <w:t>Akt</w:t>
      </w:r>
    </w:p>
    <w:p>
      <w:pPr>
        <w:pStyle w:val="ListParagraph"/>
        <w:numPr>
          <w:ilvl w:val="0"/>
          <w:numId w:val="27"/>
        </w:numPr>
        <w:tabs>
          <w:tab w:pos="359" w:val="left" w:leader="none"/>
        </w:tabs>
        <w:spacing w:line="240" w:lineRule="auto" w:before="41" w:after="0"/>
        <w:ind w:left="359" w:right="0" w:hanging="359"/>
        <w:jc w:val="left"/>
        <w:rPr>
          <w:sz w:val="24"/>
        </w:rPr>
      </w:pPr>
      <w:r>
        <w:rPr>
          <w:sz w:val="24"/>
        </w:rPr>
        <w:t>Un</w:t>
      </w:r>
      <w:r>
        <w:rPr>
          <w:spacing w:val="-4"/>
          <w:sz w:val="24"/>
        </w:rPr>
        <w:t> </w:t>
      </w:r>
      <w:r>
        <w:rPr>
          <w:sz w:val="24"/>
        </w:rPr>
        <w:t>homodimère</w:t>
      </w:r>
      <w:r>
        <w:rPr>
          <w:spacing w:val="-4"/>
          <w:sz w:val="24"/>
        </w:rPr>
        <w:t> </w:t>
      </w:r>
      <w:r>
        <w:rPr>
          <w:sz w:val="24"/>
        </w:rPr>
        <w:t>Bax/Bax</w:t>
      </w:r>
      <w:r>
        <w:rPr>
          <w:spacing w:val="-3"/>
          <w:sz w:val="24"/>
        </w:rPr>
        <w:t> </w:t>
      </w:r>
      <w:r>
        <w:rPr>
          <w:sz w:val="24"/>
        </w:rPr>
        <w:t>défavorise</w:t>
      </w:r>
      <w:r>
        <w:rPr>
          <w:spacing w:val="-4"/>
          <w:sz w:val="24"/>
        </w:rPr>
        <w:t> </w:t>
      </w:r>
      <w:r>
        <w:rPr>
          <w:sz w:val="24"/>
        </w:rPr>
        <w:t>l’apoptose</w:t>
      </w:r>
      <w:r>
        <w:rPr>
          <w:spacing w:val="-3"/>
          <w:sz w:val="24"/>
        </w:rPr>
        <w:t> </w:t>
      </w:r>
      <w:r>
        <w:rPr>
          <w:sz w:val="24"/>
        </w:rPr>
        <w:t>au</w:t>
      </w:r>
      <w:r>
        <w:rPr>
          <w:spacing w:val="-6"/>
          <w:sz w:val="24"/>
        </w:rPr>
        <w:t> </w:t>
      </w:r>
      <w:r>
        <w:rPr>
          <w:sz w:val="24"/>
        </w:rPr>
        <w:t>travers</w:t>
      </w:r>
      <w:r>
        <w:rPr>
          <w:spacing w:val="-6"/>
          <w:sz w:val="24"/>
        </w:rPr>
        <w:t> </w:t>
      </w:r>
      <w:r>
        <w:rPr>
          <w:sz w:val="24"/>
        </w:rPr>
        <w:t>de</w:t>
      </w:r>
      <w:r>
        <w:rPr>
          <w:spacing w:val="-4"/>
          <w:sz w:val="24"/>
        </w:rPr>
        <w:t> </w:t>
      </w:r>
      <w:r>
        <w:rPr>
          <w:sz w:val="24"/>
        </w:rPr>
        <w:t>cette</w:t>
      </w:r>
      <w:r>
        <w:rPr>
          <w:spacing w:val="-5"/>
          <w:sz w:val="24"/>
        </w:rPr>
        <w:t> </w:t>
      </w:r>
      <w:r>
        <w:rPr>
          <w:spacing w:val="-4"/>
          <w:sz w:val="24"/>
        </w:rPr>
        <w:t>voie</w:t>
      </w:r>
    </w:p>
    <w:p>
      <w:pPr>
        <w:pStyle w:val="BodyText"/>
      </w:pPr>
    </w:p>
    <w:p>
      <w:pPr>
        <w:pStyle w:val="BodyText"/>
        <w:spacing w:before="125"/>
      </w:pPr>
    </w:p>
    <w:p>
      <w:pPr>
        <w:pStyle w:val="Heading3"/>
        <w:spacing w:before="0"/>
        <w:jc w:val="both"/>
      </w:pPr>
      <w:r>
        <w:rPr/>
        <w:t>Question</w:t>
      </w:r>
      <w:r>
        <w:rPr>
          <w:spacing w:val="-2"/>
        </w:rPr>
        <w:t> </w:t>
      </w:r>
      <w:r>
        <w:rPr>
          <w:spacing w:val="-5"/>
        </w:rPr>
        <w:t>27</w:t>
      </w:r>
    </w:p>
    <w:p>
      <w:pPr>
        <w:spacing w:line="276" w:lineRule="auto" w:before="41"/>
        <w:ind w:left="0" w:right="723" w:firstLine="0"/>
        <w:jc w:val="both"/>
        <w:rPr>
          <w:b/>
          <w:sz w:val="24"/>
        </w:rPr>
      </w:pPr>
      <w:r>
        <w:rPr>
          <w:b/>
          <w:sz w:val="24"/>
        </w:rPr>
        <w:t>Des</w:t>
      </w:r>
      <w:r>
        <w:rPr>
          <w:b/>
          <w:sz w:val="24"/>
        </w:rPr>
        <w:t> chercheurs</w:t>
      </w:r>
      <w:r>
        <w:rPr>
          <w:b/>
          <w:sz w:val="24"/>
        </w:rPr>
        <w:t> ont</w:t>
      </w:r>
      <w:r>
        <w:rPr>
          <w:b/>
          <w:sz w:val="24"/>
        </w:rPr>
        <w:t> réalisé</w:t>
      </w:r>
      <w:r>
        <w:rPr>
          <w:b/>
          <w:sz w:val="24"/>
        </w:rPr>
        <w:t> une</w:t>
      </w:r>
      <w:r>
        <w:rPr>
          <w:b/>
          <w:sz w:val="24"/>
        </w:rPr>
        <w:t> expérience</w:t>
      </w:r>
      <w:r>
        <w:rPr>
          <w:b/>
          <w:sz w:val="24"/>
        </w:rPr>
        <w:t> de</w:t>
      </w:r>
      <w:r>
        <w:rPr>
          <w:b/>
          <w:sz w:val="24"/>
        </w:rPr>
        <w:t> cytométrie</w:t>
      </w:r>
      <w:r>
        <w:rPr>
          <w:b/>
          <w:sz w:val="24"/>
        </w:rPr>
        <w:t> en</w:t>
      </w:r>
      <w:r>
        <w:rPr>
          <w:b/>
          <w:sz w:val="24"/>
        </w:rPr>
        <w:t> flux</w:t>
      </w:r>
      <w:r>
        <w:rPr>
          <w:b/>
          <w:sz w:val="24"/>
        </w:rPr>
        <w:t> sur</w:t>
      </w:r>
      <w:r>
        <w:rPr>
          <w:b/>
          <w:sz w:val="24"/>
        </w:rPr>
        <w:t> un échantillon de cellules dont ils veulent étudier la viabilité cellulaire. PI = Iodure de Propidium. 1 point correspond à 1 cellule.</w:t>
      </w:r>
    </w:p>
    <w:p>
      <w:pPr>
        <w:pStyle w:val="Heading3"/>
        <w:spacing w:line="276" w:lineRule="auto" w:before="1"/>
        <w:ind w:right="712"/>
        <w:jc w:val="both"/>
      </w:pPr>
      <w:r>
        <w:rPr/>
        <w:drawing>
          <wp:anchor distT="0" distB="0" distL="0" distR="0" allowOverlap="1" layoutInCell="1" locked="0" behindDoc="1" simplePos="0" relativeHeight="487591936">
            <wp:simplePos x="0" y="0"/>
            <wp:positionH relativeFrom="page">
              <wp:posOffset>2179962</wp:posOffset>
            </wp:positionH>
            <wp:positionV relativeFrom="paragraph">
              <wp:posOffset>641069</wp:posOffset>
            </wp:positionV>
            <wp:extent cx="3054619" cy="2875788"/>
            <wp:effectExtent l="0" t="0" r="0" b="0"/>
            <wp:wrapTopAndBottom/>
            <wp:docPr id="18" name="Image 18" descr="Une image contenant texte, diagramme, capture d’écran, Police  Description générée automatiquement"/>
            <wp:cNvGraphicFramePr>
              <a:graphicFrameLocks/>
            </wp:cNvGraphicFramePr>
            <a:graphic>
              <a:graphicData uri="http://schemas.openxmlformats.org/drawingml/2006/picture">
                <pic:pic>
                  <pic:nvPicPr>
                    <pic:cNvPr id="18" name="Image 18" descr="Une image contenant texte, diagramme, capture d’écran, Police  Description générée automatiquement"/>
                    <pic:cNvPicPr/>
                  </pic:nvPicPr>
                  <pic:blipFill>
                    <a:blip r:embed="rId17" cstate="print"/>
                    <a:stretch>
                      <a:fillRect/>
                    </a:stretch>
                  </pic:blipFill>
                  <pic:spPr>
                    <a:xfrm>
                      <a:off x="0" y="0"/>
                      <a:ext cx="3054619" cy="2875788"/>
                    </a:xfrm>
                    <a:prstGeom prst="rect">
                      <a:avLst/>
                    </a:prstGeom>
                  </pic:spPr>
                </pic:pic>
              </a:graphicData>
            </a:graphic>
          </wp:anchor>
        </w:drawing>
      </w:r>
      <w:r>
        <w:rPr/>
        <w:t>D’après ces informations, vos connaissances et les résultats présentés ci-dessous, laquelle (ou lesquelles) des propositions suivantes est (sont)</w:t>
      </w:r>
      <w:r>
        <w:rPr>
          <w:spacing w:val="80"/>
        </w:rPr>
        <w:t> </w:t>
      </w:r>
      <w:r>
        <w:rPr/>
        <w:t>exactes ?</w:t>
      </w:r>
    </w:p>
    <w:p>
      <w:pPr>
        <w:pStyle w:val="BodyText"/>
        <w:spacing w:before="58"/>
        <w:rPr>
          <w:b/>
        </w:rPr>
      </w:pPr>
    </w:p>
    <w:p>
      <w:pPr>
        <w:pStyle w:val="ListParagraph"/>
        <w:numPr>
          <w:ilvl w:val="0"/>
          <w:numId w:val="28"/>
        </w:numPr>
        <w:tabs>
          <w:tab w:pos="359" w:val="left" w:leader="none"/>
        </w:tabs>
        <w:spacing w:line="240" w:lineRule="auto" w:before="0" w:after="0"/>
        <w:ind w:left="359" w:right="0" w:hanging="359"/>
        <w:jc w:val="left"/>
        <w:rPr>
          <w:sz w:val="24"/>
        </w:rPr>
      </w:pPr>
      <w:r>
        <w:rPr>
          <w:sz w:val="24"/>
        </w:rPr>
        <w:t>L’iodure</w:t>
      </w:r>
      <w:r>
        <w:rPr>
          <w:spacing w:val="-5"/>
          <w:sz w:val="24"/>
        </w:rPr>
        <w:t> </w:t>
      </w:r>
      <w:r>
        <w:rPr>
          <w:sz w:val="24"/>
        </w:rPr>
        <w:t>de</w:t>
      </w:r>
      <w:r>
        <w:rPr>
          <w:spacing w:val="-5"/>
          <w:sz w:val="24"/>
        </w:rPr>
        <w:t> </w:t>
      </w:r>
      <w:r>
        <w:rPr>
          <w:sz w:val="24"/>
        </w:rPr>
        <w:t>propidium</w:t>
      </w:r>
      <w:r>
        <w:rPr>
          <w:spacing w:val="-3"/>
          <w:sz w:val="24"/>
        </w:rPr>
        <w:t> </w:t>
      </w:r>
      <w:r>
        <w:rPr>
          <w:sz w:val="24"/>
        </w:rPr>
        <w:t>est</w:t>
      </w:r>
      <w:r>
        <w:rPr>
          <w:spacing w:val="-3"/>
          <w:sz w:val="24"/>
        </w:rPr>
        <w:t> </w:t>
      </w:r>
      <w:r>
        <w:rPr>
          <w:sz w:val="24"/>
        </w:rPr>
        <w:t>un</w:t>
      </w:r>
      <w:r>
        <w:rPr>
          <w:spacing w:val="-2"/>
          <w:sz w:val="24"/>
        </w:rPr>
        <w:t> </w:t>
      </w:r>
      <w:r>
        <w:rPr>
          <w:sz w:val="24"/>
        </w:rPr>
        <w:t>intercalant</w:t>
      </w:r>
      <w:r>
        <w:rPr>
          <w:spacing w:val="-5"/>
          <w:sz w:val="24"/>
        </w:rPr>
        <w:t> </w:t>
      </w:r>
      <w:r>
        <w:rPr>
          <w:sz w:val="24"/>
        </w:rPr>
        <w:t>de</w:t>
      </w:r>
      <w:r>
        <w:rPr>
          <w:spacing w:val="-4"/>
          <w:sz w:val="24"/>
        </w:rPr>
        <w:t> </w:t>
      </w:r>
      <w:r>
        <w:rPr>
          <w:spacing w:val="-2"/>
          <w:sz w:val="24"/>
        </w:rPr>
        <w:t>l’ADN</w:t>
      </w:r>
    </w:p>
    <w:p>
      <w:pPr>
        <w:pStyle w:val="ListParagraph"/>
        <w:numPr>
          <w:ilvl w:val="0"/>
          <w:numId w:val="28"/>
        </w:numPr>
        <w:tabs>
          <w:tab w:pos="359" w:val="left" w:leader="none"/>
        </w:tabs>
        <w:spacing w:line="240" w:lineRule="auto" w:before="41" w:after="0"/>
        <w:ind w:left="359" w:right="0" w:hanging="359"/>
        <w:jc w:val="left"/>
        <w:rPr>
          <w:sz w:val="24"/>
        </w:rPr>
      </w:pPr>
      <w:r>
        <w:rPr>
          <w:sz w:val="24"/>
        </w:rPr>
        <w:t>Les</w:t>
      </w:r>
      <w:r>
        <w:rPr>
          <w:spacing w:val="-2"/>
          <w:sz w:val="24"/>
        </w:rPr>
        <w:t> </w:t>
      </w:r>
      <w:r>
        <w:rPr>
          <w:sz w:val="24"/>
        </w:rPr>
        <w:t>cellules</w:t>
      </w:r>
      <w:r>
        <w:rPr>
          <w:spacing w:val="-3"/>
          <w:sz w:val="24"/>
        </w:rPr>
        <w:t> </w:t>
      </w:r>
      <w:r>
        <w:rPr>
          <w:sz w:val="24"/>
        </w:rPr>
        <w:t>du</w:t>
      </w:r>
      <w:r>
        <w:rPr>
          <w:spacing w:val="-4"/>
          <w:sz w:val="24"/>
        </w:rPr>
        <w:t> </w:t>
      </w:r>
      <w:r>
        <w:rPr>
          <w:sz w:val="24"/>
        </w:rPr>
        <w:t>cadran</w:t>
      </w:r>
      <w:r>
        <w:rPr>
          <w:spacing w:val="-3"/>
          <w:sz w:val="24"/>
        </w:rPr>
        <w:t> </w:t>
      </w:r>
      <w:r>
        <w:rPr>
          <w:sz w:val="24"/>
        </w:rPr>
        <w:t>en</w:t>
      </w:r>
      <w:r>
        <w:rPr>
          <w:spacing w:val="-2"/>
          <w:sz w:val="24"/>
        </w:rPr>
        <w:t> </w:t>
      </w:r>
      <w:r>
        <w:rPr>
          <w:sz w:val="24"/>
        </w:rPr>
        <w:t>haut</w:t>
      </w:r>
      <w:r>
        <w:rPr>
          <w:spacing w:val="-3"/>
          <w:sz w:val="24"/>
        </w:rPr>
        <w:t> </w:t>
      </w:r>
      <w:r>
        <w:rPr>
          <w:sz w:val="24"/>
        </w:rPr>
        <w:t>à</w:t>
      </w:r>
      <w:r>
        <w:rPr>
          <w:spacing w:val="-3"/>
          <w:sz w:val="24"/>
        </w:rPr>
        <w:t> </w:t>
      </w:r>
      <w:r>
        <w:rPr>
          <w:sz w:val="24"/>
        </w:rPr>
        <w:t>droite</w:t>
      </w:r>
      <w:r>
        <w:rPr>
          <w:spacing w:val="-1"/>
          <w:sz w:val="24"/>
        </w:rPr>
        <w:t> </w:t>
      </w:r>
      <w:r>
        <w:rPr>
          <w:sz w:val="24"/>
        </w:rPr>
        <w:t>sont</w:t>
      </w:r>
      <w:r>
        <w:rPr>
          <w:spacing w:val="-2"/>
          <w:sz w:val="24"/>
        </w:rPr>
        <w:t> vivantes</w:t>
      </w:r>
    </w:p>
    <w:p>
      <w:pPr>
        <w:pStyle w:val="ListParagraph"/>
        <w:numPr>
          <w:ilvl w:val="0"/>
          <w:numId w:val="28"/>
        </w:numPr>
        <w:tabs>
          <w:tab w:pos="359" w:val="left" w:leader="none"/>
        </w:tabs>
        <w:spacing w:line="240" w:lineRule="auto" w:before="43" w:after="0"/>
        <w:ind w:left="359" w:right="0" w:hanging="359"/>
        <w:jc w:val="left"/>
        <w:rPr>
          <w:sz w:val="24"/>
        </w:rPr>
      </w:pPr>
      <w:r>
        <w:rPr>
          <w:sz w:val="24"/>
        </w:rPr>
        <w:t>37%</w:t>
      </w:r>
      <w:r>
        <w:rPr>
          <w:spacing w:val="-3"/>
          <w:sz w:val="24"/>
        </w:rPr>
        <w:t> </w:t>
      </w:r>
      <w:r>
        <w:rPr>
          <w:sz w:val="24"/>
        </w:rPr>
        <w:t>des</w:t>
      </w:r>
      <w:r>
        <w:rPr>
          <w:spacing w:val="-3"/>
          <w:sz w:val="24"/>
        </w:rPr>
        <w:t> </w:t>
      </w:r>
      <w:r>
        <w:rPr>
          <w:sz w:val="24"/>
        </w:rPr>
        <w:t>cellules</w:t>
      </w:r>
      <w:r>
        <w:rPr>
          <w:spacing w:val="-2"/>
          <w:sz w:val="24"/>
        </w:rPr>
        <w:t> </w:t>
      </w:r>
      <w:r>
        <w:rPr>
          <w:sz w:val="24"/>
        </w:rPr>
        <w:t>de</w:t>
      </w:r>
      <w:r>
        <w:rPr>
          <w:spacing w:val="-5"/>
          <w:sz w:val="24"/>
        </w:rPr>
        <w:t> </w:t>
      </w:r>
      <w:r>
        <w:rPr>
          <w:sz w:val="24"/>
        </w:rPr>
        <w:t>l’échantillon</w:t>
      </w:r>
      <w:r>
        <w:rPr>
          <w:spacing w:val="-4"/>
          <w:sz w:val="24"/>
        </w:rPr>
        <w:t> </w:t>
      </w:r>
      <w:r>
        <w:rPr>
          <w:sz w:val="24"/>
        </w:rPr>
        <w:t>sont</w:t>
      </w:r>
      <w:r>
        <w:rPr>
          <w:spacing w:val="-3"/>
          <w:sz w:val="24"/>
        </w:rPr>
        <w:t> </w:t>
      </w:r>
      <w:r>
        <w:rPr>
          <w:sz w:val="24"/>
        </w:rPr>
        <w:t>en</w:t>
      </w:r>
      <w:r>
        <w:rPr>
          <w:spacing w:val="-2"/>
          <w:sz w:val="24"/>
        </w:rPr>
        <w:t> apoptose</w:t>
      </w:r>
    </w:p>
    <w:p>
      <w:pPr>
        <w:pStyle w:val="ListParagraph"/>
        <w:numPr>
          <w:ilvl w:val="0"/>
          <w:numId w:val="28"/>
        </w:numPr>
        <w:tabs>
          <w:tab w:pos="359" w:val="left" w:leader="none"/>
        </w:tabs>
        <w:spacing w:line="240" w:lineRule="auto" w:before="41" w:after="0"/>
        <w:ind w:left="359" w:right="0" w:hanging="359"/>
        <w:jc w:val="left"/>
        <w:rPr>
          <w:sz w:val="24"/>
        </w:rPr>
      </w:pPr>
      <w:r>
        <w:rPr>
          <w:sz w:val="24"/>
        </w:rPr>
        <w:t>40%</w:t>
      </w:r>
      <w:r>
        <w:rPr>
          <w:spacing w:val="-3"/>
          <w:sz w:val="24"/>
        </w:rPr>
        <w:t> </w:t>
      </w:r>
      <w:r>
        <w:rPr>
          <w:sz w:val="24"/>
        </w:rPr>
        <w:t>des</w:t>
      </w:r>
      <w:r>
        <w:rPr>
          <w:spacing w:val="-3"/>
          <w:sz w:val="24"/>
        </w:rPr>
        <w:t> </w:t>
      </w:r>
      <w:r>
        <w:rPr>
          <w:sz w:val="24"/>
        </w:rPr>
        <w:t>cellules</w:t>
      </w:r>
      <w:r>
        <w:rPr>
          <w:spacing w:val="-2"/>
          <w:sz w:val="24"/>
        </w:rPr>
        <w:t> </w:t>
      </w:r>
      <w:r>
        <w:rPr>
          <w:sz w:val="24"/>
        </w:rPr>
        <w:t>de</w:t>
      </w:r>
      <w:r>
        <w:rPr>
          <w:spacing w:val="-5"/>
          <w:sz w:val="24"/>
        </w:rPr>
        <w:t> </w:t>
      </w:r>
      <w:r>
        <w:rPr>
          <w:sz w:val="24"/>
        </w:rPr>
        <w:t>l’échantillon</w:t>
      </w:r>
      <w:r>
        <w:rPr>
          <w:spacing w:val="-4"/>
          <w:sz w:val="24"/>
        </w:rPr>
        <w:t> </w:t>
      </w:r>
      <w:r>
        <w:rPr>
          <w:sz w:val="24"/>
        </w:rPr>
        <w:t>sont</w:t>
      </w:r>
      <w:r>
        <w:rPr>
          <w:spacing w:val="-3"/>
          <w:sz w:val="24"/>
        </w:rPr>
        <w:t> </w:t>
      </w:r>
      <w:r>
        <w:rPr>
          <w:sz w:val="24"/>
        </w:rPr>
        <w:t>en</w:t>
      </w:r>
      <w:r>
        <w:rPr>
          <w:spacing w:val="-2"/>
          <w:sz w:val="24"/>
        </w:rPr>
        <w:t> apoptose</w:t>
      </w:r>
    </w:p>
    <w:p>
      <w:pPr>
        <w:pStyle w:val="ListParagraph"/>
        <w:numPr>
          <w:ilvl w:val="0"/>
          <w:numId w:val="28"/>
        </w:numPr>
        <w:tabs>
          <w:tab w:pos="359" w:val="left" w:leader="none"/>
        </w:tabs>
        <w:spacing w:line="240" w:lineRule="auto" w:before="40" w:after="0"/>
        <w:ind w:left="359" w:right="0" w:hanging="359"/>
        <w:jc w:val="left"/>
        <w:rPr>
          <w:sz w:val="24"/>
        </w:rPr>
      </w:pPr>
      <w:r>
        <w:rPr>
          <w:sz w:val="24"/>
        </w:rPr>
        <w:t>Les</w:t>
      </w:r>
      <w:r>
        <w:rPr>
          <w:spacing w:val="-2"/>
          <w:sz w:val="24"/>
        </w:rPr>
        <w:t> </w:t>
      </w:r>
      <w:r>
        <w:rPr>
          <w:sz w:val="24"/>
        </w:rPr>
        <w:t>cellules</w:t>
      </w:r>
      <w:r>
        <w:rPr>
          <w:spacing w:val="-3"/>
          <w:sz w:val="24"/>
        </w:rPr>
        <w:t> </w:t>
      </w:r>
      <w:r>
        <w:rPr>
          <w:sz w:val="24"/>
        </w:rPr>
        <w:t>des</w:t>
      </w:r>
      <w:r>
        <w:rPr>
          <w:spacing w:val="-5"/>
          <w:sz w:val="24"/>
        </w:rPr>
        <w:t> </w:t>
      </w:r>
      <w:r>
        <w:rPr>
          <w:sz w:val="24"/>
        </w:rPr>
        <w:t>deux</w:t>
      </w:r>
      <w:r>
        <w:rPr>
          <w:spacing w:val="-3"/>
          <w:sz w:val="24"/>
        </w:rPr>
        <w:t> </w:t>
      </w:r>
      <w:r>
        <w:rPr>
          <w:sz w:val="24"/>
        </w:rPr>
        <w:t>cadrans</w:t>
      </w:r>
      <w:r>
        <w:rPr>
          <w:spacing w:val="-4"/>
          <w:sz w:val="24"/>
        </w:rPr>
        <w:t> </w:t>
      </w:r>
      <w:r>
        <w:rPr>
          <w:sz w:val="24"/>
        </w:rPr>
        <w:t>du</w:t>
      </w:r>
      <w:r>
        <w:rPr>
          <w:spacing w:val="-3"/>
          <w:sz w:val="24"/>
        </w:rPr>
        <w:t> </w:t>
      </w:r>
      <w:r>
        <w:rPr>
          <w:sz w:val="24"/>
        </w:rPr>
        <w:t>haut</w:t>
      </w:r>
      <w:r>
        <w:rPr>
          <w:spacing w:val="-2"/>
          <w:sz w:val="24"/>
        </w:rPr>
        <w:t> </w:t>
      </w:r>
      <w:r>
        <w:rPr>
          <w:sz w:val="24"/>
        </w:rPr>
        <w:t>sont</w:t>
      </w:r>
      <w:r>
        <w:rPr>
          <w:spacing w:val="-3"/>
          <w:sz w:val="24"/>
        </w:rPr>
        <w:t> </w:t>
      </w:r>
      <w:r>
        <w:rPr>
          <w:sz w:val="24"/>
        </w:rPr>
        <w:t>en</w:t>
      </w:r>
      <w:r>
        <w:rPr>
          <w:spacing w:val="-2"/>
          <w:sz w:val="24"/>
        </w:rPr>
        <w:t> nécrose</w:t>
      </w:r>
    </w:p>
    <w:p>
      <w:pPr>
        <w:pStyle w:val="ListParagraph"/>
        <w:spacing w:after="0" w:line="240" w:lineRule="auto"/>
        <w:jc w:val="left"/>
        <w:rPr>
          <w:sz w:val="24"/>
        </w:rPr>
        <w:sectPr>
          <w:pgSz w:w="11910" w:h="16840"/>
          <w:pgMar w:header="0" w:footer="373" w:top="1360" w:bottom="600" w:left="1440" w:right="720"/>
        </w:sectPr>
      </w:pPr>
    </w:p>
    <w:p>
      <w:pPr>
        <w:pStyle w:val="Heading3"/>
        <w:spacing w:before="67"/>
      </w:pPr>
      <w:r>
        <w:rPr/>
        <w:t>Question</w:t>
      </w:r>
      <w:r>
        <w:rPr>
          <w:spacing w:val="-2"/>
        </w:rPr>
        <w:t> </w:t>
      </w:r>
      <w:r>
        <w:rPr>
          <w:spacing w:val="-5"/>
        </w:rPr>
        <w:t>28</w:t>
      </w:r>
    </w:p>
    <w:p>
      <w:pPr>
        <w:spacing w:line="276" w:lineRule="auto" w:before="41"/>
        <w:ind w:left="0" w:right="513" w:firstLine="0"/>
        <w:jc w:val="left"/>
        <w:rPr>
          <w:b/>
          <w:sz w:val="24"/>
        </w:rPr>
      </w:pPr>
      <w:r>
        <w:rPr>
          <w:b/>
          <w:sz w:val="24"/>
        </w:rPr>
        <w:t>Concernant</w:t>
      </w:r>
      <w:r>
        <w:rPr>
          <w:b/>
          <w:spacing w:val="37"/>
          <w:sz w:val="24"/>
        </w:rPr>
        <w:t> </w:t>
      </w:r>
      <w:r>
        <w:rPr>
          <w:b/>
          <w:sz w:val="24"/>
        </w:rPr>
        <w:t>l’import</w:t>
      </w:r>
      <w:r>
        <w:rPr>
          <w:b/>
          <w:spacing w:val="36"/>
          <w:sz w:val="24"/>
        </w:rPr>
        <w:t> </w:t>
      </w:r>
      <w:r>
        <w:rPr>
          <w:b/>
          <w:sz w:val="24"/>
        </w:rPr>
        <w:t>des</w:t>
      </w:r>
      <w:r>
        <w:rPr>
          <w:b/>
          <w:spacing w:val="38"/>
          <w:sz w:val="24"/>
        </w:rPr>
        <w:t> </w:t>
      </w:r>
      <w:r>
        <w:rPr>
          <w:b/>
          <w:sz w:val="24"/>
        </w:rPr>
        <w:t>protéines</w:t>
      </w:r>
      <w:r>
        <w:rPr>
          <w:b/>
          <w:spacing w:val="40"/>
          <w:sz w:val="24"/>
        </w:rPr>
        <w:t> </w:t>
      </w:r>
      <w:r>
        <w:rPr>
          <w:b/>
          <w:sz w:val="24"/>
        </w:rPr>
        <w:t>mitochondriales,</w:t>
      </w:r>
      <w:r>
        <w:rPr>
          <w:b/>
          <w:spacing w:val="38"/>
          <w:sz w:val="24"/>
        </w:rPr>
        <w:t> </w:t>
      </w:r>
      <w:r>
        <w:rPr>
          <w:b/>
          <w:sz w:val="24"/>
        </w:rPr>
        <w:t>laquelle</w:t>
      </w:r>
      <w:r>
        <w:rPr>
          <w:b/>
          <w:spacing w:val="37"/>
          <w:sz w:val="24"/>
        </w:rPr>
        <w:t> </w:t>
      </w:r>
      <w:r>
        <w:rPr>
          <w:b/>
          <w:sz w:val="24"/>
        </w:rPr>
        <w:t>(lesquelles)</w:t>
      </w:r>
      <w:r>
        <w:rPr>
          <w:b/>
          <w:spacing w:val="37"/>
          <w:sz w:val="24"/>
        </w:rPr>
        <w:t> </w:t>
      </w:r>
      <w:r>
        <w:rPr>
          <w:b/>
          <w:sz w:val="24"/>
        </w:rPr>
        <w:t>des propositions suivantes est (sont) exacte(s) ?</w:t>
      </w:r>
    </w:p>
    <w:p>
      <w:pPr>
        <w:pStyle w:val="BodyText"/>
        <w:spacing w:before="42"/>
        <w:rPr>
          <w:b/>
        </w:rPr>
      </w:pPr>
    </w:p>
    <w:p>
      <w:pPr>
        <w:pStyle w:val="ListParagraph"/>
        <w:numPr>
          <w:ilvl w:val="0"/>
          <w:numId w:val="29"/>
        </w:numPr>
        <w:tabs>
          <w:tab w:pos="360" w:val="left" w:leader="none"/>
        </w:tabs>
        <w:spacing w:line="276" w:lineRule="auto" w:before="0" w:after="0"/>
        <w:ind w:left="360" w:right="714" w:hanging="360"/>
        <w:jc w:val="both"/>
        <w:rPr>
          <w:sz w:val="24"/>
        </w:rPr>
      </w:pPr>
      <w:r>
        <w:rPr>
          <w:sz w:val="24"/>
        </w:rPr>
        <w:t>Cet import implique aussi bien l’import de protéines codées par l’ADN nucléaire dans la mitochondrie que l’import de protéines codées par l’ADN mitochondrial dans le cytosol</w:t>
      </w:r>
    </w:p>
    <w:p>
      <w:pPr>
        <w:pStyle w:val="ListParagraph"/>
        <w:numPr>
          <w:ilvl w:val="0"/>
          <w:numId w:val="29"/>
        </w:numPr>
        <w:tabs>
          <w:tab w:pos="360" w:val="left" w:leader="none"/>
        </w:tabs>
        <w:spacing w:line="276" w:lineRule="auto" w:before="1" w:after="0"/>
        <w:ind w:left="360" w:right="723" w:hanging="360"/>
        <w:jc w:val="both"/>
        <w:rPr>
          <w:sz w:val="24"/>
        </w:rPr>
      </w:pPr>
      <w:r>
        <w:rPr>
          <w:sz w:val="24"/>
        </w:rPr>
        <w:t>Les</w:t>
      </w:r>
      <w:r>
        <w:rPr>
          <w:spacing w:val="-15"/>
          <w:sz w:val="24"/>
        </w:rPr>
        <w:t> </w:t>
      </w:r>
      <w:r>
        <w:rPr>
          <w:sz w:val="24"/>
        </w:rPr>
        <w:t>protéines</w:t>
      </w:r>
      <w:r>
        <w:rPr>
          <w:spacing w:val="-12"/>
          <w:sz w:val="24"/>
        </w:rPr>
        <w:t> </w:t>
      </w:r>
      <w:r>
        <w:rPr>
          <w:sz w:val="24"/>
        </w:rPr>
        <w:t>chaperonnes</w:t>
      </w:r>
      <w:r>
        <w:rPr>
          <w:spacing w:val="-15"/>
          <w:sz w:val="24"/>
        </w:rPr>
        <w:t> </w:t>
      </w:r>
      <w:r>
        <w:rPr>
          <w:sz w:val="24"/>
        </w:rPr>
        <w:t>de</w:t>
      </w:r>
      <w:r>
        <w:rPr>
          <w:spacing w:val="-14"/>
          <w:sz w:val="24"/>
        </w:rPr>
        <w:t> </w:t>
      </w:r>
      <w:r>
        <w:rPr>
          <w:sz w:val="24"/>
        </w:rPr>
        <w:t>l’espace</w:t>
      </w:r>
      <w:r>
        <w:rPr>
          <w:spacing w:val="-11"/>
          <w:sz w:val="24"/>
        </w:rPr>
        <w:t> </w:t>
      </w:r>
      <w:r>
        <w:rPr>
          <w:sz w:val="24"/>
        </w:rPr>
        <w:t>intermembranaire</w:t>
      </w:r>
      <w:r>
        <w:rPr>
          <w:spacing w:val="-11"/>
          <w:sz w:val="24"/>
        </w:rPr>
        <w:t> </w:t>
      </w:r>
      <w:r>
        <w:rPr>
          <w:sz w:val="24"/>
        </w:rPr>
        <w:t>replient</w:t>
      </w:r>
      <w:r>
        <w:rPr>
          <w:spacing w:val="-14"/>
          <w:sz w:val="24"/>
        </w:rPr>
        <w:t> </w:t>
      </w:r>
      <w:r>
        <w:rPr>
          <w:sz w:val="24"/>
        </w:rPr>
        <w:t>les</w:t>
      </w:r>
      <w:r>
        <w:rPr>
          <w:spacing w:val="-12"/>
          <w:sz w:val="24"/>
        </w:rPr>
        <w:t> </w:t>
      </w:r>
      <w:r>
        <w:rPr>
          <w:sz w:val="24"/>
        </w:rPr>
        <w:t>protéines</w:t>
      </w:r>
      <w:r>
        <w:rPr>
          <w:spacing w:val="-15"/>
          <w:sz w:val="24"/>
        </w:rPr>
        <w:t> </w:t>
      </w:r>
      <w:r>
        <w:rPr>
          <w:sz w:val="24"/>
        </w:rPr>
        <w:t>de la matrice avant leur passage par la membrane interne</w:t>
      </w:r>
    </w:p>
    <w:p>
      <w:pPr>
        <w:pStyle w:val="ListParagraph"/>
        <w:numPr>
          <w:ilvl w:val="0"/>
          <w:numId w:val="29"/>
        </w:numPr>
        <w:tabs>
          <w:tab w:pos="360" w:val="left" w:leader="none"/>
        </w:tabs>
        <w:spacing w:line="276" w:lineRule="auto" w:before="0" w:after="0"/>
        <w:ind w:left="360" w:right="723" w:hanging="360"/>
        <w:jc w:val="both"/>
        <w:rPr>
          <w:sz w:val="24"/>
        </w:rPr>
      </w:pPr>
      <w:r>
        <w:rPr>
          <w:sz w:val="24"/>
        </w:rPr>
        <w:t>Le complexe TOM permet le passage de la membrane externe aux protéines riches en cystéines et feuillets bêta, mais pas aux protéines riches en hélices </w:t>
      </w:r>
      <w:r>
        <w:rPr>
          <w:spacing w:val="-2"/>
          <w:sz w:val="24"/>
        </w:rPr>
        <w:t>alpha</w:t>
      </w:r>
    </w:p>
    <w:p>
      <w:pPr>
        <w:pStyle w:val="ListParagraph"/>
        <w:numPr>
          <w:ilvl w:val="0"/>
          <w:numId w:val="29"/>
        </w:numPr>
        <w:tabs>
          <w:tab w:pos="359" w:val="left" w:leader="none"/>
        </w:tabs>
        <w:spacing w:line="240" w:lineRule="auto" w:before="0" w:after="0"/>
        <w:ind w:left="359" w:right="0" w:hanging="359"/>
        <w:jc w:val="both"/>
        <w:rPr>
          <w:sz w:val="24"/>
        </w:rPr>
      </w:pPr>
      <w:r>
        <w:rPr>
          <w:sz w:val="24"/>
        </w:rPr>
        <w:t>Les</w:t>
      </w:r>
      <w:r>
        <w:rPr>
          <w:spacing w:val="-3"/>
          <w:sz w:val="24"/>
        </w:rPr>
        <w:t> </w:t>
      </w:r>
      <w:r>
        <w:rPr>
          <w:sz w:val="24"/>
        </w:rPr>
        <w:t>protéines</w:t>
      </w:r>
      <w:r>
        <w:rPr>
          <w:spacing w:val="-2"/>
          <w:sz w:val="24"/>
        </w:rPr>
        <w:t> </w:t>
      </w:r>
      <w:r>
        <w:rPr>
          <w:sz w:val="24"/>
        </w:rPr>
        <w:t>de</w:t>
      </w:r>
      <w:r>
        <w:rPr>
          <w:spacing w:val="-2"/>
          <w:sz w:val="24"/>
        </w:rPr>
        <w:t> </w:t>
      </w:r>
      <w:r>
        <w:rPr>
          <w:sz w:val="24"/>
        </w:rPr>
        <w:t>la</w:t>
      </w:r>
      <w:r>
        <w:rPr>
          <w:spacing w:val="-5"/>
          <w:sz w:val="24"/>
        </w:rPr>
        <w:t> </w:t>
      </w:r>
      <w:r>
        <w:rPr>
          <w:sz w:val="24"/>
        </w:rPr>
        <w:t>matrice</w:t>
      </w:r>
      <w:r>
        <w:rPr>
          <w:spacing w:val="-2"/>
          <w:sz w:val="24"/>
        </w:rPr>
        <w:t> </w:t>
      </w:r>
      <w:r>
        <w:rPr>
          <w:sz w:val="24"/>
        </w:rPr>
        <w:t>ont</w:t>
      </w:r>
      <w:r>
        <w:rPr>
          <w:spacing w:val="-4"/>
          <w:sz w:val="24"/>
        </w:rPr>
        <w:t> </w:t>
      </w:r>
      <w:r>
        <w:rPr>
          <w:sz w:val="24"/>
        </w:rPr>
        <w:t>une</w:t>
      </w:r>
      <w:r>
        <w:rPr>
          <w:spacing w:val="-2"/>
          <w:sz w:val="24"/>
        </w:rPr>
        <w:t> </w:t>
      </w:r>
      <w:r>
        <w:rPr>
          <w:sz w:val="24"/>
        </w:rPr>
        <w:t>pré-séquence</w:t>
      </w:r>
      <w:r>
        <w:rPr>
          <w:spacing w:val="-3"/>
          <w:sz w:val="24"/>
        </w:rPr>
        <w:t> </w:t>
      </w:r>
      <w:r>
        <w:rPr>
          <w:sz w:val="24"/>
        </w:rPr>
        <w:t>reconnue</w:t>
      </w:r>
      <w:r>
        <w:rPr>
          <w:spacing w:val="-4"/>
          <w:sz w:val="24"/>
        </w:rPr>
        <w:t> </w:t>
      </w:r>
      <w:r>
        <w:rPr>
          <w:sz w:val="24"/>
        </w:rPr>
        <w:t>par</w:t>
      </w:r>
      <w:r>
        <w:rPr>
          <w:spacing w:val="-2"/>
          <w:sz w:val="24"/>
        </w:rPr>
        <w:t> </w:t>
      </w:r>
      <w:r>
        <w:rPr>
          <w:sz w:val="24"/>
        </w:rPr>
        <w:t>TOM</w:t>
      </w:r>
      <w:r>
        <w:rPr>
          <w:spacing w:val="-4"/>
          <w:sz w:val="24"/>
        </w:rPr>
        <w:t> </w:t>
      </w:r>
      <w:r>
        <w:rPr>
          <w:sz w:val="24"/>
        </w:rPr>
        <w:t>et</w:t>
      </w:r>
      <w:r>
        <w:rPr>
          <w:spacing w:val="-3"/>
          <w:sz w:val="24"/>
        </w:rPr>
        <w:t> </w:t>
      </w:r>
      <w:r>
        <w:rPr>
          <w:sz w:val="24"/>
        </w:rPr>
        <w:t>TIM</w:t>
      </w:r>
      <w:r>
        <w:rPr>
          <w:spacing w:val="-2"/>
          <w:sz w:val="24"/>
        </w:rPr>
        <w:t> </w:t>
      </w:r>
      <w:r>
        <w:rPr>
          <w:spacing w:val="-5"/>
          <w:sz w:val="24"/>
        </w:rPr>
        <w:t>23</w:t>
      </w:r>
    </w:p>
    <w:p>
      <w:pPr>
        <w:pStyle w:val="ListParagraph"/>
        <w:numPr>
          <w:ilvl w:val="0"/>
          <w:numId w:val="29"/>
        </w:numPr>
        <w:tabs>
          <w:tab w:pos="360" w:val="left" w:leader="none"/>
        </w:tabs>
        <w:spacing w:line="276" w:lineRule="auto" w:before="41" w:after="0"/>
        <w:ind w:left="360" w:right="722" w:hanging="360"/>
        <w:jc w:val="both"/>
        <w:rPr>
          <w:sz w:val="24"/>
        </w:rPr>
      </w:pPr>
      <w:r>
        <w:rPr>
          <w:sz w:val="24"/>
        </w:rPr>
        <w:t>OXA</w:t>
      </w:r>
      <w:r>
        <w:rPr>
          <w:spacing w:val="-8"/>
          <w:sz w:val="24"/>
        </w:rPr>
        <w:t> </w:t>
      </w:r>
      <w:r>
        <w:rPr>
          <w:sz w:val="24"/>
        </w:rPr>
        <w:t>permet</w:t>
      </w:r>
      <w:r>
        <w:rPr>
          <w:spacing w:val="-7"/>
          <w:sz w:val="24"/>
        </w:rPr>
        <w:t> </w:t>
      </w:r>
      <w:r>
        <w:rPr>
          <w:sz w:val="24"/>
        </w:rPr>
        <w:t>l’insertion</w:t>
      </w:r>
      <w:r>
        <w:rPr>
          <w:spacing w:val="-8"/>
          <w:sz w:val="24"/>
        </w:rPr>
        <w:t> </w:t>
      </w:r>
      <w:r>
        <w:rPr>
          <w:sz w:val="24"/>
        </w:rPr>
        <w:t>dans</w:t>
      </w:r>
      <w:r>
        <w:rPr>
          <w:spacing w:val="-7"/>
          <w:sz w:val="24"/>
        </w:rPr>
        <w:t> </w:t>
      </w:r>
      <w:r>
        <w:rPr>
          <w:sz w:val="24"/>
        </w:rPr>
        <w:t>la</w:t>
      </w:r>
      <w:r>
        <w:rPr>
          <w:spacing w:val="-8"/>
          <w:sz w:val="24"/>
        </w:rPr>
        <w:t> </w:t>
      </w:r>
      <w:r>
        <w:rPr>
          <w:sz w:val="24"/>
        </w:rPr>
        <w:t>membrane</w:t>
      </w:r>
      <w:r>
        <w:rPr>
          <w:spacing w:val="-7"/>
          <w:sz w:val="24"/>
        </w:rPr>
        <w:t> </w:t>
      </w:r>
      <w:r>
        <w:rPr>
          <w:sz w:val="24"/>
        </w:rPr>
        <w:t>externe</w:t>
      </w:r>
      <w:r>
        <w:rPr>
          <w:spacing w:val="-8"/>
          <w:sz w:val="24"/>
        </w:rPr>
        <w:t> </w:t>
      </w:r>
      <w:r>
        <w:rPr>
          <w:sz w:val="24"/>
        </w:rPr>
        <w:t>de</w:t>
      </w:r>
      <w:r>
        <w:rPr>
          <w:spacing w:val="-8"/>
          <w:sz w:val="24"/>
        </w:rPr>
        <w:t> </w:t>
      </w:r>
      <w:r>
        <w:rPr>
          <w:sz w:val="24"/>
        </w:rPr>
        <w:t>protéines</w:t>
      </w:r>
      <w:r>
        <w:rPr>
          <w:spacing w:val="-7"/>
          <w:sz w:val="24"/>
        </w:rPr>
        <w:t> </w:t>
      </w:r>
      <w:r>
        <w:rPr>
          <w:sz w:val="24"/>
        </w:rPr>
        <w:t>synthétisées</w:t>
      </w:r>
      <w:r>
        <w:rPr>
          <w:spacing w:val="-7"/>
          <w:sz w:val="24"/>
        </w:rPr>
        <w:t> </w:t>
      </w:r>
      <w:r>
        <w:rPr>
          <w:sz w:val="24"/>
        </w:rPr>
        <w:t>dans la mitochondrie</w:t>
      </w:r>
    </w:p>
    <w:p>
      <w:pPr>
        <w:pStyle w:val="BodyText"/>
      </w:pPr>
    </w:p>
    <w:p>
      <w:pPr>
        <w:pStyle w:val="BodyText"/>
        <w:spacing w:before="82"/>
      </w:pPr>
    </w:p>
    <w:p>
      <w:pPr>
        <w:pStyle w:val="Heading3"/>
        <w:spacing w:before="0"/>
      </w:pPr>
      <w:r>
        <w:rPr/>
        <w:t>Question</w:t>
      </w:r>
      <w:r>
        <w:rPr>
          <w:spacing w:val="-2"/>
        </w:rPr>
        <w:t> </w:t>
      </w:r>
      <w:r>
        <w:rPr>
          <w:spacing w:val="-5"/>
        </w:rPr>
        <w:t>29</w:t>
      </w:r>
    </w:p>
    <w:p>
      <w:pPr>
        <w:spacing w:line="278" w:lineRule="auto" w:before="41"/>
        <w:ind w:left="0" w:right="0" w:firstLine="0"/>
        <w:jc w:val="left"/>
        <w:rPr>
          <w:b/>
          <w:sz w:val="24"/>
        </w:rPr>
      </w:pPr>
      <w:r>
        <w:rPr>
          <w:b/>
          <w:sz w:val="24"/>
        </w:rPr>
        <w:t>Une cellule inactivée pour les gènes Mfn pourrait (une ou plusieurs réponse(s) exacte(s)) :</w:t>
      </w:r>
    </w:p>
    <w:p>
      <w:pPr>
        <w:pStyle w:val="BodyText"/>
        <w:spacing w:before="37"/>
        <w:rPr>
          <w:b/>
        </w:rPr>
      </w:pPr>
    </w:p>
    <w:p>
      <w:pPr>
        <w:pStyle w:val="ListParagraph"/>
        <w:numPr>
          <w:ilvl w:val="0"/>
          <w:numId w:val="30"/>
        </w:numPr>
        <w:tabs>
          <w:tab w:pos="359" w:val="left" w:leader="none"/>
        </w:tabs>
        <w:spacing w:line="240" w:lineRule="auto" w:before="0" w:after="0"/>
        <w:ind w:left="359" w:right="0" w:hanging="359"/>
        <w:jc w:val="left"/>
        <w:rPr>
          <w:sz w:val="24"/>
        </w:rPr>
      </w:pPr>
      <w:r>
        <w:rPr>
          <w:sz w:val="24"/>
        </w:rPr>
        <w:t>Servir</w:t>
      </w:r>
      <w:r>
        <w:rPr>
          <w:spacing w:val="-5"/>
          <w:sz w:val="24"/>
        </w:rPr>
        <w:t> </w:t>
      </w:r>
      <w:r>
        <w:rPr>
          <w:sz w:val="24"/>
        </w:rPr>
        <w:t>de</w:t>
      </w:r>
      <w:r>
        <w:rPr>
          <w:spacing w:val="-4"/>
          <w:sz w:val="24"/>
        </w:rPr>
        <w:t> </w:t>
      </w:r>
      <w:r>
        <w:rPr>
          <w:sz w:val="24"/>
        </w:rPr>
        <w:t>modèle</w:t>
      </w:r>
      <w:r>
        <w:rPr>
          <w:spacing w:val="-4"/>
          <w:sz w:val="24"/>
        </w:rPr>
        <w:t> </w:t>
      </w:r>
      <w:r>
        <w:rPr>
          <w:sz w:val="24"/>
        </w:rPr>
        <w:t>d’étude</w:t>
      </w:r>
      <w:r>
        <w:rPr>
          <w:spacing w:val="-2"/>
          <w:sz w:val="24"/>
        </w:rPr>
        <w:t> </w:t>
      </w:r>
      <w:r>
        <w:rPr>
          <w:sz w:val="24"/>
        </w:rPr>
        <w:t>à</w:t>
      </w:r>
      <w:r>
        <w:rPr>
          <w:spacing w:val="-3"/>
          <w:sz w:val="24"/>
        </w:rPr>
        <w:t> </w:t>
      </w:r>
      <w:r>
        <w:rPr>
          <w:sz w:val="24"/>
        </w:rPr>
        <w:t>la</w:t>
      </w:r>
      <w:r>
        <w:rPr>
          <w:spacing w:val="-4"/>
          <w:sz w:val="24"/>
        </w:rPr>
        <w:t> </w:t>
      </w:r>
      <w:r>
        <w:rPr>
          <w:sz w:val="24"/>
        </w:rPr>
        <w:t>maladie</w:t>
      </w:r>
      <w:r>
        <w:rPr>
          <w:spacing w:val="-2"/>
          <w:sz w:val="24"/>
        </w:rPr>
        <w:t> </w:t>
      </w:r>
      <w:r>
        <w:rPr>
          <w:sz w:val="24"/>
        </w:rPr>
        <w:t>de</w:t>
      </w:r>
      <w:r>
        <w:rPr>
          <w:spacing w:val="-2"/>
          <w:sz w:val="24"/>
        </w:rPr>
        <w:t> </w:t>
      </w:r>
      <w:r>
        <w:rPr>
          <w:sz w:val="24"/>
        </w:rPr>
        <w:t>Charcot-Marie-</w:t>
      </w:r>
      <w:r>
        <w:rPr>
          <w:spacing w:val="-2"/>
          <w:sz w:val="24"/>
        </w:rPr>
        <w:t>Tooth</w:t>
      </w:r>
    </w:p>
    <w:p>
      <w:pPr>
        <w:pStyle w:val="ListParagraph"/>
        <w:numPr>
          <w:ilvl w:val="0"/>
          <w:numId w:val="30"/>
        </w:numPr>
        <w:tabs>
          <w:tab w:pos="359" w:val="left" w:leader="none"/>
        </w:tabs>
        <w:spacing w:line="240" w:lineRule="auto" w:before="41" w:after="0"/>
        <w:ind w:left="359" w:right="0" w:hanging="359"/>
        <w:jc w:val="left"/>
        <w:rPr>
          <w:sz w:val="24"/>
        </w:rPr>
      </w:pPr>
      <w:r>
        <w:rPr>
          <w:sz w:val="24"/>
        </w:rPr>
        <w:t>Ne</w:t>
      </w:r>
      <w:r>
        <w:rPr>
          <w:spacing w:val="-3"/>
          <w:sz w:val="24"/>
        </w:rPr>
        <w:t> </w:t>
      </w:r>
      <w:r>
        <w:rPr>
          <w:sz w:val="24"/>
        </w:rPr>
        <w:t>pas</w:t>
      </w:r>
      <w:r>
        <w:rPr>
          <w:spacing w:val="-4"/>
          <w:sz w:val="24"/>
        </w:rPr>
        <w:t> </w:t>
      </w:r>
      <w:r>
        <w:rPr>
          <w:sz w:val="24"/>
        </w:rPr>
        <w:t>pouvoir</w:t>
      </w:r>
      <w:r>
        <w:rPr>
          <w:spacing w:val="-4"/>
          <w:sz w:val="24"/>
        </w:rPr>
        <w:t> </w:t>
      </w:r>
      <w:r>
        <w:rPr>
          <w:sz w:val="24"/>
        </w:rPr>
        <w:t>augmenter</w:t>
      </w:r>
      <w:r>
        <w:rPr>
          <w:spacing w:val="-2"/>
          <w:sz w:val="24"/>
        </w:rPr>
        <w:t> </w:t>
      </w:r>
      <w:r>
        <w:rPr>
          <w:sz w:val="24"/>
        </w:rPr>
        <w:t>le</w:t>
      </w:r>
      <w:r>
        <w:rPr>
          <w:spacing w:val="-4"/>
          <w:sz w:val="24"/>
        </w:rPr>
        <w:t> </w:t>
      </w:r>
      <w:r>
        <w:rPr>
          <w:sz w:val="24"/>
        </w:rPr>
        <w:t>nombre</w:t>
      </w:r>
      <w:r>
        <w:rPr>
          <w:spacing w:val="-4"/>
          <w:sz w:val="24"/>
        </w:rPr>
        <w:t> </w:t>
      </w:r>
      <w:r>
        <w:rPr>
          <w:sz w:val="24"/>
        </w:rPr>
        <w:t>de</w:t>
      </w:r>
      <w:r>
        <w:rPr>
          <w:spacing w:val="-2"/>
          <w:sz w:val="24"/>
        </w:rPr>
        <w:t> </w:t>
      </w:r>
      <w:r>
        <w:rPr>
          <w:sz w:val="24"/>
        </w:rPr>
        <w:t>ses</w:t>
      </w:r>
      <w:r>
        <w:rPr>
          <w:spacing w:val="-4"/>
          <w:sz w:val="24"/>
        </w:rPr>
        <w:t> </w:t>
      </w:r>
      <w:r>
        <w:rPr>
          <w:spacing w:val="-2"/>
          <w:sz w:val="24"/>
        </w:rPr>
        <w:t>mitochondries</w:t>
      </w:r>
    </w:p>
    <w:p>
      <w:pPr>
        <w:pStyle w:val="ListParagraph"/>
        <w:numPr>
          <w:ilvl w:val="0"/>
          <w:numId w:val="30"/>
        </w:numPr>
        <w:tabs>
          <w:tab w:pos="359" w:val="left" w:leader="none"/>
        </w:tabs>
        <w:spacing w:line="240" w:lineRule="auto" w:before="41" w:after="0"/>
        <w:ind w:left="359" w:right="0" w:hanging="359"/>
        <w:jc w:val="left"/>
        <w:rPr>
          <w:sz w:val="24"/>
        </w:rPr>
      </w:pPr>
      <w:r>
        <w:rPr>
          <w:sz w:val="24"/>
        </w:rPr>
        <w:t>Avoir</w:t>
      </w:r>
      <w:r>
        <w:rPr>
          <w:spacing w:val="-4"/>
          <w:sz w:val="24"/>
        </w:rPr>
        <w:t> </w:t>
      </w:r>
      <w:r>
        <w:rPr>
          <w:sz w:val="24"/>
        </w:rPr>
        <w:t>un</w:t>
      </w:r>
      <w:r>
        <w:rPr>
          <w:spacing w:val="-3"/>
          <w:sz w:val="24"/>
        </w:rPr>
        <w:t> </w:t>
      </w:r>
      <w:r>
        <w:rPr>
          <w:sz w:val="24"/>
        </w:rPr>
        <w:t>nombre</w:t>
      </w:r>
      <w:r>
        <w:rPr>
          <w:spacing w:val="-1"/>
          <w:sz w:val="24"/>
        </w:rPr>
        <w:t> </w:t>
      </w:r>
      <w:r>
        <w:rPr>
          <w:sz w:val="24"/>
        </w:rPr>
        <w:t>constant</w:t>
      </w:r>
      <w:r>
        <w:rPr>
          <w:spacing w:val="-3"/>
          <w:sz w:val="24"/>
        </w:rPr>
        <w:t> </w:t>
      </w:r>
      <w:r>
        <w:rPr>
          <w:sz w:val="24"/>
        </w:rPr>
        <w:t>de</w:t>
      </w:r>
      <w:r>
        <w:rPr>
          <w:spacing w:val="-3"/>
          <w:sz w:val="24"/>
        </w:rPr>
        <w:t> </w:t>
      </w:r>
      <w:r>
        <w:rPr>
          <w:spacing w:val="-2"/>
          <w:sz w:val="24"/>
        </w:rPr>
        <w:t>mitochondries</w:t>
      </w:r>
    </w:p>
    <w:p>
      <w:pPr>
        <w:pStyle w:val="ListParagraph"/>
        <w:numPr>
          <w:ilvl w:val="0"/>
          <w:numId w:val="30"/>
        </w:numPr>
        <w:tabs>
          <w:tab w:pos="359" w:val="left" w:leader="none"/>
        </w:tabs>
        <w:spacing w:line="240" w:lineRule="auto" w:before="43" w:after="0"/>
        <w:ind w:left="359" w:right="0" w:hanging="359"/>
        <w:jc w:val="left"/>
        <w:rPr>
          <w:sz w:val="24"/>
        </w:rPr>
      </w:pPr>
      <w:r>
        <w:rPr>
          <w:sz w:val="24"/>
        </w:rPr>
        <w:t>Ne</w:t>
      </w:r>
      <w:r>
        <w:rPr>
          <w:spacing w:val="-3"/>
          <w:sz w:val="24"/>
        </w:rPr>
        <w:t> </w:t>
      </w:r>
      <w:r>
        <w:rPr>
          <w:sz w:val="24"/>
        </w:rPr>
        <w:t>pas</w:t>
      </w:r>
      <w:r>
        <w:rPr>
          <w:spacing w:val="-4"/>
          <w:sz w:val="24"/>
        </w:rPr>
        <w:t> </w:t>
      </w:r>
      <w:r>
        <w:rPr>
          <w:sz w:val="24"/>
        </w:rPr>
        <w:t>pouvoir</w:t>
      </w:r>
      <w:r>
        <w:rPr>
          <w:spacing w:val="-4"/>
          <w:sz w:val="24"/>
        </w:rPr>
        <w:t> </w:t>
      </w:r>
      <w:r>
        <w:rPr>
          <w:sz w:val="24"/>
        </w:rPr>
        <w:t>réagir</w:t>
      </w:r>
      <w:r>
        <w:rPr>
          <w:spacing w:val="-6"/>
          <w:sz w:val="24"/>
        </w:rPr>
        <w:t> </w:t>
      </w:r>
      <w:r>
        <w:rPr>
          <w:sz w:val="24"/>
        </w:rPr>
        <w:t>correctement</w:t>
      </w:r>
      <w:r>
        <w:rPr>
          <w:spacing w:val="-4"/>
          <w:sz w:val="24"/>
        </w:rPr>
        <w:t> </w:t>
      </w:r>
      <w:r>
        <w:rPr>
          <w:sz w:val="24"/>
        </w:rPr>
        <w:t>à</w:t>
      </w:r>
      <w:r>
        <w:rPr>
          <w:spacing w:val="-3"/>
          <w:sz w:val="24"/>
        </w:rPr>
        <w:t> </w:t>
      </w:r>
      <w:r>
        <w:rPr>
          <w:sz w:val="24"/>
        </w:rPr>
        <w:t>une</w:t>
      </w:r>
      <w:r>
        <w:rPr>
          <w:spacing w:val="-4"/>
          <w:sz w:val="24"/>
        </w:rPr>
        <w:t> </w:t>
      </w:r>
      <w:r>
        <w:rPr>
          <w:sz w:val="24"/>
        </w:rPr>
        <w:t>privation</w:t>
      </w:r>
      <w:r>
        <w:rPr>
          <w:spacing w:val="-4"/>
          <w:sz w:val="24"/>
        </w:rPr>
        <w:t> </w:t>
      </w:r>
      <w:r>
        <w:rPr>
          <w:sz w:val="24"/>
        </w:rPr>
        <w:t>en</w:t>
      </w:r>
      <w:r>
        <w:rPr>
          <w:spacing w:val="-4"/>
          <w:sz w:val="24"/>
        </w:rPr>
        <w:t> </w:t>
      </w:r>
      <w:r>
        <w:rPr>
          <w:spacing w:val="-2"/>
          <w:sz w:val="24"/>
        </w:rPr>
        <w:t>nutriments</w:t>
      </w:r>
    </w:p>
    <w:p>
      <w:pPr>
        <w:pStyle w:val="ListParagraph"/>
        <w:numPr>
          <w:ilvl w:val="0"/>
          <w:numId w:val="30"/>
        </w:numPr>
        <w:tabs>
          <w:tab w:pos="359" w:val="left" w:leader="none"/>
        </w:tabs>
        <w:spacing w:line="240" w:lineRule="auto" w:before="41" w:after="0"/>
        <w:ind w:left="359" w:right="0" w:hanging="359"/>
        <w:jc w:val="left"/>
        <w:rPr>
          <w:sz w:val="24"/>
        </w:rPr>
      </w:pPr>
      <w:r>
        <w:rPr>
          <w:sz w:val="24"/>
        </w:rPr>
        <w:t>Ne</w:t>
      </w:r>
      <w:r>
        <w:rPr>
          <w:spacing w:val="-2"/>
          <w:sz w:val="24"/>
        </w:rPr>
        <w:t> </w:t>
      </w:r>
      <w:r>
        <w:rPr>
          <w:sz w:val="24"/>
        </w:rPr>
        <w:t>pas</w:t>
      </w:r>
      <w:r>
        <w:rPr>
          <w:spacing w:val="-4"/>
          <w:sz w:val="24"/>
        </w:rPr>
        <w:t> </w:t>
      </w:r>
      <w:r>
        <w:rPr>
          <w:sz w:val="24"/>
        </w:rPr>
        <w:t>pouvoir</w:t>
      </w:r>
      <w:r>
        <w:rPr>
          <w:spacing w:val="-4"/>
          <w:sz w:val="24"/>
        </w:rPr>
        <w:t> </w:t>
      </w:r>
      <w:r>
        <w:rPr>
          <w:sz w:val="24"/>
        </w:rPr>
        <w:t>réagir</w:t>
      </w:r>
      <w:r>
        <w:rPr>
          <w:spacing w:val="-5"/>
          <w:sz w:val="24"/>
        </w:rPr>
        <w:t> </w:t>
      </w:r>
      <w:r>
        <w:rPr>
          <w:sz w:val="24"/>
        </w:rPr>
        <w:t>correctement</w:t>
      </w:r>
      <w:r>
        <w:rPr>
          <w:spacing w:val="-4"/>
          <w:sz w:val="24"/>
        </w:rPr>
        <w:t> </w:t>
      </w:r>
      <w:r>
        <w:rPr>
          <w:sz w:val="24"/>
        </w:rPr>
        <w:t>au</w:t>
      </w:r>
      <w:r>
        <w:rPr>
          <w:spacing w:val="-4"/>
          <w:sz w:val="24"/>
        </w:rPr>
        <w:t> </w:t>
      </w:r>
      <w:r>
        <w:rPr>
          <w:sz w:val="24"/>
        </w:rPr>
        <w:t>stress</w:t>
      </w:r>
      <w:r>
        <w:rPr>
          <w:spacing w:val="-5"/>
          <w:sz w:val="24"/>
        </w:rPr>
        <w:t> </w:t>
      </w:r>
      <w:r>
        <w:rPr>
          <w:spacing w:val="-2"/>
          <w:sz w:val="24"/>
        </w:rPr>
        <w:t>oxydatif</w:t>
      </w:r>
    </w:p>
    <w:p>
      <w:pPr>
        <w:pStyle w:val="BodyText"/>
      </w:pPr>
    </w:p>
    <w:p>
      <w:pPr>
        <w:pStyle w:val="BodyText"/>
        <w:spacing w:before="125"/>
      </w:pPr>
    </w:p>
    <w:p>
      <w:pPr>
        <w:pStyle w:val="Heading3"/>
        <w:spacing w:before="0"/>
      </w:pPr>
      <w:r>
        <w:rPr/>
        <w:t>Question</w:t>
      </w:r>
      <w:r>
        <w:rPr>
          <w:spacing w:val="-2"/>
        </w:rPr>
        <w:t> </w:t>
      </w:r>
      <w:r>
        <w:rPr>
          <w:spacing w:val="-5"/>
        </w:rPr>
        <w:t>30</w:t>
      </w:r>
    </w:p>
    <w:p>
      <w:pPr>
        <w:spacing w:line="276" w:lineRule="auto" w:before="41"/>
        <w:ind w:left="0" w:right="0" w:firstLine="0"/>
        <w:jc w:val="left"/>
        <w:rPr>
          <w:b/>
          <w:sz w:val="24"/>
        </w:rPr>
      </w:pPr>
      <w:r>
        <w:rPr>
          <w:b/>
          <w:sz w:val="24"/>
        </w:rPr>
        <w:t>Concernant</w:t>
      </w:r>
      <w:r>
        <w:rPr>
          <w:b/>
          <w:spacing w:val="-6"/>
          <w:sz w:val="24"/>
        </w:rPr>
        <w:t> </w:t>
      </w:r>
      <w:r>
        <w:rPr>
          <w:b/>
          <w:sz w:val="24"/>
        </w:rPr>
        <w:t>la</w:t>
      </w:r>
      <w:r>
        <w:rPr>
          <w:b/>
          <w:spacing w:val="-4"/>
          <w:sz w:val="24"/>
        </w:rPr>
        <w:t> </w:t>
      </w:r>
      <w:r>
        <w:rPr>
          <w:b/>
          <w:sz w:val="24"/>
        </w:rPr>
        <w:t>mitochondrie</w:t>
      </w:r>
      <w:r>
        <w:rPr>
          <w:b/>
          <w:spacing w:val="-5"/>
          <w:sz w:val="24"/>
        </w:rPr>
        <w:t> </w:t>
      </w:r>
      <w:r>
        <w:rPr>
          <w:b/>
          <w:sz w:val="24"/>
        </w:rPr>
        <w:t>et</w:t>
      </w:r>
      <w:r>
        <w:rPr>
          <w:b/>
          <w:spacing w:val="-6"/>
          <w:sz w:val="24"/>
        </w:rPr>
        <w:t> </w:t>
      </w:r>
      <w:r>
        <w:rPr>
          <w:b/>
          <w:sz w:val="24"/>
        </w:rPr>
        <w:t>les</w:t>
      </w:r>
      <w:r>
        <w:rPr>
          <w:b/>
          <w:spacing w:val="-5"/>
          <w:sz w:val="24"/>
        </w:rPr>
        <w:t> </w:t>
      </w:r>
      <w:r>
        <w:rPr>
          <w:b/>
          <w:sz w:val="24"/>
        </w:rPr>
        <w:t>peroxysomes,</w:t>
      </w:r>
      <w:r>
        <w:rPr>
          <w:b/>
          <w:spacing w:val="-5"/>
          <w:sz w:val="24"/>
        </w:rPr>
        <w:t> </w:t>
      </w:r>
      <w:r>
        <w:rPr>
          <w:b/>
          <w:sz w:val="24"/>
        </w:rPr>
        <w:t>indiquer</w:t>
      </w:r>
      <w:r>
        <w:rPr>
          <w:b/>
          <w:spacing w:val="-5"/>
          <w:sz w:val="24"/>
        </w:rPr>
        <w:t> </w:t>
      </w:r>
      <w:r>
        <w:rPr>
          <w:b/>
          <w:sz w:val="24"/>
        </w:rPr>
        <w:t>la</w:t>
      </w:r>
      <w:r>
        <w:rPr>
          <w:b/>
          <w:spacing w:val="-5"/>
          <w:sz w:val="24"/>
        </w:rPr>
        <w:t> </w:t>
      </w:r>
      <w:r>
        <w:rPr>
          <w:b/>
          <w:sz w:val="24"/>
        </w:rPr>
        <w:t>(ou</w:t>
      </w:r>
      <w:r>
        <w:rPr>
          <w:b/>
          <w:spacing w:val="-6"/>
          <w:sz w:val="24"/>
        </w:rPr>
        <w:t> </w:t>
      </w:r>
      <w:r>
        <w:rPr>
          <w:b/>
          <w:sz w:val="24"/>
        </w:rPr>
        <w:t>les)</w:t>
      </w:r>
      <w:r>
        <w:rPr>
          <w:b/>
          <w:spacing w:val="-6"/>
          <w:sz w:val="24"/>
        </w:rPr>
        <w:t> </w:t>
      </w:r>
      <w:r>
        <w:rPr>
          <w:b/>
          <w:sz w:val="24"/>
        </w:rPr>
        <w:t>réponse(s) exacte(s) :</w:t>
      </w:r>
    </w:p>
    <w:p>
      <w:pPr>
        <w:pStyle w:val="BodyText"/>
        <w:spacing w:before="42"/>
        <w:rPr>
          <w:b/>
        </w:rPr>
      </w:pPr>
    </w:p>
    <w:p>
      <w:pPr>
        <w:pStyle w:val="ListParagraph"/>
        <w:numPr>
          <w:ilvl w:val="0"/>
          <w:numId w:val="31"/>
        </w:numPr>
        <w:tabs>
          <w:tab w:pos="359" w:val="left" w:leader="none"/>
        </w:tabs>
        <w:spacing w:line="240" w:lineRule="auto" w:before="0" w:after="0"/>
        <w:ind w:left="359" w:right="0" w:hanging="359"/>
        <w:jc w:val="left"/>
        <w:rPr>
          <w:sz w:val="24"/>
        </w:rPr>
      </w:pPr>
      <w:r>
        <w:rPr>
          <w:sz w:val="24"/>
        </w:rPr>
        <w:t>Les</w:t>
      </w:r>
      <w:r>
        <w:rPr>
          <w:spacing w:val="-6"/>
          <w:sz w:val="24"/>
        </w:rPr>
        <w:t> </w:t>
      </w:r>
      <w:r>
        <w:rPr>
          <w:sz w:val="24"/>
        </w:rPr>
        <w:t>mitochondries</w:t>
      </w:r>
      <w:r>
        <w:rPr>
          <w:spacing w:val="-4"/>
          <w:sz w:val="24"/>
        </w:rPr>
        <w:t> </w:t>
      </w:r>
      <w:r>
        <w:rPr>
          <w:sz w:val="24"/>
        </w:rPr>
        <w:t>peuvent</w:t>
      </w:r>
      <w:r>
        <w:rPr>
          <w:spacing w:val="-4"/>
          <w:sz w:val="24"/>
        </w:rPr>
        <w:t> </w:t>
      </w:r>
      <w:r>
        <w:rPr>
          <w:sz w:val="24"/>
        </w:rPr>
        <w:t>représenter</w:t>
      </w:r>
      <w:r>
        <w:rPr>
          <w:spacing w:val="-4"/>
          <w:sz w:val="24"/>
        </w:rPr>
        <w:t> </w:t>
      </w:r>
      <w:r>
        <w:rPr>
          <w:sz w:val="24"/>
        </w:rPr>
        <w:t>jusqu'à</w:t>
      </w:r>
      <w:r>
        <w:rPr>
          <w:spacing w:val="-4"/>
          <w:sz w:val="24"/>
        </w:rPr>
        <w:t> </w:t>
      </w:r>
      <w:r>
        <w:rPr>
          <w:sz w:val="24"/>
        </w:rPr>
        <w:t>50%</w:t>
      </w:r>
      <w:r>
        <w:rPr>
          <w:spacing w:val="-7"/>
          <w:sz w:val="24"/>
        </w:rPr>
        <w:t> </w:t>
      </w:r>
      <w:r>
        <w:rPr>
          <w:sz w:val="24"/>
        </w:rPr>
        <w:t>du</w:t>
      </w:r>
      <w:r>
        <w:rPr>
          <w:spacing w:val="-6"/>
          <w:sz w:val="24"/>
        </w:rPr>
        <w:t> </w:t>
      </w:r>
      <w:r>
        <w:rPr>
          <w:sz w:val="24"/>
        </w:rPr>
        <w:t>volume</w:t>
      </w:r>
      <w:r>
        <w:rPr>
          <w:spacing w:val="-6"/>
          <w:sz w:val="24"/>
        </w:rPr>
        <w:t> </w:t>
      </w:r>
      <w:r>
        <w:rPr>
          <w:sz w:val="24"/>
        </w:rPr>
        <w:t>des</w:t>
      </w:r>
      <w:r>
        <w:rPr>
          <w:spacing w:val="-6"/>
          <w:sz w:val="24"/>
        </w:rPr>
        <w:t> </w:t>
      </w:r>
      <w:r>
        <w:rPr>
          <w:spacing w:val="-2"/>
          <w:sz w:val="24"/>
        </w:rPr>
        <w:t>fibroblastes</w:t>
      </w:r>
    </w:p>
    <w:p>
      <w:pPr>
        <w:pStyle w:val="ListParagraph"/>
        <w:numPr>
          <w:ilvl w:val="0"/>
          <w:numId w:val="31"/>
        </w:numPr>
        <w:tabs>
          <w:tab w:pos="360" w:val="left" w:leader="none"/>
        </w:tabs>
        <w:spacing w:line="276" w:lineRule="auto" w:before="41" w:after="0"/>
        <w:ind w:left="360" w:right="724" w:hanging="360"/>
        <w:jc w:val="left"/>
        <w:rPr>
          <w:sz w:val="24"/>
        </w:rPr>
      </w:pPr>
      <w:r>
        <w:rPr>
          <w:sz w:val="24"/>
        </w:rPr>
        <w:t>L’ADN</w:t>
      </w:r>
      <w:r>
        <w:rPr>
          <w:spacing w:val="40"/>
          <w:sz w:val="24"/>
        </w:rPr>
        <w:t> </w:t>
      </w:r>
      <w:r>
        <w:rPr>
          <w:sz w:val="24"/>
        </w:rPr>
        <w:t>mitochondrial</w:t>
      </w:r>
      <w:r>
        <w:rPr>
          <w:spacing w:val="40"/>
          <w:sz w:val="24"/>
        </w:rPr>
        <w:t> </w:t>
      </w:r>
      <w:r>
        <w:rPr>
          <w:sz w:val="24"/>
        </w:rPr>
        <w:t>code</w:t>
      </w:r>
      <w:r>
        <w:rPr>
          <w:spacing w:val="40"/>
          <w:sz w:val="24"/>
        </w:rPr>
        <w:t> </w:t>
      </w:r>
      <w:r>
        <w:rPr>
          <w:sz w:val="24"/>
        </w:rPr>
        <w:t>pour</w:t>
      </w:r>
      <w:r>
        <w:rPr>
          <w:spacing w:val="40"/>
          <w:sz w:val="24"/>
        </w:rPr>
        <w:t> </w:t>
      </w:r>
      <w:r>
        <w:rPr>
          <w:sz w:val="24"/>
        </w:rPr>
        <w:t>deux</w:t>
      </w:r>
      <w:r>
        <w:rPr>
          <w:spacing w:val="40"/>
          <w:sz w:val="24"/>
        </w:rPr>
        <w:t> </w:t>
      </w:r>
      <w:r>
        <w:rPr>
          <w:sz w:val="24"/>
        </w:rPr>
        <w:t>enzymes</w:t>
      </w:r>
      <w:r>
        <w:rPr>
          <w:spacing w:val="40"/>
          <w:sz w:val="24"/>
        </w:rPr>
        <w:t> </w:t>
      </w:r>
      <w:r>
        <w:rPr>
          <w:sz w:val="24"/>
        </w:rPr>
        <w:t>du</w:t>
      </w:r>
      <w:r>
        <w:rPr>
          <w:spacing w:val="40"/>
          <w:sz w:val="24"/>
        </w:rPr>
        <w:t> </w:t>
      </w:r>
      <w:r>
        <w:rPr>
          <w:sz w:val="24"/>
        </w:rPr>
        <w:t>complexe</w:t>
      </w:r>
      <w:r>
        <w:rPr>
          <w:spacing w:val="40"/>
          <w:sz w:val="24"/>
        </w:rPr>
        <w:t> </w:t>
      </w:r>
      <w:r>
        <w:rPr>
          <w:sz w:val="24"/>
        </w:rPr>
        <w:t>V</w:t>
      </w:r>
      <w:r>
        <w:rPr>
          <w:spacing w:val="40"/>
          <w:sz w:val="24"/>
        </w:rPr>
        <w:t> </w:t>
      </w:r>
      <w:r>
        <w:rPr>
          <w:sz w:val="24"/>
        </w:rPr>
        <w:t>de</w:t>
      </w:r>
      <w:r>
        <w:rPr>
          <w:spacing w:val="40"/>
          <w:sz w:val="24"/>
        </w:rPr>
        <w:t> </w:t>
      </w:r>
      <w:r>
        <w:rPr>
          <w:sz w:val="24"/>
        </w:rPr>
        <w:t>la</w:t>
      </w:r>
      <w:r>
        <w:rPr>
          <w:spacing w:val="40"/>
          <w:sz w:val="24"/>
        </w:rPr>
        <w:t> </w:t>
      </w:r>
      <w:r>
        <w:rPr>
          <w:sz w:val="24"/>
        </w:rPr>
        <w:t>chaîne </w:t>
      </w:r>
      <w:r>
        <w:rPr>
          <w:spacing w:val="-2"/>
          <w:sz w:val="24"/>
        </w:rPr>
        <w:t>respiratoire</w:t>
      </w:r>
    </w:p>
    <w:p>
      <w:pPr>
        <w:pStyle w:val="ListParagraph"/>
        <w:numPr>
          <w:ilvl w:val="0"/>
          <w:numId w:val="31"/>
        </w:numPr>
        <w:tabs>
          <w:tab w:pos="360" w:val="left" w:leader="none"/>
        </w:tabs>
        <w:spacing w:line="278" w:lineRule="auto" w:before="0" w:after="0"/>
        <w:ind w:left="360" w:right="725" w:hanging="360"/>
        <w:jc w:val="left"/>
        <w:rPr>
          <w:sz w:val="24"/>
        </w:rPr>
      </w:pPr>
      <w:r>
        <w:rPr>
          <w:sz w:val="24"/>
        </w:rPr>
        <w:t>Le pyruvate participe au cycle de Krebs et peut être produit à partir de glucides, protides et lipides</w:t>
      </w:r>
    </w:p>
    <w:p>
      <w:pPr>
        <w:pStyle w:val="ListParagraph"/>
        <w:numPr>
          <w:ilvl w:val="0"/>
          <w:numId w:val="31"/>
        </w:numPr>
        <w:tabs>
          <w:tab w:pos="359" w:val="left" w:leader="none"/>
        </w:tabs>
        <w:spacing w:line="272" w:lineRule="exact" w:before="0" w:after="0"/>
        <w:ind w:left="359" w:right="0" w:hanging="359"/>
        <w:jc w:val="left"/>
        <w:rPr>
          <w:sz w:val="24"/>
        </w:rPr>
      </w:pPr>
      <w:r>
        <w:rPr>
          <w:sz w:val="24"/>
        </w:rPr>
        <w:t>L’héritage</w:t>
      </w:r>
      <w:r>
        <w:rPr>
          <w:spacing w:val="-5"/>
          <w:sz w:val="24"/>
        </w:rPr>
        <w:t> </w:t>
      </w:r>
      <w:r>
        <w:rPr>
          <w:sz w:val="24"/>
        </w:rPr>
        <w:t>des</w:t>
      </w:r>
      <w:r>
        <w:rPr>
          <w:spacing w:val="-6"/>
          <w:sz w:val="24"/>
        </w:rPr>
        <w:t> </w:t>
      </w:r>
      <w:r>
        <w:rPr>
          <w:sz w:val="24"/>
        </w:rPr>
        <w:t>mitochondries</w:t>
      </w:r>
      <w:r>
        <w:rPr>
          <w:spacing w:val="-4"/>
          <w:sz w:val="24"/>
        </w:rPr>
        <w:t> </w:t>
      </w:r>
      <w:r>
        <w:rPr>
          <w:sz w:val="24"/>
        </w:rPr>
        <w:t>est</w:t>
      </w:r>
      <w:r>
        <w:rPr>
          <w:spacing w:val="-6"/>
          <w:sz w:val="24"/>
        </w:rPr>
        <w:t> </w:t>
      </w:r>
      <w:r>
        <w:rPr>
          <w:sz w:val="24"/>
        </w:rPr>
        <w:t>uniquement</w:t>
      </w:r>
      <w:r>
        <w:rPr>
          <w:spacing w:val="-5"/>
          <w:sz w:val="24"/>
        </w:rPr>
        <w:t> </w:t>
      </w:r>
      <w:r>
        <w:rPr>
          <w:spacing w:val="-2"/>
          <w:sz w:val="24"/>
        </w:rPr>
        <w:t>maternel</w:t>
      </w:r>
    </w:p>
    <w:p>
      <w:pPr>
        <w:pStyle w:val="ListParagraph"/>
        <w:numPr>
          <w:ilvl w:val="0"/>
          <w:numId w:val="31"/>
        </w:numPr>
        <w:tabs>
          <w:tab w:pos="359" w:val="left" w:leader="none"/>
        </w:tabs>
        <w:spacing w:line="240" w:lineRule="auto" w:before="40" w:after="0"/>
        <w:ind w:left="359" w:right="0" w:hanging="359"/>
        <w:jc w:val="left"/>
        <w:rPr>
          <w:sz w:val="24"/>
        </w:rPr>
      </w:pPr>
      <w:r>
        <w:rPr>
          <w:sz w:val="24"/>
        </w:rPr>
        <w:t>La</w:t>
      </w:r>
      <w:r>
        <w:rPr>
          <w:spacing w:val="-4"/>
          <w:sz w:val="24"/>
        </w:rPr>
        <w:t> </w:t>
      </w:r>
      <w:r>
        <w:rPr>
          <w:sz w:val="24"/>
        </w:rPr>
        <w:t>membrane</w:t>
      </w:r>
      <w:r>
        <w:rPr>
          <w:spacing w:val="-4"/>
          <w:sz w:val="24"/>
        </w:rPr>
        <w:t> </w:t>
      </w:r>
      <w:r>
        <w:rPr>
          <w:sz w:val="24"/>
        </w:rPr>
        <w:t>et</w:t>
      </w:r>
      <w:r>
        <w:rPr>
          <w:spacing w:val="-2"/>
          <w:sz w:val="24"/>
        </w:rPr>
        <w:t> </w:t>
      </w:r>
      <w:r>
        <w:rPr>
          <w:sz w:val="24"/>
        </w:rPr>
        <w:t>la</w:t>
      </w:r>
      <w:r>
        <w:rPr>
          <w:spacing w:val="-4"/>
          <w:sz w:val="24"/>
        </w:rPr>
        <w:t> </w:t>
      </w:r>
      <w:r>
        <w:rPr>
          <w:sz w:val="24"/>
        </w:rPr>
        <w:t>matrice</w:t>
      </w:r>
      <w:r>
        <w:rPr>
          <w:spacing w:val="-2"/>
          <w:sz w:val="24"/>
        </w:rPr>
        <w:t> </w:t>
      </w:r>
      <w:r>
        <w:rPr>
          <w:sz w:val="24"/>
        </w:rPr>
        <w:t>sont</w:t>
      </w:r>
      <w:r>
        <w:rPr>
          <w:spacing w:val="-4"/>
          <w:sz w:val="24"/>
        </w:rPr>
        <w:t> </w:t>
      </w:r>
      <w:r>
        <w:rPr>
          <w:sz w:val="24"/>
        </w:rPr>
        <w:t>des</w:t>
      </w:r>
      <w:r>
        <w:rPr>
          <w:spacing w:val="-4"/>
          <w:sz w:val="24"/>
        </w:rPr>
        <w:t> </w:t>
      </w:r>
      <w:r>
        <w:rPr>
          <w:sz w:val="24"/>
        </w:rPr>
        <w:t>éléments</w:t>
      </w:r>
      <w:r>
        <w:rPr>
          <w:spacing w:val="-2"/>
          <w:sz w:val="24"/>
        </w:rPr>
        <w:t> </w:t>
      </w:r>
      <w:r>
        <w:rPr>
          <w:sz w:val="24"/>
        </w:rPr>
        <w:t>constants</w:t>
      </w:r>
      <w:r>
        <w:rPr>
          <w:spacing w:val="-4"/>
          <w:sz w:val="24"/>
        </w:rPr>
        <w:t> </w:t>
      </w:r>
      <w:r>
        <w:rPr>
          <w:sz w:val="24"/>
        </w:rPr>
        <w:t>des</w:t>
      </w:r>
      <w:r>
        <w:rPr>
          <w:spacing w:val="-4"/>
          <w:sz w:val="24"/>
        </w:rPr>
        <w:t> </w:t>
      </w:r>
      <w:r>
        <w:rPr>
          <w:spacing w:val="-2"/>
          <w:sz w:val="24"/>
        </w:rPr>
        <w:t>péroxysomes</w:t>
      </w:r>
    </w:p>
    <w:p>
      <w:pPr>
        <w:pStyle w:val="BodyText"/>
      </w:pPr>
    </w:p>
    <w:p>
      <w:pPr>
        <w:pStyle w:val="BodyText"/>
        <w:spacing w:before="177"/>
      </w:pPr>
    </w:p>
    <w:p>
      <w:pPr>
        <w:pStyle w:val="Heading1"/>
        <w:ind w:left="1483"/>
      </w:pPr>
      <w:r>
        <w:rPr/>
        <w:t>FIN</w:t>
      </w:r>
      <w:r>
        <w:rPr>
          <w:spacing w:val="-12"/>
        </w:rPr>
        <w:t> </w:t>
      </w:r>
      <w:r>
        <w:rPr/>
        <w:t>DES</w:t>
      </w:r>
      <w:r>
        <w:rPr>
          <w:spacing w:val="-9"/>
        </w:rPr>
        <w:t> </w:t>
      </w:r>
      <w:r>
        <w:rPr/>
        <w:t>QUESTIONS</w:t>
      </w:r>
      <w:r>
        <w:rPr>
          <w:spacing w:val="-12"/>
        </w:rPr>
        <w:t> </w:t>
      </w:r>
      <w:r>
        <w:rPr>
          <w:spacing w:val="-2"/>
        </w:rPr>
        <w:t>INDEPENDANTES</w:t>
      </w:r>
    </w:p>
    <w:p>
      <w:pPr>
        <w:pStyle w:val="Heading1"/>
        <w:spacing w:after="0"/>
        <w:sectPr>
          <w:pgSz w:w="11910" w:h="16840"/>
          <w:pgMar w:header="0" w:footer="373" w:top="1360" w:bottom="600" w:left="1440" w:right="720"/>
        </w:sectPr>
      </w:pPr>
    </w:p>
    <w:tbl>
      <w:tblPr>
        <w:tblW w:w="0" w:type="auto"/>
        <w:jc w:val="left"/>
        <w:tblInd w:w="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07"/>
      </w:tblGrid>
      <w:tr>
        <w:trPr>
          <w:trHeight w:val="422" w:hRule="atLeast"/>
        </w:trPr>
        <w:tc>
          <w:tcPr>
            <w:tcW w:w="8807" w:type="dxa"/>
          </w:tcPr>
          <w:p>
            <w:pPr>
              <w:pStyle w:val="TableParagraph"/>
              <w:spacing w:before="15"/>
              <w:ind w:left="341" w:right="470"/>
              <w:rPr>
                <w:b/>
                <w:sz w:val="24"/>
              </w:rPr>
            </w:pPr>
            <w:r>
              <w:rPr>
                <w:b/>
                <w:w w:val="105"/>
                <w:sz w:val="24"/>
                <w:u w:val="single"/>
              </w:rPr>
              <w:t>Ce</w:t>
            </w:r>
            <w:r>
              <w:rPr>
                <w:b/>
                <w:spacing w:val="3"/>
                <w:w w:val="105"/>
                <w:sz w:val="24"/>
                <w:u w:val="single"/>
              </w:rPr>
              <w:t> </w:t>
            </w:r>
            <w:r>
              <w:rPr>
                <w:b/>
                <w:w w:val="105"/>
                <w:sz w:val="24"/>
                <w:u w:val="single"/>
              </w:rPr>
              <w:t>sujet</w:t>
            </w:r>
            <w:r>
              <w:rPr>
                <w:b/>
                <w:spacing w:val="1"/>
                <w:w w:val="105"/>
                <w:sz w:val="24"/>
                <w:u w:val="single"/>
              </w:rPr>
              <w:t> </w:t>
            </w:r>
            <w:r>
              <w:rPr>
                <w:b/>
                <w:w w:val="105"/>
                <w:sz w:val="24"/>
                <w:u w:val="single"/>
              </w:rPr>
              <w:t>a</w:t>
            </w:r>
            <w:r>
              <w:rPr>
                <w:b/>
                <w:spacing w:val="1"/>
                <w:w w:val="105"/>
                <w:sz w:val="24"/>
                <w:u w:val="single"/>
              </w:rPr>
              <w:t> </w:t>
            </w:r>
            <w:r>
              <w:rPr>
                <w:b/>
                <w:w w:val="105"/>
                <w:sz w:val="24"/>
                <w:u w:val="single"/>
              </w:rPr>
              <w:t>été</w:t>
            </w:r>
            <w:r>
              <w:rPr>
                <w:b/>
                <w:spacing w:val="3"/>
                <w:w w:val="105"/>
                <w:sz w:val="24"/>
                <w:u w:val="single"/>
              </w:rPr>
              <w:t> </w:t>
            </w:r>
            <w:r>
              <w:rPr>
                <w:b/>
                <w:w w:val="105"/>
                <w:sz w:val="24"/>
                <w:u w:val="single"/>
              </w:rPr>
              <w:t>réalisé</w:t>
            </w:r>
            <w:r>
              <w:rPr>
                <w:b/>
                <w:spacing w:val="5"/>
                <w:w w:val="105"/>
                <w:sz w:val="24"/>
                <w:u w:val="single"/>
              </w:rPr>
              <w:t> </w:t>
            </w:r>
            <w:r>
              <w:rPr>
                <w:b/>
                <w:w w:val="105"/>
                <w:sz w:val="24"/>
                <w:u w:val="single"/>
              </w:rPr>
              <w:t>par</w:t>
            </w:r>
            <w:r>
              <w:rPr>
                <w:b/>
                <w:spacing w:val="3"/>
                <w:w w:val="105"/>
                <w:sz w:val="24"/>
                <w:u w:val="single"/>
              </w:rPr>
              <w:t> </w:t>
            </w:r>
            <w:r>
              <w:rPr>
                <w:b/>
                <w:spacing w:val="-10"/>
                <w:w w:val="105"/>
                <w:sz w:val="24"/>
                <w:u w:val="single"/>
              </w:rPr>
              <w:t>:</w:t>
            </w:r>
          </w:p>
        </w:tc>
      </w:tr>
      <w:tr>
        <w:trPr>
          <w:trHeight w:val="4390" w:hRule="atLeast"/>
        </w:trPr>
        <w:tc>
          <w:tcPr>
            <w:tcW w:w="8807" w:type="dxa"/>
          </w:tcPr>
          <w:p>
            <w:pPr>
              <w:pStyle w:val="TableParagraph"/>
              <w:spacing w:line="247" w:lineRule="auto" w:before="126"/>
              <w:ind w:left="189" w:right="137" w:firstLine="88"/>
              <w:jc w:val="both"/>
              <w:rPr>
                <w:sz w:val="22"/>
              </w:rPr>
            </w:pPr>
            <w:r>
              <w:rPr>
                <w:b/>
                <w:w w:val="105"/>
                <w:sz w:val="22"/>
              </w:rPr>
              <w:t>Rédacteurs</w:t>
            </w:r>
            <w:r>
              <w:rPr>
                <w:b/>
                <w:spacing w:val="-1"/>
                <w:w w:val="105"/>
                <w:sz w:val="22"/>
              </w:rPr>
              <w:t> </w:t>
            </w:r>
            <w:r>
              <w:rPr>
                <w:b/>
                <w:w w:val="105"/>
                <w:sz w:val="22"/>
              </w:rPr>
              <w:t>:</w:t>
            </w:r>
            <w:r>
              <w:rPr>
                <w:b/>
                <w:spacing w:val="-2"/>
                <w:w w:val="105"/>
                <w:sz w:val="22"/>
              </w:rPr>
              <w:t> </w:t>
            </w:r>
            <w:r>
              <w:rPr>
                <w:w w:val="105"/>
                <w:sz w:val="22"/>
              </w:rPr>
              <w:t>Séverine</w:t>
            </w:r>
            <w:r>
              <w:rPr>
                <w:spacing w:val="-1"/>
                <w:w w:val="105"/>
                <w:sz w:val="22"/>
              </w:rPr>
              <w:t> </w:t>
            </w:r>
            <w:r>
              <w:rPr>
                <w:w w:val="105"/>
                <w:sz w:val="22"/>
              </w:rPr>
              <w:t>Bosquet (DFGSP2),</w:t>
            </w:r>
            <w:r>
              <w:rPr>
                <w:spacing w:val="-3"/>
                <w:w w:val="105"/>
                <w:sz w:val="22"/>
              </w:rPr>
              <w:t> </w:t>
            </w:r>
            <w:r>
              <w:rPr>
                <w:w w:val="105"/>
                <w:sz w:val="22"/>
              </w:rPr>
              <w:t>Aldo</w:t>
            </w:r>
            <w:r>
              <w:rPr>
                <w:spacing w:val="-4"/>
                <w:w w:val="105"/>
                <w:sz w:val="22"/>
              </w:rPr>
              <w:t> </w:t>
            </w:r>
            <w:r>
              <w:rPr>
                <w:w w:val="105"/>
                <w:sz w:val="22"/>
              </w:rPr>
              <w:t>Rucine</w:t>
            </w:r>
            <w:r>
              <w:rPr>
                <w:spacing w:val="-1"/>
                <w:w w:val="105"/>
                <w:sz w:val="22"/>
              </w:rPr>
              <w:t> </w:t>
            </w:r>
            <w:r>
              <w:rPr>
                <w:w w:val="105"/>
                <w:sz w:val="22"/>
              </w:rPr>
              <w:t>(RM</w:t>
            </w:r>
            <w:r>
              <w:rPr>
                <w:spacing w:val="-3"/>
                <w:w w:val="105"/>
                <w:sz w:val="22"/>
              </w:rPr>
              <w:t> </w:t>
            </w:r>
            <w:r>
              <w:rPr>
                <w:w w:val="105"/>
                <w:sz w:val="22"/>
              </w:rPr>
              <w:t>GT</w:t>
            </w:r>
            <w:r>
              <w:rPr>
                <w:spacing w:val="-1"/>
                <w:w w:val="105"/>
                <w:sz w:val="22"/>
              </w:rPr>
              <w:t> </w:t>
            </w:r>
            <w:r>
              <w:rPr>
                <w:w w:val="105"/>
                <w:sz w:val="22"/>
              </w:rPr>
              <w:t>Chimie</w:t>
            </w:r>
            <w:r>
              <w:rPr>
                <w:spacing w:val="-4"/>
                <w:w w:val="105"/>
                <w:sz w:val="22"/>
              </w:rPr>
              <w:t> </w:t>
            </w:r>
            <w:r>
              <w:rPr>
                <w:w w:val="105"/>
                <w:sz w:val="22"/>
              </w:rPr>
              <w:t>2024-2025, DFGSM2), Morane Ebelet (MA 2024-2025, DFGSM2), Alexia Bozo (MA 2024-2025, </w:t>
            </w:r>
            <w:r>
              <w:rPr>
                <w:sz w:val="22"/>
              </w:rPr>
              <w:t>DFGSP2),</w:t>
            </w:r>
            <w:r>
              <w:rPr>
                <w:spacing w:val="7"/>
                <w:sz w:val="22"/>
              </w:rPr>
              <w:t> </w:t>
            </w:r>
            <w:r>
              <w:rPr>
                <w:sz w:val="22"/>
              </w:rPr>
              <w:t>Killian</w:t>
            </w:r>
            <w:r>
              <w:rPr>
                <w:spacing w:val="11"/>
                <w:sz w:val="22"/>
              </w:rPr>
              <w:t> </w:t>
            </w:r>
            <w:r>
              <w:rPr>
                <w:sz w:val="22"/>
              </w:rPr>
              <w:t>Madej</w:t>
            </w:r>
            <w:r>
              <w:rPr>
                <w:spacing w:val="12"/>
                <w:sz w:val="22"/>
              </w:rPr>
              <w:t> </w:t>
            </w:r>
            <w:r>
              <w:rPr>
                <w:sz w:val="22"/>
              </w:rPr>
              <w:t>(RM</w:t>
            </w:r>
            <w:r>
              <w:rPr>
                <w:spacing w:val="8"/>
                <w:sz w:val="22"/>
              </w:rPr>
              <w:t> </w:t>
            </w:r>
            <w:r>
              <w:rPr>
                <w:sz w:val="22"/>
              </w:rPr>
              <w:t>GT</w:t>
            </w:r>
            <w:r>
              <w:rPr>
                <w:spacing w:val="10"/>
                <w:sz w:val="22"/>
              </w:rPr>
              <w:t> </w:t>
            </w:r>
            <w:r>
              <w:rPr>
                <w:sz w:val="22"/>
              </w:rPr>
              <w:t>SHS</w:t>
            </w:r>
            <w:r>
              <w:rPr>
                <w:spacing w:val="9"/>
                <w:sz w:val="22"/>
              </w:rPr>
              <w:t> </w:t>
            </w:r>
            <w:r>
              <w:rPr>
                <w:sz w:val="22"/>
              </w:rPr>
              <w:t>2024-2025,</w:t>
            </w:r>
            <w:r>
              <w:rPr>
                <w:spacing w:val="6"/>
                <w:sz w:val="22"/>
              </w:rPr>
              <w:t> </w:t>
            </w:r>
            <w:r>
              <w:rPr>
                <w:sz w:val="22"/>
              </w:rPr>
              <w:t>DFGSM2),</w:t>
            </w:r>
            <w:r>
              <w:rPr>
                <w:spacing w:val="9"/>
                <w:sz w:val="22"/>
              </w:rPr>
              <w:t> </w:t>
            </w:r>
            <w:r>
              <w:rPr>
                <w:sz w:val="22"/>
              </w:rPr>
              <w:t>Alycia</w:t>
            </w:r>
            <w:r>
              <w:rPr>
                <w:spacing w:val="11"/>
                <w:sz w:val="22"/>
              </w:rPr>
              <w:t> </w:t>
            </w:r>
            <w:r>
              <w:rPr>
                <w:sz w:val="22"/>
              </w:rPr>
              <w:t>Ounini</w:t>
            </w:r>
            <w:r>
              <w:rPr>
                <w:spacing w:val="9"/>
                <w:sz w:val="22"/>
              </w:rPr>
              <w:t> </w:t>
            </w:r>
            <w:r>
              <w:rPr>
                <w:spacing w:val="-2"/>
                <w:sz w:val="22"/>
              </w:rPr>
              <w:t>(DFGSM2),</w:t>
            </w:r>
          </w:p>
          <w:p>
            <w:pPr>
              <w:pStyle w:val="TableParagraph"/>
              <w:spacing w:line="247" w:lineRule="auto"/>
              <w:ind w:left="417" w:right="366"/>
              <w:rPr>
                <w:sz w:val="22"/>
              </w:rPr>
            </w:pPr>
            <w:r>
              <w:rPr>
                <w:spacing w:val="-2"/>
                <w:w w:val="105"/>
                <w:sz w:val="22"/>
              </w:rPr>
              <w:t>Diana</w:t>
            </w:r>
            <w:r>
              <w:rPr>
                <w:spacing w:val="-4"/>
                <w:w w:val="105"/>
                <w:sz w:val="22"/>
              </w:rPr>
              <w:t> </w:t>
            </w:r>
            <w:r>
              <w:rPr>
                <w:spacing w:val="-2"/>
                <w:w w:val="105"/>
                <w:sz w:val="22"/>
              </w:rPr>
              <w:t>Lin</w:t>
            </w:r>
            <w:r>
              <w:rPr>
                <w:spacing w:val="-5"/>
                <w:w w:val="105"/>
                <w:sz w:val="22"/>
              </w:rPr>
              <w:t> </w:t>
            </w:r>
            <w:r>
              <w:rPr>
                <w:spacing w:val="-2"/>
                <w:w w:val="105"/>
                <w:sz w:val="22"/>
              </w:rPr>
              <w:t>(L.AS2</w:t>
            </w:r>
            <w:r>
              <w:rPr>
                <w:spacing w:val="-6"/>
                <w:w w:val="105"/>
                <w:sz w:val="22"/>
              </w:rPr>
              <w:t> </w:t>
            </w:r>
            <w:r>
              <w:rPr>
                <w:spacing w:val="-2"/>
                <w:w w:val="105"/>
                <w:sz w:val="22"/>
              </w:rPr>
              <w:t>SIAS),</w:t>
            </w:r>
            <w:r>
              <w:rPr>
                <w:spacing w:val="-8"/>
                <w:w w:val="105"/>
                <w:sz w:val="22"/>
              </w:rPr>
              <w:t> </w:t>
            </w:r>
            <w:r>
              <w:rPr>
                <w:spacing w:val="-2"/>
                <w:w w:val="105"/>
                <w:sz w:val="22"/>
              </w:rPr>
              <w:t>Alyssa</w:t>
            </w:r>
            <w:r>
              <w:rPr>
                <w:spacing w:val="-4"/>
                <w:w w:val="105"/>
                <w:sz w:val="22"/>
              </w:rPr>
              <w:t> </w:t>
            </w:r>
            <w:r>
              <w:rPr>
                <w:spacing w:val="-2"/>
                <w:w w:val="105"/>
                <w:sz w:val="22"/>
              </w:rPr>
              <w:t>Hamoud</w:t>
            </w:r>
            <w:r>
              <w:rPr>
                <w:spacing w:val="-5"/>
                <w:w w:val="105"/>
                <w:sz w:val="22"/>
              </w:rPr>
              <w:t> </w:t>
            </w:r>
            <w:r>
              <w:rPr>
                <w:spacing w:val="-2"/>
                <w:w w:val="105"/>
                <w:sz w:val="22"/>
              </w:rPr>
              <w:t>(L.AS2</w:t>
            </w:r>
            <w:r>
              <w:rPr>
                <w:spacing w:val="-6"/>
                <w:w w:val="105"/>
                <w:sz w:val="22"/>
              </w:rPr>
              <w:t> </w:t>
            </w:r>
            <w:r>
              <w:rPr>
                <w:spacing w:val="-2"/>
                <w:w w:val="105"/>
                <w:sz w:val="22"/>
              </w:rPr>
              <w:t>Sciences</w:t>
            </w:r>
            <w:r>
              <w:rPr>
                <w:spacing w:val="-4"/>
                <w:w w:val="105"/>
                <w:sz w:val="22"/>
              </w:rPr>
              <w:t> </w:t>
            </w:r>
            <w:r>
              <w:rPr>
                <w:spacing w:val="-2"/>
                <w:w w:val="105"/>
                <w:sz w:val="22"/>
              </w:rPr>
              <w:t>psychologiques), </w:t>
            </w:r>
            <w:r>
              <w:rPr>
                <w:sz w:val="22"/>
              </w:rPr>
              <w:t>Meriem Ourlissene (DFGSM2), Ayat Benallou (L.AS2 Sciences psychologiques),</w:t>
            </w:r>
          </w:p>
          <w:p>
            <w:pPr>
              <w:pStyle w:val="TableParagraph"/>
              <w:spacing w:line="247" w:lineRule="auto" w:before="1"/>
              <w:ind w:left="100" w:right="47"/>
              <w:rPr>
                <w:sz w:val="22"/>
              </w:rPr>
            </w:pPr>
            <w:r>
              <w:rPr>
                <w:spacing w:val="-2"/>
                <w:w w:val="105"/>
                <w:sz w:val="22"/>
              </w:rPr>
              <w:t>Morjane</w:t>
            </w:r>
            <w:r>
              <w:rPr>
                <w:spacing w:val="-7"/>
                <w:w w:val="105"/>
                <w:sz w:val="22"/>
              </w:rPr>
              <w:t> </w:t>
            </w:r>
            <w:r>
              <w:rPr>
                <w:spacing w:val="-2"/>
                <w:w w:val="105"/>
                <w:sz w:val="22"/>
              </w:rPr>
              <w:t>Nounouhi</w:t>
            </w:r>
            <w:r>
              <w:rPr>
                <w:spacing w:val="-7"/>
                <w:w w:val="105"/>
                <w:sz w:val="22"/>
              </w:rPr>
              <w:t> </w:t>
            </w:r>
            <w:r>
              <w:rPr>
                <w:spacing w:val="-2"/>
                <w:w w:val="105"/>
                <w:sz w:val="22"/>
              </w:rPr>
              <w:t>(MA</w:t>
            </w:r>
            <w:r>
              <w:rPr>
                <w:spacing w:val="-10"/>
                <w:w w:val="105"/>
                <w:sz w:val="22"/>
              </w:rPr>
              <w:t> </w:t>
            </w:r>
            <w:r>
              <w:rPr>
                <w:spacing w:val="-2"/>
                <w:w w:val="105"/>
                <w:sz w:val="22"/>
              </w:rPr>
              <w:t>2024-2025,</w:t>
            </w:r>
            <w:r>
              <w:rPr>
                <w:spacing w:val="-9"/>
                <w:w w:val="105"/>
                <w:sz w:val="22"/>
              </w:rPr>
              <w:t> </w:t>
            </w:r>
            <w:r>
              <w:rPr>
                <w:spacing w:val="-2"/>
                <w:w w:val="105"/>
                <w:sz w:val="22"/>
              </w:rPr>
              <w:t>DFGSM2),</w:t>
            </w:r>
            <w:r>
              <w:rPr>
                <w:spacing w:val="-8"/>
                <w:w w:val="105"/>
                <w:sz w:val="22"/>
              </w:rPr>
              <w:t> </w:t>
            </w:r>
            <w:r>
              <w:rPr>
                <w:spacing w:val="-2"/>
                <w:w w:val="105"/>
                <w:sz w:val="22"/>
              </w:rPr>
              <w:t>Alice</w:t>
            </w:r>
            <w:r>
              <w:rPr>
                <w:spacing w:val="-7"/>
                <w:w w:val="105"/>
                <w:sz w:val="22"/>
              </w:rPr>
              <w:t> </w:t>
            </w:r>
            <w:r>
              <w:rPr>
                <w:spacing w:val="-2"/>
                <w:w w:val="105"/>
                <w:sz w:val="22"/>
              </w:rPr>
              <w:t>Turner</w:t>
            </w:r>
            <w:r>
              <w:rPr>
                <w:spacing w:val="-7"/>
                <w:w w:val="105"/>
                <w:sz w:val="22"/>
              </w:rPr>
              <w:t> </w:t>
            </w:r>
            <w:r>
              <w:rPr>
                <w:spacing w:val="-2"/>
                <w:w w:val="105"/>
                <w:sz w:val="22"/>
              </w:rPr>
              <w:t>(RM</w:t>
            </w:r>
            <w:r>
              <w:rPr>
                <w:spacing w:val="-9"/>
                <w:w w:val="105"/>
                <w:sz w:val="22"/>
              </w:rPr>
              <w:t> </w:t>
            </w:r>
            <w:r>
              <w:rPr>
                <w:spacing w:val="-2"/>
                <w:w w:val="105"/>
                <w:sz w:val="22"/>
              </w:rPr>
              <w:t>EB</w:t>
            </w:r>
            <w:r>
              <w:rPr>
                <w:spacing w:val="-9"/>
                <w:w w:val="105"/>
                <w:sz w:val="22"/>
              </w:rPr>
              <w:t> </w:t>
            </w:r>
            <w:r>
              <w:rPr>
                <w:spacing w:val="-2"/>
                <w:w w:val="105"/>
                <w:sz w:val="22"/>
              </w:rPr>
              <w:t>Biologie</w:t>
            </w:r>
            <w:r>
              <w:rPr>
                <w:spacing w:val="-7"/>
                <w:w w:val="105"/>
                <w:sz w:val="22"/>
              </w:rPr>
              <w:t> </w:t>
            </w:r>
            <w:r>
              <w:rPr>
                <w:spacing w:val="-2"/>
                <w:w w:val="105"/>
                <w:sz w:val="22"/>
              </w:rPr>
              <w:t>cellulaire </w:t>
            </w:r>
            <w:r>
              <w:rPr>
                <w:w w:val="105"/>
                <w:sz w:val="22"/>
              </w:rPr>
              <w:t>2024-2025, DFGSM2)</w:t>
            </w:r>
          </w:p>
          <w:p>
            <w:pPr>
              <w:pStyle w:val="TableParagraph"/>
              <w:spacing w:line="247" w:lineRule="auto" w:before="166"/>
              <w:ind w:left="467" w:right="150" w:firstLine="6"/>
              <w:rPr>
                <w:sz w:val="22"/>
              </w:rPr>
            </w:pPr>
            <w:r>
              <w:rPr>
                <w:b/>
                <w:spacing w:val="-2"/>
                <w:w w:val="105"/>
                <w:sz w:val="22"/>
              </w:rPr>
              <w:t>Relecteurs</w:t>
            </w:r>
            <w:r>
              <w:rPr>
                <w:b/>
                <w:spacing w:val="-7"/>
                <w:w w:val="105"/>
                <w:sz w:val="22"/>
              </w:rPr>
              <w:t> </w:t>
            </w:r>
            <w:r>
              <w:rPr>
                <w:b/>
                <w:spacing w:val="-2"/>
                <w:w w:val="105"/>
                <w:sz w:val="22"/>
              </w:rPr>
              <w:t>:</w:t>
            </w:r>
            <w:r>
              <w:rPr>
                <w:b/>
                <w:spacing w:val="40"/>
                <w:w w:val="105"/>
                <w:sz w:val="22"/>
              </w:rPr>
              <w:t> </w:t>
            </w:r>
            <w:r>
              <w:rPr>
                <w:spacing w:val="-2"/>
                <w:w w:val="105"/>
                <w:sz w:val="22"/>
              </w:rPr>
              <w:t>Aldo</w:t>
            </w:r>
            <w:r>
              <w:rPr>
                <w:spacing w:val="-8"/>
                <w:w w:val="105"/>
                <w:sz w:val="22"/>
              </w:rPr>
              <w:t> </w:t>
            </w:r>
            <w:r>
              <w:rPr>
                <w:spacing w:val="-2"/>
                <w:w w:val="105"/>
                <w:sz w:val="22"/>
              </w:rPr>
              <w:t>Rucine</w:t>
            </w:r>
            <w:r>
              <w:rPr>
                <w:spacing w:val="-8"/>
                <w:w w:val="105"/>
                <w:sz w:val="22"/>
              </w:rPr>
              <w:t> </w:t>
            </w:r>
            <w:r>
              <w:rPr>
                <w:spacing w:val="-2"/>
                <w:w w:val="105"/>
                <w:sz w:val="22"/>
              </w:rPr>
              <w:t>(RM</w:t>
            </w:r>
            <w:r>
              <w:rPr>
                <w:spacing w:val="-9"/>
                <w:w w:val="105"/>
                <w:sz w:val="22"/>
              </w:rPr>
              <w:t> </w:t>
            </w:r>
            <w:r>
              <w:rPr>
                <w:spacing w:val="-2"/>
                <w:w w:val="105"/>
                <w:sz w:val="22"/>
              </w:rPr>
              <w:t>GT</w:t>
            </w:r>
            <w:r>
              <w:rPr>
                <w:spacing w:val="-8"/>
                <w:w w:val="105"/>
                <w:sz w:val="22"/>
              </w:rPr>
              <w:t> </w:t>
            </w:r>
            <w:r>
              <w:rPr>
                <w:spacing w:val="-2"/>
                <w:w w:val="105"/>
                <w:sz w:val="22"/>
              </w:rPr>
              <w:t>Chimie</w:t>
            </w:r>
            <w:r>
              <w:rPr>
                <w:spacing w:val="-8"/>
                <w:w w:val="105"/>
                <w:sz w:val="22"/>
              </w:rPr>
              <w:t> </w:t>
            </w:r>
            <w:r>
              <w:rPr>
                <w:spacing w:val="-2"/>
                <w:w w:val="105"/>
                <w:sz w:val="22"/>
              </w:rPr>
              <w:t>2024-2025,</w:t>
            </w:r>
            <w:r>
              <w:rPr>
                <w:spacing w:val="-10"/>
                <w:w w:val="105"/>
                <w:sz w:val="22"/>
              </w:rPr>
              <w:t> </w:t>
            </w:r>
            <w:r>
              <w:rPr>
                <w:spacing w:val="-2"/>
                <w:w w:val="105"/>
                <w:sz w:val="22"/>
              </w:rPr>
              <w:t>DFGSM2),</w:t>
            </w:r>
            <w:r>
              <w:rPr>
                <w:spacing w:val="-9"/>
                <w:w w:val="105"/>
                <w:sz w:val="22"/>
              </w:rPr>
              <w:t> </w:t>
            </w:r>
            <w:r>
              <w:rPr>
                <w:spacing w:val="-2"/>
                <w:w w:val="105"/>
                <w:sz w:val="22"/>
              </w:rPr>
              <w:t>Alexia</w:t>
            </w:r>
            <w:r>
              <w:rPr>
                <w:spacing w:val="-10"/>
                <w:w w:val="105"/>
                <w:sz w:val="22"/>
              </w:rPr>
              <w:t> </w:t>
            </w:r>
            <w:r>
              <w:rPr>
                <w:spacing w:val="-2"/>
                <w:w w:val="105"/>
                <w:sz w:val="22"/>
              </w:rPr>
              <w:t>Bozo</w:t>
            </w:r>
            <w:r>
              <w:rPr>
                <w:spacing w:val="-8"/>
                <w:w w:val="105"/>
                <w:sz w:val="22"/>
              </w:rPr>
              <w:t> </w:t>
            </w:r>
            <w:r>
              <w:rPr>
                <w:spacing w:val="-2"/>
                <w:w w:val="105"/>
                <w:sz w:val="22"/>
              </w:rPr>
              <w:t>(MA </w:t>
            </w:r>
            <w:r>
              <w:rPr>
                <w:w w:val="105"/>
                <w:sz w:val="22"/>
              </w:rPr>
              <w:t>2024-2025, DFGSP2), Inès Vaz (RM GT Biologie cellulaire 2024-2025, DFGSP2), </w:t>
            </w:r>
            <w:r>
              <w:rPr>
                <w:spacing w:val="-2"/>
                <w:w w:val="105"/>
                <w:sz w:val="22"/>
              </w:rPr>
              <w:t>Antoine</w:t>
            </w:r>
            <w:r>
              <w:rPr>
                <w:spacing w:val="-3"/>
                <w:w w:val="105"/>
                <w:sz w:val="22"/>
              </w:rPr>
              <w:t> </w:t>
            </w:r>
            <w:r>
              <w:rPr>
                <w:spacing w:val="-2"/>
                <w:w w:val="105"/>
                <w:sz w:val="22"/>
              </w:rPr>
              <w:t>Reliquet-Dupont (DFGSM2),</w:t>
            </w:r>
            <w:r>
              <w:rPr>
                <w:spacing w:val="-4"/>
                <w:w w:val="105"/>
                <w:sz w:val="22"/>
              </w:rPr>
              <w:t> </w:t>
            </w:r>
            <w:r>
              <w:rPr>
                <w:spacing w:val="-2"/>
                <w:w w:val="105"/>
                <w:sz w:val="22"/>
              </w:rPr>
              <w:t>Séverine</w:t>
            </w:r>
            <w:r>
              <w:rPr>
                <w:spacing w:val="-6"/>
                <w:w w:val="105"/>
                <w:sz w:val="22"/>
              </w:rPr>
              <w:t> </w:t>
            </w:r>
            <w:r>
              <w:rPr>
                <w:spacing w:val="-2"/>
                <w:w w:val="105"/>
                <w:sz w:val="22"/>
              </w:rPr>
              <w:t>Bosquet (DFGSP2),</w:t>
            </w:r>
            <w:r>
              <w:rPr>
                <w:spacing w:val="-4"/>
                <w:w w:val="105"/>
                <w:sz w:val="22"/>
              </w:rPr>
              <w:t> </w:t>
            </w:r>
            <w:r>
              <w:rPr>
                <w:spacing w:val="-2"/>
                <w:w w:val="105"/>
                <w:sz w:val="22"/>
              </w:rPr>
              <w:t>Morane</w:t>
            </w:r>
            <w:r>
              <w:rPr>
                <w:spacing w:val="-3"/>
                <w:w w:val="105"/>
                <w:sz w:val="22"/>
              </w:rPr>
              <w:t> </w:t>
            </w:r>
            <w:r>
              <w:rPr>
                <w:spacing w:val="-2"/>
                <w:w w:val="105"/>
                <w:sz w:val="22"/>
              </w:rPr>
              <w:t>Ebelet </w:t>
            </w:r>
            <w:r>
              <w:rPr>
                <w:w w:val="105"/>
                <w:sz w:val="22"/>
              </w:rPr>
              <w:t>(MA</w:t>
            </w:r>
            <w:r>
              <w:rPr>
                <w:spacing w:val="-1"/>
                <w:w w:val="105"/>
                <w:sz w:val="22"/>
              </w:rPr>
              <w:t> </w:t>
            </w:r>
            <w:r>
              <w:rPr>
                <w:w w:val="105"/>
                <w:sz w:val="22"/>
              </w:rPr>
              <w:t>2024-2025,</w:t>
            </w:r>
            <w:r>
              <w:rPr>
                <w:spacing w:val="-2"/>
                <w:w w:val="105"/>
                <w:sz w:val="22"/>
              </w:rPr>
              <w:t> </w:t>
            </w:r>
            <w:r>
              <w:rPr>
                <w:w w:val="105"/>
                <w:sz w:val="22"/>
              </w:rPr>
              <w:t>DFGSM2),</w:t>
            </w:r>
            <w:r>
              <w:rPr>
                <w:spacing w:val="-2"/>
                <w:w w:val="105"/>
                <w:sz w:val="22"/>
              </w:rPr>
              <w:t> </w:t>
            </w:r>
            <w:r>
              <w:rPr>
                <w:w w:val="105"/>
                <w:sz w:val="22"/>
              </w:rPr>
              <w:t>Marine</w:t>
            </w:r>
            <w:r>
              <w:rPr>
                <w:spacing w:val="-4"/>
                <w:w w:val="105"/>
                <w:sz w:val="22"/>
              </w:rPr>
              <w:t> </w:t>
            </w:r>
            <w:r>
              <w:rPr>
                <w:w w:val="105"/>
                <w:sz w:val="22"/>
              </w:rPr>
              <w:t>Huang</w:t>
            </w:r>
            <w:r>
              <w:rPr>
                <w:spacing w:val="-1"/>
                <w:w w:val="105"/>
                <w:sz w:val="22"/>
              </w:rPr>
              <w:t> </w:t>
            </w:r>
            <w:r>
              <w:rPr>
                <w:w w:val="105"/>
                <w:sz w:val="22"/>
              </w:rPr>
              <w:t>(DFGSM2),</w:t>
            </w:r>
            <w:r>
              <w:rPr>
                <w:spacing w:val="-2"/>
                <w:w w:val="105"/>
                <w:sz w:val="22"/>
              </w:rPr>
              <w:t> </w:t>
            </w:r>
            <w:r>
              <w:rPr>
                <w:w w:val="105"/>
                <w:sz w:val="22"/>
              </w:rPr>
              <w:t>Meriem Ourlissene </w:t>
            </w:r>
            <w:r>
              <w:rPr>
                <w:spacing w:val="-2"/>
                <w:w w:val="105"/>
                <w:sz w:val="22"/>
              </w:rPr>
              <w:t>(DFGSM2),</w:t>
            </w:r>
            <w:r>
              <w:rPr>
                <w:spacing w:val="-10"/>
                <w:w w:val="105"/>
                <w:sz w:val="22"/>
              </w:rPr>
              <w:t> </w:t>
            </w:r>
            <w:r>
              <w:rPr>
                <w:spacing w:val="-2"/>
                <w:w w:val="105"/>
                <w:sz w:val="22"/>
              </w:rPr>
              <w:t>Diana</w:t>
            </w:r>
            <w:r>
              <w:rPr>
                <w:spacing w:val="-7"/>
                <w:w w:val="105"/>
                <w:sz w:val="22"/>
              </w:rPr>
              <w:t> </w:t>
            </w:r>
            <w:r>
              <w:rPr>
                <w:spacing w:val="-2"/>
                <w:w w:val="105"/>
                <w:sz w:val="22"/>
              </w:rPr>
              <w:t>Lin</w:t>
            </w:r>
            <w:r>
              <w:rPr>
                <w:spacing w:val="-8"/>
                <w:w w:val="105"/>
                <w:sz w:val="22"/>
              </w:rPr>
              <w:t> </w:t>
            </w:r>
            <w:r>
              <w:rPr>
                <w:spacing w:val="-2"/>
                <w:w w:val="105"/>
                <w:sz w:val="22"/>
              </w:rPr>
              <w:t>(L.AS2</w:t>
            </w:r>
            <w:r>
              <w:rPr>
                <w:spacing w:val="-10"/>
                <w:w w:val="105"/>
                <w:sz w:val="22"/>
              </w:rPr>
              <w:t> </w:t>
            </w:r>
            <w:r>
              <w:rPr>
                <w:spacing w:val="-2"/>
                <w:w w:val="105"/>
                <w:sz w:val="22"/>
              </w:rPr>
              <w:t>SIAS),</w:t>
            </w:r>
            <w:r>
              <w:rPr>
                <w:spacing w:val="-10"/>
                <w:w w:val="105"/>
                <w:sz w:val="22"/>
              </w:rPr>
              <w:t> </w:t>
            </w:r>
            <w:r>
              <w:rPr>
                <w:spacing w:val="-2"/>
                <w:w w:val="105"/>
                <w:sz w:val="22"/>
              </w:rPr>
              <w:t>Eglantine</w:t>
            </w:r>
            <w:r>
              <w:rPr>
                <w:spacing w:val="-8"/>
                <w:w w:val="105"/>
                <w:sz w:val="22"/>
              </w:rPr>
              <w:t> </w:t>
            </w:r>
            <w:r>
              <w:rPr>
                <w:spacing w:val="-2"/>
                <w:w w:val="105"/>
                <w:sz w:val="22"/>
              </w:rPr>
              <w:t>Coradin</w:t>
            </w:r>
            <w:r>
              <w:rPr>
                <w:spacing w:val="-8"/>
                <w:w w:val="105"/>
                <w:sz w:val="22"/>
              </w:rPr>
              <w:t> </w:t>
            </w:r>
            <w:r>
              <w:rPr>
                <w:spacing w:val="-2"/>
                <w:w w:val="105"/>
                <w:sz w:val="22"/>
              </w:rPr>
              <w:t>(DFGSM2),</w:t>
            </w:r>
            <w:r>
              <w:rPr>
                <w:spacing w:val="-9"/>
                <w:w w:val="105"/>
                <w:sz w:val="22"/>
              </w:rPr>
              <w:t> </w:t>
            </w:r>
            <w:r>
              <w:rPr>
                <w:spacing w:val="-2"/>
                <w:w w:val="105"/>
                <w:sz w:val="22"/>
              </w:rPr>
              <w:t>Morjane </w:t>
            </w:r>
            <w:r>
              <w:rPr>
                <w:w w:val="105"/>
                <w:sz w:val="22"/>
              </w:rPr>
              <w:t>Nounouhi</w:t>
            </w:r>
            <w:r>
              <w:rPr>
                <w:spacing w:val="-14"/>
                <w:w w:val="105"/>
                <w:sz w:val="22"/>
              </w:rPr>
              <w:t> </w:t>
            </w:r>
            <w:r>
              <w:rPr>
                <w:w w:val="105"/>
                <w:sz w:val="22"/>
              </w:rPr>
              <w:t>(MA</w:t>
            </w:r>
            <w:r>
              <w:rPr>
                <w:spacing w:val="-14"/>
                <w:w w:val="105"/>
                <w:sz w:val="22"/>
              </w:rPr>
              <w:t> </w:t>
            </w:r>
            <w:r>
              <w:rPr>
                <w:w w:val="105"/>
                <w:sz w:val="22"/>
              </w:rPr>
              <w:t>2024-2025,</w:t>
            </w:r>
            <w:r>
              <w:rPr>
                <w:spacing w:val="-15"/>
                <w:w w:val="105"/>
                <w:sz w:val="22"/>
              </w:rPr>
              <w:t> </w:t>
            </w:r>
            <w:r>
              <w:rPr>
                <w:w w:val="105"/>
                <w:sz w:val="22"/>
              </w:rPr>
              <w:t>DFGSM2),</w:t>
            </w:r>
            <w:r>
              <w:rPr>
                <w:spacing w:val="-14"/>
                <w:w w:val="105"/>
                <w:sz w:val="22"/>
              </w:rPr>
              <w:t> </w:t>
            </w:r>
            <w:r>
              <w:rPr>
                <w:w w:val="105"/>
                <w:sz w:val="22"/>
              </w:rPr>
              <w:t>Alycia</w:t>
            </w:r>
            <w:r>
              <w:rPr>
                <w:spacing w:val="-13"/>
                <w:w w:val="105"/>
                <w:sz w:val="22"/>
              </w:rPr>
              <w:t> </w:t>
            </w:r>
            <w:r>
              <w:rPr>
                <w:w w:val="105"/>
                <w:sz w:val="22"/>
              </w:rPr>
              <w:t>Ounini</w:t>
            </w:r>
            <w:r>
              <w:rPr>
                <w:spacing w:val="-14"/>
                <w:w w:val="105"/>
                <w:sz w:val="22"/>
              </w:rPr>
              <w:t> </w:t>
            </w:r>
            <w:r>
              <w:rPr>
                <w:w w:val="105"/>
                <w:sz w:val="22"/>
              </w:rPr>
              <w:t>(DFGSM2),</w:t>
            </w:r>
            <w:r>
              <w:rPr>
                <w:spacing w:val="-15"/>
                <w:w w:val="105"/>
                <w:sz w:val="22"/>
              </w:rPr>
              <w:t> </w:t>
            </w:r>
            <w:r>
              <w:rPr>
                <w:w w:val="105"/>
                <w:sz w:val="22"/>
              </w:rPr>
              <w:t>Elisa</w:t>
            </w:r>
            <w:r>
              <w:rPr>
                <w:spacing w:val="-13"/>
                <w:w w:val="105"/>
                <w:sz w:val="22"/>
              </w:rPr>
              <w:t> </w:t>
            </w:r>
            <w:r>
              <w:rPr>
                <w:w w:val="105"/>
                <w:sz w:val="22"/>
              </w:rPr>
              <w:t>Richard </w:t>
            </w:r>
            <w:r>
              <w:rPr>
                <w:spacing w:val="-2"/>
                <w:w w:val="105"/>
                <w:sz w:val="22"/>
              </w:rPr>
              <w:t>(DFGSM2)</w:t>
            </w:r>
          </w:p>
        </w:tc>
      </w:tr>
      <w:tr>
        <w:trPr>
          <w:trHeight w:val="4648" w:hRule="atLeast"/>
        </w:trPr>
        <w:tc>
          <w:tcPr>
            <w:tcW w:w="8807" w:type="dxa"/>
          </w:tcPr>
          <w:p>
            <w:pPr>
              <w:pStyle w:val="TableParagraph"/>
              <w:spacing w:before="154"/>
              <w:ind w:right="362"/>
              <w:rPr>
                <w:rFonts w:ascii="Times New Roman"/>
                <w:b/>
                <w:sz w:val="24"/>
              </w:rPr>
            </w:pPr>
            <w:r>
              <w:rPr>
                <w:rFonts w:ascii="Times New Roman"/>
                <w:b/>
                <w:color w:val="8500AF"/>
                <w:sz w:val="24"/>
              </w:rPr>
              <w:t>Un</w:t>
            </w:r>
            <w:r>
              <w:rPr>
                <w:rFonts w:ascii="Times New Roman"/>
                <w:b/>
                <w:color w:val="8500AF"/>
                <w:spacing w:val="-3"/>
                <w:sz w:val="24"/>
              </w:rPr>
              <w:t> </w:t>
            </w:r>
            <w:r>
              <w:rPr>
                <w:rFonts w:ascii="Times New Roman"/>
                <w:b/>
                <w:color w:val="8500AF"/>
                <w:sz w:val="24"/>
              </w:rPr>
              <w:t>grand</w:t>
            </w:r>
            <w:r>
              <w:rPr>
                <w:rFonts w:ascii="Times New Roman"/>
                <w:b/>
                <w:color w:val="8500AF"/>
                <w:spacing w:val="1"/>
                <w:sz w:val="24"/>
              </w:rPr>
              <w:t> </w:t>
            </w:r>
            <w:r>
              <w:rPr>
                <w:rFonts w:ascii="Times New Roman"/>
                <w:b/>
                <w:color w:val="8500AF"/>
                <w:sz w:val="24"/>
              </w:rPr>
              <w:t>merci aux</w:t>
            </w:r>
            <w:r>
              <w:rPr>
                <w:rFonts w:ascii="Times New Roman"/>
                <w:b/>
                <w:color w:val="8500AF"/>
                <w:spacing w:val="-1"/>
                <w:sz w:val="24"/>
              </w:rPr>
              <w:t> </w:t>
            </w:r>
            <w:r>
              <w:rPr>
                <w:rFonts w:ascii="Times New Roman"/>
                <w:b/>
                <w:color w:val="8500AF"/>
                <w:sz w:val="24"/>
              </w:rPr>
              <w:t>VP</w:t>
            </w:r>
            <w:r>
              <w:rPr>
                <w:rFonts w:ascii="Times New Roman"/>
                <w:b/>
                <w:color w:val="8500AF"/>
                <w:spacing w:val="-1"/>
                <w:sz w:val="24"/>
              </w:rPr>
              <w:t> </w:t>
            </w:r>
            <w:r>
              <w:rPr>
                <w:rFonts w:ascii="Times New Roman"/>
                <w:b/>
                <w:color w:val="8500AF"/>
                <w:sz w:val="24"/>
              </w:rPr>
              <w:t>Tuto PASS</w:t>
            </w:r>
            <w:r>
              <w:rPr>
                <w:rFonts w:ascii="Times New Roman"/>
                <w:b/>
                <w:color w:val="8500AF"/>
                <w:spacing w:val="1"/>
                <w:sz w:val="24"/>
              </w:rPr>
              <w:t> </w:t>
            </w:r>
            <w:r>
              <w:rPr>
                <w:rFonts w:ascii="Times New Roman"/>
                <w:b/>
                <w:color w:val="8500AF"/>
                <w:spacing w:val="-10"/>
                <w:sz w:val="24"/>
              </w:rPr>
              <w:t>:</w:t>
            </w:r>
          </w:p>
          <w:p>
            <w:pPr>
              <w:pStyle w:val="TableParagraph"/>
              <w:ind w:right="191"/>
              <w:rPr>
                <w:rFonts w:ascii="Times New Roman"/>
                <w:sz w:val="24"/>
              </w:rPr>
            </w:pPr>
            <w:r>
              <w:rPr>
                <w:rFonts w:ascii="Times New Roman"/>
                <w:sz w:val="24"/>
              </w:rPr>
              <w:t>Tamina</w:t>
            </w:r>
            <w:r>
              <w:rPr>
                <w:rFonts w:ascii="Times New Roman"/>
                <w:spacing w:val="-4"/>
                <w:sz w:val="24"/>
              </w:rPr>
              <w:t> </w:t>
            </w:r>
            <w:r>
              <w:rPr>
                <w:rFonts w:ascii="Times New Roman"/>
                <w:sz w:val="24"/>
              </w:rPr>
              <w:t>MOUHAMED (DFGSM2) et</w:t>
            </w:r>
            <w:r>
              <w:rPr>
                <w:rFonts w:ascii="Times New Roman"/>
                <w:spacing w:val="-1"/>
                <w:sz w:val="24"/>
              </w:rPr>
              <w:t> </w:t>
            </w:r>
            <w:r>
              <w:rPr>
                <w:rFonts w:ascii="Times New Roman"/>
                <w:sz w:val="24"/>
              </w:rPr>
              <w:t>Lisa</w:t>
            </w:r>
            <w:r>
              <w:rPr>
                <w:rFonts w:ascii="Times New Roman"/>
                <w:spacing w:val="-1"/>
                <w:sz w:val="24"/>
              </w:rPr>
              <w:t> </w:t>
            </w:r>
            <w:r>
              <w:rPr>
                <w:rFonts w:ascii="Times New Roman"/>
                <w:sz w:val="24"/>
              </w:rPr>
              <w:t>GRILO</w:t>
            </w:r>
            <w:r>
              <w:rPr>
                <w:rFonts w:ascii="Times New Roman"/>
                <w:spacing w:val="-1"/>
                <w:sz w:val="24"/>
              </w:rPr>
              <w:t> </w:t>
            </w:r>
            <w:r>
              <w:rPr>
                <w:rFonts w:ascii="Times New Roman"/>
                <w:sz w:val="24"/>
              </w:rPr>
              <w:t>SANTOS </w:t>
            </w:r>
            <w:r>
              <w:rPr>
                <w:rFonts w:ascii="Times New Roman"/>
                <w:spacing w:val="-2"/>
                <w:sz w:val="24"/>
              </w:rPr>
              <w:t>(DFGSM2)</w:t>
            </w:r>
          </w:p>
          <w:p>
            <w:pPr>
              <w:pStyle w:val="TableParagraph"/>
              <w:spacing w:before="240"/>
              <w:ind w:right="266"/>
              <w:rPr>
                <w:rFonts w:ascii="Times New Roman"/>
                <w:b/>
                <w:sz w:val="24"/>
              </w:rPr>
            </w:pPr>
            <w:r>
              <w:rPr>
                <w:rFonts w:ascii="Times New Roman"/>
                <w:sz w:val="24"/>
              </w:rPr>
              <w:t>Et</w:t>
            </w:r>
            <w:r>
              <w:rPr>
                <w:rFonts w:ascii="Times New Roman"/>
                <w:spacing w:val="-2"/>
                <w:sz w:val="24"/>
              </w:rPr>
              <w:t> </w:t>
            </w:r>
            <w:r>
              <w:rPr>
                <w:rFonts w:ascii="Times New Roman"/>
                <w:sz w:val="24"/>
              </w:rPr>
              <w:t>enfin</w:t>
            </w:r>
            <w:r>
              <w:rPr>
                <w:rFonts w:ascii="Times New Roman"/>
                <w:spacing w:val="-2"/>
                <w:sz w:val="24"/>
              </w:rPr>
              <w:t> </w:t>
            </w:r>
            <w:r>
              <w:rPr>
                <w:rFonts w:ascii="Times New Roman"/>
                <w:b/>
                <w:sz w:val="24"/>
              </w:rPr>
              <w:t>un</w:t>
            </w:r>
            <w:r>
              <w:rPr>
                <w:rFonts w:ascii="Times New Roman"/>
                <w:b/>
                <w:spacing w:val="-1"/>
                <w:sz w:val="24"/>
              </w:rPr>
              <w:t> </w:t>
            </w:r>
            <w:r>
              <w:rPr>
                <w:rFonts w:ascii="Times New Roman"/>
                <w:b/>
                <w:sz w:val="24"/>
              </w:rPr>
              <w:t>immense</w:t>
            </w:r>
            <w:r>
              <w:rPr>
                <w:rFonts w:ascii="Times New Roman"/>
                <w:b/>
                <w:spacing w:val="-2"/>
                <w:sz w:val="24"/>
              </w:rPr>
              <w:t> </w:t>
            </w:r>
            <w:r>
              <w:rPr>
                <w:rFonts w:ascii="Times New Roman"/>
                <w:b/>
                <w:sz w:val="24"/>
              </w:rPr>
              <w:t>merci</w:t>
            </w:r>
            <w:r>
              <w:rPr>
                <w:rFonts w:ascii="Times New Roman"/>
                <w:b/>
                <w:spacing w:val="-1"/>
                <w:sz w:val="24"/>
              </w:rPr>
              <w:t> </w:t>
            </w:r>
            <w:r>
              <w:rPr>
                <w:rFonts w:ascii="Times New Roman"/>
                <w:b/>
                <w:sz w:val="24"/>
              </w:rPr>
              <w:t>aux</w:t>
            </w:r>
            <w:r>
              <w:rPr>
                <w:rFonts w:ascii="Times New Roman"/>
                <w:b/>
                <w:spacing w:val="-1"/>
                <w:sz w:val="24"/>
              </w:rPr>
              <w:t> </w:t>
            </w:r>
            <w:r>
              <w:rPr>
                <w:rFonts w:ascii="Times New Roman"/>
                <w:b/>
                <w:sz w:val="24"/>
              </w:rPr>
              <w:t>tuteurs</w:t>
            </w:r>
            <w:r>
              <w:rPr>
                <w:rFonts w:ascii="Times New Roman"/>
                <w:b/>
                <w:spacing w:val="-1"/>
                <w:sz w:val="24"/>
              </w:rPr>
              <w:t> </w:t>
            </w:r>
            <w:r>
              <w:rPr>
                <w:rFonts w:ascii="Times New Roman"/>
                <w:b/>
                <w:sz w:val="24"/>
              </w:rPr>
              <w:t>et tutrices</w:t>
            </w:r>
            <w:r>
              <w:rPr>
                <w:rFonts w:ascii="Times New Roman"/>
                <w:b/>
                <w:spacing w:val="-1"/>
                <w:sz w:val="24"/>
              </w:rPr>
              <w:t> </w:t>
            </w:r>
            <w:r>
              <w:rPr>
                <w:rFonts w:ascii="Times New Roman"/>
                <w:b/>
                <w:sz w:val="24"/>
              </w:rPr>
              <w:t>de</w:t>
            </w:r>
            <w:r>
              <w:rPr>
                <w:rFonts w:ascii="Times New Roman"/>
                <w:b/>
                <w:spacing w:val="-2"/>
                <w:sz w:val="24"/>
              </w:rPr>
              <w:t> </w:t>
            </w:r>
            <w:r>
              <w:rPr>
                <w:rFonts w:ascii="Times New Roman"/>
                <w:b/>
                <w:sz w:val="24"/>
              </w:rPr>
              <w:t>la</w:t>
            </w:r>
            <w:r>
              <w:rPr>
                <w:rFonts w:ascii="Times New Roman"/>
                <w:b/>
                <w:spacing w:val="3"/>
                <w:sz w:val="24"/>
              </w:rPr>
              <w:t> </w:t>
            </w:r>
            <w:r>
              <w:rPr>
                <w:rFonts w:ascii="Times New Roman"/>
                <w:b/>
                <w:sz w:val="24"/>
              </w:rPr>
              <w:t>team </w:t>
            </w:r>
            <w:r>
              <w:rPr>
                <w:rFonts w:ascii="Times New Roman"/>
                <w:b/>
                <w:spacing w:val="-2"/>
                <w:sz w:val="24"/>
              </w:rPr>
              <w:t>bioslayyy</w:t>
            </w:r>
          </w:p>
          <w:p>
            <w:pPr>
              <w:pStyle w:val="TableParagraph"/>
              <w:spacing w:before="276"/>
              <w:ind w:left="146"/>
              <w:jc w:val="left"/>
              <w:rPr>
                <w:rFonts w:ascii="Times New Roman" w:hAnsi="Times New Roman"/>
                <w:b/>
                <w:sz w:val="24"/>
              </w:rPr>
            </w:pPr>
            <w:r>
              <w:rPr>
                <w:rFonts w:ascii="Times New Roman" w:hAnsi="Times New Roman"/>
                <w:b/>
                <w:color w:val="8500AF"/>
                <w:sz w:val="24"/>
              </w:rPr>
              <w:t>Ce</w:t>
            </w:r>
            <w:r>
              <w:rPr>
                <w:rFonts w:ascii="Times New Roman" w:hAnsi="Times New Roman"/>
                <w:b/>
                <w:color w:val="8500AF"/>
                <w:spacing w:val="-5"/>
                <w:sz w:val="24"/>
              </w:rPr>
              <w:t> </w:t>
            </w:r>
            <w:r>
              <w:rPr>
                <w:rFonts w:ascii="Times New Roman" w:hAnsi="Times New Roman"/>
                <w:b/>
                <w:color w:val="8500AF"/>
                <w:sz w:val="24"/>
              </w:rPr>
              <w:t>support</w:t>
            </w:r>
            <w:r>
              <w:rPr>
                <w:rFonts w:ascii="Times New Roman" w:hAnsi="Times New Roman"/>
                <w:b/>
                <w:color w:val="8500AF"/>
                <w:spacing w:val="-1"/>
                <w:sz w:val="24"/>
              </w:rPr>
              <w:t> </w:t>
            </w:r>
            <w:r>
              <w:rPr>
                <w:rFonts w:ascii="Times New Roman" w:hAnsi="Times New Roman"/>
                <w:b/>
                <w:color w:val="8500AF"/>
                <w:sz w:val="24"/>
              </w:rPr>
              <w:t>est</w:t>
            </w:r>
            <w:r>
              <w:rPr>
                <w:rFonts w:ascii="Times New Roman" w:hAnsi="Times New Roman"/>
                <w:b/>
                <w:color w:val="8500AF"/>
                <w:spacing w:val="-1"/>
                <w:sz w:val="24"/>
              </w:rPr>
              <w:t> </w:t>
            </w:r>
            <w:r>
              <w:rPr>
                <w:rFonts w:ascii="Times New Roman" w:hAnsi="Times New Roman"/>
                <w:b/>
                <w:color w:val="8500AF"/>
                <w:sz w:val="24"/>
              </w:rPr>
              <w:t>proposé</w:t>
            </w:r>
            <w:r>
              <w:rPr>
                <w:rFonts w:ascii="Times New Roman" w:hAnsi="Times New Roman"/>
                <w:b/>
                <w:color w:val="8500AF"/>
                <w:spacing w:val="-1"/>
                <w:sz w:val="24"/>
              </w:rPr>
              <w:t> </w:t>
            </w:r>
            <w:r>
              <w:rPr>
                <w:rFonts w:ascii="Times New Roman" w:hAnsi="Times New Roman"/>
                <w:b/>
                <w:color w:val="8500AF"/>
                <w:sz w:val="24"/>
              </w:rPr>
              <w:t>en</w:t>
            </w:r>
            <w:r>
              <w:rPr>
                <w:rFonts w:ascii="Times New Roman" w:hAnsi="Times New Roman"/>
                <w:b/>
                <w:color w:val="8500AF"/>
                <w:spacing w:val="1"/>
                <w:sz w:val="24"/>
              </w:rPr>
              <w:t> </w:t>
            </w:r>
            <w:r>
              <w:rPr>
                <w:rFonts w:ascii="Times New Roman" w:hAnsi="Times New Roman"/>
                <w:b/>
                <w:color w:val="8500AF"/>
                <w:sz w:val="24"/>
              </w:rPr>
              <w:t>collaboration</w:t>
            </w:r>
            <w:r>
              <w:rPr>
                <w:rFonts w:ascii="Times New Roman" w:hAnsi="Times New Roman"/>
                <w:b/>
                <w:color w:val="8500AF"/>
                <w:spacing w:val="-1"/>
                <w:sz w:val="24"/>
              </w:rPr>
              <w:t> </w:t>
            </w:r>
            <w:r>
              <w:rPr>
                <w:rFonts w:ascii="Times New Roman" w:hAnsi="Times New Roman"/>
                <w:b/>
                <w:color w:val="8500AF"/>
                <w:sz w:val="24"/>
              </w:rPr>
              <w:t>avec</w:t>
            </w:r>
            <w:r>
              <w:rPr>
                <w:rFonts w:ascii="Times New Roman" w:hAnsi="Times New Roman"/>
                <w:b/>
                <w:color w:val="8500AF"/>
                <w:spacing w:val="-2"/>
                <w:sz w:val="24"/>
              </w:rPr>
              <w:t> </w:t>
            </w:r>
            <w:r>
              <w:rPr>
                <w:rFonts w:ascii="Times New Roman" w:hAnsi="Times New Roman"/>
                <w:b/>
                <w:color w:val="8500AF"/>
                <w:sz w:val="24"/>
              </w:rPr>
              <w:t>l'équipe pédagogique</w:t>
            </w:r>
            <w:r>
              <w:rPr>
                <w:rFonts w:ascii="Times New Roman" w:hAnsi="Times New Roman"/>
                <w:b/>
                <w:color w:val="8500AF"/>
                <w:spacing w:val="-2"/>
                <w:sz w:val="24"/>
              </w:rPr>
              <w:t> </w:t>
            </w:r>
            <w:r>
              <w:rPr>
                <w:rFonts w:ascii="Times New Roman" w:hAnsi="Times New Roman"/>
                <w:b/>
                <w:color w:val="8500AF"/>
                <w:sz w:val="24"/>
              </w:rPr>
              <w:t>de</w:t>
            </w:r>
            <w:r>
              <w:rPr>
                <w:rFonts w:ascii="Times New Roman" w:hAnsi="Times New Roman"/>
                <w:b/>
                <w:color w:val="8500AF"/>
                <w:spacing w:val="-4"/>
                <w:sz w:val="24"/>
              </w:rPr>
              <w:t> </w:t>
            </w:r>
            <w:r>
              <w:rPr>
                <w:rFonts w:ascii="Times New Roman" w:hAnsi="Times New Roman"/>
                <w:b/>
                <w:color w:val="8500AF"/>
                <w:spacing w:val="-2"/>
                <w:sz w:val="24"/>
              </w:rPr>
              <w:t>l'université</w:t>
            </w:r>
          </w:p>
          <w:p>
            <w:pPr>
              <w:pStyle w:val="TableParagraph"/>
              <w:jc w:val="left"/>
              <w:rPr>
                <w:rFonts w:ascii="Arial"/>
                <w:b/>
                <w:sz w:val="24"/>
              </w:rPr>
            </w:pPr>
          </w:p>
          <w:p>
            <w:pPr>
              <w:pStyle w:val="TableParagraph"/>
              <w:ind w:left="50" w:right="411" w:firstLine="2"/>
              <w:rPr>
                <w:rFonts w:ascii="Times New Roman" w:hAnsi="Times New Roman"/>
                <w:b/>
                <w:sz w:val="24"/>
              </w:rPr>
            </w:pPr>
            <w:r>
              <w:rPr>
                <w:rFonts w:ascii="Times New Roman" w:hAnsi="Times New Roman"/>
                <w:b/>
                <w:sz w:val="24"/>
              </w:rPr>
              <w:t>Sous la coordination de </w:t>
            </w:r>
            <w:r>
              <w:rPr>
                <w:rFonts w:ascii="Times New Roman" w:hAnsi="Times New Roman"/>
                <w:b/>
                <w:color w:val="6F2F9F"/>
                <w:sz w:val="24"/>
              </w:rPr>
              <w:t>Capucine Durand (RM EB Biologie cellulaire 2023-2024, DFGSM3),</w:t>
            </w:r>
            <w:r>
              <w:rPr>
                <w:rFonts w:ascii="Times New Roman" w:hAnsi="Times New Roman"/>
                <w:b/>
                <w:color w:val="6F2F9F"/>
                <w:spacing w:val="-4"/>
                <w:sz w:val="24"/>
              </w:rPr>
              <w:t> </w:t>
            </w:r>
            <w:r>
              <w:rPr>
                <w:rFonts w:ascii="Times New Roman" w:hAnsi="Times New Roman"/>
                <w:b/>
                <w:color w:val="6F2F9F"/>
                <w:sz w:val="24"/>
              </w:rPr>
              <w:t>Alice</w:t>
            </w:r>
            <w:r>
              <w:rPr>
                <w:rFonts w:ascii="Times New Roman" w:hAnsi="Times New Roman"/>
                <w:b/>
                <w:color w:val="6F2F9F"/>
                <w:spacing w:val="-5"/>
                <w:sz w:val="24"/>
              </w:rPr>
              <w:t> </w:t>
            </w:r>
            <w:r>
              <w:rPr>
                <w:rFonts w:ascii="Times New Roman" w:hAnsi="Times New Roman"/>
                <w:b/>
                <w:color w:val="6F2F9F"/>
                <w:sz w:val="24"/>
              </w:rPr>
              <w:t>Turner</w:t>
            </w:r>
            <w:r>
              <w:rPr>
                <w:rFonts w:ascii="Times New Roman" w:hAnsi="Times New Roman"/>
                <w:b/>
                <w:color w:val="6F2F9F"/>
                <w:spacing w:val="-5"/>
                <w:sz w:val="24"/>
              </w:rPr>
              <w:t> </w:t>
            </w:r>
            <w:r>
              <w:rPr>
                <w:rFonts w:ascii="Times New Roman" w:hAnsi="Times New Roman"/>
                <w:b/>
                <w:color w:val="6F2F9F"/>
                <w:sz w:val="24"/>
              </w:rPr>
              <w:t>(RM</w:t>
            </w:r>
            <w:r>
              <w:rPr>
                <w:rFonts w:ascii="Times New Roman" w:hAnsi="Times New Roman"/>
                <w:b/>
                <w:color w:val="6F2F9F"/>
                <w:spacing w:val="-5"/>
                <w:sz w:val="24"/>
              </w:rPr>
              <w:t> </w:t>
            </w:r>
            <w:r>
              <w:rPr>
                <w:rFonts w:ascii="Times New Roman" w:hAnsi="Times New Roman"/>
                <w:b/>
                <w:color w:val="6F2F9F"/>
                <w:sz w:val="24"/>
              </w:rPr>
              <w:t>EB</w:t>
            </w:r>
            <w:r>
              <w:rPr>
                <w:rFonts w:ascii="Times New Roman" w:hAnsi="Times New Roman"/>
                <w:b/>
                <w:color w:val="6F2F9F"/>
                <w:spacing w:val="-4"/>
                <w:sz w:val="24"/>
              </w:rPr>
              <w:t> </w:t>
            </w:r>
            <w:r>
              <w:rPr>
                <w:rFonts w:ascii="Times New Roman" w:hAnsi="Times New Roman"/>
                <w:b/>
                <w:color w:val="6F2F9F"/>
                <w:sz w:val="24"/>
              </w:rPr>
              <w:t>Biologie</w:t>
            </w:r>
            <w:r>
              <w:rPr>
                <w:rFonts w:ascii="Times New Roman" w:hAnsi="Times New Roman"/>
                <w:b/>
                <w:color w:val="6F2F9F"/>
                <w:spacing w:val="-4"/>
                <w:sz w:val="24"/>
              </w:rPr>
              <w:t> </w:t>
            </w:r>
            <w:r>
              <w:rPr>
                <w:rFonts w:ascii="Times New Roman" w:hAnsi="Times New Roman"/>
                <w:b/>
                <w:color w:val="6F2F9F"/>
                <w:sz w:val="24"/>
              </w:rPr>
              <w:t>cellulaire</w:t>
            </w:r>
            <w:r>
              <w:rPr>
                <w:rFonts w:ascii="Times New Roman" w:hAnsi="Times New Roman"/>
                <w:b/>
                <w:color w:val="6F2F9F"/>
                <w:spacing w:val="-5"/>
                <w:sz w:val="24"/>
              </w:rPr>
              <w:t> </w:t>
            </w:r>
            <w:r>
              <w:rPr>
                <w:rFonts w:ascii="Times New Roman" w:hAnsi="Times New Roman"/>
                <w:b/>
                <w:color w:val="6F2F9F"/>
                <w:sz w:val="24"/>
              </w:rPr>
              <w:t>2024-2025,</w:t>
            </w:r>
            <w:r>
              <w:rPr>
                <w:rFonts w:ascii="Times New Roman" w:hAnsi="Times New Roman"/>
                <w:b/>
                <w:color w:val="6F2F9F"/>
                <w:spacing w:val="-4"/>
                <w:sz w:val="24"/>
              </w:rPr>
              <w:t> </w:t>
            </w:r>
            <w:r>
              <w:rPr>
                <w:rFonts w:ascii="Times New Roman" w:hAnsi="Times New Roman"/>
                <w:b/>
                <w:color w:val="6F2F9F"/>
                <w:sz w:val="24"/>
              </w:rPr>
              <w:t>DFGSM2)</w:t>
            </w:r>
            <w:r>
              <w:rPr>
                <w:rFonts w:ascii="Times New Roman" w:hAnsi="Times New Roman"/>
                <w:b/>
                <w:color w:val="6F2F9F"/>
                <w:spacing w:val="-4"/>
                <w:sz w:val="24"/>
              </w:rPr>
              <w:t> </w:t>
            </w:r>
            <w:r>
              <w:rPr>
                <w:rFonts w:ascii="Times New Roman" w:hAnsi="Times New Roman"/>
                <w:b/>
                <w:sz w:val="24"/>
              </w:rPr>
              <w:t>et</w:t>
            </w:r>
            <w:r>
              <w:rPr>
                <w:rFonts w:ascii="Times New Roman" w:hAnsi="Times New Roman"/>
                <w:b/>
                <w:spacing w:val="-5"/>
                <w:sz w:val="24"/>
              </w:rPr>
              <w:t> </w:t>
            </w:r>
            <w:r>
              <w:rPr>
                <w:rFonts w:ascii="Times New Roman" w:hAnsi="Times New Roman"/>
                <w:b/>
                <w:color w:val="6F2F9F"/>
                <w:sz w:val="24"/>
              </w:rPr>
              <w:t>Inès Vaz (RM GT Biologie cellulaire 2024-2025, DFGSP2)</w:t>
            </w:r>
          </w:p>
          <w:p>
            <w:pPr>
              <w:pStyle w:val="TableParagraph"/>
              <w:spacing w:before="1"/>
              <w:jc w:val="left"/>
              <w:rPr>
                <w:rFonts w:ascii="Arial"/>
                <w:b/>
                <w:sz w:val="24"/>
              </w:rPr>
            </w:pPr>
          </w:p>
          <w:p>
            <w:pPr>
              <w:pStyle w:val="TableParagraph"/>
              <w:ind w:right="366"/>
              <w:rPr>
                <w:rFonts w:ascii="Times New Roman"/>
                <w:b/>
                <w:i/>
                <w:sz w:val="20"/>
              </w:rPr>
            </w:pPr>
            <w:r>
              <w:rPr>
                <w:rFonts w:ascii="Times New Roman"/>
                <w:b/>
                <w:i/>
                <w:sz w:val="20"/>
              </w:rPr>
              <w:t>Prenez</w:t>
            </w:r>
            <w:r>
              <w:rPr>
                <w:rFonts w:ascii="Times New Roman"/>
                <w:b/>
                <w:i/>
                <w:spacing w:val="-5"/>
                <w:sz w:val="20"/>
              </w:rPr>
              <w:t> </w:t>
            </w:r>
            <w:r>
              <w:rPr>
                <w:rFonts w:ascii="Times New Roman"/>
                <w:b/>
                <w:i/>
                <w:sz w:val="20"/>
              </w:rPr>
              <w:t>votre</w:t>
            </w:r>
            <w:r>
              <w:rPr>
                <w:rFonts w:ascii="Times New Roman"/>
                <w:b/>
                <w:i/>
                <w:spacing w:val="-3"/>
                <w:sz w:val="20"/>
              </w:rPr>
              <w:t> </w:t>
            </w:r>
            <w:r>
              <w:rPr>
                <w:rFonts w:ascii="Times New Roman"/>
                <w:b/>
                <w:i/>
                <w:sz w:val="20"/>
              </w:rPr>
              <w:t>grille</w:t>
            </w:r>
            <w:r>
              <w:rPr>
                <w:rFonts w:ascii="Times New Roman"/>
                <w:b/>
                <w:i/>
                <w:spacing w:val="-3"/>
                <w:sz w:val="20"/>
              </w:rPr>
              <w:t> </w:t>
            </w:r>
            <w:r>
              <w:rPr>
                <w:rFonts w:ascii="Times New Roman"/>
                <w:b/>
                <w:i/>
                <w:sz w:val="20"/>
              </w:rPr>
              <w:t>en</w:t>
            </w:r>
            <w:r>
              <w:rPr>
                <w:rFonts w:ascii="Times New Roman"/>
                <w:b/>
                <w:i/>
                <w:spacing w:val="-3"/>
                <w:sz w:val="20"/>
              </w:rPr>
              <w:t> </w:t>
            </w:r>
            <w:r>
              <w:rPr>
                <w:rFonts w:ascii="Times New Roman"/>
                <w:b/>
                <w:i/>
                <w:sz w:val="20"/>
              </w:rPr>
              <w:t>photo</w:t>
            </w:r>
            <w:r>
              <w:rPr>
                <w:rFonts w:ascii="Times New Roman"/>
                <w:b/>
                <w:i/>
                <w:spacing w:val="-2"/>
                <w:sz w:val="20"/>
              </w:rPr>
              <w:t> </w:t>
            </w:r>
            <w:r>
              <w:rPr>
                <w:rFonts w:ascii="Times New Roman"/>
                <w:b/>
                <w:i/>
                <w:sz w:val="20"/>
              </w:rPr>
              <w:t>avant</w:t>
            </w:r>
            <w:r>
              <w:rPr>
                <w:rFonts w:ascii="Times New Roman"/>
                <w:b/>
                <w:i/>
                <w:spacing w:val="-4"/>
                <w:sz w:val="20"/>
              </w:rPr>
              <w:t> </w:t>
            </w:r>
            <w:r>
              <w:rPr>
                <w:rFonts w:ascii="Times New Roman"/>
                <w:b/>
                <w:i/>
                <w:sz w:val="20"/>
              </w:rPr>
              <w:t>de</w:t>
            </w:r>
            <w:r>
              <w:rPr>
                <w:rFonts w:ascii="Times New Roman"/>
                <w:b/>
                <w:i/>
                <w:spacing w:val="-3"/>
                <w:sz w:val="20"/>
              </w:rPr>
              <w:t> </w:t>
            </w:r>
            <w:r>
              <w:rPr>
                <w:rFonts w:ascii="Times New Roman"/>
                <w:b/>
                <w:i/>
                <w:sz w:val="20"/>
              </w:rPr>
              <w:t>la</w:t>
            </w:r>
            <w:r>
              <w:rPr>
                <w:rFonts w:ascii="Times New Roman"/>
                <w:b/>
                <w:i/>
                <w:spacing w:val="-2"/>
                <w:sz w:val="20"/>
              </w:rPr>
              <w:t> rendre.</w:t>
            </w:r>
          </w:p>
          <w:p>
            <w:pPr>
              <w:pStyle w:val="TableParagraph"/>
              <w:spacing w:before="1"/>
              <w:ind w:right="359"/>
              <w:rPr>
                <w:rFonts w:ascii="Times New Roman"/>
                <w:b/>
                <w:i/>
                <w:sz w:val="20"/>
              </w:rPr>
            </w:pPr>
            <w:r>
              <w:rPr>
                <w:rFonts w:ascii="Times New Roman"/>
                <w:i/>
                <w:sz w:val="20"/>
              </w:rPr>
              <w:t>Votre</w:t>
            </w:r>
            <w:r>
              <w:rPr>
                <w:rFonts w:ascii="Times New Roman"/>
                <w:i/>
                <w:spacing w:val="-4"/>
                <w:sz w:val="20"/>
              </w:rPr>
              <w:t> </w:t>
            </w:r>
            <w:r>
              <w:rPr>
                <w:rFonts w:ascii="Times New Roman"/>
                <w:i/>
                <w:sz w:val="20"/>
              </w:rPr>
              <w:t>note</w:t>
            </w:r>
            <w:r>
              <w:rPr>
                <w:rFonts w:ascii="Times New Roman"/>
                <w:i/>
                <w:spacing w:val="-4"/>
                <w:sz w:val="20"/>
              </w:rPr>
              <w:t> </w:t>
            </w:r>
            <w:r>
              <w:rPr>
                <w:rFonts w:ascii="Times New Roman"/>
                <w:i/>
                <w:sz w:val="20"/>
              </w:rPr>
              <w:t>et</w:t>
            </w:r>
            <w:r>
              <w:rPr>
                <w:rFonts w:ascii="Times New Roman"/>
                <w:i/>
                <w:spacing w:val="-3"/>
                <w:sz w:val="20"/>
              </w:rPr>
              <w:t> </w:t>
            </w:r>
            <w:r>
              <w:rPr>
                <w:rFonts w:ascii="Times New Roman"/>
                <w:i/>
                <w:sz w:val="20"/>
              </w:rPr>
              <w:t>classement</w:t>
            </w:r>
            <w:r>
              <w:rPr>
                <w:rFonts w:ascii="Times New Roman"/>
                <w:i/>
                <w:spacing w:val="-5"/>
                <w:sz w:val="20"/>
              </w:rPr>
              <w:t> </w:t>
            </w:r>
            <w:r>
              <w:rPr>
                <w:rFonts w:ascii="Times New Roman"/>
                <w:i/>
                <w:sz w:val="20"/>
              </w:rPr>
              <w:t>sont</w:t>
            </w:r>
            <w:r>
              <w:rPr>
                <w:rFonts w:ascii="Times New Roman"/>
                <w:i/>
                <w:spacing w:val="-4"/>
                <w:sz w:val="20"/>
              </w:rPr>
              <w:t> </w:t>
            </w:r>
            <w:r>
              <w:rPr>
                <w:rFonts w:ascii="Times New Roman"/>
                <w:i/>
                <w:sz w:val="20"/>
              </w:rPr>
              <w:t>disponibles</w:t>
            </w:r>
            <w:r>
              <w:rPr>
                <w:rFonts w:ascii="Times New Roman"/>
                <w:i/>
                <w:spacing w:val="-5"/>
                <w:sz w:val="20"/>
              </w:rPr>
              <w:t> </w:t>
            </w:r>
            <w:r>
              <w:rPr>
                <w:rFonts w:ascii="Times New Roman"/>
                <w:i/>
                <w:sz w:val="20"/>
              </w:rPr>
              <w:t>sur</w:t>
            </w:r>
            <w:r>
              <w:rPr>
                <w:rFonts w:ascii="Times New Roman"/>
                <w:i/>
                <w:spacing w:val="-4"/>
                <w:sz w:val="20"/>
              </w:rPr>
              <w:t> </w:t>
            </w:r>
            <w:r>
              <w:rPr>
                <w:rFonts w:ascii="Times New Roman"/>
                <w:i/>
                <w:sz w:val="20"/>
              </w:rPr>
              <w:t>le</w:t>
            </w:r>
            <w:r>
              <w:rPr>
                <w:rFonts w:ascii="Times New Roman"/>
                <w:i/>
                <w:spacing w:val="-4"/>
                <w:sz w:val="20"/>
              </w:rPr>
              <w:t> </w:t>
            </w:r>
            <w:r>
              <w:rPr>
                <w:rFonts w:ascii="Times New Roman"/>
                <w:i/>
                <w:sz w:val="20"/>
              </w:rPr>
              <w:t>site</w:t>
            </w:r>
            <w:r>
              <w:rPr>
                <w:rFonts w:ascii="Times New Roman"/>
                <w:i/>
                <w:spacing w:val="1"/>
                <w:sz w:val="20"/>
              </w:rPr>
              <w:t> </w:t>
            </w:r>
            <w:hyperlink r:id="rId19">
              <w:r>
                <w:rPr>
                  <w:rFonts w:ascii="Times New Roman"/>
                  <w:b/>
                  <w:i/>
                  <w:spacing w:val="-2"/>
                  <w:sz w:val="20"/>
                </w:rPr>
                <w:t>www.a2sup.fr</w:t>
              </w:r>
            </w:hyperlink>
          </w:p>
          <w:p>
            <w:pPr>
              <w:pStyle w:val="TableParagraph"/>
              <w:ind w:left="100" w:right="464"/>
              <w:rPr>
                <w:rFonts w:ascii="Times New Roman" w:hAnsi="Times New Roman"/>
                <w:b/>
                <w:i/>
                <w:sz w:val="20"/>
              </w:rPr>
            </w:pPr>
            <w:r>
              <w:rPr>
                <w:rFonts w:ascii="Times New Roman" w:hAnsi="Times New Roman"/>
                <w:i/>
                <w:sz w:val="20"/>
              </w:rPr>
              <w:t>Si</w:t>
            </w:r>
            <w:r>
              <w:rPr>
                <w:rFonts w:ascii="Times New Roman" w:hAnsi="Times New Roman"/>
                <w:i/>
                <w:spacing w:val="-5"/>
                <w:sz w:val="20"/>
              </w:rPr>
              <w:t> </w:t>
            </w:r>
            <w:r>
              <w:rPr>
                <w:rFonts w:ascii="Times New Roman" w:hAnsi="Times New Roman"/>
                <w:i/>
                <w:sz w:val="20"/>
              </w:rPr>
              <w:t>vous</w:t>
            </w:r>
            <w:r>
              <w:rPr>
                <w:rFonts w:ascii="Times New Roman" w:hAnsi="Times New Roman"/>
                <w:i/>
                <w:spacing w:val="-5"/>
                <w:sz w:val="20"/>
              </w:rPr>
              <w:t> </w:t>
            </w:r>
            <w:r>
              <w:rPr>
                <w:rFonts w:ascii="Times New Roman" w:hAnsi="Times New Roman"/>
                <w:i/>
                <w:sz w:val="20"/>
              </w:rPr>
              <w:t>constatez</w:t>
            </w:r>
            <w:r>
              <w:rPr>
                <w:rFonts w:ascii="Times New Roman" w:hAnsi="Times New Roman"/>
                <w:i/>
                <w:spacing w:val="-2"/>
                <w:sz w:val="20"/>
              </w:rPr>
              <w:t> </w:t>
            </w:r>
            <w:r>
              <w:rPr>
                <w:rFonts w:ascii="Times New Roman" w:hAnsi="Times New Roman"/>
                <w:i/>
                <w:sz w:val="20"/>
                <w:u w:val="single"/>
              </w:rPr>
              <w:t>une</w:t>
            </w:r>
            <w:r>
              <w:rPr>
                <w:rFonts w:ascii="Times New Roman" w:hAnsi="Times New Roman"/>
                <w:i/>
                <w:spacing w:val="-6"/>
                <w:sz w:val="20"/>
                <w:u w:val="single"/>
              </w:rPr>
              <w:t> </w:t>
            </w:r>
            <w:r>
              <w:rPr>
                <w:rFonts w:ascii="Times New Roman" w:hAnsi="Times New Roman"/>
                <w:i/>
                <w:sz w:val="20"/>
                <w:u w:val="single"/>
              </w:rPr>
              <w:t>erreur</w:t>
            </w:r>
            <w:r>
              <w:rPr>
                <w:rFonts w:ascii="Times New Roman" w:hAnsi="Times New Roman"/>
                <w:i/>
                <w:sz w:val="20"/>
              </w:rPr>
              <w:t>,</w:t>
            </w:r>
            <w:r>
              <w:rPr>
                <w:rFonts w:ascii="Times New Roman" w:hAnsi="Times New Roman"/>
                <w:i/>
                <w:spacing w:val="-3"/>
                <w:sz w:val="20"/>
              </w:rPr>
              <w:t> </w:t>
            </w:r>
            <w:r>
              <w:rPr>
                <w:rFonts w:ascii="Times New Roman" w:hAnsi="Times New Roman"/>
                <w:i/>
                <w:sz w:val="20"/>
              </w:rPr>
              <w:t>envoyez</w:t>
            </w:r>
            <w:r>
              <w:rPr>
                <w:rFonts w:ascii="Times New Roman" w:hAnsi="Times New Roman"/>
                <w:i/>
                <w:spacing w:val="-5"/>
                <w:sz w:val="20"/>
              </w:rPr>
              <w:t> </w:t>
            </w:r>
            <w:r>
              <w:rPr>
                <w:rFonts w:ascii="Times New Roman" w:hAnsi="Times New Roman"/>
                <w:i/>
                <w:sz w:val="20"/>
              </w:rPr>
              <w:t>la</w:t>
            </w:r>
            <w:r>
              <w:rPr>
                <w:rFonts w:ascii="Times New Roman" w:hAnsi="Times New Roman"/>
                <w:i/>
                <w:spacing w:val="-3"/>
                <w:sz w:val="20"/>
              </w:rPr>
              <w:t> </w:t>
            </w:r>
            <w:r>
              <w:rPr>
                <w:rFonts w:ascii="Times New Roman" w:hAnsi="Times New Roman"/>
                <w:i/>
                <w:sz w:val="20"/>
              </w:rPr>
              <w:t>photo</w:t>
            </w:r>
            <w:r>
              <w:rPr>
                <w:rFonts w:ascii="Times New Roman" w:hAnsi="Times New Roman"/>
                <w:i/>
                <w:spacing w:val="-2"/>
                <w:sz w:val="20"/>
              </w:rPr>
              <w:t> </w:t>
            </w:r>
            <w:r>
              <w:rPr>
                <w:rFonts w:ascii="Times New Roman" w:hAnsi="Times New Roman"/>
                <w:i/>
                <w:sz w:val="20"/>
              </w:rPr>
              <w:t>de</w:t>
            </w:r>
            <w:r>
              <w:rPr>
                <w:rFonts w:ascii="Times New Roman" w:hAnsi="Times New Roman"/>
                <w:i/>
                <w:spacing w:val="-6"/>
                <w:sz w:val="20"/>
              </w:rPr>
              <w:t> </w:t>
            </w:r>
            <w:r>
              <w:rPr>
                <w:rFonts w:ascii="Times New Roman" w:hAnsi="Times New Roman"/>
                <w:i/>
                <w:sz w:val="20"/>
              </w:rPr>
              <w:t>votre</w:t>
            </w:r>
            <w:r>
              <w:rPr>
                <w:rFonts w:ascii="Times New Roman" w:hAnsi="Times New Roman"/>
                <w:i/>
                <w:spacing w:val="-3"/>
                <w:sz w:val="20"/>
              </w:rPr>
              <w:t> </w:t>
            </w:r>
            <w:r>
              <w:rPr>
                <w:rFonts w:ascii="Times New Roman" w:hAnsi="Times New Roman"/>
                <w:i/>
                <w:sz w:val="20"/>
              </w:rPr>
              <w:t>grille</w:t>
            </w:r>
            <w:r>
              <w:rPr>
                <w:rFonts w:ascii="Times New Roman" w:hAnsi="Times New Roman"/>
                <w:i/>
                <w:spacing w:val="-5"/>
                <w:sz w:val="20"/>
              </w:rPr>
              <w:t> </w:t>
            </w:r>
            <w:r>
              <w:rPr>
                <w:rFonts w:ascii="Times New Roman" w:hAnsi="Times New Roman"/>
                <w:i/>
                <w:sz w:val="20"/>
              </w:rPr>
              <w:t>sur</w:t>
            </w:r>
            <w:r>
              <w:rPr>
                <w:rFonts w:ascii="Times New Roman" w:hAnsi="Times New Roman"/>
                <w:i/>
                <w:spacing w:val="-4"/>
                <w:sz w:val="20"/>
              </w:rPr>
              <w:t> </w:t>
            </w:r>
            <w:r>
              <w:rPr>
                <w:rFonts w:ascii="Times New Roman" w:hAnsi="Times New Roman"/>
                <w:i/>
                <w:sz w:val="20"/>
              </w:rPr>
              <w:t>l’adresse</w:t>
            </w:r>
            <w:r>
              <w:rPr>
                <w:rFonts w:ascii="Times New Roman" w:hAnsi="Times New Roman"/>
                <w:i/>
                <w:spacing w:val="-4"/>
                <w:sz w:val="20"/>
              </w:rPr>
              <w:t> </w:t>
            </w:r>
            <w:r>
              <w:rPr>
                <w:rFonts w:ascii="Times New Roman" w:hAnsi="Times New Roman"/>
                <w:i/>
                <w:sz w:val="20"/>
              </w:rPr>
              <w:t>suivante</w:t>
            </w:r>
            <w:r>
              <w:rPr>
                <w:rFonts w:ascii="Times New Roman" w:hAnsi="Times New Roman"/>
                <w:i/>
                <w:spacing w:val="1"/>
                <w:sz w:val="20"/>
              </w:rPr>
              <w:t> </w:t>
            </w:r>
            <w:r>
              <w:rPr>
                <w:rFonts w:ascii="Times New Roman" w:hAnsi="Times New Roman"/>
                <w:i/>
                <w:sz w:val="20"/>
              </w:rPr>
              <w:t>:</w:t>
            </w:r>
            <w:r>
              <w:rPr>
                <w:rFonts w:ascii="Times New Roman" w:hAnsi="Times New Roman"/>
                <w:i/>
                <w:spacing w:val="-3"/>
                <w:sz w:val="20"/>
              </w:rPr>
              <w:t> </w:t>
            </w:r>
            <w:hyperlink r:id="rId20">
              <w:r>
                <w:rPr>
                  <w:rFonts w:ascii="Times New Roman" w:hAnsi="Times New Roman"/>
                  <w:b/>
                  <w:i/>
                  <w:color w:val="0000FF"/>
                  <w:spacing w:val="-2"/>
                  <w:sz w:val="20"/>
                  <w:u w:val="single" w:color="0000FF"/>
                </w:rPr>
                <w:t>grilles@a2sup.fr</w:t>
              </w:r>
            </w:hyperlink>
          </w:p>
          <w:p>
            <w:pPr>
              <w:pStyle w:val="TableParagraph"/>
              <w:spacing w:before="2" w:after="1"/>
              <w:jc w:val="left"/>
              <w:rPr>
                <w:rFonts w:ascii="Arial"/>
                <w:b/>
                <w:sz w:val="18"/>
              </w:rPr>
            </w:pPr>
          </w:p>
          <w:p>
            <w:pPr>
              <w:pStyle w:val="TableParagraph"/>
              <w:ind w:left="3605"/>
              <w:jc w:val="left"/>
              <w:rPr>
                <w:rFonts w:ascii="Arial"/>
                <w:sz w:val="20"/>
              </w:rPr>
            </w:pPr>
            <w:r>
              <w:rPr>
                <w:rFonts w:ascii="Arial"/>
                <w:sz w:val="20"/>
              </w:rPr>
              <w:drawing>
                <wp:inline distT="0" distB="0" distL="0" distR="0">
                  <wp:extent cx="1228321" cy="342900"/>
                  <wp:effectExtent l="0" t="0" r="0" b="0"/>
                  <wp:docPr id="20" name="Image 20" descr="Logo  Description automatically generated"/>
                  <wp:cNvGraphicFramePr>
                    <a:graphicFrameLocks/>
                  </wp:cNvGraphicFramePr>
                  <a:graphic>
                    <a:graphicData uri="http://schemas.openxmlformats.org/drawingml/2006/picture">
                      <pic:pic>
                        <pic:nvPicPr>
                          <pic:cNvPr id="20" name="Image 20" descr="Logo  Description automatically generated"/>
                          <pic:cNvPicPr/>
                        </pic:nvPicPr>
                        <pic:blipFill>
                          <a:blip r:embed="rId21" cstate="print"/>
                          <a:stretch>
                            <a:fillRect/>
                          </a:stretch>
                        </pic:blipFill>
                        <pic:spPr>
                          <a:xfrm>
                            <a:off x="0" y="0"/>
                            <a:ext cx="1228321" cy="342900"/>
                          </a:xfrm>
                          <a:prstGeom prst="rect">
                            <a:avLst/>
                          </a:prstGeom>
                        </pic:spPr>
                      </pic:pic>
                    </a:graphicData>
                  </a:graphic>
                </wp:inline>
              </w:drawing>
            </w:r>
            <w:r>
              <w:rPr>
                <w:rFonts w:ascii="Arial"/>
                <w:sz w:val="20"/>
              </w:rPr>
            </w:r>
          </w:p>
        </w:tc>
      </w:tr>
    </w:tbl>
    <w:p>
      <w:pPr>
        <w:pStyle w:val="Heading2"/>
      </w:pPr>
      <w:r>
        <w:rPr/>
        <w:t>L’A2SUP</w:t>
      </w:r>
      <w:r>
        <w:rPr>
          <w:spacing w:val="-3"/>
        </w:rPr>
        <w:t> </w:t>
      </w:r>
      <w:r>
        <w:rPr/>
        <w:t>répond</w:t>
      </w:r>
      <w:r>
        <w:rPr>
          <w:spacing w:val="-1"/>
        </w:rPr>
        <w:t> </w:t>
      </w:r>
      <w:r>
        <w:rPr/>
        <w:t>à</w:t>
      </w:r>
      <w:r>
        <w:rPr>
          <w:spacing w:val="-3"/>
        </w:rPr>
        <w:t> </w:t>
      </w:r>
      <w:r>
        <w:rPr/>
        <w:t>toutes</w:t>
      </w:r>
      <w:r>
        <w:rPr>
          <w:spacing w:val="-4"/>
        </w:rPr>
        <w:t> </w:t>
      </w:r>
      <w:r>
        <w:rPr/>
        <w:t>vos</w:t>
      </w:r>
      <w:r>
        <w:rPr>
          <w:spacing w:val="-4"/>
        </w:rPr>
        <w:t> </w:t>
      </w:r>
      <w:r>
        <w:rPr/>
        <w:t>questions</w:t>
      </w:r>
      <w:r>
        <w:rPr>
          <w:spacing w:val="-2"/>
        </w:rPr>
        <w:t> </w:t>
      </w:r>
      <w:r>
        <w:rPr/>
        <w:t>sur</w:t>
      </w:r>
      <w:r>
        <w:rPr>
          <w:spacing w:val="-1"/>
        </w:rPr>
        <w:t> </w:t>
      </w:r>
      <w:r>
        <w:rPr/>
        <w:t>le</w:t>
      </w:r>
      <w:r>
        <w:rPr>
          <w:spacing w:val="-4"/>
        </w:rPr>
        <w:t> </w:t>
      </w:r>
      <w:r>
        <w:rPr/>
        <w:t>forum</w:t>
      </w:r>
      <w:r>
        <w:rPr>
          <w:spacing w:val="-2"/>
        </w:rPr>
        <w:t> </w:t>
      </w:r>
      <w:r>
        <w:rPr/>
        <w:t>:</w:t>
      </w:r>
      <w:r>
        <w:rPr>
          <w:spacing w:val="5"/>
        </w:rPr>
        <w:t> </w:t>
      </w:r>
      <w:hyperlink r:id="rId22">
        <w:r>
          <w:rPr>
            <w:color w:val="0000FF"/>
            <w:spacing w:val="-2"/>
            <w:u w:val="single" w:color="0000FF"/>
          </w:rPr>
          <w:t>forum.a2sup.fr</w:t>
        </w:r>
      </w:hyperlink>
    </w:p>
    <w:p>
      <w:pPr>
        <w:pStyle w:val="BodyText"/>
        <w:rPr>
          <w:rFonts w:ascii="Times New Roman"/>
          <w:b/>
          <w:sz w:val="20"/>
        </w:rPr>
      </w:pPr>
    </w:p>
    <w:tbl>
      <w:tblPr>
        <w:tblW w:w="0" w:type="auto"/>
        <w:jc w:val="left"/>
        <w:tblInd w:w="284" w:type="dxa"/>
        <w:tblBorders>
          <w:top w:val="single" w:sz="12" w:space="0" w:color="8500AF"/>
          <w:left w:val="single" w:sz="12" w:space="0" w:color="8500AF"/>
          <w:bottom w:val="single" w:sz="12" w:space="0" w:color="8500AF"/>
          <w:right w:val="single" w:sz="12" w:space="0" w:color="8500AF"/>
          <w:insideH w:val="single" w:sz="12" w:space="0" w:color="8500AF"/>
          <w:insideV w:val="single" w:sz="12" w:space="0" w:color="8500AF"/>
        </w:tblBorders>
        <w:tblLayout w:type="fixed"/>
        <w:tblCellMar>
          <w:top w:w="0" w:type="dxa"/>
          <w:left w:w="0" w:type="dxa"/>
          <w:bottom w:w="0" w:type="dxa"/>
          <w:right w:w="0" w:type="dxa"/>
        </w:tblCellMar>
        <w:tblLook w:val="01E0"/>
      </w:tblPr>
      <w:tblGrid>
        <w:gridCol w:w="3650"/>
        <w:gridCol w:w="2917"/>
        <w:gridCol w:w="3546"/>
      </w:tblGrid>
      <w:tr>
        <w:trPr>
          <w:trHeight w:val="429" w:hRule="atLeast"/>
        </w:trPr>
        <w:tc>
          <w:tcPr>
            <w:tcW w:w="10113" w:type="dxa"/>
            <w:gridSpan w:val="3"/>
            <w:tcBorders>
              <w:bottom w:val="nil"/>
            </w:tcBorders>
          </w:tcPr>
          <w:p>
            <w:pPr>
              <w:pStyle w:val="TableParagraph"/>
              <w:spacing w:before="40"/>
              <w:ind w:left="30"/>
              <w:rPr>
                <w:rFonts w:ascii="Segoe UI Emoji" w:hAnsi="Segoe UI Emoji"/>
                <w:sz w:val="24"/>
              </w:rPr>
            </w:pPr>
            <w:r>
              <w:rPr>
                <w:rFonts w:ascii="Segoe UI Emoji" w:hAnsi="Segoe UI Emoji"/>
                <w:color w:val="FFAF2D"/>
                <w:spacing w:val="-168"/>
                <w:w w:val="255"/>
                <w:sz w:val="24"/>
              </w:rPr>
              <w:t> </w:t>
            </w:r>
            <w:r>
              <w:rPr>
                <w:rFonts w:ascii="Segoe UI Emoji" w:hAnsi="Segoe UI Emoji"/>
                <w:spacing w:val="-330"/>
                <w:w w:val="525"/>
                <w:sz w:val="24"/>
              </w:rPr>
              <w:t>ı</w:t>
            </w:r>
            <w:r>
              <w:rPr>
                <w:rFonts w:ascii="Segoe UI Emoji" w:hAnsi="Segoe UI Emoji"/>
                <w:spacing w:val="1"/>
                <w:w w:val="559"/>
                <w:sz w:val="24"/>
              </w:rPr>
              <w:t>.</w:t>
            </w:r>
            <w:r>
              <w:rPr>
                <w:b/>
                <w:spacing w:val="-1"/>
                <w:w w:val="57"/>
                <w:sz w:val="24"/>
              </w:rPr>
              <w:t>L</w:t>
            </w:r>
            <w:r>
              <w:rPr>
                <w:b/>
                <w:w w:val="67"/>
                <w:sz w:val="24"/>
              </w:rPr>
              <w:t>es</w:t>
            </w:r>
            <w:r>
              <w:rPr>
                <w:b/>
                <w:spacing w:val="-86"/>
                <w:w w:val="255"/>
                <w:sz w:val="24"/>
              </w:rPr>
              <w:t> </w:t>
            </w:r>
            <w:r>
              <w:rPr>
                <w:b/>
                <w:spacing w:val="-2"/>
                <w:w w:val="115"/>
                <w:sz w:val="24"/>
              </w:rPr>
              <w:t>bases du forum</w:t>
            </w:r>
            <w:r>
              <w:rPr>
                <w:rFonts w:ascii="Segoe UI Emoji" w:hAnsi="Segoe UI Emoji"/>
                <w:color w:val="FFAF2D"/>
                <w:spacing w:val="-75"/>
                <w:w w:val="115"/>
                <w:sz w:val="24"/>
              </w:rPr>
              <w:t> </w:t>
            </w:r>
            <w:r>
              <w:rPr>
                <w:rFonts w:ascii="Segoe UI Emoji" w:hAnsi="Segoe UI Emoji"/>
                <w:spacing w:val="-341"/>
                <w:w w:val="272"/>
                <w:sz w:val="24"/>
              </w:rPr>
              <w:t>.</w:t>
            </w:r>
            <w:r>
              <w:rPr>
                <w:rFonts w:ascii="Segoe UI Emoji" w:hAnsi="Segoe UI Emoji"/>
                <w:spacing w:val="-11"/>
                <w:w w:val="238"/>
                <w:sz w:val="24"/>
              </w:rPr>
              <w:t>ı</w:t>
            </w:r>
          </w:p>
        </w:tc>
      </w:tr>
      <w:tr>
        <w:trPr>
          <w:trHeight w:val="1281" w:hRule="atLeast"/>
        </w:trPr>
        <w:tc>
          <w:tcPr>
            <w:tcW w:w="3650" w:type="dxa"/>
            <w:tcBorders>
              <w:top w:val="nil"/>
              <w:right w:val="nil"/>
            </w:tcBorders>
          </w:tcPr>
          <w:p>
            <w:pPr>
              <w:pStyle w:val="TableParagraph"/>
              <w:spacing w:before="77"/>
              <w:ind w:right="51"/>
              <w:rPr>
                <w:b/>
                <w:sz w:val="20"/>
              </w:rPr>
            </w:pPr>
            <w:r>
              <w:rPr>
                <w:b/>
                <w:w w:val="105"/>
                <w:sz w:val="20"/>
                <w:u w:val="single"/>
              </w:rPr>
              <w:t>Question</w:t>
            </w:r>
            <w:r>
              <w:rPr>
                <w:b/>
                <w:spacing w:val="-5"/>
                <w:w w:val="105"/>
                <w:sz w:val="20"/>
                <w:u w:val="single"/>
              </w:rPr>
              <w:t> </w:t>
            </w:r>
            <w:r>
              <w:rPr>
                <w:b/>
                <w:w w:val="105"/>
                <w:sz w:val="20"/>
                <w:u w:val="single"/>
              </w:rPr>
              <w:t>de</w:t>
            </w:r>
            <w:r>
              <w:rPr>
                <w:b/>
                <w:spacing w:val="-5"/>
                <w:w w:val="105"/>
                <w:sz w:val="20"/>
                <w:u w:val="single"/>
              </w:rPr>
              <w:t> </w:t>
            </w:r>
            <w:r>
              <w:rPr>
                <w:b/>
                <w:w w:val="105"/>
                <w:sz w:val="20"/>
                <w:u w:val="single"/>
              </w:rPr>
              <w:t>cours</w:t>
            </w:r>
            <w:r>
              <w:rPr>
                <w:b/>
                <w:spacing w:val="-5"/>
                <w:w w:val="105"/>
                <w:sz w:val="20"/>
                <w:u w:val="single"/>
              </w:rPr>
              <w:t> </w:t>
            </w:r>
            <w:r>
              <w:rPr>
                <w:b/>
                <w:spacing w:val="-10"/>
                <w:w w:val="105"/>
                <w:sz w:val="20"/>
                <w:u w:val="single"/>
              </w:rPr>
              <w:t>:</w:t>
            </w:r>
          </w:p>
          <w:p>
            <w:pPr>
              <w:pStyle w:val="TableParagraph"/>
              <w:spacing w:line="283" w:lineRule="auto" w:before="50"/>
              <w:ind w:left="210" w:right="261" w:hanging="2"/>
              <w:rPr>
                <w:sz w:val="20"/>
              </w:rPr>
            </w:pPr>
            <w:r>
              <w:rPr>
                <w:w w:val="105"/>
                <w:sz w:val="20"/>
                <w:u w:val="single"/>
              </w:rPr>
              <w:t>Titre du cours</w:t>
            </w:r>
            <w:r>
              <w:rPr>
                <w:w w:val="105"/>
                <w:sz w:val="20"/>
              </w:rPr>
              <w:t> </w:t>
            </w:r>
            <w:r>
              <w:rPr>
                <w:spacing w:val="-2"/>
                <w:sz w:val="20"/>
                <w:u w:val="single"/>
              </w:rPr>
              <w:t>Photo/Diapo/Figure/Paragraphe</w:t>
            </w:r>
            <w:r>
              <w:rPr>
                <w:spacing w:val="-2"/>
                <w:sz w:val="20"/>
              </w:rPr>
              <w:t> </w:t>
            </w:r>
            <w:r>
              <w:rPr>
                <w:spacing w:val="-2"/>
                <w:w w:val="105"/>
                <w:sz w:val="20"/>
                <w:u w:val="single"/>
              </w:rPr>
              <w:t>Question</w:t>
            </w:r>
          </w:p>
        </w:tc>
        <w:tc>
          <w:tcPr>
            <w:tcW w:w="2917" w:type="dxa"/>
            <w:tcBorders>
              <w:top w:val="nil"/>
              <w:left w:val="nil"/>
              <w:right w:val="nil"/>
            </w:tcBorders>
          </w:tcPr>
          <w:p>
            <w:pPr>
              <w:pStyle w:val="TableParagraph"/>
              <w:spacing w:line="285" w:lineRule="auto" w:before="219"/>
              <w:ind w:left="100"/>
              <w:rPr>
                <w:sz w:val="20"/>
              </w:rPr>
            </w:pPr>
            <w:r>
              <w:rPr>
                <w:sz w:val="20"/>
              </w:rPr>
              <w:t>Utiliser la </w:t>
            </w:r>
            <w:r>
              <w:rPr>
                <w:b/>
                <w:sz w:val="20"/>
              </w:rPr>
              <w:t>loupe </w:t>
            </w:r>
            <w:r>
              <w:rPr>
                <w:sz w:val="20"/>
              </w:rPr>
              <w:t>(en haut </w:t>
            </w:r>
            <w:r>
              <w:rPr>
                <w:sz w:val="20"/>
              </w:rPr>
              <w:t>à </w:t>
            </w:r>
            <w:r>
              <w:rPr>
                <w:spacing w:val="-2"/>
                <w:sz w:val="20"/>
              </w:rPr>
              <w:t>droite)</w:t>
            </w:r>
          </w:p>
          <w:p>
            <w:pPr>
              <w:pStyle w:val="TableParagraph"/>
              <w:spacing w:line="247" w:lineRule="exact"/>
              <w:ind w:left="100" w:right="2"/>
              <w:rPr>
                <w:sz w:val="20"/>
              </w:rPr>
            </w:pPr>
            <w:r>
              <w:rPr>
                <w:w w:val="105"/>
                <w:sz w:val="20"/>
              </w:rPr>
              <w:t>Chercher</w:t>
            </w:r>
            <w:r>
              <w:rPr>
                <w:spacing w:val="3"/>
                <w:w w:val="105"/>
                <w:sz w:val="20"/>
              </w:rPr>
              <w:t> </w:t>
            </w:r>
            <w:r>
              <w:rPr>
                <w:w w:val="105"/>
                <w:sz w:val="20"/>
              </w:rPr>
              <w:t>le</w:t>
            </w:r>
            <w:r>
              <w:rPr>
                <w:spacing w:val="4"/>
                <w:w w:val="105"/>
                <w:sz w:val="20"/>
              </w:rPr>
              <w:t> </w:t>
            </w:r>
            <w:r>
              <w:rPr>
                <w:w w:val="105"/>
                <w:sz w:val="20"/>
              </w:rPr>
              <w:t>bon</w:t>
            </w:r>
            <w:r>
              <w:rPr>
                <w:spacing w:val="5"/>
                <w:w w:val="105"/>
                <w:sz w:val="20"/>
              </w:rPr>
              <w:t> </w:t>
            </w:r>
            <w:r>
              <w:rPr>
                <w:spacing w:val="-4"/>
                <w:w w:val="105"/>
                <w:sz w:val="20"/>
              </w:rPr>
              <w:t>topic</w:t>
            </w:r>
          </w:p>
        </w:tc>
        <w:tc>
          <w:tcPr>
            <w:tcW w:w="3546" w:type="dxa"/>
            <w:tcBorders>
              <w:top w:val="nil"/>
              <w:left w:val="nil"/>
            </w:tcBorders>
          </w:tcPr>
          <w:p>
            <w:pPr>
              <w:pStyle w:val="TableParagraph"/>
              <w:spacing w:before="77"/>
              <w:ind w:left="177" w:right="6"/>
              <w:rPr>
                <w:b/>
                <w:sz w:val="20"/>
              </w:rPr>
            </w:pPr>
            <w:r>
              <w:rPr>
                <w:b/>
                <w:w w:val="105"/>
                <w:sz w:val="20"/>
                <w:u w:val="single"/>
              </w:rPr>
              <w:t>Question</w:t>
            </w:r>
            <w:r>
              <w:rPr>
                <w:b/>
                <w:spacing w:val="7"/>
                <w:w w:val="105"/>
                <w:sz w:val="20"/>
                <w:u w:val="single"/>
              </w:rPr>
              <w:t> </w:t>
            </w:r>
            <w:r>
              <w:rPr>
                <w:b/>
                <w:w w:val="105"/>
                <w:sz w:val="20"/>
                <w:u w:val="single"/>
              </w:rPr>
              <w:t>Exos/Annales</w:t>
            </w:r>
            <w:r>
              <w:rPr>
                <w:b/>
                <w:spacing w:val="5"/>
                <w:w w:val="105"/>
                <w:sz w:val="20"/>
                <w:u w:val="single"/>
              </w:rPr>
              <w:t> </w:t>
            </w:r>
            <w:r>
              <w:rPr>
                <w:b/>
                <w:spacing w:val="-10"/>
                <w:w w:val="105"/>
                <w:sz w:val="20"/>
                <w:u w:val="single"/>
              </w:rPr>
              <w:t>:</w:t>
            </w:r>
          </w:p>
          <w:p>
            <w:pPr>
              <w:pStyle w:val="TableParagraph"/>
              <w:spacing w:line="283" w:lineRule="auto" w:before="50"/>
              <w:ind w:left="177"/>
              <w:rPr>
                <w:sz w:val="20"/>
              </w:rPr>
            </w:pPr>
            <w:r>
              <w:rPr>
                <w:w w:val="105"/>
                <w:sz w:val="20"/>
                <w:u w:val="single"/>
              </w:rPr>
              <w:t>QXX</w:t>
            </w:r>
            <w:r>
              <w:rPr>
                <w:spacing w:val="-2"/>
                <w:w w:val="105"/>
                <w:sz w:val="20"/>
                <w:u w:val="single"/>
              </w:rPr>
              <w:t> </w:t>
            </w:r>
            <w:r>
              <w:rPr>
                <w:w w:val="105"/>
                <w:sz w:val="20"/>
                <w:u w:val="single"/>
              </w:rPr>
              <w:t>(mettre</w:t>
            </w:r>
            <w:r>
              <w:rPr>
                <w:spacing w:val="-2"/>
                <w:w w:val="105"/>
                <w:sz w:val="20"/>
                <w:u w:val="single"/>
              </w:rPr>
              <w:t> </w:t>
            </w:r>
            <w:r>
              <w:rPr>
                <w:w w:val="105"/>
                <w:sz w:val="20"/>
                <w:u w:val="single"/>
              </w:rPr>
              <w:t>les</w:t>
            </w:r>
            <w:r>
              <w:rPr>
                <w:spacing w:val="-3"/>
                <w:w w:val="105"/>
                <w:sz w:val="20"/>
                <w:u w:val="single"/>
              </w:rPr>
              <w:t> </w:t>
            </w:r>
            <w:r>
              <w:rPr>
                <w:w w:val="105"/>
                <w:sz w:val="20"/>
                <w:u w:val="single"/>
              </w:rPr>
              <w:t>2</w:t>
            </w:r>
            <w:r>
              <w:rPr>
                <w:spacing w:val="-1"/>
                <w:w w:val="105"/>
                <w:sz w:val="20"/>
                <w:u w:val="single"/>
              </w:rPr>
              <w:t> </w:t>
            </w:r>
            <w:r>
              <w:rPr>
                <w:w w:val="105"/>
                <w:sz w:val="20"/>
                <w:u w:val="single"/>
              </w:rPr>
              <w:t>chiffres</w:t>
            </w:r>
            <w:r>
              <w:rPr>
                <w:spacing w:val="-1"/>
                <w:w w:val="105"/>
                <w:sz w:val="20"/>
                <w:u w:val="single"/>
              </w:rPr>
              <w:t> </w:t>
            </w:r>
            <w:r>
              <w:rPr>
                <w:w w:val="105"/>
                <w:sz w:val="20"/>
                <w:u w:val="single"/>
              </w:rPr>
              <w:t>ex</w:t>
            </w:r>
            <w:r>
              <w:rPr>
                <w:spacing w:val="-2"/>
                <w:w w:val="105"/>
                <w:sz w:val="20"/>
                <w:u w:val="single"/>
              </w:rPr>
              <w:t> </w:t>
            </w:r>
            <w:r>
              <w:rPr>
                <w:w w:val="105"/>
                <w:sz w:val="20"/>
                <w:u w:val="single"/>
              </w:rPr>
              <w:t>: Q03)</w:t>
            </w:r>
            <w:r>
              <w:rPr>
                <w:w w:val="105"/>
                <w:sz w:val="20"/>
              </w:rPr>
              <w:t> </w:t>
            </w:r>
            <w:r>
              <w:rPr>
                <w:spacing w:val="-2"/>
                <w:w w:val="105"/>
                <w:sz w:val="20"/>
                <w:u w:val="single"/>
              </w:rPr>
              <w:t>Énoncé</w:t>
            </w:r>
          </w:p>
          <w:p>
            <w:pPr>
              <w:pStyle w:val="TableParagraph"/>
              <w:spacing w:before="1"/>
              <w:ind w:left="177" w:right="1"/>
              <w:rPr>
                <w:sz w:val="20"/>
              </w:rPr>
            </w:pPr>
            <w:r>
              <w:rPr>
                <w:spacing w:val="-2"/>
                <w:w w:val="105"/>
                <w:sz w:val="20"/>
                <w:u w:val="single"/>
              </w:rPr>
              <w:t>Question</w:t>
            </w:r>
          </w:p>
        </w:tc>
      </w:tr>
    </w:tbl>
    <w:p>
      <w:pPr>
        <w:spacing w:before="291"/>
        <w:ind w:left="361" w:right="0" w:firstLine="0"/>
        <w:jc w:val="center"/>
        <w:rPr>
          <w:rFonts w:ascii="Book Antiqua" w:hAnsi="Book Antiqua"/>
          <w:b/>
          <w:sz w:val="22"/>
        </w:rPr>
      </w:pPr>
      <w:r>
        <w:rPr>
          <w:rFonts w:ascii="Book Antiqua" w:hAnsi="Book Antiqua"/>
          <w:b/>
          <w:w w:val="105"/>
          <w:sz w:val="22"/>
        </w:rPr>
        <w:t>L’A2SUP</w:t>
      </w:r>
      <w:r>
        <w:rPr>
          <w:rFonts w:ascii="Book Antiqua" w:hAnsi="Book Antiqua"/>
          <w:b/>
          <w:spacing w:val="-5"/>
          <w:w w:val="105"/>
          <w:sz w:val="22"/>
        </w:rPr>
        <w:t> </w:t>
      </w:r>
      <w:r>
        <w:rPr>
          <w:rFonts w:ascii="Book Antiqua" w:hAnsi="Book Antiqua"/>
          <w:b/>
          <w:w w:val="105"/>
          <w:sz w:val="22"/>
        </w:rPr>
        <w:t>est</w:t>
      </w:r>
      <w:r>
        <w:rPr>
          <w:rFonts w:ascii="Book Antiqua" w:hAnsi="Book Antiqua"/>
          <w:b/>
          <w:spacing w:val="-4"/>
          <w:w w:val="105"/>
          <w:sz w:val="22"/>
        </w:rPr>
        <w:t> </w:t>
      </w:r>
      <w:r>
        <w:rPr>
          <w:rFonts w:ascii="Book Antiqua" w:hAnsi="Book Antiqua"/>
          <w:b/>
          <w:w w:val="105"/>
          <w:sz w:val="22"/>
        </w:rPr>
        <w:t>connectée</w:t>
      </w:r>
      <w:r>
        <w:rPr>
          <w:rFonts w:ascii="Book Antiqua" w:hAnsi="Book Antiqua"/>
          <w:b/>
          <w:spacing w:val="-2"/>
          <w:w w:val="105"/>
          <w:sz w:val="22"/>
        </w:rPr>
        <w:t> </w:t>
      </w:r>
      <w:r>
        <w:rPr>
          <w:rFonts w:ascii="Book Antiqua" w:hAnsi="Book Antiqua"/>
          <w:b/>
          <w:w w:val="105"/>
          <w:sz w:val="22"/>
        </w:rPr>
        <w:t>!</w:t>
      </w:r>
      <w:r>
        <w:rPr>
          <w:rFonts w:ascii="Book Antiqua" w:hAnsi="Book Antiqua"/>
          <w:b/>
          <w:spacing w:val="-1"/>
          <w:w w:val="105"/>
          <w:sz w:val="22"/>
        </w:rPr>
        <w:t> </w:t>
      </w:r>
      <w:r>
        <w:rPr>
          <w:rFonts w:ascii="Book Antiqua" w:hAnsi="Book Antiqua"/>
          <w:b/>
          <w:w w:val="105"/>
          <w:sz w:val="22"/>
        </w:rPr>
        <w:t>Pour</w:t>
      </w:r>
      <w:r>
        <w:rPr>
          <w:rFonts w:ascii="Book Antiqua" w:hAnsi="Book Antiqua"/>
          <w:b/>
          <w:spacing w:val="-6"/>
          <w:w w:val="105"/>
          <w:sz w:val="22"/>
        </w:rPr>
        <w:t> </w:t>
      </w:r>
      <w:r>
        <w:rPr>
          <w:rFonts w:ascii="Book Antiqua" w:hAnsi="Book Antiqua"/>
          <w:b/>
          <w:w w:val="105"/>
          <w:sz w:val="22"/>
        </w:rPr>
        <w:t>ne</w:t>
      </w:r>
      <w:r>
        <w:rPr>
          <w:rFonts w:ascii="Book Antiqua" w:hAnsi="Book Antiqua"/>
          <w:b/>
          <w:spacing w:val="-1"/>
          <w:w w:val="105"/>
          <w:sz w:val="22"/>
        </w:rPr>
        <w:t> </w:t>
      </w:r>
      <w:r>
        <w:rPr>
          <w:rFonts w:ascii="Book Antiqua" w:hAnsi="Book Antiqua"/>
          <w:b/>
          <w:w w:val="105"/>
          <w:sz w:val="22"/>
        </w:rPr>
        <w:t>rater</w:t>
      </w:r>
      <w:r>
        <w:rPr>
          <w:rFonts w:ascii="Book Antiqua" w:hAnsi="Book Antiqua"/>
          <w:b/>
          <w:spacing w:val="-3"/>
          <w:w w:val="105"/>
          <w:sz w:val="22"/>
        </w:rPr>
        <w:t> </w:t>
      </w:r>
      <w:r>
        <w:rPr>
          <w:rFonts w:ascii="Book Antiqua" w:hAnsi="Book Antiqua"/>
          <w:b/>
          <w:w w:val="105"/>
          <w:sz w:val="22"/>
        </w:rPr>
        <w:t>aucune</w:t>
      </w:r>
      <w:r>
        <w:rPr>
          <w:rFonts w:ascii="Book Antiqua" w:hAnsi="Book Antiqua"/>
          <w:b/>
          <w:spacing w:val="-3"/>
          <w:w w:val="105"/>
          <w:sz w:val="22"/>
        </w:rPr>
        <w:t> </w:t>
      </w:r>
      <w:r>
        <w:rPr>
          <w:rFonts w:ascii="Book Antiqua" w:hAnsi="Book Antiqua"/>
          <w:b/>
          <w:w w:val="105"/>
          <w:sz w:val="22"/>
        </w:rPr>
        <w:t>info </w:t>
      </w:r>
      <w:r>
        <w:rPr>
          <w:rFonts w:ascii="Book Antiqua" w:hAnsi="Book Antiqua"/>
          <w:b/>
          <w:spacing w:val="-10"/>
          <w:w w:val="105"/>
          <w:sz w:val="22"/>
        </w:rPr>
        <w:t>:</w:t>
      </w:r>
    </w:p>
    <w:p>
      <w:pPr>
        <w:pStyle w:val="BodyText"/>
        <w:spacing w:before="131"/>
        <w:rPr>
          <w:rFonts w:ascii="Book Antiqua"/>
          <w:b/>
          <w:sz w:val="20"/>
        </w:rPr>
      </w:pPr>
      <w:r>
        <w:rPr>
          <w:rFonts w:ascii="Book Antiqua"/>
          <w:b/>
          <w:sz w:val="20"/>
        </w:rPr>
        <w:drawing>
          <wp:anchor distT="0" distB="0" distL="0" distR="0" allowOverlap="1" layoutInCell="1" locked="0" behindDoc="1" simplePos="0" relativeHeight="487592448">
            <wp:simplePos x="0" y="0"/>
            <wp:positionH relativeFrom="page">
              <wp:posOffset>1894354</wp:posOffset>
            </wp:positionH>
            <wp:positionV relativeFrom="paragraph">
              <wp:posOffset>251531</wp:posOffset>
            </wp:positionV>
            <wp:extent cx="3989261" cy="56083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3989261" cy="560832"/>
                    </a:xfrm>
                    <a:prstGeom prst="rect">
                      <a:avLst/>
                    </a:prstGeom>
                  </pic:spPr>
                </pic:pic>
              </a:graphicData>
            </a:graphic>
          </wp:anchor>
        </w:drawing>
      </w:r>
    </w:p>
    <w:sectPr>
      <w:footerReference w:type="default" r:id="rId18"/>
      <w:pgSz w:w="12240" w:h="15840"/>
      <w:pgMar w:header="0" w:footer="373" w:top="1420" w:bottom="60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Math">
    <w:altName w:val="Cambria Math"/>
    <w:charset w:val="1"/>
    <w:family w:val="roman"/>
    <w:pitch w:val="variable"/>
  </w:font>
  <w:font w:name="Book Antiqua">
    <w:altName w:val="Book Antiqua"/>
    <w:charset w:val="1"/>
    <w:family w:val="roman"/>
    <w:pitch w:val="variable"/>
  </w:font>
  <w:font w:name="Nirmala UI">
    <w:altName w:val="Nirmala UI"/>
    <w:charset w:val="1"/>
    <w:family w:val="swiss"/>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69888">
              <wp:simplePos x="0" y="0"/>
              <wp:positionH relativeFrom="page">
                <wp:posOffset>7161148</wp:posOffset>
              </wp:positionH>
              <wp:positionV relativeFrom="page">
                <wp:posOffset>10287662</wp:posOffset>
              </wp:positionV>
              <wp:extent cx="337820" cy="224154"/>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37820" cy="224154"/>
                      </a:xfrm>
                      <a:prstGeom prst="rect">
                        <a:avLst/>
                      </a:prstGeom>
                    </wps:spPr>
                    <wps:txbx>
                      <w:txbxContent>
                        <w:p>
                          <w:pPr>
                            <w:spacing w:before="11"/>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63.869995pt;margin-top:810.052185pt;width:26.6pt;height:17.650pt;mso-position-horizontal-relative:page;mso-position-vertical-relative:page;z-index:-16046592" type="#_x0000_t202" id="docshape6" filled="false" stroked="false">
              <v:textbox inset="0,0,0,0">
                <w:txbxContent>
                  <w:p>
                    <w:pPr>
                      <w:spacing w:before="11"/>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70400">
              <wp:simplePos x="0" y="0"/>
              <wp:positionH relativeFrom="page">
                <wp:posOffset>7371460</wp:posOffset>
              </wp:positionH>
              <wp:positionV relativeFrom="page">
                <wp:posOffset>9656726</wp:posOffset>
              </wp:positionV>
              <wp:extent cx="223520" cy="224154"/>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23520" cy="224154"/>
                      </a:xfrm>
                      <a:prstGeom prst="rect">
                        <a:avLst/>
                      </a:prstGeom>
                    </wps:spPr>
                    <wps:txbx>
                      <w:txbxContent>
                        <w:p>
                          <w:pPr>
                            <w:spacing w:before="11"/>
                            <w:ind w:left="20" w:right="0" w:firstLine="0"/>
                            <w:jc w:val="left"/>
                            <w:rPr>
                              <w:sz w:val="28"/>
                            </w:rPr>
                          </w:pPr>
                          <w:r>
                            <w:rPr>
                              <w:spacing w:val="-5"/>
                              <w:sz w:val="28"/>
                            </w:rPr>
                            <w:t>22</w:t>
                          </w:r>
                        </w:p>
                      </w:txbxContent>
                    </wps:txbx>
                    <wps:bodyPr wrap="square" lIns="0" tIns="0" rIns="0" bIns="0" rtlCol="0">
                      <a:noAutofit/>
                    </wps:bodyPr>
                  </wps:wsp>
                </a:graphicData>
              </a:graphic>
            </wp:anchor>
          </w:drawing>
        </mc:Choice>
        <mc:Fallback>
          <w:pict>
            <v:shape style="position:absolute;margin-left:580.429993pt;margin-top:760.372192pt;width:17.6pt;height:17.650pt;mso-position-horizontal-relative:page;mso-position-vertical-relative:page;z-index:-16046080" type="#_x0000_t202" id="docshape7" filled="false" stroked="false">
              <v:textbox inset="0,0,0,0">
                <w:txbxContent>
                  <w:p>
                    <w:pPr>
                      <w:spacing w:before="11"/>
                      <w:ind w:left="20" w:right="0" w:firstLine="0"/>
                      <w:jc w:val="left"/>
                      <w:rPr>
                        <w:sz w:val="28"/>
                      </w:rPr>
                    </w:pPr>
                    <w:r>
                      <w:rPr>
                        <w:spacing w:val="-5"/>
                        <w:sz w:val="28"/>
                      </w:rPr>
                      <w:t>22</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29">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28">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27">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26">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25">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24">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23">
    <w:multiLevelType w:val="hybridMultilevel"/>
    <w:lvl w:ilvl="0">
      <w:start w:val="1"/>
      <w:numFmt w:val="upperLetter"/>
      <w:lvlText w:val="%1."/>
      <w:lvlJc w:val="left"/>
      <w:pPr>
        <w:ind w:left="374" w:hanging="375"/>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316" w:hanging="375"/>
      </w:pPr>
      <w:rPr>
        <w:rFonts w:hint="default"/>
        <w:lang w:val="fr-FR" w:eastAsia="en-US" w:bidi="ar-SA"/>
      </w:rPr>
    </w:lvl>
    <w:lvl w:ilvl="2">
      <w:start w:val="0"/>
      <w:numFmt w:val="bullet"/>
      <w:lvlText w:val="•"/>
      <w:lvlJc w:val="left"/>
      <w:pPr>
        <w:ind w:left="2253" w:hanging="375"/>
      </w:pPr>
      <w:rPr>
        <w:rFonts w:hint="default"/>
        <w:lang w:val="fr-FR" w:eastAsia="en-US" w:bidi="ar-SA"/>
      </w:rPr>
    </w:lvl>
    <w:lvl w:ilvl="3">
      <w:start w:val="0"/>
      <w:numFmt w:val="bullet"/>
      <w:lvlText w:val="•"/>
      <w:lvlJc w:val="left"/>
      <w:pPr>
        <w:ind w:left="3190" w:hanging="375"/>
      </w:pPr>
      <w:rPr>
        <w:rFonts w:hint="default"/>
        <w:lang w:val="fr-FR" w:eastAsia="en-US" w:bidi="ar-SA"/>
      </w:rPr>
    </w:lvl>
    <w:lvl w:ilvl="4">
      <w:start w:val="0"/>
      <w:numFmt w:val="bullet"/>
      <w:lvlText w:val="•"/>
      <w:lvlJc w:val="left"/>
      <w:pPr>
        <w:ind w:left="4127" w:hanging="375"/>
      </w:pPr>
      <w:rPr>
        <w:rFonts w:hint="default"/>
        <w:lang w:val="fr-FR" w:eastAsia="en-US" w:bidi="ar-SA"/>
      </w:rPr>
    </w:lvl>
    <w:lvl w:ilvl="5">
      <w:start w:val="0"/>
      <w:numFmt w:val="bullet"/>
      <w:lvlText w:val="•"/>
      <w:lvlJc w:val="left"/>
      <w:pPr>
        <w:ind w:left="5064" w:hanging="375"/>
      </w:pPr>
      <w:rPr>
        <w:rFonts w:hint="default"/>
        <w:lang w:val="fr-FR" w:eastAsia="en-US" w:bidi="ar-SA"/>
      </w:rPr>
    </w:lvl>
    <w:lvl w:ilvl="6">
      <w:start w:val="0"/>
      <w:numFmt w:val="bullet"/>
      <w:lvlText w:val="•"/>
      <w:lvlJc w:val="left"/>
      <w:pPr>
        <w:ind w:left="6001" w:hanging="375"/>
      </w:pPr>
      <w:rPr>
        <w:rFonts w:hint="default"/>
        <w:lang w:val="fr-FR" w:eastAsia="en-US" w:bidi="ar-SA"/>
      </w:rPr>
    </w:lvl>
    <w:lvl w:ilvl="7">
      <w:start w:val="0"/>
      <w:numFmt w:val="bullet"/>
      <w:lvlText w:val="•"/>
      <w:lvlJc w:val="left"/>
      <w:pPr>
        <w:ind w:left="6938" w:hanging="375"/>
      </w:pPr>
      <w:rPr>
        <w:rFonts w:hint="default"/>
        <w:lang w:val="fr-FR" w:eastAsia="en-US" w:bidi="ar-SA"/>
      </w:rPr>
    </w:lvl>
    <w:lvl w:ilvl="8">
      <w:start w:val="0"/>
      <w:numFmt w:val="bullet"/>
      <w:lvlText w:val="•"/>
      <w:lvlJc w:val="left"/>
      <w:pPr>
        <w:ind w:left="7875" w:hanging="375"/>
      </w:pPr>
      <w:rPr>
        <w:rFonts w:hint="default"/>
        <w:lang w:val="fr-FR" w:eastAsia="en-US" w:bidi="ar-SA"/>
      </w:rPr>
    </w:lvl>
  </w:abstractNum>
  <w:abstractNum w:abstractNumId="22">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21">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20">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19">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18">
    <w:multiLevelType w:val="hybridMultilevel"/>
    <w:lvl w:ilvl="0">
      <w:start w:val="1"/>
      <w:numFmt w:val="upperLetter"/>
      <w:lvlText w:val="%1."/>
      <w:lvlJc w:val="left"/>
      <w:pPr>
        <w:ind w:left="420" w:hanging="42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352" w:hanging="420"/>
      </w:pPr>
      <w:rPr>
        <w:rFonts w:hint="default"/>
        <w:lang w:val="fr-FR" w:eastAsia="en-US" w:bidi="ar-SA"/>
      </w:rPr>
    </w:lvl>
    <w:lvl w:ilvl="2">
      <w:start w:val="0"/>
      <w:numFmt w:val="bullet"/>
      <w:lvlText w:val="•"/>
      <w:lvlJc w:val="left"/>
      <w:pPr>
        <w:ind w:left="2285" w:hanging="420"/>
      </w:pPr>
      <w:rPr>
        <w:rFonts w:hint="default"/>
        <w:lang w:val="fr-FR" w:eastAsia="en-US" w:bidi="ar-SA"/>
      </w:rPr>
    </w:lvl>
    <w:lvl w:ilvl="3">
      <w:start w:val="0"/>
      <w:numFmt w:val="bullet"/>
      <w:lvlText w:val="•"/>
      <w:lvlJc w:val="left"/>
      <w:pPr>
        <w:ind w:left="3218" w:hanging="420"/>
      </w:pPr>
      <w:rPr>
        <w:rFonts w:hint="default"/>
        <w:lang w:val="fr-FR" w:eastAsia="en-US" w:bidi="ar-SA"/>
      </w:rPr>
    </w:lvl>
    <w:lvl w:ilvl="4">
      <w:start w:val="0"/>
      <w:numFmt w:val="bullet"/>
      <w:lvlText w:val="•"/>
      <w:lvlJc w:val="left"/>
      <w:pPr>
        <w:ind w:left="4151" w:hanging="420"/>
      </w:pPr>
      <w:rPr>
        <w:rFonts w:hint="default"/>
        <w:lang w:val="fr-FR" w:eastAsia="en-US" w:bidi="ar-SA"/>
      </w:rPr>
    </w:lvl>
    <w:lvl w:ilvl="5">
      <w:start w:val="0"/>
      <w:numFmt w:val="bullet"/>
      <w:lvlText w:val="•"/>
      <w:lvlJc w:val="left"/>
      <w:pPr>
        <w:ind w:left="5084" w:hanging="420"/>
      </w:pPr>
      <w:rPr>
        <w:rFonts w:hint="default"/>
        <w:lang w:val="fr-FR" w:eastAsia="en-US" w:bidi="ar-SA"/>
      </w:rPr>
    </w:lvl>
    <w:lvl w:ilvl="6">
      <w:start w:val="0"/>
      <w:numFmt w:val="bullet"/>
      <w:lvlText w:val="•"/>
      <w:lvlJc w:val="left"/>
      <w:pPr>
        <w:ind w:left="6017" w:hanging="420"/>
      </w:pPr>
      <w:rPr>
        <w:rFonts w:hint="default"/>
        <w:lang w:val="fr-FR" w:eastAsia="en-US" w:bidi="ar-SA"/>
      </w:rPr>
    </w:lvl>
    <w:lvl w:ilvl="7">
      <w:start w:val="0"/>
      <w:numFmt w:val="bullet"/>
      <w:lvlText w:val="•"/>
      <w:lvlJc w:val="left"/>
      <w:pPr>
        <w:ind w:left="6950" w:hanging="420"/>
      </w:pPr>
      <w:rPr>
        <w:rFonts w:hint="default"/>
        <w:lang w:val="fr-FR" w:eastAsia="en-US" w:bidi="ar-SA"/>
      </w:rPr>
    </w:lvl>
    <w:lvl w:ilvl="8">
      <w:start w:val="0"/>
      <w:numFmt w:val="bullet"/>
      <w:lvlText w:val="•"/>
      <w:lvlJc w:val="left"/>
      <w:pPr>
        <w:ind w:left="7883" w:hanging="420"/>
      </w:pPr>
      <w:rPr>
        <w:rFonts w:hint="default"/>
        <w:lang w:val="fr-FR" w:eastAsia="en-US" w:bidi="ar-SA"/>
      </w:rPr>
    </w:lvl>
  </w:abstractNum>
  <w:abstractNum w:abstractNumId="17">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16">
    <w:multiLevelType w:val="hybridMultilevel"/>
    <w:lvl w:ilvl="0">
      <w:start w:val="1"/>
      <w:numFmt w:val="upperLetter"/>
      <w:lvlText w:val="%1."/>
      <w:lvlJc w:val="left"/>
      <w:pPr>
        <w:ind w:left="398" w:hanging="399"/>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334" w:hanging="399"/>
      </w:pPr>
      <w:rPr>
        <w:rFonts w:hint="default"/>
        <w:lang w:val="fr-FR" w:eastAsia="en-US" w:bidi="ar-SA"/>
      </w:rPr>
    </w:lvl>
    <w:lvl w:ilvl="2">
      <w:start w:val="0"/>
      <w:numFmt w:val="bullet"/>
      <w:lvlText w:val="•"/>
      <w:lvlJc w:val="left"/>
      <w:pPr>
        <w:ind w:left="2269" w:hanging="399"/>
      </w:pPr>
      <w:rPr>
        <w:rFonts w:hint="default"/>
        <w:lang w:val="fr-FR" w:eastAsia="en-US" w:bidi="ar-SA"/>
      </w:rPr>
    </w:lvl>
    <w:lvl w:ilvl="3">
      <w:start w:val="0"/>
      <w:numFmt w:val="bullet"/>
      <w:lvlText w:val="•"/>
      <w:lvlJc w:val="left"/>
      <w:pPr>
        <w:ind w:left="3204" w:hanging="399"/>
      </w:pPr>
      <w:rPr>
        <w:rFonts w:hint="default"/>
        <w:lang w:val="fr-FR" w:eastAsia="en-US" w:bidi="ar-SA"/>
      </w:rPr>
    </w:lvl>
    <w:lvl w:ilvl="4">
      <w:start w:val="0"/>
      <w:numFmt w:val="bullet"/>
      <w:lvlText w:val="•"/>
      <w:lvlJc w:val="left"/>
      <w:pPr>
        <w:ind w:left="4139" w:hanging="399"/>
      </w:pPr>
      <w:rPr>
        <w:rFonts w:hint="default"/>
        <w:lang w:val="fr-FR" w:eastAsia="en-US" w:bidi="ar-SA"/>
      </w:rPr>
    </w:lvl>
    <w:lvl w:ilvl="5">
      <w:start w:val="0"/>
      <w:numFmt w:val="bullet"/>
      <w:lvlText w:val="•"/>
      <w:lvlJc w:val="left"/>
      <w:pPr>
        <w:ind w:left="5074" w:hanging="399"/>
      </w:pPr>
      <w:rPr>
        <w:rFonts w:hint="default"/>
        <w:lang w:val="fr-FR" w:eastAsia="en-US" w:bidi="ar-SA"/>
      </w:rPr>
    </w:lvl>
    <w:lvl w:ilvl="6">
      <w:start w:val="0"/>
      <w:numFmt w:val="bullet"/>
      <w:lvlText w:val="•"/>
      <w:lvlJc w:val="left"/>
      <w:pPr>
        <w:ind w:left="6009" w:hanging="399"/>
      </w:pPr>
      <w:rPr>
        <w:rFonts w:hint="default"/>
        <w:lang w:val="fr-FR" w:eastAsia="en-US" w:bidi="ar-SA"/>
      </w:rPr>
    </w:lvl>
    <w:lvl w:ilvl="7">
      <w:start w:val="0"/>
      <w:numFmt w:val="bullet"/>
      <w:lvlText w:val="•"/>
      <w:lvlJc w:val="left"/>
      <w:pPr>
        <w:ind w:left="6944" w:hanging="399"/>
      </w:pPr>
      <w:rPr>
        <w:rFonts w:hint="default"/>
        <w:lang w:val="fr-FR" w:eastAsia="en-US" w:bidi="ar-SA"/>
      </w:rPr>
    </w:lvl>
    <w:lvl w:ilvl="8">
      <w:start w:val="0"/>
      <w:numFmt w:val="bullet"/>
      <w:lvlText w:val="•"/>
      <w:lvlJc w:val="left"/>
      <w:pPr>
        <w:ind w:left="7879" w:hanging="399"/>
      </w:pPr>
      <w:rPr>
        <w:rFonts w:hint="default"/>
        <w:lang w:val="fr-FR" w:eastAsia="en-US" w:bidi="ar-SA"/>
      </w:rPr>
    </w:lvl>
  </w:abstractNum>
  <w:abstractNum w:abstractNumId="15">
    <w:multiLevelType w:val="hybridMultilevel"/>
    <w:lvl w:ilvl="0">
      <w:start w:val="1"/>
      <w:numFmt w:val="upperLetter"/>
      <w:lvlText w:val="%1."/>
      <w:lvlJc w:val="left"/>
      <w:pPr>
        <w:ind w:left="398" w:hanging="399"/>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334" w:hanging="399"/>
      </w:pPr>
      <w:rPr>
        <w:rFonts w:hint="default"/>
        <w:lang w:val="fr-FR" w:eastAsia="en-US" w:bidi="ar-SA"/>
      </w:rPr>
    </w:lvl>
    <w:lvl w:ilvl="2">
      <w:start w:val="0"/>
      <w:numFmt w:val="bullet"/>
      <w:lvlText w:val="•"/>
      <w:lvlJc w:val="left"/>
      <w:pPr>
        <w:ind w:left="2269" w:hanging="399"/>
      </w:pPr>
      <w:rPr>
        <w:rFonts w:hint="default"/>
        <w:lang w:val="fr-FR" w:eastAsia="en-US" w:bidi="ar-SA"/>
      </w:rPr>
    </w:lvl>
    <w:lvl w:ilvl="3">
      <w:start w:val="0"/>
      <w:numFmt w:val="bullet"/>
      <w:lvlText w:val="•"/>
      <w:lvlJc w:val="left"/>
      <w:pPr>
        <w:ind w:left="3204" w:hanging="399"/>
      </w:pPr>
      <w:rPr>
        <w:rFonts w:hint="default"/>
        <w:lang w:val="fr-FR" w:eastAsia="en-US" w:bidi="ar-SA"/>
      </w:rPr>
    </w:lvl>
    <w:lvl w:ilvl="4">
      <w:start w:val="0"/>
      <w:numFmt w:val="bullet"/>
      <w:lvlText w:val="•"/>
      <w:lvlJc w:val="left"/>
      <w:pPr>
        <w:ind w:left="4139" w:hanging="399"/>
      </w:pPr>
      <w:rPr>
        <w:rFonts w:hint="default"/>
        <w:lang w:val="fr-FR" w:eastAsia="en-US" w:bidi="ar-SA"/>
      </w:rPr>
    </w:lvl>
    <w:lvl w:ilvl="5">
      <w:start w:val="0"/>
      <w:numFmt w:val="bullet"/>
      <w:lvlText w:val="•"/>
      <w:lvlJc w:val="left"/>
      <w:pPr>
        <w:ind w:left="5074" w:hanging="399"/>
      </w:pPr>
      <w:rPr>
        <w:rFonts w:hint="default"/>
        <w:lang w:val="fr-FR" w:eastAsia="en-US" w:bidi="ar-SA"/>
      </w:rPr>
    </w:lvl>
    <w:lvl w:ilvl="6">
      <w:start w:val="0"/>
      <w:numFmt w:val="bullet"/>
      <w:lvlText w:val="•"/>
      <w:lvlJc w:val="left"/>
      <w:pPr>
        <w:ind w:left="6009" w:hanging="399"/>
      </w:pPr>
      <w:rPr>
        <w:rFonts w:hint="default"/>
        <w:lang w:val="fr-FR" w:eastAsia="en-US" w:bidi="ar-SA"/>
      </w:rPr>
    </w:lvl>
    <w:lvl w:ilvl="7">
      <w:start w:val="0"/>
      <w:numFmt w:val="bullet"/>
      <w:lvlText w:val="•"/>
      <w:lvlJc w:val="left"/>
      <w:pPr>
        <w:ind w:left="6944" w:hanging="399"/>
      </w:pPr>
      <w:rPr>
        <w:rFonts w:hint="default"/>
        <w:lang w:val="fr-FR" w:eastAsia="en-US" w:bidi="ar-SA"/>
      </w:rPr>
    </w:lvl>
    <w:lvl w:ilvl="8">
      <w:start w:val="0"/>
      <w:numFmt w:val="bullet"/>
      <w:lvlText w:val="•"/>
      <w:lvlJc w:val="left"/>
      <w:pPr>
        <w:ind w:left="7879" w:hanging="399"/>
      </w:pPr>
      <w:rPr>
        <w:rFonts w:hint="default"/>
        <w:lang w:val="fr-FR" w:eastAsia="en-US" w:bidi="ar-SA"/>
      </w:rPr>
    </w:lvl>
  </w:abstractNum>
  <w:abstractNum w:abstractNumId="14">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13">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12">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11">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10">
    <w:multiLevelType w:val="hybridMultilevel"/>
    <w:lvl w:ilvl="0">
      <w:start w:val="1"/>
      <w:numFmt w:val="upperLetter"/>
      <w:lvlText w:val="%1."/>
      <w:lvlJc w:val="left"/>
      <w:pPr>
        <w:ind w:left="0" w:hanging="362"/>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974" w:hanging="362"/>
      </w:pPr>
      <w:rPr>
        <w:rFonts w:hint="default"/>
        <w:lang w:val="fr-FR" w:eastAsia="en-US" w:bidi="ar-SA"/>
      </w:rPr>
    </w:lvl>
    <w:lvl w:ilvl="2">
      <w:start w:val="0"/>
      <w:numFmt w:val="bullet"/>
      <w:lvlText w:val="•"/>
      <w:lvlJc w:val="left"/>
      <w:pPr>
        <w:ind w:left="1949" w:hanging="362"/>
      </w:pPr>
      <w:rPr>
        <w:rFonts w:hint="default"/>
        <w:lang w:val="fr-FR" w:eastAsia="en-US" w:bidi="ar-SA"/>
      </w:rPr>
    </w:lvl>
    <w:lvl w:ilvl="3">
      <w:start w:val="0"/>
      <w:numFmt w:val="bullet"/>
      <w:lvlText w:val="•"/>
      <w:lvlJc w:val="left"/>
      <w:pPr>
        <w:ind w:left="2924" w:hanging="362"/>
      </w:pPr>
      <w:rPr>
        <w:rFonts w:hint="default"/>
        <w:lang w:val="fr-FR" w:eastAsia="en-US" w:bidi="ar-SA"/>
      </w:rPr>
    </w:lvl>
    <w:lvl w:ilvl="4">
      <w:start w:val="0"/>
      <w:numFmt w:val="bullet"/>
      <w:lvlText w:val="•"/>
      <w:lvlJc w:val="left"/>
      <w:pPr>
        <w:ind w:left="3899" w:hanging="362"/>
      </w:pPr>
      <w:rPr>
        <w:rFonts w:hint="default"/>
        <w:lang w:val="fr-FR" w:eastAsia="en-US" w:bidi="ar-SA"/>
      </w:rPr>
    </w:lvl>
    <w:lvl w:ilvl="5">
      <w:start w:val="0"/>
      <w:numFmt w:val="bullet"/>
      <w:lvlText w:val="•"/>
      <w:lvlJc w:val="left"/>
      <w:pPr>
        <w:ind w:left="4874" w:hanging="362"/>
      </w:pPr>
      <w:rPr>
        <w:rFonts w:hint="default"/>
        <w:lang w:val="fr-FR" w:eastAsia="en-US" w:bidi="ar-SA"/>
      </w:rPr>
    </w:lvl>
    <w:lvl w:ilvl="6">
      <w:start w:val="0"/>
      <w:numFmt w:val="bullet"/>
      <w:lvlText w:val="•"/>
      <w:lvlJc w:val="left"/>
      <w:pPr>
        <w:ind w:left="5849" w:hanging="362"/>
      </w:pPr>
      <w:rPr>
        <w:rFonts w:hint="default"/>
        <w:lang w:val="fr-FR" w:eastAsia="en-US" w:bidi="ar-SA"/>
      </w:rPr>
    </w:lvl>
    <w:lvl w:ilvl="7">
      <w:start w:val="0"/>
      <w:numFmt w:val="bullet"/>
      <w:lvlText w:val="•"/>
      <w:lvlJc w:val="left"/>
      <w:pPr>
        <w:ind w:left="6824" w:hanging="362"/>
      </w:pPr>
      <w:rPr>
        <w:rFonts w:hint="default"/>
        <w:lang w:val="fr-FR" w:eastAsia="en-US" w:bidi="ar-SA"/>
      </w:rPr>
    </w:lvl>
    <w:lvl w:ilvl="8">
      <w:start w:val="0"/>
      <w:numFmt w:val="bullet"/>
      <w:lvlText w:val="•"/>
      <w:lvlJc w:val="left"/>
      <w:pPr>
        <w:ind w:left="7799" w:hanging="362"/>
      </w:pPr>
      <w:rPr>
        <w:rFonts w:hint="default"/>
        <w:lang w:val="fr-FR" w:eastAsia="en-US" w:bidi="ar-SA"/>
      </w:rPr>
    </w:lvl>
  </w:abstractNum>
  <w:abstractNum w:abstractNumId="9">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8">
    <w:multiLevelType w:val="hybridMultilevel"/>
    <w:lvl w:ilvl="0">
      <w:start w:val="1"/>
      <w:numFmt w:val="upperLetter"/>
      <w:lvlText w:val="%1."/>
      <w:lvlJc w:val="left"/>
      <w:pPr>
        <w:ind w:left="360" w:hanging="360"/>
        <w:jc w:val="left"/>
      </w:pPr>
      <w:rPr>
        <w:rFonts w:hint="default"/>
        <w:spacing w:val="0"/>
        <w:w w:val="100"/>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7">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6">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5">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4">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3">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2">
    <w:multiLevelType w:val="hybridMultilevel"/>
    <w:lvl w:ilvl="0">
      <w:start w:val="1"/>
      <w:numFmt w:val="upperLetter"/>
      <w:lvlText w:val="%1."/>
      <w:lvlJc w:val="left"/>
      <w:pPr>
        <w:ind w:left="360" w:hanging="360"/>
        <w:jc w:val="left"/>
      </w:pPr>
      <w:rPr>
        <w:rFonts w:hint="default"/>
        <w:spacing w:val="0"/>
        <w:w w:val="100"/>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1">
    <w:multiLevelType w:val="hybridMultilevel"/>
    <w:lvl w:ilvl="0">
      <w:start w:val="1"/>
      <w:numFmt w:val="upperLetter"/>
      <w:lvlText w:val="%1."/>
      <w:lvlJc w:val="left"/>
      <w:pPr>
        <w:ind w:left="36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298" w:hanging="360"/>
      </w:pPr>
      <w:rPr>
        <w:rFonts w:hint="default"/>
        <w:lang w:val="fr-FR" w:eastAsia="en-US" w:bidi="ar-SA"/>
      </w:rPr>
    </w:lvl>
    <w:lvl w:ilvl="2">
      <w:start w:val="0"/>
      <w:numFmt w:val="bullet"/>
      <w:lvlText w:val="•"/>
      <w:lvlJc w:val="left"/>
      <w:pPr>
        <w:ind w:left="2237" w:hanging="360"/>
      </w:pPr>
      <w:rPr>
        <w:rFonts w:hint="default"/>
        <w:lang w:val="fr-FR" w:eastAsia="en-US" w:bidi="ar-SA"/>
      </w:rPr>
    </w:lvl>
    <w:lvl w:ilvl="3">
      <w:start w:val="0"/>
      <w:numFmt w:val="bullet"/>
      <w:lvlText w:val="•"/>
      <w:lvlJc w:val="left"/>
      <w:pPr>
        <w:ind w:left="3176" w:hanging="360"/>
      </w:pPr>
      <w:rPr>
        <w:rFonts w:hint="default"/>
        <w:lang w:val="fr-FR" w:eastAsia="en-US" w:bidi="ar-SA"/>
      </w:rPr>
    </w:lvl>
    <w:lvl w:ilvl="4">
      <w:start w:val="0"/>
      <w:numFmt w:val="bullet"/>
      <w:lvlText w:val="•"/>
      <w:lvlJc w:val="left"/>
      <w:pPr>
        <w:ind w:left="4115" w:hanging="360"/>
      </w:pPr>
      <w:rPr>
        <w:rFonts w:hint="default"/>
        <w:lang w:val="fr-FR" w:eastAsia="en-US" w:bidi="ar-SA"/>
      </w:rPr>
    </w:lvl>
    <w:lvl w:ilvl="5">
      <w:start w:val="0"/>
      <w:numFmt w:val="bullet"/>
      <w:lvlText w:val="•"/>
      <w:lvlJc w:val="left"/>
      <w:pPr>
        <w:ind w:left="5054" w:hanging="360"/>
      </w:pPr>
      <w:rPr>
        <w:rFonts w:hint="default"/>
        <w:lang w:val="fr-FR" w:eastAsia="en-US" w:bidi="ar-SA"/>
      </w:rPr>
    </w:lvl>
    <w:lvl w:ilvl="6">
      <w:start w:val="0"/>
      <w:numFmt w:val="bullet"/>
      <w:lvlText w:val="•"/>
      <w:lvlJc w:val="left"/>
      <w:pPr>
        <w:ind w:left="5993"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71" w:hanging="360"/>
      </w:pPr>
      <w:rPr>
        <w:rFonts w:hint="default"/>
        <w:lang w:val="fr-FR" w:eastAsia="en-US" w:bidi="ar-SA"/>
      </w:rPr>
    </w:lvl>
  </w:abstractNum>
  <w:abstractNum w:abstractNumId="0">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71" w:hanging="360"/>
      </w:pPr>
      <w:rPr>
        <w:rFonts w:hint="default"/>
        <w:lang w:val="fr-FR" w:eastAsia="en-US" w:bidi="ar-SA"/>
      </w:rPr>
    </w:lvl>
    <w:lvl w:ilvl="2">
      <w:start w:val="0"/>
      <w:numFmt w:val="bullet"/>
      <w:lvlText w:val="•"/>
      <w:lvlJc w:val="left"/>
      <w:pPr>
        <w:ind w:left="2283" w:hanging="360"/>
      </w:pPr>
      <w:rPr>
        <w:rFonts w:hint="default"/>
        <w:lang w:val="fr-FR" w:eastAsia="en-US" w:bidi="ar-SA"/>
      </w:rPr>
    </w:lvl>
    <w:lvl w:ilvl="3">
      <w:start w:val="0"/>
      <w:numFmt w:val="bullet"/>
      <w:lvlText w:val="•"/>
      <w:lvlJc w:val="left"/>
      <w:pPr>
        <w:ind w:left="3195" w:hanging="360"/>
      </w:pPr>
      <w:rPr>
        <w:rFonts w:hint="default"/>
        <w:lang w:val="fr-FR" w:eastAsia="en-US" w:bidi="ar-SA"/>
      </w:rPr>
    </w:lvl>
    <w:lvl w:ilvl="4">
      <w:start w:val="0"/>
      <w:numFmt w:val="bullet"/>
      <w:lvlText w:val="•"/>
      <w:lvlJc w:val="left"/>
      <w:pPr>
        <w:ind w:left="4107" w:hanging="360"/>
      </w:pPr>
      <w:rPr>
        <w:rFonts w:hint="default"/>
        <w:lang w:val="fr-FR" w:eastAsia="en-US" w:bidi="ar-SA"/>
      </w:rPr>
    </w:lvl>
    <w:lvl w:ilvl="5">
      <w:start w:val="0"/>
      <w:numFmt w:val="bullet"/>
      <w:lvlText w:val="•"/>
      <w:lvlJc w:val="left"/>
      <w:pPr>
        <w:ind w:left="5018" w:hanging="360"/>
      </w:pPr>
      <w:rPr>
        <w:rFonts w:hint="default"/>
        <w:lang w:val="fr-FR" w:eastAsia="en-US" w:bidi="ar-SA"/>
      </w:rPr>
    </w:lvl>
    <w:lvl w:ilvl="6">
      <w:start w:val="0"/>
      <w:numFmt w:val="bullet"/>
      <w:lvlText w:val="•"/>
      <w:lvlJc w:val="left"/>
      <w:pPr>
        <w:ind w:left="5930" w:hanging="360"/>
      </w:pPr>
      <w:rPr>
        <w:rFonts w:hint="default"/>
        <w:lang w:val="fr-FR" w:eastAsia="en-US" w:bidi="ar-SA"/>
      </w:rPr>
    </w:lvl>
    <w:lvl w:ilvl="7">
      <w:start w:val="0"/>
      <w:numFmt w:val="bullet"/>
      <w:lvlText w:val="•"/>
      <w:lvlJc w:val="left"/>
      <w:pPr>
        <w:ind w:left="6842" w:hanging="360"/>
      </w:pPr>
      <w:rPr>
        <w:rFonts w:hint="default"/>
        <w:lang w:val="fr-FR" w:eastAsia="en-US" w:bidi="ar-SA"/>
      </w:rPr>
    </w:lvl>
    <w:lvl w:ilvl="8">
      <w:start w:val="0"/>
      <w:numFmt w:val="bullet"/>
      <w:lvlText w:val="•"/>
      <w:lvlJc w:val="left"/>
      <w:pPr>
        <w:ind w:left="7754" w:hanging="360"/>
      </w:pPr>
      <w:rPr>
        <w:rFonts w:hint="default"/>
        <w:lang w:val="fr-FR" w:eastAsia="en-US" w:bidi="ar-SA"/>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rPr>
      <w:rFonts w:ascii="Arial" w:hAnsi="Arial" w:eastAsia="Arial" w:cs="Arial"/>
      <w:sz w:val="24"/>
      <w:szCs w:val="24"/>
      <w:lang w:val="fr-FR" w:eastAsia="en-US" w:bidi="ar-SA"/>
    </w:rPr>
  </w:style>
  <w:style w:styleId="Heading1" w:type="paragraph">
    <w:name w:val="Heading 1"/>
    <w:basedOn w:val="Normal"/>
    <w:uiPriority w:val="1"/>
    <w:qFormat/>
    <w:pPr>
      <w:outlineLvl w:val="1"/>
    </w:pPr>
    <w:rPr>
      <w:rFonts w:ascii="Arial" w:hAnsi="Arial" w:eastAsia="Arial" w:cs="Arial"/>
      <w:b/>
      <w:bCs/>
      <w:sz w:val="32"/>
      <w:szCs w:val="32"/>
      <w:lang w:val="fr-FR" w:eastAsia="en-US" w:bidi="ar-SA"/>
    </w:rPr>
  </w:style>
  <w:style w:styleId="Heading2" w:type="paragraph">
    <w:name w:val="Heading 2"/>
    <w:basedOn w:val="Normal"/>
    <w:uiPriority w:val="1"/>
    <w:qFormat/>
    <w:pPr>
      <w:spacing w:before="47"/>
      <w:ind w:left="720"/>
      <w:outlineLvl w:val="2"/>
    </w:pPr>
    <w:rPr>
      <w:rFonts w:ascii="Times New Roman" w:hAnsi="Times New Roman" w:eastAsia="Times New Roman" w:cs="Times New Roman"/>
      <w:b/>
      <w:bCs/>
      <w:sz w:val="30"/>
      <w:szCs w:val="30"/>
      <w:lang w:val="fr-FR" w:eastAsia="en-US" w:bidi="ar-SA"/>
    </w:rPr>
  </w:style>
  <w:style w:styleId="Heading3" w:type="paragraph">
    <w:name w:val="Heading 3"/>
    <w:basedOn w:val="Normal"/>
    <w:uiPriority w:val="1"/>
    <w:qFormat/>
    <w:pPr>
      <w:spacing w:before="41"/>
      <w:outlineLvl w:val="3"/>
    </w:pPr>
    <w:rPr>
      <w:rFonts w:ascii="Arial" w:hAnsi="Arial" w:eastAsia="Arial" w:cs="Arial"/>
      <w:b/>
      <w:bCs/>
      <w:sz w:val="24"/>
      <w:szCs w:val="24"/>
      <w:lang w:val="fr-FR" w:eastAsia="en-US" w:bidi="ar-SA"/>
    </w:rPr>
  </w:style>
  <w:style w:styleId="Title" w:type="paragraph">
    <w:name w:val="Title"/>
    <w:basedOn w:val="Normal"/>
    <w:uiPriority w:val="1"/>
    <w:qFormat/>
    <w:pPr>
      <w:spacing w:before="1"/>
      <w:ind w:left="2137" w:right="2137"/>
      <w:jc w:val="center"/>
    </w:pPr>
    <w:rPr>
      <w:rFonts w:ascii="Times New Roman" w:hAnsi="Times New Roman" w:eastAsia="Times New Roman" w:cs="Times New Roman"/>
      <w:b/>
      <w:bCs/>
      <w:sz w:val="38"/>
      <w:szCs w:val="38"/>
      <w:lang w:val="fr-FR" w:eastAsia="en-US" w:bidi="ar-SA"/>
    </w:rPr>
  </w:style>
  <w:style w:styleId="ListParagraph" w:type="paragraph">
    <w:name w:val="List Paragraph"/>
    <w:basedOn w:val="Normal"/>
    <w:uiPriority w:val="1"/>
    <w:qFormat/>
    <w:pPr>
      <w:ind w:left="360" w:hanging="360"/>
    </w:pPr>
    <w:rPr>
      <w:rFonts w:ascii="Arial" w:hAnsi="Arial" w:eastAsia="Arial" w:cs="Arial"/>
      <w:lang w:val="fr-FR" w:eastAsia="en-US" w:bidi="ar-SA"/>
    </w:rPr>
  </w:style>
  <w:style w:styleId="TableParagraph" w:type="paragraph">
    <w:name w:val="Table Paragraph"/>
    <w:basedOn w:val="Normal"/>
    <w:uiPriority w:val="1"/>
    <w:qFormat/>
    <w:pPr>
      <w:jc w:val="center"/>
    </w:pPr>
    <w:rPr>
      <w:rFonts w:ascii="Book Antiqua" w:hAnsi="Book Antiqua" w:eastAsia="Book Antiqua" w:cs="Book Antiqu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footer" Target="footer2.xml"/><Relationship Id="rId19" Type="http://schemas.openxmlformats.org/officeDocument/2006/relationships/hyperlink" Target="http://www.a2sup.fr/" TargetMode="External"/><Relationship Id="rId20" Type="http://schemas.openxmlformats.org/officeDocument/2006/relationships/hyperlink" Target="mailto:grilles@a2sup.fr" TargetMode="External"/><Relationship Id="rId21" Type="http://schemas.openxmlformats.org/officeDocument/2006/relationships/image" Target="media/image13.jpeg"/><Relationship Id="rId22" Type="http://schemas.openxmlformats.org/officeDocument/2006/relationships/hyperlink" Target="http://forum.a2sup.fr/" TargetMode="External"/><Relationship Id="rId23" Type="http://schemas.openxmlformats.org/officeDocument/2006/relationships/image" Target="media/image14.jpeg"/><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2026-10-26T19:54:23Z</dcterms:created>
  <dcterms:modified xsi:type="dcterms:W3CDTF">2026-10-26T19:54:23Z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LastSaved">
    <vt:filetime>2026-10-26T00:00:00Z</vt:filetime>
  </property>
  <property fmtid="{D5CDD505-2E9C-101B-9397-08002B2CF9AE}" pid="5" name="Producer">
    <vt:lpwstr>4-Heights™ PDF Library 3.4.0.6904 (http://www.pdf-tools.com)</vt:lpwstr>
  </property>
</Properties>
</file>