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b w:val="0"/>
          <w:sz w:val="20"/>
        </w:rPr>
      </w:pPr>
    </w:p>
    <w:p>
      <w:pPr>
        <w:pStyle w:val="BodyText"/>
        <w:spacing w:before="11"/>
        <w:rPr>
          <w:rFonts w:ascii="Times New Roman"/>
          <w:b w:val="0"/>
          <w:sz w:val="20"/>
        </w:rPr>
      </w:pPr>
    </w:p>
    <w:p>
      <w:pPr>
        <w:spacing w:line="240" w:lineRule="auto"/>
        <w:ind w:left="2795" w:right="0" w:firstLine="0"/>
        <w:rPr>
          <w:rFonts w:ascii="Times New Roman"/>
          <w:sz w:val="20"/>
        </w:rPr>
      </w:pPr>
      <w:r>
        <w:rPr>
          <w:rFonts w:ascii="Times New Roman"/>
          <w:sz w:val="20"/>
        </w:rPr>
        <w:drawing>
          <wp:inline distT="0" distB="0" distL="0" distR="0">
            <wp:extent cx="754826" cy="4002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4826" cy="400240"/>
                    </a:xfrm>
                    <a:prstGeom prst="rect">
                      <a:avLst/>
                    </a:prstGeom>
                  </pic:spPr>
                </pic:pic>
              </a:graphicData>
            </a:graphic>
          </wp:inline>
        </w:drawing>
      </w:r>
      <w:r>
        <w:rPr>
          <w:rFonts w:ascii="Times New Roman"/>
          <w:sz w:val="20"/>
        </w:rPr>
      </w:r>
    </w:p>
    <w:p>
      <w:pPr>
        <w:pStyle w:val="Heading4"/>
        <w:spacing w:line="247" w:lineRule="auto" w:before="107"/>
        <w:ind w:left="1363" w:right="10054" w:firstLine="0"/>
        <w:jc w:val="center"/>
      </w:pPr>
      <w:r>
        <w:rPr/>
        <w:drawing>
          <wp:anchor distT="0" distB="0" distL="0" distR="0" allowOverlap="1" layoutInCell="1" locked="0" behindDoc="0" simplePos="0" relativeHeight="15730688">
            <wp:simplePos x="0" y="0"/>
            <wp:positionH relativeFrom="page">
              <wp:posOffset>5742432</wp:posOffset>
            </wp:positionH>
            <wp:positionV relativeFrom="paragraph">
              <wp:posOffset>-705484</wp:posOffset>
            </wp:positionV>
            <wp:extent cx="4527803" cy="139141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527803" cy="1391411"/>
                    </a:xfrm>
                    <a:prstGeom prst="rect">
                      <a:avLst/>
                    </a:prstGeom>
                  </pic:spPr>
                </pic:pic>
              </a:graphicData>
            </a:graphic>
          </wp:anchor>
        </w:drawing>
      </w:r>
      <w:r>
        <w:rPr>
          <w:w w:val="105"/>
        </w:rPr>
        <w:t>Association</w:t>
      </w:r>
      <w:r>
        <w:rPr>
          <w:spacing w:val="-11"/>
          <w:w w:val="105"/>
        </w:rPr>
        <w:t> </w:t>
      </w:r>
      <w:r>
        <w:rPr>
          <w:w w:val="105"/>
        </w:rPr>
        <w:t>pour</w:t>
      </w:r>
      <w:r>
        <w:rPr>
          <w:spacing w:val="-10"/>
          <w:w w:val="105"/>
        </w:rPr>
        <w:t> </w:t>
      </w:r>
      <w:r>
        <w:rPr>
          <w:w w:val="105"/>
        </w:rPr>
        <w:t>l’Accès</w:t>
      </w:r>
      <w:r>
        <w:rPr>
          <w:spacing w:val="-11"/>
          <w:w w:val="105"/>
        </w:rPr>
        <w:t> </w:t>
      </w:r>
      <w:r>
        <w:rPr>
          <w:w w:val="105"/>
        </w:rPr>
        <w:t>Santé</w:t>
      </w:r>
      <w:r>
        <w:rPr>
          <w:spacing w:val="-10"/>
          <w:w w:val="105"/>
        </w:rPr>
        <w:t> </w:t>
      </w:r>
      <w:r>
        <w:rPr>
          <w:w w:val="105"/>
        </w:rPr>
        <w:t>–</w:t>
      </w:r>
      <w:r>
        <w:rPr>
          <w:spacing w:val="-11"/>
          <w:w w:val="105"/>
        </w:rPr>
        <w:t> </w:t>
      </w:r>
      <w:r>
        <w:rPr>
          <w:w w:val="105"/>
        </w:rPr>
        <w:t>Université</w:t>
      </w:r>
      <w:r>
        <w:rPr>
          <w:spacing w:val="-10"/>
          <w:w w:val="105"/>
        </w:rPr>
        <w:t> </w:t>
      </w:r>
      <w:r>
        <w:rPr>
          <w:w w:val="105"/>
        </w:rPr>
        <w:t>Paris</w:t>
      </w:r>
      <w:r>
        <w:rPr>
          <w:spacing w:val="-11"/>
          <w:w w:val="105"/>
        </w:rPr>
        <w:t> </w:t>
      </w:r>
      <w:r>
        <w:rPr>
          <w:w w:val="105"/>
        </w:rPr>
        <w:t>Cité Année Universitaire 2024-2025</w:t>
      </w:r>
    </w:p>
    <w:p>
      <w:pPr>
        <w:pStyle w:val="BodyText"/>
        <w:spacing w:before="6"/>
        <w:rPr>
          <w:rFonts w:ascii="Times New Roman"/>
          <w:b w:val="0"/>
          <w:sz w:val="16"/>
        </w:rPr>
      </w:pPr>
    </w:p>
    <w:p>
      <w:pPr>
        <w:spacing w:before="0"/>
        <w:ind w:left="1363" w:right="10055" w:firstLine="0"/>
        <w:jc w:val="center"/>
        <w:rPr>
          <w:rFonts w:ascii="Times New Roman"/>
          <w:b/>
          <w:sz w:val="26"/>
        </w:rPr>
      </w:pPr>
      <w:r>
        <w:rPr>
          <w:rFonts w:ascii="Times New Roman"/>
          <w:b/>
          <w:color w:val="8500AF"/>
          <w:spacing w:val="-2"/>
          <w:sz w:val="26"/>
        </w:rPr>
        <w:t>CORRECTION</w:t>
      </w:r>
    </w:p>
    <w:p>
      <w:pPr>
        <w:spacing w:before="219"/>
        <w:ind w:left="2071" w:right="10766" w:firstLine="0"/>
        <w:jc w:val="center"/>
        <w:rPr>
          <w:rFonts w:ascii="Times New Roman" w:hAnsi="Times New Roman"/>
          <w:b/>
          <w:sz w:val="22"/>
        </w:rPr>
      </w:pPr>
      <w:r>
        <w:rPr>
          <w:rFonts w:ascii="Times New Roman" w:hAnsi="Times New Roman"/>
          <w:b/>
          <w:sz w:val="22"/>
        </w:rPr>
        <mc:AlternateContent>
          <mc:Choice Requires="wps">
            <w:drawing>
              <wp:anchor distT="0" distB="0" distL="0" distR="0" allowOverlap="1" layoutInCell="1" locked="0" behindDoc="0" simplePos="0" relativeHeight="15731200">
                <wp:simplePos x="0" y="0"/>
                <wp:positionH relativeFrom="page">
                  <wp:posOffset>5608320</wp:posOffset>
                </wp:positionH>
                <wp:positionV relativeFrom="paragraph">
                  <wp:posOffset>277135</wp:posOffset>
                </wp:positionV>
                <wp:extent cx="4718685" cy="528574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718685" cy="5285740"/>
                          <a:chExt cx="4718685" cy="5285740"/>
                        </a:xfrm>
                      </wpg:grpSpPr>
                      <pic:pic>
                        <pic:nvPicPr>
                          <pic:cNvPr id="4" name="Image 4"/>
                          <pic:cNvPicPr/>
                        </pic:nvPicPr>
                        <pic:blipFill>
                          <a:blip r:embed="rId7" cstate="print"/>
                          <a:stretch>
                            <a:fillRect/>
                          </a:stretch>
                        </pic:blipFill>
                        <pic:spPr>
                          <a:xfrm>
                            <a:off x="0" y="0"/>
                            <a:ext cx="4718304" cy="5285232"/>
                          </a:xfrm>
                          <a:prstGeom prst="rect">
                            <a:avLst/>
                          </a:prstGeom>
                        </pic:spPr>
                      </pic:pic>
                      <wps:wsp>
                        <wps:cNvPr id="5" name="Graphic 5"/>
                        <wps:cNvSpPr/>
                        <wps:spPr>
                          <a:xfrm>
                            <a:off x="257556" y="13715"/>
                            <a:ext cx="4389120" cy="4974590"/>
                          </a:xfrm>
                          <a:custGeom>
                            <a:avLst/>
                            <a:gdLst/>
                            <a:ahLst/>
                            <a:cxnLst/>
                            <a:rect l="l" t="t" r="r" b="b"/>
                            <a:pathLst>
                              <a:path w="4389120" h="4974590">
                                <a:moveTo>
                                  <a:pt x="91440" y="4424172"/>
                                </a:moveTo>
                                <a:lnTo>
                                  <a:pt x="0" y="4424172"/>
                                </a:lnTo>
                                <a:lnTo>
                                  <a:pt x="0" y="4526292"/>
                                </a:lnTo>
                                <a:lnTo>
                                  <a:pt x="91440" y="4526292"/>
                                </a:lnTo>
                                <a:lnTo>
                                  <a:pt x="91440" y="4424172"/>
                                </a:lnTo>
                                <a:close/>
                              </a:path>
                              <a:path w="4389120" h="4974590">
                                <a:moveTo>
                                  <a:pt x="91440" y="1767852"/>
                                </a:moveTo>
                                <a:lnTo>
                                  <a:pt x="0" y="1767852"/>
                                </a:lnTo>
                                <a:lnTo>
                                  <a:pt x="0" y="1868436"/>
                                </a:lnTo>
                                <a:lnTo>
                                  <a:pt x="91440" y="1868436"/>
                                </a:lnTo>
                                <a:lnTo>
                                  <a:pt x="91440" y="1767852"/>
                                </a:lnTo>
                                <a:close/>
                              </a:path>
                              <a:path w="4389120" h="4974590">
                                <a:moveTo>
                                  <a:pt x="234683" y="4863096"/>
                                </a:moveTo>
                                <a:lnTo>
                                  <a:pt x="144767" y="4863096"/>
                                </a:lnTo>
                                <a:lnTo>
                                  <a:pt x="144767" y="4965192"/>
                                </a:lnTo>
                                <a:lnTo>
                                  <a:pt x="234683" y="4965192"/>
                                </a:lnTo>
                                <a:lnTo>
                                  <a:pt x="234683" y="4863096"/>
                                </a:lnTo>
                                <a:close/>
                              </a:path>
                              <a:path w="4389120" h="4974590">
                                <a:moveTo>
                                  <a:pt x="234683" y="4424172"/>
                                </a:moveTo>
                                <a:lnTo>
                                  <a:pt x="144767" y="4424172"/>
                                </a:lnTo>
                                <a:lnTo>
                                  <a:pt x="144767" y="4526292"/>
                                </a:lnTo>
                                <a:lnTo>
                                  <a:pt x="234683" y="4526292"/>
                                </a:lnTo>
                                <a:lnTo>
                                  <a:pt x="234683" y="4424172"/>
                                </a:lnTo>
                                <a:close/>
                              </a:path>
                              <a:path w="4389120" h="4974590">
                                <a:moveTo>
                                  <a:pt x="234683" y="3974592"/>
                                </a:moveTo>
                                <a:lnTo>
                                  <a:pt x="144767" y="3974592"/>
                                </a:lnTo>
                                <a:lnTo>
                                  <a:pt x="144767" y="4076712"/>
                                </a:lnTo>
                                <a:lnTo>
                                  <a:pt x="234683" y="4076712"/>
                                </a:lnTo>
                                <a:lnTo>
                                  <a:pt x="234683" y="3974592"/>
                                </a:lnTo>
                                <a:close/>
                              </a:path>
                              <a:path w="4389120" h="4974590">
                                <a:moveTo>
                                  <a:pt x="234683" y="2656344"/>
                                </a:moveTo>
                                <a:lnTo>
                                  <a:pt x="144767" y="2656344"/>
                                </a:lnTo>
                                <a:lnTo>
                                  <a:pt x="144767" y="2756928"/>
                                </a:lnTo>
                                <a:lnTo>
                                  <a:pt x="234683" y="2756928"/>
                                </a:lnTo>
                                <a:lnTo>
                                  <a:pt x="234683" y="2656344"/>
                                </a:lnTo>
                                <a:close/>
                              </a:path>
                              <a:path w="4389120" h="4974590">
                                <a:moveTo>
                                  <a:pt x="234683" y="2208288"/>
                                </a:moveTo>
                                <a:lnTo>
                                  <a:pt x="144767" y="2208288"/>
                                </a:lnTo>
                                <a:lnTo>
                                  <a:pt x="144767" y="2308872"/>
                                </a:lnTo>
                                <a:lnTo>
                                  <a:pt x="234683" y="2308872"/>
                                </a:lnTo>
                                <a:lnTo>
                                  <a:pt x="234683" y="2208288"/>
                                </a:lnTo>
                                <a:close/>
                              </a:path>
                              <a:path w="4389120" h="4974590">
                                <a:moveTo>
                                  <a:pt x="234683" y="1767852"/>
                                </a:moveTo>
                                <a:lnTo>
                                  <a:pt x="144767" y="1767852"/>
                                </a:lnTo>
                                <a:lnTo>
                                  <a:pt x="144767" y="1868436"/>
                                </a:lnTo>
                                <a:lnTo>
                                  <a:pt x="234683" y="1868436"/>
                                </a:lnTo>
                                <a:lnTo>
                                  <a:pt x="234683" y="1767852"/>
                                </a:lnTo>
                                <a:close/>
                              </a:path>
                              <a:path w="4389120" h="4974590">
                                <a:moveTo>
                                  <a:pt x="368795" y="1327404"/>
                                </a:moveTo>
                                <a:lnTo>
                                  <a:pt x="278879" y="1327404"/>
                                </a:lnTo>
                                <a:lnTo>
                                  <a:pt x="278879" y="1429512"/>
                                </a:lnTo>
                                <a:lnTo>
                                  <a:pt x="368795" y="1429512"/>
                                </a:lnTo>
                                <a:lnTo>
                                  <a:pt x="368795" y="1327404"/>
                                </a:lnTo>
                                <a:close/>
                              </a:path>
                              <a:path w="4389120" h="4974590">
                                <a:moveTo>
                                  <a:pt x="377952" y="4863096"/>
                                </a:moveTo>
                                <a:lnTo>
                                  <a:pt x="288036" y="4863096"/>
                                </a:lnTo>
                                <a:lnTo>
                                  <a:pt x="288036" y="4965192"/>
                                </a:lnTo>
                                <a:lnTo>
                                  <a:pt x="377952" y="4965192"/>
                                </a:lnTo>
                                <a:lnTo>
                                  <a:pt x="377952" y="4863096"/>
                                </a:lnTo>
                                <a:close/>
                              </a:path>
                              <a:path w="4389120" h="4974590">
                                <a:moveTo>
                                  <a:pt x="377952" y="3974592"/>
                                </a:moveTo>
                                <a:lnTo>
                                  <a:pt x="288036" y="3974592"/>
                                </a:lnTo>
                                <a:lnTo>
                                  <a:pt x="288036" y="4076712"/>
                                </a:lnTo>
                                <a:lnTo>
                                  <a:pt x="377952" y="4076712"/>
                                </a:lnTo>
                                <a:lnTo>
                                  <a:pt x="377952" y="3974592"/>
                                </a:lnTo>
                                <a:close/>
                              </a:path>
                              <a:path w="4389120" h="4974590">
                                <a:moveTo>
                                  <a:pt x="377952" y="2656344"/>
                                </a:moveTo>
                                <a:lnTo>
                                  <a:pt x="288036" y="2656344"/>
                                </a:lnTo>
                                <a:lnTo>
                                  <a:pt x="288036" y="2756928"/>
                                </a:lnTo>
                                <a:lnTo>
                                  <a:pt x="377952" y="2756928"/>
                                </a:lnTo>
                                <a:lnTo>
                                  <a:pt x="377952" y="2656344"/>
                                </a:lnTo>
                                <a:close/>
                              </a:path>
                              <a:path w="4389120" h="4974590">
                                <a:moveTo>
                                  <a:pt x="377952" y="2208288"/>
                                </a:moveTo>
                                <a:lnTo>
                                  <a:pt x="288036" y="2208288"/>
                                </a:lnTo>
                                <a:lnTo>
                                  <a:pt x="288036" y="2308872"/>
                                </a:lnTo>
                                <a:lnTo>
                                  <a:pt x="377952" y="2308872"/>
                                </a:lnTo>
                                <a:lnTo>
                                  <a:pt x="377952" y="2208288"/>
                                </a:lnTo>
                                <a:close/>
                              </a:path>
                              <a:path w="4389120" h="4974590">
                                <a:moveTo>
                                  <a:pt x="502907" y="1327404"/>
                                </a:moveTo>
                                <a:lnTo>
                                  <a:pt x="414515" y="1327404"/>
                                </a:lnTo>
                                <a:lnTo>
                                  <a:pt x="414515" y="1429512"/>
                                </a:lnTo>
                                <a:lnTo>
                                  <a:pt x="502907" y="1429512"/>
                                </a:lnTo>
                                <a:lnTo>
                                  <a:pt x="502907" y="1327404"/>
                                </a:lnTo>
                                <a:close/>
                              </a:path>
                              <a:path w="4389120" h="4974590">
                                <a:moveTo>
                                  <a:pt x="502920" y="3974592"/>
                                </a:moveTo>
                                <a:lnTo>
                                  <a:pt x="414528" y="3974592"/>
                                </a:lnTo>
                                <a:lnTo>
                                  <a:pt x="414528" y="4076712"/>
                                </a:lnTo>
                                <a:lnTo>
                                  <a:pt x="502920" y="4076712"/>
                                </a:lnTo>
                                <a:lnTo>
                                  <a:pt x="502920" y="3974592"/>
                                </a:lnTo>
                                <a:close/>
                              </a:path>
                              <a:path w="4389120" h="4974590">
                                <a:moveTo>
                                  <a:pt x="502920" y="3535692"/>
                                </a:moveTo>
                                <a:lnTo>
                                  <a:pt x="414528" y="3535692"/>
                                </a:lnTo>
                                <a:lnTo>
                                  <a:pt x="414528" y="3637788"/>
                                </a:lnTo>
                                <a:lnTo>
                                  <a:pt x="502920" y="3637788"/>
                                </a:lnTo>
                                <a:lnTo>
                                  <a:pt x="502920" y="3535692"/>
                                </a:lnTo>
                                <a:close/>
                              </a:path>
                              <a:path w="4389120" h="4974590">
                                <a:moveTo>
                                  <a:pt x="512051" y="0"/>
                                </a:moveTo>
                                <a:lnTo>
                                  <a:pt x="422135" y="0"/>
                                </a:lnTo>
                                <a:lnTo>
                                  <a:pt x="422135" y="100584"/>
                                </a:lnTo>
                                <a:lnTo>
                                  <a:pt x="512051" y="100584"/>
                                </a:lnTo>
                                <a:lnTo>
                                  <a:pt x="512051" y="0"/>
                                </a:lnTo>
                                <a:close/>
                              </a:path>
                              <a:path w="4389120" h="4974590">
                                <a:moveTo>
                                  <a:pt x="646176" y="3535692"/>
                                </a:moveTo>
                                <a:lnTo>
                                  <a:pt x="557784" y="3535692"/>
                                </a:lnTo>
                                <a:lnTo>
                                  <a:pt x="557784" y="3637788"/>
                                </a:lnTo>
                                <a:lnTo>
                                  <a:pt x="646176" y="3637788"/>
                                </a:lnTo>
                                <a:lnTo>
                                  <a:pt x="646176" y="3535692"/>
                                </a:lnTo>
                                <a:close/>
                              </a:path>
                              <a:path w="4389120" h="4974590">
                                <a:moveTo>
                                  <a:pt x="646176" y="2208288"/>
                                </a:moveTo>
                                <a:lnTo>
                                  <a:pt x="557784" y="2208288"/>
                                </a:lnTo>
                                <a:lnTo>
                                  <a:pt x="557784" y="2308872"/>
                                </a:lnTo>
                                <a:lnTo>
                                  <a:pt x="646176" y="2308872"/>
                                </a:lnTo>
                                <a:lnTo>
                                  <a:pt x="646176" y="2208288"/>
                                </a:lnTo>
                                <a:close/>
                              </a:path>
                              <a:path w="4389120" h="4974590">
                                <a:moveTo>
                                  <a:pt x="656844" y="2656344"/>
                                </a:moveTo>
                                <a:lnTo>
                                  <a:pt x="565404" y="2656344"/>
                                </a:lnTo>
                                <a:lnTo>
                                  <a:pt x="565404" y="2756928"/>
                                </a:lnTo>
                                <a:lnTo>
                                  <a:pt x="656844" y="2756928"/>
                                </a:lnTo>
                                <a:lnTo>
                                  <a:pt x="656844" y="2656344"/>
                                </a:lnTo>
                                <a:close/>
                              </a:path>
                              <a:path w="4389120" h="4974590">
                                <a:moveTo>
                                  <a:pt x="656844" y="1767852"/>
                                </a:moveTo>
                                <a:lnTo>
                                  <a:pt x="565404" y="1767852"/>
                                </a:lnTo>
                                <a:lnTo>
                                  <a:pt x="565404" y="1868436"/>
                                </a:lnTo>
                                <a:lnTo>
                                  <a:pt x="656844" y="1868436"/>
                                </a:lnTo>
                                <a:lnTo>
                                  <a:pt x="656844" y="1767852"/>
                                </a:lnTo>
                                <a:close/>
                              </a:path>
                              <a:path w="4389120" h="4974590">
                                <a:moveTo>
                                  <a:pt x="656844" y="1327404"/>
                                </a:moveTo>
                                <a:lnTo>
                                  <a:pt x="565404" y="1327404"/>
                                </a:lnTo>
                                <a:lnTo>
                                  <a:pt x="565404" y="1429512"/>
                                </a:lnTo>
                                <a:lnTo>
                                  <a:pt x="656844" y="1429512"/>
                                </a:lnTo>
                                <a:lnTo>
                                  <a:pt x="656844" y="1327404"/>
                                </a:lnTo>
                                <a:close/>
                              </a:path>
                              <a:path w="4389120" h="4974590">
                                <a:moveTo>
                                  <a:pt x="656844" y="0"/>
                                </a:moveTo>
                                <a:lnTo>
                                  <a:pt x="565404" y="0"/>
                                </a:lnTo>
                                <a:lnTo>
                                  <a:pt x="565404" y="100584"/>
                                </a:lnTo>
                                <a:lnTo>
                                  <a:pt x="656844" y="100584"/>
                                </a:lnTo>
                                <a:lnTo>
                                  <a:pt x="656844" y="0"/>
                                </a:lnTo>
                                <a:close/>
                              </a:path>
                              <a:path w="4389120" h="4974590">
                                <a:moveTo>
                                  <a:pt x="1338072" y="2647188"/>
                                </a:moveTo>
                                <a:lnTo>
                                  <a:pt x="1248156" y="2647188"/>
                                </a:lnTo>
                                <a:lnTo>
                                  <a:pt x="1248156" y="2749296"/>
                                </a:lnTo>
                                <a:lnTo>
                                  <a:pt x="1338072" y="2749296"/>
                                </a:lnTo>
                                <a:lnTo>
                                  <a:pt x="1338072" y="2647188"/>
                                </a:lnTo>
                                <a:close/>
                              </a:path>
                              <a:path w="4389120" h="4974590">
                                <a:moveTo>
                                  <a:pt x="1338072" y="888504"/>
                                </a:moveTo>
                                <a:lnTo>
                                  <a:pt x="1248156" y="888504"/>
                                </a:lnTo>
                                <a:lnTo>
                                  <a:pt x="1248156" y="989076"/>
                                </a:lnTo>
                                <a:lnTo>
                                  <a:pt x="1338072" y="989076"/>
                                </a:lnTo>
                                <a:lnTo>
                                  <a:pt x="1338072" y="888504"/>
                                </a:lnTo>
                                <a:close/>
                              </a:path>
                              <a:path w="4389120" h="4974590">
                                <a:moveTo>
                                  <a:pt x="1344168" y="4873764"/>
                                </a:moveTo>
                                <a:lnTo>
                                  <a:pt x="1239012" y="4873764"/>
                                </a:lnTo>
                                <a:lnTo>
                                  <a:pt x="1239012" y="4974348"/>
                                </a:lnTo>
                                <a:lnTo>
                                  <a:pt x="1344168" y="4974348"/>
                                </a:lnTo>
                                <a:lnTo>
                                  <a:pt x="1344168" y="4873764"/>
                                </a:lnTo>
                                <a:close/>
                              </a:path>
                              <a:path w="4389120" h="4974590">
                                <a:moveTo>
                                  <a:pt x="1344168" y="3985260"/>
                                </a:moveTo>
                                <a:lnTo>
                                  <a:pt x="1239012" y="3985260"/>
                                </a:lnTo>
                                <a:lnTo>
                                  <a:pt x="1239012" y="4085844"/>
                                </a:lnTo>
                                <a:lnTo>
                                  <a:pt x="1344168" y="4085844"/>
                                </a:lnTo>
                                <a:lnTo>
                                  <a:pt x="1344168" y="3985260"/>
                                </a:lnTo>
                                <a:close/>
                              </a:path>
                              <a:path w="4389120" h="4974590">
                                <a:moveTo>
                                  <a:pt x="1472171" y="3974592"/>
                                </a:moveTo>
                                <a:lnTo>
                                  <a:pt x="1383779" y="3974592"/>
                                </a:lnTo>
                                <a:lnTo>
                                  <a:pt x="1383779" y="4076712"/>
                                </a:lnTo>
                                <a:lnTo>
                                  <a:pt x="1472171" y="4076712"/>
                                </a:lnTo>
                                <a:lnTo>
                                  <a:pt x="1472171" y="3974592"/>
                                </a:lnTo>
                                <a:close/>
                              </a:path>
                              <a:path w="4389120" h="4974590">
                                <a:moveTo>
                                  <a:pt x="1481328" y="4424172"/>
                                </a:moveTo>
                                <a:lnTo>
                                  <a:pt x="1391412" y="4424172"/>
                                </a:lnTo>
                                <a:lnTo>
                                  <a:pt x="1391412" y="4526292"/>
                                </a:lnTo>
                                <a:lnTo>
                                  <a:pt x="1481328" y="4526292"/>
                                </a:lnTo>
                                <a:lnTo>
                                  <a:pt x="1481328" y="4424172"/>
                                </a:lnTo>
                                <a:close/>
                              </a:path>
                              <a:path w="4389120" h="4974590">
                                <a:moveTo>
                                  <a:pt x="1481328" y="2208288"/>
                                </a:moveTo>
                                <a:lnTo>
                                  <a:pt x="1391412" y="2208288"/>
                                </a:lnTo>
                                <a:lnTo>
                                  <a:pt x="1391412" y="2308872"/>
                                </a:lnTo>
                                <a:lnTo>
                                  <a:pt x="1481328" y="2308872"/>
                                </a:lnTo>
                                <a:lnTo>
                                  <a:pt x="1481328" y="2208288"/>
                                </a:lnTo>
                                <a:close/>
                              </a:path>
                              <a:path w="4389120" h="4974590">
                                <a:moveTo>
                                  <a:pt x="1481328" y="1327404"/>
                                </a:moveTo>
                                <a:lnTo>
                                  <a:pt x="1391412" y="1327404"/>
                                </a:lnTo>
                                <a:lnTo>
                                  <a:pt x="1391412" y="1429512"/>
                                </a:lnTo>
                                <a:lnTo>
                                  <a:pt x="1481328" y="1429512"/>
                                </a:lnTo>
                                <a:lnTo>
                                  <a:pt x="1481328" y="1327404"/>
                                </a:lnTo>
                                <a:close/>
                              </a:path>
                              <a:path w="4389120" h="4974590">
                                <a:moveTo>
                                  <a:pt x="1481328" y="879360"/>
                                </a:moveTo>
                                <a:lnTo>
                                  <a:pt x="1391412" y="879360"/>
                                </a:lnTo>
                                <a:lnTo>
                                  <a:pt x="1391412" y="979944"/>
                                </a:lnTo>
                                <a:lnTo>
                                  <a:pt x="1481328" y="979944"/>
                                </a:lnTo>
                                <a:lnTo>
                                  <a:pt x="1481328" y="879360"/>
                                </a:lnTo>
                                <a:close/>
                              </a:path>
                              <a:path w="4389120" h="4974590">
                                <a:moveTo>
                                  <a:pt x="1607820" y="4863096"/>
                                </a:moveTo>
                                <a:lnTo>
                                  <a:pt x="1517904" y="4863096"/>
                                </a:lnTo>
                                <a:lnTo>
                                  <a:pt x="1517904" y="4965192"/>
                                </a:lnTo>
                                <a:lnTo>
                                  <a:pt x="1607820" y="4965192"/>
                                </a:lnTo>
                                <a:lnTo>
                                  <a:pt x="1607820" y="4863096"/>
                                </a:lnTo>
                                <a:close/>
                              </a:path>
                              <a:path w="4389120" h="4974590">
                                <a:moveTo>
                                  <a:pt x="1615440" y="3974592"/>
                                </a:moveTo>
                                <a:lnTo>
                                  <a:pt x="1527035" y="3974592"/>
                                </a:lnTo>
                                <a:lnTo>
                                  <a:pt x="1527035" y="4076712"/>
                                </a:lnTo>
                                <a:lnTo>
                                  <a:pt x="1615440" y="4076712"/>
                                </a:lnTo>
                                <a:lnTo>
                                  <a:pt x="1615440" y="3974592"/>
                                </a:lnTo>
                                <a:close/>
                              </a:path>
                              <a:path w="4389120" h="4974590">
                                <a:moveTo>
                                  <a:pt x="1615440" y="2656344"/>
                                </a:moveTo>
                                <a:lnTo>
                                  <a:pt x="1527035" y="2656344"/>
                                </a:lnTo>
                                <a:lnTo>
                                  <a:pt x="1527035" y="2756928"/>
                                </a:lnTo>
                                <a:lnTo>
                                  <a:pt x="1615440" y="2756928"/>
                                </a:lnTo>
                                <a:lnTo>
                                  <a:pt x="1615440" y="2656344"/>
                                </a:lnTo>
                                <a:close/>
                              </a:path>
                              <a:path w="4389120" h="4974590">
                                <a:moveTo>
                                  <a:pt x="1615440" y="1767852"/>
                                </a:moveTo>
                                <a:lnTo>
                                  <a:pt x="1527035" y="1767852"/>
                                </a:lnTo>
                                <a:lnTo>
                                  <a:pt x="1527035" y="1868436"/>
                                </a:lnTo>
                                <a:lnTo>
                                  <a:pt x="1615440" y="1868436"/>
                                </a:lnTo>
                                <a:lnTo>
                                  <a:pt x="1615440" y="1767852"/>
                                </a:lnTo>
                                <a:close/>
                              </a:path>
                              <a:path w="4389120" h="4974590">
                                <a:moveTo>
                                  <a:pt x="1615440" y="888504"/>
                                </a:moveTo>
                                <a:lnTo>
                                  <a:pt x="1527035" y="888504"/>
                                </a:lnTo>
                                <a:lnTo>
                                  <a:pt x="1527035" y="989076"/>
                                </a:lnTo>
                                <a:lnTo>
                                  <a:pt x="1615440" y="989076"/>
                                </a:lnTo>
                                <a:lnTo>
                                  <a:pt x="1615440" y="888504"/>
                                </a:lnTo>
                                <a:close/>
                              </a:path>
                              <a:path w="4389120" h="4974590">
                                <a:moveTo>
                                  <a:pt x="1751076" y="1327404"/>
                                </a:moveTo>
                                <a:lnTo>
                                  <a:pt x="1661160" y="1327404"/>
                                </a:lnTo>
                                <a:lnTo>
                                  <a:pt x="1661160" y="1429512"/>
                                </a:lnTo>
                                <a:lnTo>
                                  <a:pt x="1751076" y="1429512"/>
                                </a:lnTo>
                                <a:lnTo>
                                  <a:pt x="1751076" y="1327404"/>
                                </a:lnTo>
                                <a:close/>
                              </a:path>
                              <a:path w="4389120" h="4974590">
                                <a:moveTo>
                                  <a:pt x="1760220" y="3553968"/>
                                </a:moveTo>
                                <a:lnTo>
                                  <a:pt x="1670304" y="3553968"/>
                                </a:lnTo>
                                <a:lnTo>
                                  <a:pt x="1670304" y="3654552"/>
                                </a:lnTo>
                                <a:lnTo>
                                  <a:pt x="1760220" y="3654552"/>
                                </a:lnTo>
                                <a:lnTo>
                                  <a:pt x="1760220" y="3553968"/>
                                </a:lnTo>
                                <a:close/>
                              </a:path>
                              <a:path w="4389120" h="4974590">
                                <a:moveTo>
                                  <a:pt x="1894319" y="2208288"/>
                                </a:moveTo>
                                <a:lnTo>
                                  <a:pt x="1804416" y="2208288"/>
                                </a:lnTo>
                                <a:lnTo>
                                  <a:pt x="1804416" y="2308872"/>
                                </a:lnTo>
                                <a:lnTo>
                                  <a:pt x="1894319" y="2308872"/>
                                </a:lnTo>
                                <a:lnTo>
                                  <a:pt x="1894319" y="2208288"/>
                                </a:lnTo>
                                <a:close/>
                              </a:path>
                              <a:path w="4389120" h="4974590">
                                <a:moveTo>
                                  <a:pt x="1894319" y="1767852"/>
                                </a:moveTo>
                                <a:lnTo>
                                  <a:pt x="1804416" y="1767852"/>
                                </a:lnTo>
                                <a:lnTo>
                                  <a:pt x="1804416" y="1868436"/>
                                </a:lnTo>
                                <a:lnTo>
                                  <a:pt x="1894319" y="1868436"/>
                                </a:lnTo>
                                <a:lnTo>
                                  <a:pt x="1894319" y="1767852"/>
                                </a:lnTo>
                                <a:close/>
                              </a:path>
                              <a:path w="4389120" h="4974590">
                                <a:moveTo>
                                  <a:pt x="1894319" y="1327404"/>
                                </a:moveTo>
                                <a:lnTo>
                                  <a:pt x="1804416" y="1327404"/>
                                </a:lnTo>
                                <a:lnTo>
                                  <a:pt x="1804416" y="1429512"/>
                                </a:lnTo>
                                <a:lnTo>
                                  <a:pt x="1894319" y="1429512"/>
                                </a:lnTo>
                                <a:lnTo>
                                  <a:pt x="1894319" y="1327404"/>
                                </a:lnTo>
                                <a:close/>
                              </a:path>
                              <a:path w="4389120" h="4974590">
                                <a:moveTo>
                                  <a:pt x="1894319" y="888504"/>
                                </a:moveTo>
                                <a:lnTo>
                                  <a:pt x="1804416" y="888504"/>
                                </a:lnTo>
                                <a:lnTo>
                                  <a:pt x="1804416" y="989076"/>
                                </a:lnTo>
                                <a:lnTo>
                                  <a:pt x="1894319" y="989076"/>
                                </a:lnTo>
                                <a:lnTo>
                                  <a:pt x="1894319" y="888504"/>
                                </a:lnTo>
                                <a:close/>
                              </a:path>
                              <a:path w="4389120" h="4974590">
                                <a:moveTo>
                                  <a:pt x="2577084" y="2647188"/>
                                </a:moveTo>
                                <a:lnTo>
                                  <a:pt x="2487168" y="2647188"/>
                                </a:lnTo>
                                <a:lnTo>
                                  <a:pt x="2487168" y="2749296"/>
                                </a:lnTo>
                                <a:lnTo>
                                  <a:pt x="2577084" y="2749296"/>
                                </a:lnTo>
                                <a:lnTo>
                                  <a:pt x="2577084" y="2647188"/>
                                </a:lnTo>
                                <a:close/>
                              </a:path>
                              <a:path w="4389120" h="4974590">
                                <a:moveTo>
                                  <a:pt x="2577084" y="2208288"/>
                                </a:moveTo>
                                <a:lnTo>
                                  <a:pt x="2487168" y="2208288"/>
                                </a:lnTo>
                                <a:lnTo>
                                  <a:pt x="2487168" y="2308872"/>
                                </a:lnTo>
                                <a:lnTo>
                                  <a:pt x="2577084" y="2308872"/>
                                </a:lnTo>
                                <a:lnTo>
                                  <a:pt x="2577084" y="2208288"/>
                                </a:lnTo>
                                <a:close/>
                              </a:path>
                              <a:path w="4389120" h="4974590">
                                <a:moveTo>
                                  <a:pt x="2584704" y="3535692"/>
                                </a:moveTo>
                                <a:lnTo>
                                  <a:pt x="2496312" y="3535692"/>
                                </a:lnTo>
                                <a:lnTo>
                                  <a:pt x="2496312" y="3637788"/>
                                </a:lnTo>
                                <a:lnTo>
                                  <a:pt x="2584704" y="3637788"/>
                                </a:lnTo>
                                <a:lnTo>
                                  <a:pt x="2584704" y="3535692"/>
                                </a:lnTo>
                                <a:close/>
                              </a:path>
                              <a:path w="4389120" h="4974590">
                                <a:moveTo>
                                  <a:pt x="2584704" y="1767840"/>
                                </a:moveTo>
                                <a:lnTo>
                                  <a:pt x="2496312" y="1767840"/>
                                </a:lnTo>
                                <a:lnTo>
                                  <a:pt x="2496312" y="1868424"/>
                                </a:lnTo>
                                <a:lnTo>
                                  <a:pt x="2584704" y="1868424"/>
                                </a:lnTo>
                                <a:lnTo>
                                  <a:pt x="2584704" y="1767840"/>
                                </a:lnTo>
                                <a:close/>
                              </a:path>
                              <a:path w="4389120" h="4974590">
                                <a:moveTo>
                                  <a:pt x="2584704" y="1327404"/>
                                </a:moveTo>
                                <a:lnTo>
                                  <a:pt x="2496312" y="1327404"/>
                                </a:lnTo>
                                <a:lnTo>
                                  <a:pt x="2496312" y="1429512"/>
                                </a:lnTo>
                                <a:lnTo>
                                  <a:pt x="2584704" y="1429512"/>
                                </a:lnTo>
                                <a:lnTo>
                                  <a:pt x="2584704" y="1327404"/>
                                </a:lnTo>
                                <a:close/>
                              </a:path>
                              <a:path w="4389120" h="4974590">
                                <a:moveTo>
                                  <a:pt x="2720340" y="2208288"/>
                                </a:moveTo>
                                <a:lnTo>
                                  <a:pt x="2630424" y="2208288"/>
                                </a:lnTo>
                                <a:lnTo>
                                  <a:pt x="2630424" y="2308872"/>
                                </a:lnTo>
                                <a:lnTo>
                                  <a:pt x="2720340" y="2308872"/>
                                </a:lnTo>
                                <a:lnTo>
                                  <a:pt x="2720340" y="2208288"/>
                                </a:lnTo>
                                <a:close/>
                              </a:path>
                              <a:path w="4389120" h="4974590">
                                <a:moveTo>
                                  <a:pt x="2729484" y="4863096"/>
                                </a:moveTo>
                                <a:lnTo>
                                  <a:pt x="2639555" y="4863096"/>
                                </a:lnTo>
                                <a:lnTo>
                                  <a:pt x="2639555" y="4965204"/>
                                </a:lnTo>
                                <a:lnTo>
                                  <a:pt x="2729484" y="4965204"/>
                                </a:lnTo>
                                <a:lnTo>
                                  <a:pt x="2729484" y="4863096"/>
                                </a:lnTo>
                                <a:close/>
                              </a:path>
                              <a:path w="4389120" h="4974590">
                                <a:moveTo>
                                  <a:pt x="2729484" y="1767840"/>
                                </a:moveTo>
                                <a:lnTo>
                                  <a:pt x="2639555" y="1767840"/>
                                </a:lnTo>
                                <a:lnTo>
                                  <a:pt x="2639555" y="1868424"/>
                                </a:lnTo>
                                <a:lnTo>
                                  <a:pt x="2729484" y="1868424"/>
                                </a:lnTo>
                                <a:lnTo>
                                  <a:pt x="2729484" y="1767840"/>
                                </a:lnTo>
                                <a:close/>
                              </a:path>
                              <a:path w="4389120" h="4974590">
                                <a:moveTo>
                                  <a:pt x="2863596" y="4863096"/>
                                </a:moveTo>
                                <a:lnTo>
                                  <a:pt x="2773680" y="4863096"/>
                                </a:lnTo>
                                <a:lnTo>
                                  <a:pt x="2773680" y="4965204"/>
                                </a:lnTo>
                                <a:lnTo>
                                  <a:pt x="2863596" y="4965204"/>
                                </a:lnTo>
                                <a:lnTo>
                                  <a:pt x="2863596" y="4863096"/>
                                </a:lnTo>
                                <a:close/>
                              </a:path>
                              <a:path w="4389120" h="4974590">
                                <a:moveTo>
                                  <a:pt x="2863596" y="2656344"/>
                                </a:moveTo>
                                <a:lnTo>
                                  <a:pt x="2773680" y="2656344"/>
                                </a:lnTo>
                                <a:lnTo>
                                  <a:pt x="2773680" y="2756928"/>
                                </a:lnTo>
                                <a:lnTo>
                                  <a:pt x="2863596" y="2756928"/>
                                </a:lnTo>
                                <a:lnTo>
                                  <a:pt x="2863596" y="2656344"/>
                                </a:lnTo>
                                <a:close/>
                              </a:path>
                              <a:path w="4389120" h="4974590">
                                <a:moveTo>
                                  <a:pt x="2863596" y="1767840"/>
                                </a:moveTo>
                                <a:lnTo>
                                  <a:pt x="2773680" y="1767840"/>
                                </a:lnTo>
                                <a:lnTo>
                                  <a:pt x="2773680" y="1868424"/>
                                </a:lnTo>
                                <a:lnTo>
                                  <a:pt x="2863596" y="1868424"/>
                                </a:lnTo>
                                <a:lnTo>
                                  <a:pt x="2863596" y="1767840"/>
                                </a:lnTo>
                                <a:close/>
                              </a:path>
                              <a:path w="4389120" h="4974590">
                                <a:moveTo>
                                  <a:pt x="2871216" y="3985260"/>
                                </a:moveTo>
                                <a:lnTo>
                                  <a:pt x="2756916" y="3985260"/>
                                </a:lnTo>
                                <a:lnTo>
                                  <a:pt x="2756916" y="4085844"/>
                                </a:lnTo>
                                <a:lnTo>
                                  <a:pt x="2871216" y="4085844"/>
                                </a:lnTo>
                                <a:lnTo>
                                  <a:pt x="2871216" y="3985260"/>
                                </a:lnTo>
                                <a:close/>
                              </a:path>
                              <a:path w="4389120" h="4974590">
                                <a:moveTo>
                                  <a:pt x="2999219" y="3104388"/>
                                </a:moveTo>
                                <a:lnTo>
                                  <a:pt x="2907792" y="3104388"/>
                                </a:lnTo>
                                <a:lnTo>
                                  <a:pt x="2907792" y="3206508"/>
                                </a:lnTo>
                                <a:lnTo>
                                  <a:pt x="2999219" y="3206508"/>
                                </a:lnTo>
                                <a:lnTo>
                                  <a:pt x="2999219" y="3104388"/>
                                </a:lnTo>
                                <a:close/>
                              </a:path>
                              <a:path w="4389120" h="4974590">
                                <a:moveTo>
                                  <a:pt x="2999232" y="4863096"/>
                                </a:moveTo>
                                <a:lnTo>
                                  <a:pt x="2907792" y="4863096"/>
                                </a:lnTo>
                                <a:lnTo>
                                  <a:pt x="2907792" y="4965204"/>
                                </a:lnTo>
                                <a:lnTo>
                                  <a:pt x="2999232" y="4965204"/>
                                </a:lnTo>
                                <a:lnTo>
                                  <a:pt x="2999232" y="4863096"/>
                                </a:lnTo>
                                <a:close/>
                              </a:path>
                              <a:path w="4389120" h="4974590">
                                <a:moveTo>
                                  <a:pt x="2999232" y="1767840"/>
                                </a:moveTo>
                                <a:lnTo>
                                  <a:pt x="2907792" y="1767840"/>
                                </a:lnTo>
                                <a:lnTo>
                                  <a:pt x="2907792" y="1868424"/>
                                </a:lnTo>
                                <a:lnTo>
                                  <a:pt x="2999232" y="1868424"/>
                                </a:lnTo>
                                <a:lnTo>
                                  <a:pt x="2999232" y="1767840"/>
                                </a:lnTo>
                                <a:close/>
                              </a:path>
                              <a:path w="4389120" h="4974590">
                                <a:moveTo>
                                  <a:pt x="2999232" y="1327404"/>
                                </a:moveTo>
                                <a:lnTo>
                                  <a:pt x="2907792" y="1327404"/>
                                </a:lnTo>
                                <a:lnTo>
                                  <a:pt x="2907792" y="1429512"/>
                                </a:lnTo>
                                <a:lnTo>
                                  <a:pt x="2999232" y="1429512"/>
                                </a:lnTo>
                                <a:lnTo>
                                  <a:pt x="2999232" y="1327404"/>
                                </a:lnTo>
                                <a:close/>
                              </a:path>
                              <a:path w="4389120" h="4974590">
                                <a:moveTo>
                                  <a:pt x="3142488" y="4863096"/>
                                </a:moveTo>
                                <a:lnTo>
                                  <a:pt x="3052572" y="4863096"/>
                                </a:lnTo>
                                <a:lnTo>
                                  <a:pt x="3052572" y="4965204"/>
                                </a:lnTo>
                                <a:lnTo>
                                  <a:pt x="3142488" y="4965204"/>
                                </a:lnTo>
                                <a:lnTo>
                                  <a:pt x="3142488" y="4863096"/>
                                </a:lnTo>
                                <a:close/>
                              </a:path>
                              <a:path w="4389120" h="4974590">
                                <a:moveTo>
                                  <a:pt x="3142488" y="4424172"/>
                                </a:moveTo>
                                <a:lnTo>
                                  <a:pt x="3052572" y="4424172"/>
                                </a:lnTo>
                                <a:lnTo>
                                  <a:pt x="3052572" y="4526280"/>
                                </a:lnTo>
                                <a:lnTo>
                                  <a:pt x="3142488" y="4526280"/>
                                </a:lnTo>
                                <a:lnTo>
                                  <a:pt x="3142488" y="4424172"/>
                                </a:lnTo>
                                <a:close/>
                              </a:path>
                              <a:path w="4389120" h="4974590">
                                <a:moveTo>
                                  <a:pt x="3142488" y="2656344"/>
                                </a:moveTo>
                                <a:lnTo>
                                  <a:pt x="3052572" y="2656344"/>
                                </a:lnTo>
                                <a:lnTo>
                                  <a:pt x="3052572" y="2756928"/>
                                </a:lnTo>
                                <a:lnTo>
                                  <a:pt x="3142488" y="2756928"/>
                                </a:lnTo>
                                <a:lnTo>
                                  <a:pt x="3142488" y="2656344"/>
                                </a:lnTo>
                                <a:close/>
                              </a:path>
                              <a:path w="4389120" h="4974590">
                                <a:moveTo>
                                  <a:pt x="3142488" y="1767852"/>
                                </a:moveTo>
                                <a:lnTo>
                                  <a:pt x="3052572" y="1767852"/>
                                </a:lnTo>
                                <a:lnTo>
                                  <a:pt x="3052572" y="1868436"/>
                                </a:lnTo>
                                <a:lnTo>
                                  <a:pt x="3142488" y="1868436"/>
                                </a:lnTo>
                                <a:lnTo>
                                  <a:pt x="3142488" y="1767852"/>
                                </a:lnTo>
                                <a:close/>
                              </a:path>
                              <a:path w="4389120" h="4974590">
                                <a:moveTo>
                                  <a:pt x="3823716" y="1327404"/>
                                </a:moveTo>
                                <a:lnTo>
                                  <a:pt x="3733800" y="1327404"/>
                                </a:lnTo>
                                <a:lnTo>
                                  <a:pt x="3733800" y="1429512"/>
                                </a:lnTo>
                                <a:lnTo>
                                  <a:pt x="3823716" y="1429512"/>
                                </a:lnTo>
                                <a:lnTo>
                                  <a:pt x="3823716" y="1327404"/>
                                </a:lnTo>
                                <a:close/>
                              </a:path>
                              <a:path w="4389120" h="4974590">
                                <a:moveTo>
                                  <a:pt x="3968496" y="0"/>
                                </a:moveTo>
                                <a:lnTo>
                                  <a:pt x="3877056" y="0"/>
                                </a:lnTo>
                                <a:lnTo>
                                  <a:pt x="3877056" y="100584"/>
                                </a:lnTo>
                                <a:lnTo>
                                  <a:pt x="3968496" y="100584"/>
                                </a:lnTo>
                                <a:lnTo>
                                  <a:pt x="3968496" y="0"/>
                                </a:lnTo>
                                <a:close/>
                              </a:path>
                              <a:path w="4389120" h="4974590">
                                <a:moveTo>
                                  <a:pt x="4102608" y="1327404"/>
                                </a:moveTo>
                                <a:lnTo>
                                  <a:pt x="4012692" y="1327404"/>
                                </a:lnTo>
                                <a:lnTo>
                                  <a:pt x="4012692" y="1429512"/>
                                </a:lnTo>
                                <a:lnTo>
                                  <a:pt x="4102608" y="1429512"/>
                                </a:lnTo>
                                <a:lnTo>
                                  <a:pt x="4102608" y="1327404"/>
                                </a:lnTo>
                                <a:close/>
                              </a:path>
                              <a:path w="4389120" h="4974590">
                                <a:moveTo>
                                  <a:pt x="4236720" y="1327404"/>
                                </a:moveTo>
                                <a:lnTo>
                                  <a:pt x="4146791" y="1327404"/>
                                </a:lnTo>
                                <a:lnTo>
                                  <a:pt x="4146791" y="1429512"/>
                                </a:lnTo>
                                <a:lnTo>
                                  <a:pt x="4236720" y="1429512"/>
                                </a:lnTo>
                                <a:lnTo>
                                  <a:pt x="4236720" y="1327404"/>
                                </a:lnTo>
                                <a:close/>
                              </a:path>
                              <a:path w="4389120" h="4974590">
                                <a:moveTo>
                                  <a:pt x="4236720" y="888504"/>
                                </a:moveTo>
                                <a:lnTo>
                                  <a:pt x="4146791" y="888504"/>
                                </a:lnTo>
                                <a:lnTo>
                                  <a:pt x="4146791" y="989076"/>
                                </a:lnTo>
                                <a:lnTo>
                                  <a:pt x="4236720" y="989076"/>
                                </a:lnTo>
                                <a:lnTo>
                                  <a:pt x="4236720" y="888504"/>
                                </a:lnTo>
                                <a:close/>
                              </a:path>
                              <a:path w="4389120" h="4974590">
                                <a:moveTo>
                                  <a:pt x="4236720" y="438924"/>
                                </a:moveTo>
                                <a:lnTo>
                                  <a:pt x="4146791" y="438924"/>
                                </a:lnTo>
                                <a:lnTo>
                                  <a:pt x="4146791" y="541020"/>
                                </a:lnTo>
                                <a:lnTo>
                                  <a:pt x="4236720" y="541020"/>
                                </a:lnTo>
                                <a:lnTo>
                                  <a:pt x="4236720" y="438924"/>
                                </a:lnTo>
                                <a:close/>
                              </a:path>
                              <a:path w="4389120" h="4974590">
                                <a:moveTo>
                                  <a:pt x="4236720" y="0"/>
                                </a:moveTo>
                                <a:lnTo>
                                  <a:pt x="4146791" y="0"/>
                                </a:lnTo>
                                <a:lnTo>
                                  <a:pt x="4146791" y="100584"/>
                                </a:lnTo>
                                <a:lnTo>
                                  <a:pt x="4236720" y="100584"/>
                                </a:lnTo>
                                <a:lnTo>
                                  <a:pt x="4236720" y="0"/>
                                </a:lnTo>
                                <a:close/>
                              </a:path>
                              <a:path w="4389120" h="4974590">
                                <a:moveTo>
                                  <a:pt x="4389120" y="0"/>
                                </a:moveTo>
                                <a:lnTo>
                                  <a:pt x="4299191" y="0"/>
                                </a:lnTo>
                                <a:lnTo>
                                  <a:pt x="4299191" y="100584"/>
                                </a:lnTo>
                                <a:lnTo>
                                  <a:pt x="4389120" y="100584"/>
                                </a:lnTo>
                                <a:lnTo>
                                  <a:pt x="438912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3310128" y="902207"/>
                            <a:ext cx="90170" cy="3637915"/>
                          </a:xfrm>
                          <a:custGeom>
                            <a:avLst/>
                            <a:gdLst/>
                            <a:ahLst/>
                            <a:cxnLst/>
                            <a:rect l="l" t="t" r="r" b="b"/>
                            <a:pathLst>
                              <a:path w="90170" h="3637915">
                                <a:moveTo>
                                  <a:pt x="89916" y="3535680"/>
                                </a:moveTo>
                                <a:lnTo>
                                  <a:pt x="0" y="3535680"/>
                                </a:lnTo>
                                <a:lnTo>
                                  <a:pt x="0" y="3637788"/>
                                </a:lnTo>
                                <a:lnTo>
                                  <a:pt x="89916" y="3637788"/>
                                </a:lnTo>
                                <a:lnTo>
                                  <a:pt x="89916" y="3535680"/>
                                </a:lnTo>
                                <a:close/>
                              </a:path>
                              <a:path w="90170" h="3637915">
                                <a:moveTo>
                                  <a:pt x="89916" y="3096768"/>
                                </a:moveTo>
                                <a:lnTo>
                                  <a:pt x="0" y="3096768"/>
                                </a:lnTo>
                                <a:lnTo>
                                  <a:pt x="0" y="3197352"/>
                                </a:lnTo>
                                <a:lnTo>
                                  <a:pt x="89916" y="3197352"/>
                                </a:lnTo>
                                <a:lnTo>
                                  <a:pt x="89916" y="3096768"/>
                                </a:lnTo>
                                <a:close/>
                              </a:path>
                              <a:path w="90170" h="3637915">
                                <a:moveTo>
                                  <a:pt x="89916" y="2656332"/>
                                </a:moveTo>
                                <a:lnTo>
                                  <a:pt x="0" y="2656332"/>
                                </a:lnTo>
                                <a:lnTo>
                                  <a:pt x="0" y="2756916"/>
                                </a:lnTo>
                                <a:lnTo>
                                  <a:pt x="89916" y="2756916"/>
                                </a:lnTo>
                                <a:lnTo>
                                  <a:pt x="89916" y="2656332"/>
                                </a:lnTo>
                                <a:close/>
                              </a:path>
                              <a:path w="90170" h="3637915">
                                <a:moveTo>
                                  <a:pt x="89916" y="0"/>
                                </a:moveTo>
                                <a:lnTo>
                                  <a:pt x="0" y="0"/>
                                </a:lnTo>
                                <a:lnTo>
                                  <a:pt x="0" y="100584"/>
                                </a:lnTo>
                                <a:lnTo>
                                  <a:pt x="89916" y="100584"/>
                                </a:lnTo>
                                <a:lnTo>
                                  <a:pt x="899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41.600006pt;margin-top:21.821663pt;width:371.55pt;height:416.2pt;mso-position-horizontal-relative:page;mso-position-vertical-relative:paragraph;z-index:15731200" id="docshapegroup1" coordorigin="8832,436" coordsize="7431,8324">
                <v:shape style="position:absolute;left:8832;top:436;width:7431;height:8324" type="#_x0000_t75" id="docshape2" stroked="false">
                  <v:imagedata r:id="rId7" o:title=""/>
                </v:shape>
                <v:shape style="position:absolute;left:9237;top:458;width:6912;height:7834" id="docshape3" coordorigin="9238,458" coordsize="6912,7834" path="m9382,7425l9238,7425,9238,7586,9382,7586,9382,7425xm9382,3242l9238,3242,9238,3400,9382,3400,9382,3242xm9607,8116l9466,8116,9466,8277,9607,8277,9607,8116xm9607,7425l9466,7425,9466,7586,9607,7586,9607,7425xm9607,6717l9466,6717,9466,6878,9607,6878,9607,6717xm9607,4641l9466,4641,9466,4800,9607,4800,9607,4641xm9607,3936l9466,3936,9466,4094,9607,4094,9607,3936xm9607,3242l9466,3242,9466,3400,9607,3400,9607,3242xm9818,2548l9677,2548,9677,2709,9818,2709,9818,2548xm9833,8116l9691,8116,9691,8277,9833,8277,9833,8116xm9833,6717l9691,6717,9691,6878,9833,6878,9833,6717xm9833,4641l9691,4641,9691,4800,9833,4800,9833,4641xm9833,3936l9691,3936,9691,4094,9833,4094,9833,3936xm10030,2548l9890,2548,9890,2709,10030,2709,10030,2548xm10030,6717l9890,6717,9890,6878,10030,6878,10030,6717xm10030,6026l9890,6026,9890,6187,10030,6187,10030,6026xm10044,458l9902,458,9902,616,10044,616,10044,458xm10255,6026l10116,6026,10116,6187,10255,6187,10255,6026xm10255,3936l10116,3936,10116,4094,10255,4094,10255,3936xm10272,4641l10128,4641,10128,4800,10272,4800,10272,4641xm10272,3242l10128,3242,10128,3400,10272,3400,10272,3242xm10272,2548l10128,2548,10128,2709,10272,2709,10272,2548xm10272,458l10128,458,10128,616,10272,616,10272,458xm11345,4627l11203,4627,11203,4788,11345,4788,11345,4627xm11345,1857l11203,1857,11203,2016,11345,2016,11345,1857xm11354,8133l11189,8133,11189,8292,11354,8292,11354,8133xm11354,6734l11189,6734,11189,6892,11354,6892,11354,6734xm11556,6717l11417,6717,11417,6878,11556,6878,11556,6717xm11570,7425l11429,7425,11429,7586,11570,7586,11570,7425xm11570,3936l11429,3936,11429,4094,11570,4094,11570,3936xm11570,2548l11429,2548,11429,2709,11570,2709,11570,2548xm11570,1843l11429,1843,11429,2001,11570,2001,11570,1843xm11770,8116l11628,8116,11628,8277,11770,8277,11770,8116xm11782,6717l11642,6717,11642,6878,11782,6878,11782,6717xm11782,4641l11642,4641,11642,4800,11782,4800,11782,4641xm11782,3242l11642,3242,11642,3400,11782,3400,11782,3242xm11782,1857l11642,1857,11642,2016,11782,2016,11782,1857xm11995,2548l11854,2548,11854,2709,11995,2709,11995,2548xm12010,6055l11868,6055,11868,6213,12010,6213,12010,6055xm12221,3936l12079,3936,12079,4094,12221,4094,12221,3936xm12221,3242l12079,3242,12079,3400,12221,3400,12221,3242xm12221,2548l12079,2548,12079,2709,12221,2709,12221,2548xm12221,1857l12079,1857,12079,2016,12221,2016,12221,1857xm13296,4627l13154,4627,13154,4788,13296,4788,13296,4627xm13296,3936l13154,3936,13154,4094,13296,4094,13296,3936xm13308,6026l13169,6026,13169,6187,13308,6187,13308,6026xm13308,3242l13169,3242,13169,3400,13308,3400,13308,3242xm13308,2548l13169,2548,13169,2709,13308,2709,13308,2548xm13522,3936l13380,3936,13380,4094,13522,4094,13522,3936xm13536,8116l13394,8116,13394,8277,13536,8277,13536,8116xm13536,3242l13394,3242,13394,3400,13536,3400,13536,3242xm13747,8116l13606,8116,13606,8277,13747,8277,13747,8116xm13747,4641l13606,4641,13606,4800,13747,4800,13747,4641xm13747,3242l13606,3242,13606,3400,13747,3400,13747,3242xm13759,6734l13579,6734,13579,6892,13759,6892,13759,6734xm13961,5347l13817,5347,13817,5508,13961,5508,13961,5347xm13961,8116l13817,8116,13817,8277,13961,8277,13961,8116xm13961,3242l13817,3242,13817,3400,13961,3400,13961,3242xm13961,2548l13817,2548,13817,2709,13961,2709,13961,2548xm14186,8116l14045,8116,14045,8277,14186,8277,14186,8116xm14186,7425l14045,7425,14045,7586,14186,7586,14186,7425xm14186,4641l14045,4641,14045,4800,14186,4800,14186,4641xm14186,3242l14045,3242,14045,3400,14186,3400,14186,3242xm15259,2548l15118,2548,15118,2709,15259,2709,15259,2548xm15487,458l15343,458,15343,616,15487,616,15487,458xm15698,2548l15557,2548,15557,2709,15698,2709,15698,2548xm15910,2548l15768,2548,15768,2709,15910,2709,15910,2548xm15910,1857l15768,1857,15768,2016,15910,2016,15910,1857xm15910,1149l15768,1149,15768,1310,15910,1310,15910,1149xm15910,458l15768,458,15768,616,15910,616,15910,458xm16150,458l16008,458,16008,616,16150,616,16150,458xe" filled="true" fillcolor="#000000" stroked="false">
                  <v:path arrowok="t"/>
                  <v:fill type="solid"/>
                </v:shape>
                <v:shape style="position:absolute;left:14044;top:1857;width:142;height:5729" id="docshape4" coordorigin="14045,1857" coordsize="142,5729" path="m14186,7425l14045,7425,14045,7586,14186,7586,14186,7425xm14186,6734l14045,6734,14045,6892,14186,6892,14186,6734xm14186,6040l14045,6040,14045,6199,14186,6199,14186,6040xm14186,1857l14045,1857,14045,2016,14186,2016,14186,1857xe" filled="true" fillcolor="#000000" stroked="false">
                  <v:path arrowok="t"/>
                  <v:fill type="solid"/>
                </v:shape>
                <w10:wrap type="none"/>
              </v:group>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3248">
                <wp:simplePos x="0" y="0"/>
                <wp:positionH relativeFrom="page">
                  <wp:posOffset>6010655</wp:posOffset>
                </wp:positionH>
                <wp:positionV relativeFrom="paragraph">
                  <wp:posOffset>290851</wp:posOffset>
                </wp:positionV>
                <wp:extent cx="90170" cy="10096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90170" cy="100965"/>
                        </a:xfrm>
                        <a:custGeom>
                          <a:avLst/>
                          <a:gdLst/>
                          <a:ahLst/>
                          <a:cxnLst/>
                          <a:rect l="l" t="t" r="r" b="b"/>
                          <a:pathLst>
                            <a:path w="90170" h="100965">
                              <a:moveTo>
                                <a:pt x="89916" y="100583"/>
                              </a:moveTo>
                              <a:lnTo>
                                <a:pt x="0" y="100583"/>
                              </a:lnTo>
                              <a:lnTo>
                                <a:pt x="0" y="0"/>
                              </a:lnTo>
                              <a:lnTo>
                                <a:pt x="89916" y="0"/>
                              </a:lnTo>
                              <a:lnTo>
                                <a:pt x="89916"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3.279999pt;margin-top:22.901669pt;width:7.080002pt;height:7.919999pt;mso-position-horizontal-relative:page;mso-position-vertical-relative:paragraph;z-index:15733248" id="docshape5"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6320">
                <wp:simplePos x="0" y="0"/>
                <wp:positionH relativeFrom="page">
                  <wp:posOffset>7392923</wp:posOffset>
                </wp:positionH>
                <wp:positionV relativeFrom="paragraph">
                  <wp:posOffset>290851</wp:posOffset>
                </wp:positionV>
                <wp:extent cx="88900" cy="10096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88900" cy="100965"/>
                        </a:xfrm>
                        <a:custGeom>
                          <a:avLst/>
                          <a:gdLst/>
                          <a:ahLst/>
                          <a:cxnLst/>
                          <a:rect l="l" t="t" r="r" b="b"/>
                          <a:pathLst>
                            <a:path w="88900" h="100965">
                              <a:moveTo>
                                <a:pt x="88392" y="100583"/>
                              </a:moveTo>
                              <a:lnTo>
                                <a:pt x="0" y="100583"/>
                              </a:lnTo>
                              <a:lnTo>
                                <a:pt x="0" y="0"/>
                              </a:lnTo>
                              <a:lnTo>
                                <a:pt x="88392" y="0"/>
                              </a:lnTo>
                              <a:lnTo>
                                <a:pt x="88392"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2.119995pt;margin-top:22.901669pt;width:6.960022pt;height:7.919999pt;mso-position-horizontal-relative:page;mso-position-vertical-relative:paragraph;z-index:15736320" id="docshape6"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7344">
                <wp:simplePos x="0" y="0"/>
                <wp:positionH relativeFrom="page">
                  <wp:posOffset>7670292</wp:posOffset>
                </wp:positionH>
                <wp:positionV relativeFrom="paragraph">
                  <wp:posOffset>290851</wp:posOffset>
                </wp:positionV>
                <wp:extent cx="90170" cy="10096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90170" cy="100965"/>
                        </a:xfrm>
                        <a:custGeom>
                          <a:avLst/>
                          <a:gdLst/>
                          <a:ahLst/>
                          <a:cxnLst/>
                          <a:rect l="l" t="t" r="r" b="b"/>
                          <a:pathLst>
                            <a:path w="90170" h="100965">
                              <a:moveTo>
                                <a:pt x="89915" y="100583"/>
                              </a:moveTo>
                              <a:lnTo>
                                <a:pt x="0" y="100583"/>
                              </a:lnTo>
                              <a:lnTo>
                                <a:pt x="0" y="0"/>
                              </a:lnTo>
                              <a:lnTo>
                                <a:pt x="89915" y="0"/>
                              </a:lnTo>
                              <a:lnTo>
                                <a:pt x="89915"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3.960022pt;margin-top:22.901669pt;width:7.079957pt;height:7.919999pt;mso-position-horizontal-relative:page;mso-position-vertical-relative:paragraph;z-index:15737344" id="docshape7"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9392">
                <wp:simplePos x="0" y="0"/>
                <wp:positionH relativeFrom="page">
                  <wp:posOffset>9599676</wp:posOffset>
                </wp:positionH>
                <wp:positionV relativeFrom="paragraph">
                  <wp:posOffset>290851</wp:posOffset>
                </wp:positionV>
                <wp:extent cx="90170" cy="10096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90170" cy="100965"/>
                        </a:xfrm>
                        <a:custGeom>
                          <a:avLst/>
                          <a:gdLst/>
                          <a:ahLst/>
                          <a:cxnLst/>
                          <a:rect l="l" t="t" r="r" b="b"/>
                          <a:pathLst>
                            <a:path w="90170" h="100965">
                              <a:moveTo>
                                <a:pt x="89916" y="100583"/>
                              </a:moveTo>
                              <a:lnTo>
                                <a:pt x="0" y="100583"/>
                              </a:lnTo>
                              <a:lnTo>
                                <a:pt x="0" y="0"/>
                              </a:lnTo>
                              <a:lnTo>
                                <a:pt x="89916" y="0"/>
                              </a:lnTo>
                              <a:lnTo>
                                <a:pt x="89916"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5.880066pt;margin-top:22.901669pt;width:7.080002pt;height:7.919999pt;mso-position-horizontal-relative:page;mso-position-vertical-relative:paragraph;z-index:15739392" id="docshape8"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41440">
                <wp:simplePos x="0" y="0"/>
                <wp:positionH relativeFrom="page">
                  <wp:posOffset>8773668</wp:posOffset>
                </wp:positionH>
                <wp:positionV relativeFrom="paragraph">
                  <wp:posOffset>290850</wp:posOffset>
                </wp:positionV>
                <wp:extent cx="91440" cy="10096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91440" cy="100965"/>
                        </a:xfrm>
                        <a:custGeom>
                          <a:avLst/>
                          <a:gdLst/>
                          <a:ahLst/>
                          <a:cxnLst/>
                          <a:rect l="l" t="t" r="r" b="b"/>
                          <a:pathLst>
                            <a:path w="91440" h="100965">
                              <a:moveTo>
                                <a:pt x="91440" y="100583"/>
                              </a:moveTo>
                              <a:lnTo>
                                <a:pt x="0" y="100583"/>
                              </a:lnTo>
                              <a:lnTo>
                                <a:pt x="0" y="0"/>
                              </a:lnTo>
                              <a:lnTo>
                                <a:pt x="91440" y="0"/>
                              </a:lnTo>
                              <a:lnTo>
                                <a:pt x="91440"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840027pt;margin-top:22.901649pt;width:7.200005pt;height:7.919999pt;mso-position-horizontal-relative:page;mso-position-vertical-relative:paragraph;z-index:15741440" id="docshape9" filled="true" fillcolor="#000000" stroked="false">
                <v:fill type="solid"/>
                <w10:wrap type="none"/>
              </v:rect>
            </w:pict>
          </mc:Fallback>
        </mc:AlternateContent>
      </w:r>
      <w:r>
        <w:rPr>
          <w:rFonts w:ascii="Times New Roman" w:hAnsi="Times New Roman"/>
          <w:b/>
          <w:sz w:val="22"/>
        </w:rPr>
        <w:t>Examen</w:t>
      </w:r>
      <w:r>
        <w:rPr>
          <w:rFonts w:ascii="Times New Roman" w:hAnsi="Times New Roman"/>
          <w:b/>
          <w:spacing w:val="-14"/>
          <w:sz w:val="22"/>
        </w:rPr>
        <w:t> </w:t>
      </w:r>
      <w:r>
        <w:rPr>
          <w:rFonts w:ascii="Times New Roman" w:hAnsi="Times New Roman"/>
          <w:b/>
          <w:sz w:val="22"/>
        </w:rPr>
        <w:t>Blanc</w:t>
      </w:r>
      <w:r>
        <w:rPr>
          <w:rFonts w:ascii="Times New Roman" w:hAnsi="Times New Roman"/>
          <w:b/>
          <w:spacing w:val="-13"/>
          <w:sz w:val="22"/>
        </w:rPr>
        <w:t> </w:t>
      </w:r>
      <w:r>
        <w:rPr>
          <w:rFonts w:ascii="Times New Roman" w:hAnsi="Times New Roman"/>
          <w:b/>
          <w:sz w:val="22"/>
        </w:rPr>
        <w:t>nº</w:t>
      </w:r>
      <w:r>
        <w:rPr>
          <w:rFonts w:ascii="Times New Roman" w:hAnsi="Times New Roman"/>
          <w:b/>
          <w:spacing w:val="-9"/>
          <w:sz w:val="22"/>
        </w:rPr>
        <w:t> </w:t>
      </w:r>
      <w:r>
        <w:rPr>
          <w:rFonts w:ascii="Times New Roman" w:hAnsi="Times New Roman"/>
          <w:b/>
          <w:color w:val="8500AF"/>
          <w:sz w:val="22"/>
        </w:rPr>
        <w:t>3</w:t>
      </w:r>
      <w:r>
        <w:rPr>
          <w:rFonts w:ascii="Times New Roman" w:hAnsi="Times New Roman"/>
          <w:b/>
          <w:color w:val="8500AF"/>
          <w:spacing w:val="-14"/>
          <w:sz w:val="22"/>
        </w:rPr>
        <w:t> </w:t>
      </w:r>
      <w:r>
        <w:rPr>
          <w:rFonts w:ascii="Times New Roman" w:hAnsi="Times New Roman"/>
          <w:b/>
          <w:color w:val="8500AF"/>
          <w:sz w:val="22"/>
        </w:rPr>
        <w:t>PASS </w:t>
      </w:r>
      <w:r>
        <w:rPr>
          <w:rFonts w:ascii="Times New Roman" w:hAnsi="Times New Roman"/>
          <w:b/>
          <w:sz w:val="22"/>
        </w:rPr>
        <w:t>UE </w:t>
      </w:r>
      <w:r>
        <w:rPr>
          <w:rFonts w:ascii="Times New Roman" w:hAnsi="Times New Roman"/>
          <w:b/>
          <w:color w:val="8500AF"/>
          <w:sz w:val="22"/>
        </w:rPr>
        <w:t>6 </w:t>
      </w:r>
      <w:r>
        <w:rPr>
          <w:rFonts w:ascii="Times New Roman" w:hAnsi="Times New Roman"/>
          <w:b/>
          <w:sz w:val="22"/>
        </w:rPr>
        <w:t>: </w:t>
      </w:r>
      <w:r>
        <w:rPr>
          <w:rFonts w:ascii="Times New Roman" w:hAnsi="Times New Roman"/>
          <w:b/>
          <w:color w:val="8500AF"/>
          <w:sz w:val="22"/>
        </w:rPr>
        <w:t>Santé Publique</w:t>
      </w:r>
    </w:p>
    <w:p>
      <w:pPr>
        <w:spacing w:before="9"/>
        <w:ind w:left="1363" w:right="10057" w:firstLine="0"/>
        <w:jc w:val="center"/>
        <w:rPr>
          <w:rFonts w:ascii="Segoe UI Symbol" w:eastAsia="Segoe UI Symbol"/>
          <w:sz w:val="16"/>
        </w:rPr>
      </w:pPr>
      <w:r>
        <w:rPr>
          <w:rFonts w:ascii="Segoe UI Symbol" w:eastAsia="Segoe UI Symbol"/>
          <w:color w:val="8500AF"/>
          <w:spacing w:val="-10"/>
          <w:w w:val="150"/>
          <w:sz w:val="16"/>
        </w:rPr>
        <w:t>🏥</w:t>
      </w:r>
    </w:p>
    <w:p>
      <w:pPr>
        <w:spacing w:before="189"/>
        <w:ind w:left="1363" w:right="10059" w:firstLine="0"/>
        <w:jc w:val="center"/>
        <w:rPr>
          <w:rFonts w:ascii="Times New Roman" w:hAnsi="Times New Roman"/>
          <w:b/>
          <w:sz w:val="22"/>
        </w:rPr>
      </w:pPr>
      <w:r>
        <w:rPr>
          <w:rFonts w:ascii="Times New Roman" w:hAnsi="Times New Roman"/>
          <w:b/>
          <w:sz w:val="22"/>
        </w:rPr>
        <mc:AlternateContent>
          <mc:Choice Requires="wps">
            <w:drawing>
              <wp:anchor distT="0" distB="0" distL="0" distR="0" allowOverlap="1" layoutInCell="1" locked="0" behindDoc="0" simplePos="0" relativeHeight="15732736">
                <wp:simplePos x="0" y="0"/>
                <wp:positionH relativeFrom="page">
                  <wp:posOffset>5865876</wp:posOffset>
                </wp:positionH>
                <wp:positionV relativeFrom="paragraph">
                  <wp:posOffset>128564</wp:posOffset>
                </wp:positionV>
                <wp:extent cx="91440" cy="10223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91440" cy="102235"/>
                        </a:xfrm>
                        <a:custGeom>
                          <a:avLst/>
                          <a:gdLst/>
                          <a:ahLst/>
                          <a:cxnLst/>
                          <a:rect l="l" t="t" r="r" b="b"/>
                          <a:pathLst>
                            <a:path w="91440" h="102235">
                              <a:moveTo>
                                <a:pt x="91439" y="102107"/>
                              </a:moveTo>
                              <a:lnTo>
                                <a:pt x="0" y="102107"/>
                              </a:lnTo>
                              <a:lnTo>
                                <a:pt x="0" y="0"/>
                              </a:lnTo>
                              <a:lnTo>
                                <a:pt x="91439" y="0"/>
                              </a:lnTo>
                              <a:lnTo>
                                <a:pt x="91439" y="10210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880035pt;margin-top:10.123196pt;width:7.199981pt;height:8.03999pt;mso-position-horizontal-relative:page;mso-position-vertical-relative:paragraph;z-index:15732736" id="docshape10"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4784">
                <wp:simplePos x="0" y="0"/>
                <wp:positionH relativeFrom="page">
                  <wp:posOffset>6431280</wp:posOffset>
                </wp:positionH>
                <wp:positionV relativeFrom="paragraph">
                  <wp:posOffset>128564</wp:posOffset>
                </wp:positionV>
                <wp:extent cx="91440" cy="10223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91440" cy="102235"/>
                        </a:xfrm>
                        <a:custGeom>
                          <a:avLst/>
                          <a:gdLst/>
                          <a:ahLst/>
                          <a:cxnLst/>
                          <a:rect l="l" t="t" r="r" b="b"/>
                          <a:pathLst>
                            <a:path w="91440" h="102235">
                              <a:moveTo>
                                <a:pt x="91439" y="102107"/>
                              </a:moveTo>
                              <a:lnTo>
                                <a:pt x="0" y="102107"/>
                              </a:lnTo>
                              <a:lnTo>
                                <a:pt x="0" y="0"/>
                              </a:lnTo>
                              <a:lnTo>
                                <a:pt x="91439" y="0"/>
                              </a:lnTo>
                              <a:lnTo>
                                <a:pt x="91439" y="10210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6.400024pt;margin-top:10.123196pt;width:7.199982pt;height:8.03999pt;mso-position-horizontal-relative:page;mso-position-vertical-relative:paragraph;z-index:15734784" id="docshape11"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5808">
                <wp:simplePos x="0" y="0"/>
                <wp:positionH relativeFrom="page">
                  <wp:posOffset>7383780</wp:posOffset>
                </wp:positionH>
                <wp:positionV relativeFrom="paragraph">
                  <wp:posOffset>128564</wp:posOffset>
                </wp:positionV>
                <wp:extent cx="90170" cy="10223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90170" cy="102235"/>
                        </a:xfrm>
                        <a:custGeom>
                          <a:avLst/>
                          <a:gdLst/>
                          <a:ahLst/>
                          <a:cxnLst/>
                          <a:rect l="l" t="t" r="r" b="b"/>
                          <a:pathLst>
                            <a:path w="90170" h="102235">
                              <a:moveTo>
                                <a:pt x="89916" y="102107"/>
                              </a:moveTo>
                              <a:lnTo>
                                <a:pt x="0" y="102107"/>
                              </a:lnTo>
                              <a:lnTo>
                                <a:pt x="0" y="0"/>
                              </a:lnTo>
                              <a:lnTo>
                                <a:pt x="89916" y="0"/>
                              </a:lnTo>
                              <a:lnTo>
                                <a:pt x="89916" y="10210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1.400024pt;margin-top:10.123196pt;width:7.080002pt;height:8.03999pt;mso-position-horizontal-relative:page;mso-position-vertical-relative:paragraph;z-index:15735808" id="docshape12"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8880">
                <wp:simplePos x="0" y="0"/>
                <wp:positionH relativeFrom="page">
                  <wp:posOffset>9599676</wp:posOffset>
                </wp:positionH>
                <wp:positionV relativeFrom="paragraph">
                  <wp:posOffset>128564</wp:posOffset>
                </wp:positionV>
                <wp:extent cx="90170" cy="10223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90170" cy="102235"/>
                        </a:xfrm>
                        <a:custGeom>
                          <a:avLst/>
                          <a:gdLst/>
                          <a:ahLst/>
                          <a:cxnLst/>
                          <a:rect l="l" t="t" r="r" b="b"/>
                          <a:pathLst>
                            <a:path w="90170" h="102235">
                              <a:moveTo>
                                <a:pt x="89916" y="102107"/>
                              </a:moveTo>
                              <a:lnTo>
                                <a:pt x="0" y="102107"/>
                              </a:lnTo>
                              <a:lnTo>
                                <a:pt x="0" y="0"/>
                              </a:lnTo>
                              <a:lnTo>
                                <a:pt x="89916" y="0"/>
                              </a:lnTo>
                              <a:lnTo>
                                <a:pt x="89916" y="10210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5.880066pt;margin-top:10.123196pt;width:7.080002pt;height:8.03999pt;mso-position-horizontal-relative:page;mso-position-vertical-relative:paragraph;z-index:15738880" id="docshape13"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9904">
                <wp:simplePos x="0" y="0"/>
                <wp:positionH relativeFrom="page">
                  <wp:posOffset>9878568</wp:posOffset>
                </wp:positionH>
                <wp:positionV relativeFrom="paragraph">
                  <wp:posOffset>128564</wp:posOffset>
                </wp:positionV>
                <wp:extent cx="90170" cy="10223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90170" cy="102235"/>
                        </a:xfrm>
                        <a:custGeom>
                          <a:avLst/>
                          <a:gdLst/>
                          <a:ahLst/>
                          <a:cxnLst/>
                          <a:rect l="l" t="t" r="r" b="b"/>
                          <a:pathLst>
                            <a:path w="90170" h="102235">
                              <a:moveTo>
                                <a:pt x="89916" y="102107"/>
                              </a:moveTo>
                              <a:lnTo>
                                <a:pt x="0" y="102107"/>
                              </a:lnTo>
                              <a:lnTo>
                                <a:pt x="0" y="0"/>
                              </a:lnTo>
                              <a:lnTo>
                                <a:pt x="89916" y="0"/>
                              </a:lnTo>
                              <a:lnTo>
                                <a:pt x="89916" y="10210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7.840027pt;margin-top:10.123196pt;width:7.080048pt;height:8.03999pt;mso-position-horizontal-relative:page;mso-position-vertical-relative:paragraph;z-index:15739904" id="docshape14"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40928">
                <wp:simplePos x="0" y="0"/>
                <wp:positionH relativeFrom="page">
                  <wp:posOffset>8773668</wp:posOffset>
                </wp:positionH>
                <wp:positionV relativeFrom="paragraph">
                  <wp:posOffset>128564</wp:posOffset>
                </wp:positionV>
                <wp:extent cx="91440" cy="10223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91440" cy="102235"/>
                        </a:xfrm>
                        <a:custGeom>
                          <a:avLst/>
                          <a:gdLst/>
                          <a:ahLst/>
                          <a:cxnLst/>
                          <a:rect l="l" t="t" r="r" b="b"/>
                          <a:pathLst>
                            <a:path w="91440" h="102235">
                              <a:moveTo>
                                <a:pt x="91440" y="102108"/>
                              </a:moveTo>
                              <a:lnTo>
                                <a:pt x="0" y="102108"/>
                              </a:lnTo>
                              <a:lnTo>
                                <a:pt x="0" y="0"/>
                              </a:lnTo>
                              <a:lnTo>
                                <a:pt x="91440" y="0"/>
                              </a:lnTo>
                              <a:lnTo>
                                <a:pt x="91440" y="1021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840027pt;margin-top:10.123177pt;width:7.200005pt;height:8.040001pt;mso-position-horizontal-relative:page;mso-position-vertical-relative:paragraph;z-index:15740928" id="docshape15" filled="true" fillcolor="#000000" stroked="false">
                <v:fill type="solid"/>
                <w10:wrap type="none"/>
              </v:rect>
            </w:pict>
          </mc:Fallback>
        </mc:AlternateContent>
      </w:r>
      <w:r>
        <w:rPr>
          <w:rFonts w:ascii="Times New Roman" w:hAnsi="Times New Roman"/>
          <w:sz w:val="22"/>
        </w:rPr>
        <w:t>Durée</w:t>
      </w:r>
      <w:r>
        <w:rPr>
          <w:rFonts w:ascii="Times New Roman" w:hAnsi="Times New Roman"/>
          <w:spacing w:val="-8"/>
          <w:sz w:val="22"/>
        </w:rPr>
        <w:t> </w:t>
      </w:r>
      <w:r>
        <w:rPr>
          <w:rFonts w:ascii="Times New Roman" w:hAnsi="Times New Roman"/>
          <w:sz w:val="22"/>
        </w:rPr>
        <w:t>de</w:t>
      </w:r>
      <w:r>
        <w:rPr>
          <w:rFonts w:ascii="Times New Roman" w:hAnsi="Times New Roman"/>
          <w:spacing w:val="-5"/>
          <w:sz w:val="22"/>
        </w:rPr>
        <w:t> </w:t>
      </w:r>
      <w:r>
        <w:rPr>
          <w:rFonts w:ascii="Times New Roman" w:hAnsi="Times New Roman"/>
          <w:sz w:val="22"/>
        </w:rPr>
        <w:t>l’épreuve</w:t>
      </w:r>
      <w:r>
        <w:rPr>
          <w:rFonts w:ascii="Times New Roman" w:hAnsi="Times New Roman"/>
          <w:spacing w:val="-2"/>
          <w:sz w:val="22"/>
        </w:rPr>
        <w:t> </w:t>
      </w:r>
      <w:r>
        <w:rPr>
          <w:rFonts w:ascii="Times New Roman" w:hAnsi="Times New Roman"/>
          <w:sz w:val="22"/>
        </w:rPr>
        <w:t>:</w:t>
      </w:r>
      <w:r>
        <w:rPr>
          <w:rFonts w:ascii="Times New Roman" w:hAnsi="Times New Roman"/>
          <w:spacing w:val="-4"/>
          <w:sz w:val="22"/>
        </w:rPr>
        <w:t> </w:t>
      </w:r>
      <w:r>
        <w:rPr>
          <w:rFonts w:ascii="Times New Roman" w:hAnsi="Times New Roman"/>
          <w:b/>
          <w:color w:val="8500AF"/>
          <w:sz w:val="22"/>
        </w:rPr>
        <w:t>45</w:t>
      </w:r>
      <w:r>
        <w:rPr>
          <w:rFonts w:ascii="Times New Roman" w:hAnsi="Times New Roman"/>
          <w:b/>
          <w:color w:val="8500AF"/>
          <w:spacing w:val="-2"/>
          <w:sz w:val="22"/>
        </w:rPr>
        <w:t> minutes</w:t>
      </w:r>
    </w:p>
    <w:p>
      <w:pPr>
        <w:pStyle w:val="BodyText"/>
        <w:spacing w:before="133"/>
        <w:rPr>
          <w:rFonts w:ascii="Times New Roman"/>
          <w:sz w:val="22"/>
        </w:rPr>
      </w:pPr>
    </w:p>
    <w:p>
      <w:pPr>
        <w:spacing w:before="0" w:after="4"/>
        <w:ind w:left="143" w:right="0" w:firstLine="0"/>
        <w:jc w:val="left"/>
        <w:rPr>
          <w:rFonts w:ascii="Times New Roman" w:hAnsi="Times New Roman"/>
          <w:sz w:val="16"/>
        </w:rPr>
      </w:pPr>
      <w:r>
        <w:rPr>
          <w:rFonts w:ascii="Times New Roman" w:hAnsi="Times New Roman"/>
          <w:sz w:val="16"/>
        </w:rPr>
        <mc:AlternateContent>
          <mc:Choice Requires="wps">
            <w:drawing>
              <wp:anchor distT="0" distB="0" distL="0" distR="0" allowOverlap="1" layoutInCell="1" locked="0" behindDoc="0" simplePos="0" relativeHeight="15732224">
                <wp:simplePos x="0" y="0"/>
                <wp:positionH relativeFrom="page">
                  <wp:posOffset>5865876</wp:posOffset>
                </wp:positionH>
                <wp:positionV relativeFrom="paragraph">
                  <wp:posOffset>43247</wp:posOffset>
                </wp:positionV>
                <wp:extent cx="91440" cy="10096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91440" cy="100965"/>
                        </a:xfrm>
                        <a:custGeom>
                          <a:avLst/>
                          <a:gdLst/>
                          <a:ahLst/>
                          <a:cxnLst/>
                          <a:rect l="l" t="t" r="r" b="b"/>
                          <a:pathLst>
                            <a:path w="91440" h="100965">
                              <a:moveTo>
                                <a:pt x="91439" y="100583"/>
                              </a:moveTo>
                              <a:lnTo>
                                <a:pt x="0" y="100583"/>
                              </a:lnTo>
                              <a:lnTo>
                                <a:pt x="0" y="0"/>
                              </a:lnTo>
                              <a:lnTo>
                                <a:pt x="91439" y="0"/>
                              </a:lnTo>
                              <a:lnTo>
                                <a:pt x="91439"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880035pt;margin-top:3.405349pt;width:7.199981pt;height:7.919998pt;mso-position-horizontal-relative:page;mso-position-vertical-relative:paragraph;z-index:15732224" id="docshape16" filled="true" fillcolor="#000000" stroked="false">
                <v:fill type="solid"/>
                <w10:wrap type="none"/>
              </v:rect>
            </w:pict>
          </mc:Fallback>
        </mc:AlternateContent>
      </w:r>
      <w:r>
        <w:rPr>
          <w:rFonts w:ascii="Times New Roman" w:hAnsi="Times New Roman"/>
          <w:sz w:val="16"/>
        </w:rPr>
        <mc:AlternateContent>
          <mc:Choice Requires="wps">
            <w:drawing>
              <wp:anchor distT="0" distB="0" distL="0" distR="0" allowOverlap="1" layoutInCell="1" locked="0" behindDoc="0" simplePos="0" relativeHeight="15733760">
                <wp:simplePos x="0" y="0"/>
                <wp:positionH relativeFrom="page">
                  <wp:posOffset>6153912</wp:posOffset>
                </wp:positionH>
                <wp:positionV relativeFrom="paragraph">
                  <wp:posOffset>52391</wp:posOffset>
                </wp:positionV>
                <wp:extent cx="90170" cy="10096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90170" cy="100965"/>
                        </a:xfrm>
                        <a:custGeom>
                          <a:avLst/>
                          <a:gdLst/>
                          <a:ahLst/>
                          <a:cxnLst/>
                          <a:rect l="l" t="t" r="r" b="b"/>
                          <a:pathLst>
                            <a:path w="90170" h="100965">
                              <a:moveTo>
                                <a:pt x="89916" y="100583"/>
                              </a:moveTo>
                              <a:lnTo>
                                <a:pt x="0" y="100583"/>
                              </a:lnTo>
                              <a:lnTo>
                                <a:pt x="0" y="0"/>
                              </a:lnTo>
                              <a:lnTo>
                                <a:pt x="89916" y="0"/>
                              </a:lnTo>
                              <a:lnTo>
                                <a:pt x="89916"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4.560028pt;margin-top:4.125342pt;width:7.080002pt;height:7.919999pt;mso-position-horizontal-relative:page;mso-position-vertical-relative:paragraph;z-index:15733760" id="docshape17" filled="true" fillcolor="#000000" stroked="false">
                <v:fill type="solid"/>
                <w10:wrap type="none"/>
              </v:rect>
            </w:pict>
          </mc:Fallback>
        </mc:AlternateContent>
      </w:r>
      <w:r>
        <w:rPr>
          <w:rFonts w:ascii="Times New Roman" w:hAnsi="Times New Roman"/>
          <w:sz w:val="16"/>
        </w:rPr>
        <mc:AlternateContent>
          <mc:Choice Requires="wps">
            <w:drawing>
              <wp:anchor distT="0" distB="0" distL="0" distR="0" allowOverlap="1" layoutInCell="1" locked="0" behindDoc="0" simplePos="0" relativeHeight="15740416">
                <wp:simplePos x="0" y="0"/>
                <wp:positionH relativeFrom="page">
                  <wp:posOffset>6431279</wp:posOffset>
                </wp:positionH>
                <wp:positionV relativeFrom="paragraph">
                  <wp:posOffset>52391</wp:posOffset>
                </wp:positionV>
                <wp:extent cx="91440" cy="10096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91440" cy="100965"/>
                        </a:xfrm>
                        <a:custGeom>
                          <a:avLst/>
                          <a:gdLst/>
                          <a:ahLst/>
                          <a:cxnLst/>
                          <a:rect l="l" t="t" r="r" b="b"/>
                          <a:pathLst>
                            <a:path w="91440" h="100965">
                              <a:moveTo>
                                <a:pt x="91440" y="100584"/>
                              </a:moveTo>
                              <a:lnTo>
                                <a:pt x="0" y="100584"/>
                              </a:lnTo>
                              <a:lnTo>
                                <a:pt x="0" y="0"/>
                              </a:lnTo>
                              <a:lnTo>
                                <a:pt x="91440" y="0"/>
                              </a:lnTo>
                              <a:lnTo>
                                <a:pt x="91440" y="1005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6.399994pt;margin-top:4.125323pt;width:7.200001pt;height:7.920002pt;mso-position-horizontal-relative:page;mso-position-vertical-relative:paragraph;z-index:15740416" id="docshape18" filled="true" fillcolor="#000000" stroked="false">
                <v:fill type="solid"/>
                <w10:wrap type="none"/>
              </v:rect>
            </w:pict>
          </mc:Fallback>
        </mc:AlternateContent>
      </w:r>
      <w:r>
        <w:rPr>
          <w:rFonts w:ascii="Times New Roman" w:hAnsi="Times New Roman"/>
          <w:sz w:val="16"/>
        </w:rPr>
        <w:t>A</w:t>
      </w:r>
      <w:r>
        <w:rPr>
          <w:rFonts w:ascii="Times New Roman" w:hAnsi="Times New Roman"/>
          <w:spacing w:val="6"/>
          <w:sz w:val="16"/>
        </w:rPr>
        <w:t> </w:t>
      </w:r>
      <w:r>
        <w:rPr>
          <w:rFonts w:ascii="Times New Roman" w:hAnsi="Times New Roman"/>
          <w:sz w:val="16"/>
        </w:rPr>
        <w:t>LIRE</w:t>
      </w:r>
      <w:r>
        <w:rPr>
          <w:rFonts w:ascii="Times New Roman" w:hAnsi="Times New Roman"/>
          <w:spacing w:val="11"/>
          <w:sz w:val="16"/>
        </w:rPr>
        <w:t> </w:t>
      </w:r>
      <w:r>
        <w:rPr>
          <w:rFonts w:ascii="Times New Roman" w:hAnsi="Times New Roman"/>
          <w:sz w:val="16"/>
        </w:rPr>
        <w:t>AVANT</w:t>
      </w:r>
      <w:r>
        <w:rPr>
          <w:rFonts w:ascii="Times New Roman" w:hAnsi="Times New Roman"/>
          <w:spacing w:val="14"/>
          <w:sz w:val="16"/>
        </w:rPr>
        <w:t> </w:t>
      </w:r>
      <w:r>
        <w:rPr>
          <w:rFonts w:ascii="Times New Roman" w:hAnsi="Times New Roman"/>
          <w:sz w:val="16"/>
        </w:rPr>
        <w:t>DE</w:t>
      </w:r>
      <w:r>
        <w:rPr>
          <w:rFonts w:ascii="Times New Roman" w:hAnsi="Times New Roman"/>
          <w:spacing w:val="15"/>
          <w:sz w:val="16"/>
        </w:rPr>
        <w:t> </w:t>
      </w:r>
      <w:r>
        <w:rPr>
          <w:rFonts w:ascii="Times New Roman" w:hAnsi="Times New Roman"/>
          <w:sz w:val="16"/>
        </w:rPr>
        <w:t>COMMENCER</w:t>
      </w:r>
      <w:r>
        <w:rPr>
          <w:rFonts w:ascii="Times New Roman" w:hAnsi="Times New Roman"/>
          <w:spacing w:val="13"/>
          <w:sz w:val="16"/>
        </w:rPr>
        <w:t> </w:t>
      </w:r>
      <w:r>
        <w:rPr>
          <w:rFonts w:ascii="Times New Roman" w:hAnsi="Times New Roman"/>
          <w:spacing w:val="-2"/>
          <w:sz w:val="16"/>
        </w:rPr>
        <w:t>L’EPREUVE</w:t>
      </w:r>
    </w:p>
    <w:p>
      <w:pPr>
        <w:spacing w:line="240" w:lineRule="auto"/>
        <w:ind w:left="67" w:right="0" w:firstLine="0"/>
        <w:rPr>
          <w:rFonts w:ascii="Times New Roman"/>
          <w:sz w:val="20"/>
        </w:rPr>
      </w:pPr>
      <w:r>
        <w:rPr>
          <w:rFonts w:ascii="Times New Roman"/>
          <w:sz w:val="20"/>
        </w:rPr>
        <mc:AlternateContent>
          <mc:Choice Requires="wps">
            <w:drawing>
              <wp:inline distT="0" distB="0" distL="0" distR="0">
                <wp:extent cx="4191000" cy="626745"/>
                <wp:effectExtent l="9525" t="0" r="0" b="11429"/>
                <wp:docPr id="21" name="Textbox 21"/>
                <wp:cNvGraphicFramePr>
                  <a:graphicFrameLocks/>
                </wp:cNvGraphicFramePr>
                <a:graphic>
                  <a:graphicData uri="http://schemas.microsoft.com/office/word/2010/wordprocessingShape">
                    <wps:wsp>
                      <wps:cNvPr id="21" name="Textbox 21"/>
                      <wps:cNvSpPr txBox="1"/>
                      <wps:spPr>
                        <a:xfrm>
                          <a:off x="0" y="0"/>
                          <a:ext cx="4191000" cy="626745"/>
                        </a:xfrm>
                        <a:prstGeom prst="rect">
                          <a:avLst/>
                        </a:prstGeom>
                        <a:ln w="4572">
                          <a:solidFill>
                            <a:srgbClr val="000000"/>
                          </a:solidFill>
                          <a:prstDash val="solid"/>
                        </a:ln>
                      </wps:spPr>
                      <wps:txbx>
                        <w:txbxContent>
                          <w:p>
                            <w:pPr>
                              <w:spacing w:line="249" w:lineRule="auto" w:before="17"/>
                              <w:ind w:left="75" w:right="0" w:firstLine="0"/>
                              <w:jc w:val="left"/>
                              <w:rPr>
                                <w:rFonts w:ascii="Times New Roman" w:hAnsi="Times New Roman"/>
                                <w:b/>
                                <w:sz w:val="16"/>
                              </w:rPr>
                            </w:pPr>
                            <w:r>
                              <w:rPr>
                                <w:rFonts w:ascii="Times New Roman" w:hAnsi="Times New Roman"/>
                                <w:b/>
                                <w:w w:val="105"/>
                                <w:sz w:val="16"/>
                              </w:rPr>
                              <w:t>Vérifiez</w:t>
                            </w:r>
                            <w:r>
                              <w:rPr>
                                <w:rFonts w:ascii="Times New Roman" w:hAnsi="Times New Roman"/>
                                <w:b/>
                                <w:spacing w:val="-8"/>
                                <w:w w:val="105"/>
                                <w:sz w:val="16"/>
                              </w:rPr>
                              <w:t> </w:t>
                            </w:r>
                            <w:r>
                              <w:rPr>
                                <w:rFonts w:ascii="Times New Roman" w:hAnsi="Times New Roman"/>
                                <w:b/>
                                <w:w w:val="105"/>
                                <w:sz w:val="16"/>
                              </w:rPr>
                              <w:t>que</w:t>
                            </w:r>
                            <w:r>
                              <w:rPr>
                                <w:rFonts w:ascii="Times New Roman" w:hAnsi="Times New Roman"/>
                                <w:b/>
                                <w:spacing w:val="-5"/>
                                <w:w w:val="105"/>
                                <w:sz w:val="16"/>
                              </w:rPr>
                              <w:t> </w:t>
                            </w:r>
                            <w:r>
                              <w:rPr>
                                <w:rFonts w:ascii="Times New Roman" w:hAnsi="Times New Roman"/>
                                <w:b/>
                                <w:w w:val="105"/>
                                <w:sz w:val="16"/>
                              </w:rPr>
                              <w:t>les</w:t>
                            </w:r>
                            <w:r>
                              <w:rPr>
                                <w:rFonts w:ascii="Times New Roman" w:hAnsi="Times New Roman"/>
                                <w:b/>
                                <w:spacing w:val="-6"/>
                                <w:w w:val="105"/>
                                <w:sz w:val="16"/>
                              </w:rPr>
                              <w:t> </w:t>
                            </w:r>
                            <w:r>
                              <w:rPr>
                                <w:rFonts w:ascii="Times New Roman" w:hAnsi="Times New Roman"/>
                                <w:b/>
                                <w:w w:val="105"/>
                                <w:sz w:val="16"/>
                              </w:rPr>
                              <w:t>informations</w:t>
                            </w:r>
                            <w:r>
                              <w:rPr>
                                <w:rFonts w:ascii="Times New Roman" w:hAnsi="Times New Roman"/>
                                <w:b/>
                                <w:spacing w:val="-6"/>
                                <w:w w:val="105"/>
                                <w:sz w:val="16"/>
                              </w:rPr>
                              <w:t> </w:t>
                            </w:r>
                            <w:r>
                              <w:rPr>
                                <w:rFonts w:ascii="Times New Roman" w:hAnsi="Times New Roman"/>
                                <w:b/>
                                <w:w w:val="105"/>
                                <w:sz w:val="16"/>
                              </w:rPr>
                              <w:t>saisies</w:t>
                            </w:r>
                            <w:r>
                              <w:rPr>
                                <w:rFonts w:ascii="Times New Roman" w:hAnsi="Times New Roman"/>
                                <w:b/>
                                <w:spacing w:val="-7"/>
                                <w:w w:val="105"/>
                                <w:sz w:val="16"/>
                              </w:rPr>
                              <w:t> </w:t>
                            </w:r>
                            <w:r>
                              <w:rPr>
                                <w:rFonts w:ascii="Times New Roman" w:hAnsi="Times New Roman"/>
                                <w:b/>
                                <w:w w:val="105"/>
                                <w:sz w:val="16"/>
                              </w:rPr>
                              <w:t>sur</w:t>
                            </w:r>
                            <w:r>
                              <w:rPr>
                                <w:rFonts w:ascii="Times New Roman" w:hAnsi="Times New Roman"/>
                                <w:b/>
                                <w:spacing w:val="-7"/>
                                <w:w w:val="105"/>
                                <w:sz w:val="16"/>
                              </w:rPr>
                              <w:t> </w:t>
                            </w:r>
                            <w:r>
                              <w:rPr>
                                <w:rFonts w:ascii="Times New Roman" w:hAnsi="Times New Roman"/>
                                <w:b/>
                                <w:w w:val="105"/>
                                <w:sz w:val="16"/>
                              </w:rPr>
                              <w:t>votre</w:t>
                            </w:r>
                            <w:r>
                              <w:rPr>
                                <w:rFonts w:ascii="Times New Roman" w:hAnsi="Times New Roman"/>
                                <w:b/>
                                <w:spacing w:val="-5"/>
                                <w:w w:val="105"/>
                                <w:sz w:val="16"/>
                              </w:rPr>
                              <w:t> </w:t>
                            </w:r>
                            <w:r>
                              <w:rPr>
                                <w:rFonts w:ascii="Times New Roman" w:hAnsi="Times New Roman"/>
                                <w:b/>
                                <w:w w:val="105"/>
                                <w:sz w:val="16"/>
                              </w:rPr>
                              <w:t>grille</w:t>
                            </w:r>
                            <w:r>
                              <w:rPr>
                                <w:rFonts w:ascii="Times New Roman" w:hAnsi="Times New Roman"/>
                                <w:b/>
                                <w:spacing w:val="-6"/>
                                <w:w w:val="105"/>
                                <w:sz w:val="16"/>
                              </w:rPr>
                              <w:t> </w:t>
                            </w:r>
                            <w:r>
                              <w:rPr>
                                <w:rFonts w:ascii="Times New Roman" w:hAnsi="Times New Roman"/>
                                <w:b/>
                                <w:w w:val="105"/>
                                <w:sz w:val="16"/>
                              </w:rPr>
                              <w:t>QCM</w:t>
                            </w:r>
                            <w:r>
                              <w:rPr>
                                <w:rFonts w:ascii="Times New Roman" w:hAnsi="Times New Roman"/>
                                <w:b/>
                                <w:spacing w:val="-6"/>
                                <w:w w:val="105"/>
                                <w:sz w:val="16"/>
                              </w:rPr>
                              <w:t> </w:t>
                            </w:r>
                            <w:r>
                              <w:rPr>
                                <w:rFonts w:ascii="Times New Roman" w:hAnsi="Times New Roman"/>
                                <w:b/>
                                <w:w w:val="105"/>
                                <w:sz w:val="16"/>
                              </w:rPr>
                              <w:t>sont</w:t>
                            </w:r>
                            <w:r>
                              <w:rPr>
                                <w:rFonts w:ascii="Times New Roman" w:hAnsi="Times New Roman"/>
                                <w:b/>
                                <w:spacing w:val="-5"/>
                                <w:w w:val="105"/>
                                <w:sz w:val="16"/>
                              </w:rPr>
                              <w:t> </w:t>
                            </w:r>
                            <w:r>
                              <w:rPr>
                                <w:rFonts w:ascii="Times New Roman" w:hAnsi="Times New Roman"/>
                                <w:b/>
                                <w:w w:val="105"/>
                                <w:sz w:val="16"/>
                              </w:rPr>
                              <w:t>correctes</w:t>
                            </w:r>
                            <w:r>
                              <w:rPr>
                                <w:rFonts w:ascii="Times New Roman" w:hAnsi="Times New Roman"/>
                                <w:b/>
                                <w:spacing w:val="-6"/>
                                <w:w w:val="105"/>
                                <w:sz w:val="16"/>
                              </w:rPr>
                              <w:t> </w:t>
                            </w:r>
                            <w:r>
                              <w:rPr>
                                <w:rFonts w:ascii="Times New Roman" w:hAnsi="Times New Roman"/>
                                <w:b/>
                                <w:w w:val="105"/>
                                <w:sz w:val="16"/>
                              </w:rPr>
                              <w:t>:</w:t>
                            </w:r>
                            <w:r>
                              <w:rPr>
                                <w:rFonts w:ascii="Times New Roman" w:hAnsi="Times New Roman"/>
                                <w:b/>
                                <w:spacing w:val="-6"/>
                                <w:w w:val="105"/>
                                <w:sz w:val="16"/>
                              </w:rPr>
                              <w:t> </w:t>
                            </w:r>
                            <w:r>
                              <w:rPr>
                                <w:rFonts w:ascii="Times New Roman" w:hAnsi="Times New Roman"/>
                                <w:b/>
                                <w:w w:val="105"/>
                                <w:sz w:val="16"/>
                              </w:rPr>
                              <w:t>nom,</w:t>
                            </w:r>
                            <w:r>
                              <w:rPr>
                                <w:rFonts w:ascii="Times New Roman" w:hAnsi="Times New Roman"/>
                                <w:b/>
                                <w:spacing w:val="-6"/>
                                <w:w w:val="105"/>
                                <w:sz w:val="16"/>
                              </w:rPr>
                              <w:t> </w:t>
                            </w:r>
                            <w:r>
                              <w:rPr>
                                <w:rFonts w:ascii="Times New Roman" w:hAnsi="Times New Roman"/>
                                <w:b/>
                                <w:w w:val="105"/>
                                <w:sz w:val="16"/>
                              </w:rPr>
                              <w:t>prénom,</w:t>
                            </w:r>
                            <w:r>
                              <w:rPr>
                                <w:rFonts w:ascii="Times New Roman" w:hAnsi="Times New Roman"/>
                                <w:b/>
                                <w:spacing w:val="-7"/>
                                <w:w w:val="105"/>
                                <w:sz w:val="16"/>
                              </w:rPr>
                              <w:t> </w:t>
                            </w:r>
                            <w:r>
                              <w:rPr>
                                <w:rFonts w:ascii="Times New Roman" w:hAnsi="Times New Roman"/>
                                <w:b/>
                                <w:w w:val="105"/>
                                <w:sz w:val="16"/>
                              </w:rPr>
                              <w:t>et numéro</w:t>
                            </w:r>
                            <w:r>
                              <w:rPr>
                                <w:rFonts w:ascii="Times New Roman" w:hAnsi="Times New Roman"/>
                                <w:b/>
                                <w:spacing w:val="-1"/>
                                <w:w w:val="105"/>
                                <w:sz w:val="16"/>
                              </w:rPr>
                              <w:t> </w:t>
                            </w:r>
                            <w:r>
                              <w:rPr>
                                <w:rFonts w:ascii="Times New Roman" w:hAnsi="Times New Roman"/>
                                <w:b/>
                                <w:w w:val="105"/>
                                <w:sz w:val="16"/>
                              </w:rPr>
                              <w:t>étudiant.</w:t>
                            </w:r>
                          </w:p>
                          <w:p>
                            <w:pPr>
                              <w:spacing w:line="247" w:lineRule="auto" w:before="1"/>
                              <w:ind w:left="75" w:right="0" w:firstLine="0"/>
                              <w:jc w:val="left"/>
                              <w:rPr>
                                <w:rFonts w:ascii="Times New Roman"/>
                                <w:b/>
                                <w:sz w:val="16"/>
                              </w:rPr>
                            </w:pPr>
                            <w:r>
                              <w:rPr>
                                <w:rFonts w:ascii="Times New Roman"/>
                                <w:b/>
                                <w:w w:val="105"/>
                                <w:sz w:val="16"/>
                              </w:rPr>
                              <w:t>Les correcteurs liquides ou en ruban de type Blanco, Tipp-Ex et autres sont interdits car chaque question comporte une ligne de droit au remords.</w:t>
                            </w:r>
                          </w:p>
                          <w:p>
                            <w:pPr>
                              <w:spacing w:before="1"/>
                              <w:ind w:left="75" w:right="0" w:firstLine="0"/>
                              <w:jc w:val="left"/>
                              <w:rPr>
                                <w:rFonts w:ascii="Times New Roman" w:hAnsi="Times New Roman"/>
                                <w:b/>
                                <w:sz w:val="16"/>
                              </w:rPr>
                            </w:pPr>
                            <w:r>
                              <w:rPr>
                                <w:rFonts w:ascii="Times New Roman" w:hAnsi="Times New Roman"/>
                                <w:b/>
                                <w:spacing w:val="-2"/>
                                <w:w w:val="105"/>
                                <w:sz w:val="16"/>
                              </w:rPr>
                              <w:t>Seule</w:t>
                            </w:r>
                            <w:r>
                              <w:rPr>
                                <w:rFonts w:ascii="Times New Roman" w:hAnsi="Times New Roman"/>
                                <w:b/>
                                <w:spacing w:val="-1"/>
                                <w:w w:val="105"/>
                                <w:sz w:val="16"/>
                              </w:rPr>
                              <w:t> </w:t>
                            </w:r>
                            <w:r>
                              <w:rPr>
                                <w:rFonts w:ascii="Times New Roman" w:hAnsi="Times New Roman"/>
                                <w:b/>
                                <w:spacing w:val="-2"/>
                                <w:w w:val="105"/>
                                <w:sz w:val="16"/>
                              </w:rPr>
                              <w:t>l’utilisation</w:t>
                            </w:r>
                            <w:r>
                              <w:rPr>
                                <w:rFonts w:ascii="Times New Roman" w:hAnsi="Times New Roman"/>
                                <w:b/>
                                <w:spacing w:val="-4"/>
                                <w:w w:val="105"/>
                                <w:sz w:val="16"/>
                              </w:rPr>
                              <w:t> </w:t>
                            </w:r>
                            <w:r>
                              <w:rPr>
                                <w:rFonts w:ascii="Times New Roman" w:hAnsi="Times New Roman"/>
                                <w:b/>
                                <w:spacing w:val="-2"/>
                                <w:w w:val="105"/>
                                <w:sz w:val="16"/>
                              </w:rPr>
                              <w:t>du</w:t>
                            </w:r>
                            <w:r>
                              <w:rPr>
                                <w:rFonts w:ascii="Times New Roman" w:hAnsi="Times New Roman"/>
                                <w:b/>
                                <w:spacing w:val="1"/>
                                <w:w w:val="105"/>
                                <w:sz w:val="16"/>
                              </w:rPr>
                              <w:t> </w:t>
                            </w:r>
                            <w:r>
                              <w:rPr>
                                <w:rFonts w:ascii="Times New Roman" w:hAnsi="Times New Roman"/>
                                <w:b/>
                                <w:spacing w:val="-2"/>
                                <w:w w:val="105"/>
                                <w:sz w:val="16"/>
                              </w:rPr>
                              <w:t>stylo</w:t>
                            </w:r>
                            <w:r>
                              <w:rPr>
                                <w:rFonts w:ascii="Times New Roman" w:hAnsi="Times New Roman"/>
                                <w:b/>
                                <w:spacing w:val="1"/>
                                <w:w w:val="105"/>
                                <w:sz w:val="16"/>
                              </w:rPr>
                              <w:t> </w:t>
                            </w:r>
                            <w:r>
                              <w:rPr>
                                <w:rFonts w:ascii="Times New Roman" w:hAnsi="Times New Roman"/>
                                <w:b/>
                                <w:spacing w:val="-2"/>
                                <w:w w:val="105"/>
                                <w:sz w:val="16"/>
                              </w:rPr>
                              <w:t>à</w:t>
                            </w:r>
                            <w:r>
                              <w:rPr>
                                <w:rFonts w:ascii="Times New Roman" w:hAnsi="Times New Roman"/>
                                <w:b/>
                                <w:spacing w:val="2"/>
                                <w:w w:val="105"/>
                                <w:sz w:val="16"/>
                              </w:rPr>
                              <w:t> </w:t>
                            </w:r>
                            <w:r>
                              <w:rPr>
                                <w:rFonts w:ascii="Times New Roman" w:hAnsi="Times New Roman"/>
                                <w:b/>
                                <w:spacing w:val="-2"/>
                                <w:w w:val="105"/>
                                <w:sz w:val="16"/>
                              </w:rPr>
                              <w:t>bille</w:t>
                            </w:r>
                            <w:r>
                              <w:rPr>
                                <w:rFonts w:ascii="Times New Roman" w:hAnsi="Times New Roman"/>
                                <w:b/>
                                <w:spacing w:val="-1"/>
                                <w:w w:val="105"/>
                                <w:sz w:val="16"/>
                              </w:rPr>
                              <w:t> </w:t>
                            </w:r>
                            <w:r>
                              <w:rPr>
                                <w:rFonts w:ascii="Times New Roman" w:hAnsi="Times New Roman"/>
                                <w:b/>
                                <w:spacing w:val="-2"/>
                                <w:w w:val="105"/>
                                <w:sz w:val="16"/>
                              </w:rPr>
                              <w:t>noir</w:t>
                            </w:r>
                            <w:r>
                              <w:rPr>
                                <w:rFonts w:ascii="Times New Roman" w:hAnsi="Times New Roman"/>
                                <w:b/>
                                <w:spacing w:val="-1"/>
                                <w:w w:val="105"/>
                                <w:sz w:val="16"/>
                              </w:rPr>
                              <w:t> </w:t>
                            </w:r>
                            <w:r>
                              <w:rPr>
                                <w:rFonts w:ascii="Times New Roman" w:hAnsi="Times New Roman"/>
                                <w:b/>
                                <w:spacing w:val="-2"/>
                                <w:w w:val="105"/>
                                <w:sz w:val="16"/>
                              </w:rPr>
                              <w:t>est</w:t>
                            </w:r>
                            <w:r>
                              <w:rPr>
                                <w:rFonts w:ascii="Times New Roman" w:hAnsi="Times New Roman"/>
                                <w:b/>
                                <w:spacing w:val="-1"/>
                                <w:w w:val="105"/>
                                <w:sz w:val="16"/>
                              </w:rPr>
                              <w:t> </w:t>
                            </w:r>
                            <w:r>
                              <w:rPr>
                                <w:rFonts w:ascii="Times New Roman" w:hAnsi="Times New Roman"/>
                                <w:b/>
                                <w:spacing w:val="-2"/>
                                <w:w w:val="105"/>
                                <w:sz w:val="16"/>
                              </w:rPr>
                              <w:t>autorisée</w:t>
                            </w:r>
                            <w:r>
                              <w:rPr>
                                <w:rFonts w:ascii="Times New Roman" w:hAnsi="Times New Roman"/>
                                <w:b/>
                                <w:spacing w:val="-5"/>
                                <w:w w:val="105"/>
                                <w:sz w:val="16"/>
                              </w:rPr>
                              <w:t> </w:t>
                            </w:r>
                            <w:r>
                              <w:rPr>
                                <w:rFonts w:ascii="Times New Roman" w:hAnsi="Times New Roman"/>
                                <w:b/>
                                <w:spacing w:val="-2"/>
                                <w:w w:val="105"/>
                                <w:sz w:val="16"/>
                              </w:rPr>
                              <w:t>pour</w:t>
                            </w:r>
                            <w:r>
                              <w:rPr>
                                <w:rFonts w:ascii="Times New Roman" w:hAnsi="Times New Roman"/>
                                <w:b/>
                                <w:spacing w:val="-1"/>
                                <w:w w:val="105"/>
                                <w:sz w:val="16"/>
                              </w:rPr>
                              <w:t> </w:t>
                            </w:r>
                            <w:r>
                              <w:rPr>
                                <w:rFonts w:ascii="Times New Roman" w:hAnsi="Times New Roman"/>
                                <w:b/>
                                <w:spacing w:val="-2"/>
                                <w:w w:val="105"/>
                                <w:sz w:val="16"/>
                              </w:rPr>
                              <w:t>cocher</w:t>
                            </w:r>
                            <w:r>
                              <w:rPr>
                                <w:rFonts w:ascii="Times New Roman" w:hAnsi="Times New Roman"/>
                                <w:b/>
                                <w:w w:val="105"/>
                                <w:sz w:val="16"/>
                              </w:rPr>
                              <w:t> </w:t>
                            </w:r>
                            <w:r>
                              <w:rPr>
                                <w:rFonts w:ascii="Times New Roman" w:hAnsi="Times New Roman"/>
                                <w:b/>
                                <w:spacing w:val="-2"/>
                                <w:w w:val="105"/>
                                <w:sz w:val="16"/>
                              </w:rPr>
                              <w:t>les</w:t>
                            </w:r>
                            <w:r>
                              <w:rPr>
                                <w:rFonts w:ascii="Times New Roman" w:hAnsi="Times New Roman"/>
                                <w:b/>
                                <w:spacing w:val="1"/>
                                <w:w w:val="105"/>
                                <w:sz w:val="16"/>
                              </w:rPr>
                              <w:t> </w:t>
                            </w:r>
                            <w:r>
                              <w:rPr>
                                <w:rFonts w:ascii="Times New Roman" w:hAnsi="Times New Roman"/>
                                <w:b/>
                                <w:spacing w:val="-2"/>
                                <w:w w:val="105"/>
                                <w:sz w:val="16"/>
                              </w:rPr>
                              <w:t>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330pt;height:49.35pt;mso-position-horizontal-relative:char;mso-position-vertical-relative:line" type="#_x0000_t202" id="docshape19" filled="false" stroked="true" strokeweight=".36pt" strokecolor="#000000">
                <w10:anchorlock/>
                <v:textbox inset="0,0,0,0">
                  <w:txbxContent>
                    <w:p>
                      <w:pPr>
                        <w:spacing w:line="249" w:lineRule="auto" w:before="17"/>
                        <w:ind w:left="75" w:right="0" w:firstLine="0"/>
                        <w:jc w:val="left"/>
                        <w:rPr>
                          <w:rFonts w:ascii="Times New Roman" w:hAnsi="Times New Roman"/>
                          <w:b/>
                          <w:sz w:val="16"/>
                        </w:rPr>
                      </w:pPr>
                      <w:r>
                        <w:rPr>
                          <w:rFonts w:ascii="Times New Roman" w:hAnsi="Times New Roman"/>
                          <w:b/>
                          <w:w w:val="105"/>
                          <w:sz w:val="16"/>
                        </w:rPr>
                        <w:t>Vérifiez</w:t>
                      </w:r>
                      <w:r>
                        <w:rPr>
                          <w:rFonts w:ascii="Times New Roman" w:hAnsi="Times New Roman"/>
                          <w:b/>
                          <w:spacing w:val="-8"/>
                          <w:w w:val="105"/>
                          <w:sz w:val="16"/>
                        </w:rPr>
                        <w:t> </w:t>
                      </w:r>
                      <w:r>
                        <w:rPr>
                          <w:rFonts w:ascii="Times New Roman" w:hAnsi="Times New Roman"/>
                          <w:b/>
                          <w:w w:val="105"/>
                          <w:sz w:val="16"/>
                        </w:rPr>
                        <w:t>que</w:t>
                      </w:r>
                      <w:r>
                        <w:rPr>
                          <w:rFonts w:ascii="Times New Roman" w:hAnsi="Times New Roman"/>
                          <w:b/>
                          <w:spacing w:val="-5"/>
                          <w:w w:val="105"/>
                          <w:sz w:val="16"/>
                        </w:rPr>
                        <w:t> </w:t>
                      </w:r>
                      <w:r>
                        <w:rPr>
                          <w:rFonts w:ascii="Times New Roman" w:hAnsi="Times New Roman"/>
                          <w:b/>
                          <w:w w:val="105"/>
                          <w:sz w:val="16"/>
                        </w:rPr>
                        <w:t>les</w:t>
                      </w:r>
                      <w:r>
                        <w:rPr>
                          <w:rFonts w:ascii="Times New Roman" w:hAnsi="Times New Roman"/>
                          <w:b/>
                          <w:spacing w:val="-6"/>
                          <w:w w:val="105"/>
                          <w:sz w:val="16"/>
                        </w:rPr>
                        <w:t> </w:t>
                      </w:r>
                      <w:r>
                        <w:rPr>
                          <w:rFonts w:ascii="Times New Roman" w:hAnsi="Times New Roman"/>
                          <w:b/>
                          <w:w w:val="105"/>
                          <w:sz w:val="16"/>
                        </w:rPr>
                        <w:t>informations</w:t>
                      </w:r>
                      <w:r>
                        <w:rPr>
                          <w:rFonts w:ascii="Times New Roman" w:hAnsi="Times New Roman"/>
                          <w:b/>
                          <w:spacing w:val="-6"/>
                          <w:w w:val="105"/>
                          <w:sz w:val="16"/>
                        </w:rPr>
                        <w:t> </w:t>
                      </w:r>
                      <w:r>
                        <w:rPr>
                          <w:rFonts w:ascii="Times New Roman" w:hAnsi="Times New Roman"/>
                          <w:b/>
                          <w:w w:val="105"/>
                          <w:sz w:val="16"/>
                        </w:rPr>
                        <w:t>saisies</w:t>
                      </w:r>
                      <w:r>
                        <w:rPr>
                          <w:rFonts w:ascii="Times New Roman" w:hAnsi="Times New Roman"/>
                          <w:b/>
                          <w:spacing w:val="-7"/>
                          <w:w w:val="105"/>
                          <w:sz w:val="16"/>
                        </w:rPr>
                        <w:t> </w:t>
                      </w:r>
                      <w:r>
                        <w:rPr>
                          <w:rFonts w:ascii="Times New Roman" w:hAnsi="Times New Roman"/>
                          <w:b/>
                          <w:w w:val="105"/>
                          <w:sz w:val="16"/>
                        </w:rPr>
                        <w:t>sur</w:t>
                      </w:r>
                      <w:r>
                        <w:rPr>
                          <w:rFonts w:ascii="Times New Roman" w:hAnsi="Times New Roman"/>
                          <w:b/>
                          <w:spacing w:val="-7"/>
                          <w:w w:val="105"/>
                          <w:sz w:val="16"/>
                        </w:rPr>
                        <w:t> </w:t>
                      </w:r>
                      <w:r>
                        <w:rPr>
                          <w:rFonts w:ascii="Times New Roman" w:hAnsi="Times New Roman"/>
                          <w:b/>
                          <w:w w:val="105"/>
                          <w:sz w:val="16"/>
                        </w:rPr>
                        <w:t>votre</w:t>
                      </w:r>
                      <w:r>
                        <w:rPr>
                          <w:rFonts w:ascii="Times New Roman" w:hAnsi="Times New Roman"/>
                          <w:b/>
                          <w:spacing w:val="-5"/>
                          <w:w w:val="105"/>
                          <w:sz w:val="16"/>
                        </w:rPr>
                        <w:t> </w:t>
                      </w:r>
                      <w:r>
                        <w:rPr>
                          <w:rFonts w:ascii="Times New Roman" w:hAnsi="Times New Roman"/>
                          <w:b/>
                          <w:w w:val="105"/>
                          <w:sz w:val="16"/>
                        </w:rPr>
                        <w:t>grille</w:t>
                      </w:r>
                      <w:r>
                        <w:rPr>
                          <w:rFonts w:ascii="Times New Roman" w:hAnsi="Times New Roman"/>
                          <w:b/>
                          <w:spacing w:val="-6"/>
                          <w:w w:val="105"/>
                          <w:sz w:val="16"/>
                        </w:rPr>
                        <w:t> </w:t>
                      </w:r>
                      <w:r>
                        <w:rPr>
                          <w:rFonts w:ascii="Times New Roman" w:hAnsi="Times New Roman"/>
                          <w:b/>
                          <w:w w:val="105"/>
                          <w:sz w:val="16"/>
                        </w:rPr>
                        <w:t>QCM</w:t>
                      </w:r>
                      <w:r>
                        <w:rPr>
                          <w:rFonts w:ascii="Times New Roman" w:hAnsi="Times New Roman"/>
                          <w:b/>
                          <w:spacing w:val="-6"/>
                          <w:w w:val="105"/>
                          <w:sz w:val="16"/>
                        </w:rPr>
                        <w:t> </w:t>
                      </w:r>
                      <w:r>
                        <w:rPr>
                          <w:rFonts w:ascii="Times New Roman" w:hAnsi="Times New Roman"/>
                          <w:b/>
                          <w:w w:val="105"/>
                          <w:sz w:val="16"/>
                        </w:rPr>
                        <w:t>sont</w:t>
                      </w:r>
                      <w:r>
                        <w:rPr>
                          <w:rFonts w:ascii="Times New Roman" w:hAnsi="Times New Roman"/>
                          <w:b/>
                          <w:spacing w:val="-5"/>
                          <w:w w:val="105"/>
                          <w:sz w:val="16"/>
                        </w:rPr>
                        <w:t> </w:t>
                      </w:r>
                      <w:r>
                        <w:rPr>
                          <w:rFonts w:ascii="Times New Roman" w:hAnsi="Times New Roman"/>
                          <w:b/>
                          <w:w w:val="105"/>
                          <w:sz w:val="16"/>
                        </w:rPr>
                        <w:t>correctes</w:t>
                      </w:r>
                      <w:r>
                        <w:rPr>
                          <w:rFonts w:ascii="Times New Roman" w:hAnsi="Times New Roman"/>
                          <w:b/>
                          <w:spacing w:val="-6"/>
                          <w:w w:val="105"/>
                          <w:sz w:val="16"/>
                        </w:rPr>
                        <w:t> </w:t>
                      </w:r>
                      <w:r>
                        <w:rPr>
                          <w:rFonts w:ascii="Times New Roman" w:hAnsi="Times New Roman"/>
                          <w:b/>
                          <w:w w:val="105"/>
                          <w:sz w:val="16"/>
                        </w:rPr>
                        <w:t>:</w:t>
                      </w:r>
                      <w:r>
                        <w:rPr>
                          <w:rFonts w:ascii="Times New Roman" w:hAnsi="Times New Roman"/>
                          <w:b/>
                          <w:spacing w:val="-6"/>
                          <w:w w:val="105"/>
                          <w:sz w:val="16"/>
                        </w:rPr>
                        <w:t> </w:t>
                      </w:r>
                      <w:r>
                        <w:rPr>
                          <w:rFonts w:ascii="Times New Roman" w:hAnsi="Times New Roman"/>
                          <w:b/>
                          <w:w w:val="105"/>
                          <w:sz w:val="16"/>
                        </w:rPr>
                        <w:t>nom,</w:t>
                      </w:r>
                      <w:r>
                        <w:rPr>
                          <w:rFonts w:ascii="Times New Roman" w:hAnsi="Times New Roman"/>
                          <w:b/>
                          <w:spacing w:val="-6"/>
                          <w:w w:val="105"/>
                          <w:sz w:val="16"/>
                        </w:rPr>
                        <w:t> </w:t>
                      </w:r>
                      <w:r>
                        <w:rPr>
                          <w:rFonts w:ascii="Times New Roman" w:hAnsi="Times New Roman"/>
                          <w:b/>
                          <w:w w:val="105"/>
                          <w:sz w:val="16"/>
                        </w:rPr>
                        <w:t>prénom,</w:t>
                      </w:r>
                      <w:r>
                        <w:rPr>
                          <w:rFonts w:ascii="Times New Roman" w:hAnsi="Times New Roman"/>
                          <w:b/>
                          <w:spacing w:val="-7"/>
                          <w:w w:val="105"/>
                          <w:sz w:val="16"/>
                        </w:rPr>
                        <w:t> </w:t>
                      </w:r>
                      <w:r>
                        <w:rPr>
                          <w:rFonts w:ascii="Times New Roman" w:hAnsi="Times New Roman"/>
                          <w:b/>
                          <w:w w:val="105"/>
                          <w:sz w:val="16"/>
                        </w:rPr>
                        <w:t>et numéro</w:t>
                      </w:r>
                      <w:r>
                        <w:rPr>
                          <w:rFonts w:ascii="Times New Roman" w:hAnsi="Times New Roman"/>
                          <w:b/>
                          <w:spacing w:val="-1"/>
                          <w:w w:val="105"/>
                          <w:sz w:val="16"/>
                        </w:rPr>
                        <w:t> </w:t>
                      </w:r>
                      <w:r>
                        <w:rPr>
                          <w:rFonts w:ascii="Times New Roman" w:hAnsi="Times New Roman"/>
                          <w:b/>
                          <w:w w:val="105"/>
                          <w:sz w:val="16"/>
                        </w:rPr>
                        <w:t>étudiant.</w:t>
                      </w:r>
                    </w:p>
                    <w:p>
                      <w:pPr>
                        <w:spacing w:line="247" w:lineRule="auto" w:before="1"/>
                        <w:ind w:left="75" w:right="0" w:firstLine="0"/>
                        <w:jc w:val="left"/>
                        <w:rPr>
                          <w:rFonts w:ascii="Times New Roman"/>
                          <w:b/>
                          <w:sz w:val="16"/>
                        </w:rPr>
                      </w:pPr>
                      <w:r>
                        <w:rPr>
                          <w:rFonts w:ascii="Times New Roman"/>
                          <w:b/>
                          <w:w w:val="105"/>
                          <w:sz w:val="16"/>
                        </w:rPr>
                        <w:t>Les correcteurs liquides ou en ruban de type Blanco, Tipp-Ex et autres sont interdits car chaque question comporte une ligne de droit au remords.</w:t>
                      </w:r>
                    </w:p>
                    <w:p>
                      <w:pPr>
                        <w:spacing w:before="1"/>
                        <w:ind w:left="75" w:right="0" w:firstLine="0"/>
                        <w:jc w:val="left"/>
                        <w:rPr>
                          <w:rFonts w:ascii="Times New Roman" w:hAnsi="Times New Roman"/>
                          <w:b/>
                          <w:sz w:val="16"/>
                        </w:rPr>
                      </w:pPr>
                      <w:r>
                        <w:rPr>
                          <w:rFonts w:ascii="Times New Roman" w:hAnsi="Times New Roman"/>
                          <w:b/>
                          <w:spacing w:val="-2"/>
                          <w:w w:val="105"/>
                          <w:sz w:val="16"/>
                        </w:rPr>
                        <w:t>Seule</w:t>
                      </w:r>
                      <w:r>
                        <w:rPr>
                          <w:rFonts w:ascii="Times New Roman" w:hAnsi="Times New Roman"/>
                          <w:b/>
                          <w:spacing w:val="-1"/>
                          <w:w w:val="105"/>
                          <w:sz w:val="16"/>
                        </w:rPr>
                        <w:t> </w:t>
                      </w:r>
                      <w:r>
                        <w:rPr>
                          <w:rFonts w:ascii="Times New Roman" w:hAnsi="Times New Roman"/>
                          <w:b/>
                          <w:spacing w:val="-2"/>
                          <w:w w:val="105"/>
                          <w:sz w:val="16"/>
                        </w:rPr>
                        <w:t>l’utilisation</w:t>
                      </w:r>
                      <w:r>
                        <w:rPr>
                          <w:rFonts w:ascii="Times New Roman" w:hAnsi="Times New Roman"/>
                          <w:b/>
                          <w:spacing w:val="-4"/>
                          <w:w w:val="105"/>
                          <w:sz w:val="16"/>
                        </w:rPr>
                        <w:t> </w:t>
                      </w:r>
                      <w:r>
                        <w:rPr>
                          <w:rFonts w:ascii="Times New Roman" w:hAnsi="Times New Roman"/>
                          <w:b/>
                          <w:spacing w:val="-2"/>
                          <w:w w:val="105"/>
                          <w:sz w:val="16"/>
                        </w:rPr>
                        <w:t>du</w:t>
                      </w:r>
                      <w:r>
                        <w:rPr>
                          <w:rFonts w:ascii="Times New Roman" w:hAnsi="Times New Roman"/>
                          <w:b/>
                          <w:spacing w:val="1"/>
                          <w:w w:val="105"/>
                          <w:sz w:val="16"/>
                        </w:rPr>
                        <w:t> </w:t>
                      </w:r>
                      <w:r>
                        <w:rPr>
                          <w:rFonts w:ascii="Times New Roman" w:hAnsi="Times New Roman"/>
                          <w:b/>
                          <w:spacing w:val="-2"/>
                          <w:w w:val="105"/>
                          <w:sz w:val="16"/>
                        </w:rPr>
                        <w:t>stylo</w:t>
                      </w:r>
                      <w:r>
                        <w:rPr>
                          <w:rFonts w:ascii="Times New Roman" w:hAnsi="Times New Roman"/>
                          <w:b/>
                          <w:spacing w:val="1"/>
                          <w:w w:val="105"/>
                          <w:sz w:val="16"/>
                        </w:rPr>
                        <w:t> </w:t>
                      </w:r>
                      <w:r>
                        <w:rPr>
                          <w:rFonts w:ascii="Times New Roman" w:hAnsi="Times New Roman"/>
                          <w:b/>
                          <w:spacing w:val="-2"/>
                          <w:w w:val="105"/>
                          <w:sz w:val="16"/>
                        </w:rPr>
                        <w:t>à</w:t>
                      </w:r>
                      <w:r>
                        <w:rPr>
                          <w:rFonts w:ascii="Times New Roman" w:hAnsi="Times New Roman"/>
                          <w:b/>
                          <w:spacing w:val="2"/>
                          <w:w w:val="105"/>
                          <w:sz w:val="16"/>
                        </w:rPr>
                        <w:t> </w:t>
                      </w:r>
                      <w:r>
                        <w:rPr>
                          <w:rFonts w:ascii="Times New Roman" w:hAnsi="Times New Roman"/>
                          <w:b/>
                          <w:spacing w:val="-2"/>
                          <w:w w:val="105"/>
                          <w:sz w:val="16"/>
                        </w:rPr>
                        <w:t>bille</w:t>
                      </w:r>
                      <w:r>
                        <w:rPr>
                          <w:rFonts w:ascii="Times New Roman" w:hAnsi="Times New Roman"/>
                          <w:b/>
                          <w:spacing w:val="-1"/>
                          <w:w w:val="105"/>
                          <w:sz w:val="16"/>
                        </w:rPr>
                        <w:t> </w:t>
                      </w:r>
                      <w:r>
                        <w:rPr>
                          <w:rFonts w:ascii="Times New Roman" w:hAnsi="Times New Roman"/>
                          <w:b/>
                          <w:spacing w:val="-2"/>
                          <w:w w:val="105"/>
                          <w:sz w:val="16"/>
                        </w:rPr>
                        <w:t>noir</w:t>
                      </w:r>
                      <w:r>
                        <w:rPr>
                          <w:rFonts w:ascii="Times New Roman" w:hAnsi="Times New Roman"/>
                          <w:b/>
                          <w:spacing w:val="-1"/>
                          <w:w w:val="105"/>
                          <w:sz w:val="16"/>
                        </w:rPr>
                        <w:t> </w:t>
                      </w:r>
                      <w:r>
                        <w:rPr>
                          <w:rFonts w:ascii="Times New Roman" w:hAnsi="Times New Roman"/>
                          <w:b/>
                          <w:spacing w:val="-2"/>
                          <w:w w:val="105"/>
                          <w:sz w:val="16"/>
                        </w:rPr>
                        <w:t>est</w:t>
                      </w:r>
                      <w:r>
                        <w:rPr>
                          <w:rFonts w:ascii="Times New Roman" w:hAnsi="Times New Roman"/>
                          <w:b/>
                          <w:spacing w:val="-1"/>
                          <w:w w:val="105"/>
                          <w:sz w:val="16"/>
                        </w:rPr>
                        <w:t> </w:t>
                      </w:r>
                      <w:r>
                        <w:rPr>
                          <w:rFonts w:ascii="Times New Roman" w:hAnsi="Times New Roman"/>
                          <w:b/>
                          <w:spacing w:val="-2"/>
                          <w:w w:val="105"/>
                          <w:sz w:val="16"/>
                        </w:rPr>
                        <w:t>autorisée</w:t>
                      </w:r>
                      <w:r>
                        <w:rPr>
                          <w:rFonts w:ascii="Times New Roman" w:hAnsi="Times New Roman"/>
                          <w:b/>
                          <w:spacing w:val="-5"/>
                          <w:w w:val="105"/>
                          <w:sz w:val="16"/>
                        </w:rPr>
                        <w:t> </w:t>
                      </w:r>
                      <w:r>
                        <w:rPr>
                          <w:rFonts w:ascii="Times New Roman" w:hAnsi="Times New Roman"/>
                          <w:b/>
                          <w:spacing w:val="-2"/>
                          <w:w w:val="105"/>
                          <w:sz w:val="16"/>
                        </w:rPr>
                        <w:t>pour</w:t>
                      </w:r>
                      <w:r>
                        <w:rPr>
                          <w:rFonts w:ascii="Times New Roman" w:hAnsi="Times New Roman"/>
                          <w:b/>
                          <w:spacing w:val="-1"/>
                          <w:w w:val="105"/>
                          <w:sz w:val="16"/>
                        </w:rPr>
                        <w:t> </w:t>
                      </w:r>
                      <w:r>
                        <w:rPr>
                          <w:rFonts w:ascii="Times New Roman" w:hAnsi="Times New Roman"/>
                          <w:b/>
                          <w:spacing w:val="-2"/>
                          <w:w w:val="105"/>
                          <w:sz w:val="16"/>
                        </w:rPr>
                        <w:t>cocher</w:t>
                      </w:r>
                      <w:r>
                        <w:rPr>
                          <w:rFonts w:ascii="Times New Roman" w:hAnsi="Times New Roman"/>
                          <w:b/>
                          <w:w w:val="105"/>
                          <w:sz w:val="16"/>
                        </w:rPr>
                        <w:t> </w:t>
                      </w:r>
                      <w:r>
                        <w:rPr>
                          <w:rFonts w:ascii="Times New Roman" w:hAnsi="Times New Roman"/>
                          <w:b/>
                          <w:spacing w:val="-2"/>
                          <w:w w:val="105"/>
                          <w:sz w:val="16"/>
                        </w:rPr>
                        <w:t>les</w:t>
                      </w:r>
                      <w:r>
                        <w:rPr>
                          <w:rFonts w:ascii="Times New Roman" w:hAnsi="Times New Roman"/>
                          <w:b/>
                          <w:spacing w:val="1"/>
                          <w:w w:val="105"/>
                          <w:sz w:val="16"/>
                        </w:rPr>
                        <w:t> </w:t>
                      </w:r>
                      <w:r>
                        <w:rPr>
                          <w:rFonts w:ascii="Times New Roman" w:hAnsi="Times New Roman"/>
                          <w:b/>
                          <w:spacing w:val="-2"/>
                          <w:w w:val="105"/>
                          <w:sz w:val="16"/>
                        </w:rPr>
                        <w:t>grilles.</w:t>
                      </w:r>
                    </w:p>
                  </w:txbxContent>
                </v:textbox>
                <v:stroke dashstyle="solid"/>
              </v:shape>
            </w:pict>
          </mc:Fallback>
        </mc:AlternateContent>
      </w:r>
      <w:r>
        <w:rPr>
          <w:rFonts w:ascii="Times New Roman"/>
          <w:sz w:val="20"/>
        </w:rPr>
      </w:r>
    </w:p>
    <w:p>
      <w:pPr>
        <w:spacing w:before="130" w:after="7"/>
        <w:ind w:left="143" w:right="0" w:firstLine="0"/>
        <w:jc w:val="left"/>
        <w:rPr>
          <w:rFonts w:ascii="Times New Roman" w:hAnsi="Times New Roman"/>
          <w:sz w:val="16"/>
        </w:rPr>
      </w:pPr>
      <w:r>
        <w:rPr>
          <w:rFonts w:ascii="Times New Roman" w:hAnsi="Times New Roman"/>
          <w:sz w:val="16"/>
        </w:rPr>
        <w:t>INFORMATIONS</w:t>
      </w:r>
      <w:r>
        <w:rPr>
          <w:rFonts w:ascii="Times New Roman" w:hAnsi="Times New Roman"/>
          <w:spacing w:val="28"/>
          <w:sz w:val="16"/>
        </w:rPr>
        <w:t> </w:t>
      </w:r>
      <w:r>
        <w:rPr>
          <w:rFonts w:ascii="Times New Roman" w:hAnsi="Times New Roman"/>
          <w:spacing w:val="-2"/>
          <w:sz w:val="16"/>
        </w:rPr>
        <w:t>RÉGLEMENTAIRES</w:t>
      </w:r>
    </w:p>
    <w:p>
      <w:pPr>
        <w:spacing w:line="240" w:lineRule="auto"/>
        <w:ind w:left="67" w:right="0" w:firstLine="0"/>
        <w:rPr>
          <w:rFonts w:ascii="Times New Roman"/>
          <w:sz w:val="20"/>
        </w:rPr>
      </w:pPr>
      <w:r>
        <w:rPr>
          <w:rFonts w:ascii="Times New Roman"/>
          <w:sz w:val="20"/>
        </w:rPr>
        <mc:AlternateContent>
          <mc:Choice Requires="wps">
            <w:drawing>
              <wp:inline distT="0" distB="0" distL="0" distR="0">
                <wp:extent cx="4191000" cy="1108075"/>
                <wp:effectExtent l="9525" t="0" r="0" b="6350"/>
                <wp:docPr id="22" name="Textbox 22"/>
                <wp:cNvGraphicFramePr>
                  <a:graphicFrameLocks/>
                </wp:cNvGraphicFramePr>
                <a:graphic>
                  <a:graphicData uri="http://schemas.microsoft.com/office/word/2010/wordprocessingShape">
                    <wps:wsp>
                      <wps:cNvPr id="22" name="Textbox 22"/>
                      <wps:cNvSpPr txBox="1"/>
                      <wps:spPr>
                        <a:xfrm>
                          <a:off x="0" y="0"/>
                          <a:ext cx="4191000" cy="1108075"/>
                        </a:xfrm>
                        <a:prstGeom prst="rect">
                          <a:avLst/>
                        </a:prstGeom>
                        <a:ln w="4572">
                          <a:solidFill>
                            <a:srgbClr val="000000"/>
                          </a:solidFill>
                          <a:prstDash val="solid"/>
                        </a:ln>
                      </wps:spPr>
                      <wps:txbx>
                        <w:txbxContent>
                          <w:p>
                            <w:pPr>
                              <w:numPr>
                                <w:ilvl w:val="0"/>
                                <w:numId w:val="1"/>
                              </w:numPr>
                              <w:tabs>
                                <w:tab w:pos="321" w:val="left" w:leader="none"/>
                              </w:tabs>
                              <w:spacing w:before="17"/>
                              <w:ind w:left="321" w:right="0" w:hanging="246"/>
                              <w:jc w:val="left"/>
                              <w:rPr>
                                <w:rFonts w:ascii="Times New Roman" w:hAnsi="Times New Roman"/>
                                <w:sz w:val="16"/>
                              </w:rPr>
                            </w:pPr>
                            <w:r>
                              <w:rPr>
                                <w:rFonts w:ascii="Times New Roman" w:hAnsi="Times New Roman"/>
                                <w:sz w:val="16"/>
                              </w:rPr>
                              <w:t>Les</w:t>
                            </w:r>
                            <w:r>
                              <w:rPr>
                                <w:rFonts w:ascii="Times New Roman" w:hAnsi="Times New Roman"/>
                                <w:spacing w:val="8"/>
                                <w:sz w:val="16"/>
                              </w:rPr>
                              <w:t> </w:t>
                            </w:r>
                            <w:r>
                              <w:rPr>
                                <w:rFonts w:ascii="Times New Roman" w:hAnsi="Times New Roman"/>
                                <w:sz w:val="16"/>
                              </w:rPr>
                              <w:t>questions</w:t>
                            </w:r>
                            <w:r>
                              <w:rPr>
                                <w:rFonts w:ascii="Times New Roman" w:hAnsi="Times New Roman"/>
                                <w:spacing w:val="13"/>
                                <w:sz w:val="16"/>
                              </w:rPr>
                              <w:t> </w:t>
                            </w:r>
                            <w:r>
                              <w:rPr>
                                <w:rFonts w:ascii="Times New Roman" w:hAnsi="Times New Roman"/>
                                <w:sz w:val="16"/>
                              </w:rPr>
                              <w:t>sans</w:t>
                            </w:r>
                            <w:r>
                              <w:rPr>
                                <w:rFonts w:ascii="Times New Roman" w:hAnsi="Times New Roman"/>
                                <w:spacing w:val="10"/>
                                <w:sz w:val="16"/>
                              </w:rPr>
                              <w:t> </w:t>
                            </w:r>
                            <w:r>
                              <w:rPr>
                                <w:rFonts w:ascii="Times New Roman" w:hAnsi="Times New Roman"/>
                                <w:sz w:val="16"/>
                              </w:rPr>
                              <w:t>réponse</w:t>
                            </w:r>
                            <w:r>
                              <w:rPr>
                                <w:rFonts w:ascii="Times New Roman" w:hAnsi="Times New Roman"/>
                                <w:spacing w:val="14"/>
                                <w:sz w:val="16"/>
                              </w:rPr>
                              <w:t> </w:t>
                            </w:r>
                            <w:r>
                              <w:rPr>
                                <w:rFonts w:ascii="Times New Roman" w:hAnsi="Times New Roman"/>
                                <w:sz w:val="16"/>
                              </w:rPr>
                              <w:t>seront</w:t>
                            </w:r>
                            <w:r>
                              <w:rPr>
                                <w:rFonts w:ascii="Times New Roman" w:hAnsi="Times New Roman"/>
                                <w:spacing w:val="12"/>
                                <w:sz w:val="16"/>
                              </w:rPr>
                              <w:t> </w:t>
                            </w:r>
                            <w:r>
                              <w:rPr>
                                <w:rFonts w:ascii="Times New Roman" w:hAnsi="Times New Roman"/>
                                <w:sz w:val="16"/>
                              </w:rPr>
                              <w:t>considérées</w:t>
                            </w:r>
                            <w:r>
                              <w:rPr>
                                <w:rFonts w:ascii="Times New Roman" w:hAnsi="Times New Roman"/>
                                <w:spacing w:val="16"/>
                                <w:sz w:val="16"/>
                              </w:rPr>
                              <w:t> </w:t>
                            </w:r>
                            <w:r>
                              <w:rPr>
                                <w:rFonts w:ascii="Times New Roman" w:hAnsi="Times New Roman"/>
                                <w:sz w:val="16"/>
                              </w:rPr>
                              <w:t>comme</w:t>
                            </w:r>
                            <w:r>
                              <w:rPr>
                                <w:rFonts w:ascii="Times New Roman" w:hAnsi="Times New Roman"/>
                                <w:spacing w:val="10"/>
                                <w:sz w:val="16"/>
                              </w:rPr>
                              <w:t> </w:t>
                            </w:r>
                            <w:r>
                              <w:rPr>
                                <w:rFonts w:ascii="Times New Roman" w:hAnsi="Times New Roman"/>
                                <w:spacing w:val="-2"/>
                                <w:sz w:val="16"/>
                              </w:rPr>
                              <w:t>nulles.</w:t>
                            </w:r>
                          </w:p>
                          <w:p>
                            <w:pPr>
                              <w:numPr>
                                <w:ilvl w:val="0"/>
                                <w:numId w:val="1"/>
                              </w:numPr>
                              <w:tabs>
                                <w:tab w:pos="321" w:val="left" w:leader="none"/>
                              </w:tabs>
                              <w:spacing w:before="6"/>
                              <w:ind w:left="321" w:right="0" w:hanging="246"/>
                              <w:jc w:val="left"/>
                              <w:rPr>
                                <w:rFonts w:ascii="Times New Roman" w:hAnsi="Times New Roman"/>
                                <w:sz w:val="16"/>
                              </w:rPr>
                            </w:pPr>
                            <w:r>
                              <w:rPr>
                                <w:rFonts w:ascii="Times New Roman" w:hAnsi="Times New Roman"/>
                                <w:w w:val="105"/>
                                <w:sz w:val="16"/>
                              </w:rPr>
                              <w:t>Une</w:t>
                            </w:r>
                            <w:r>
                              <w:rPr>
                                <w:rFonts w:ascii="Times New Roman" w:hAnsi="Times New Roman"/>
                                <w:spacing w:val="-11"/>
                                <w:w w:val="105"/>
                                <w:sz w:val="16"/>
                              </w:rPr>
                              <w:t> </w:t>
                            </w:r>
                            <w:r>
                              <w:rPr>
                                <w:rFonts w:ascii="Times New Roman" w:hAnsi="Times New Roman"/>
                                <w:w w:val="105"/>
                                <w:sz w:val="16"/>
                              </w:rPr>
                              <w:t>grille</w:t>
                            </w:r>
                            <w:r>
                              <w:rPr>
                                <w:rFonts w:ascii="Times New Roman" w:hAnsi="Times New Roman"/>
                                <w:spacing w:val="-10"/>
                                <w:w w:val="105"/>
                                <w:sz w:val="16"/>
                              </w:rPr>
                              <w:t> </w:t>
                            </w:r>
                            <w:r>
                              <w:rPr>
                                <w:rFonts w:ascii="Times New Roman" w:hAnsi="Times New Roman"/>
                                <w:w w:val="105"/>
                                <w:sz w:val="16"/>
                              </w:rPr>
                              <w:t>QCM</w:t>
                            </w:r>
                            <w:r>
                              <w:rPr>
                                <w:rFonts w:ascii="Times New Roman" w:hAnsi="Times New Roman"/>
                                <w:spacing w:val="-11"/>
                                <w:w w:val="105"/>
                                <w:sz w:val="16"/>
                              </w:rPr>
                              <w:t> </w:t>
                            </w:r>
                            <w:r>
                              <w:rPr>
                                <w:rFonts w:ascii="Times New Roman" w:hAnsi="Times New Roman"/>
                                <w:w w:val="105"/>
                                <w:sz w:val="16"/>
                              </w:rPr>
                              <w:t>est</w:t>
                            </w:r>
                            <w:r>
                              <w:rPr>
                                <w:rFonts w:ascii="Times New Roman" w:hAnsi="Times New Roman"/>
                                <w:spacing w:val="-9"/>
                                <w:w w:val="105"/>
                                <w:sz w:val="16"/>
                              </w:rPr>
                              <w:t> </w:t>
                            </w:r>
                            <w:r>
                              <w:rPr>
                                <w:rFonts w:ascii="Times New Roman" w:hAnsi="Times New Roman"/>
                                <w:w w:val="105"/>
                                <w:sz w:val="16"/>
                              </w:rPr>
                              <w:t>à</w:t>
                            </w:r>
                            <w:r>
                              <w:rPr>
                                <w:rFonts w:ascii="Times New Roman" w:hAnsi="Times New Roman"/>
                                <w:spacing w:val="-9"/>
                                <w:w w:val="105"/>
                                <w:sz w:val="16"/>
                              </w:rPr>
                              <w:t> </w:t>
                            </w:r>
                            <w:r>
                              <w:rPr>
                                <w:rFonts w:ascii="Times New Roman" w:hAnsi="Times New Roman"/>
                                <w:w w:val="105"/>
                                <w:sz w:val="16"/>
                              </w:rPr>
                              <w:t>remplir</w:t>
                            </w:r>
                            <w:r>
                              <w:rPr>
                                <w:rFonts w:ascii="Times New Roman" w:hAnsi="Times New Roman"/>
                                <w:spacing w:val="-9"/>
                                <w:w w:val="105"/>
                                <w:sz w:val="16"/>
                              </w:rPr>
                              <w:t> </w:t>
                            </w:r>
                            <w:r>
                              <w:rPr>
                                <w:rFonts w:ascii="Times New Roman" w:hAnsi="Times New Roman"/>
                                <w:w w:val="105"/>
                                <w:sz w:val="16"/>
                              </w:rPr>
                              <w:t>pour</w:t>
                            </w:r>
                            <w:r>
                              <w:rPr>
                                <w:rFonts w:ascii="Times New Roman" w:hAnsi="Times New Roman"/>
                                <w:spacing w:val="-8"/>
                                <w:w w:val="105"/>
                                <w:sz w:val="16"/>
                              </w:rPr>
                              <w:t> </w:t>
                            </w:r>
                            <w:r>
                              <w:rPr>
                                <w:rFonts w:ascii="Times New Roman" w:hAnsi="Times New Roman"/>
                                <w:w w:val="105"/>
                                <w:sz w:val="16"/>
                              </w:rPr>
                              <w:t>l’ensemble</w:t>
                            </w:r>
                            <w:r>
                              <w:rPr>
                                <w:rFonts w:ascii="Times New Roman" w:hAnsi="Times New Roman"/>
                                <w:spacing w:val="-11"/>
                                <w:w w:val="105"/>
                                <w:sz w:val="16"/>
                              </w:rPr>
                              <w:t> </w:t>
                            </w:r>
                            <w:r>
                              <w:rPr>
                                <w:rFonts w:ascii="Times New Roman" w:hAnsi="Times New Roman"/>
                                <w:w w:val="105"/>
                                <w:sz w:val="16"/>
                              </w:rPr>
                              <w:t>de</w:t>
                            </w:r>
                            <w:r>
                              <w:rPr>
                                <w:rFonts w:ascii="Times New Roman" w:hAnsi="Times New Roman"/>
                                <w:spacing w:val="-10"/>
                                <w:w w:val="105"/>
                                <w:sz w:val="16"/>
                              </w:rPr>
                              <w:t> </w:t>
                            </w:r>
                            <w:r>
                              <w:rPr>
                                <w:rFonts w:ascii="Times New Roman" w:hAnsi="Times New Roman"/>
                                <w:spacing w:val="-2"/>
                                <w:w w:val="105"/>
                                <w:sz w:val="16"/>
                              </w:rPr>
                              <w:t>l’épreuve.</w:t>
                            </w:r>
                          </w:p>
                          <w:p>
                            <w:pPr>
                              <w:numPr>
                                <w:ilvl w:val="0"/>
                                <w:numId w:val="1"/>
                              </w:numPr>
                              <w:tabs>
                                <w:tab w:pos="321" w:val="left" w:leader="none"/>
                              </w:tabs>
                              <w:spacing w:before="5"/>
                              <w:ind w:left="321" w:right="0" w:hanging="246"/>
                              <w:jc w:val="left"/>
                              <w:rPr>
                                <w:rFonts w:ascii="Times New Roman" w:hAnsi="Times New Roman"/>
                                <w:sz w:val="16"/>
                              </w:rPr>
                            </w:pPr>
                            <w:r>
                              <w:rPr>
                                <w:rFonts w:ascii="Times New Roman" w:hAnsi="Times New Roman"/>
                                <w:spacing w:val="-2"/>
                                <w:w w:val="105"/>
                                <w:sz w:val="16"/>
                              </w:rPr>
                              <w:t>Veiller</w:t>
                            </w:r>
                            <w:r>
                              <w:rPr>
                                <w:rFonts w:ascii="Times New Roman" w:hAnsi="Times New Roman"/>
                                <w:spacing w:val="-3"/>
                                <w:w w:val="105"/>
                                <w:sz w:val="16"/>
                              </w:rPr>
                              <w:t> </w:t>
                            </w:r>
                            <w:r>
                              <w:rPr>
                                <w:rFonts w:ascii="Times New Roman" w:hAnsi="Times New Roman"/>
                                <w:spacing w:val="-2"/>
                                <w:w w:val="105"/>
                                <w:sz w:val="16"/>
                              </w:rPr>
                              <w:t>à</w:t>
                            </w:r>
                            <w:r>
                              <w:rPr>
                                <w:rFonts w:ascii="Times New Roman" w:hAnsi="Times New Roman"/>
                                <w:spacing w:val="-1"/>
                                <w:w w:val="105"/>
                                <w:sz w:val="16"/>
                              </w:rPr>
                              <w:t> </w:t>
                            </w:r>
                            <w:r>
                              <w:rPr>
                                <w:rFonts w:ascii="Times New Roman" w:hAnsi="Times New Roman"/>
                                <w:spacing w:val="-2"/>
                                <w:w w:val="105"/>
                                <w:sz w:val="16"/>
                              </w:rPr>
                              <w:t>remplir</w:t>
                            </w:r>
                            <w:r>
                              <w:rPr>
                                <w:rFonts w:ascii="Times New Roman" w:hAnsi="Times New Roman"/>
                                <w:spacing w:val="1"/>
                                <w:w w:val="105"/>
                                <w:sz w:val="16"/>
                              </w:rPr>
                              <w:t> </w:t>
                            </w:r>
                            <w:r>
                              <w:rPr>
                                <w:rFonts w:ascii="Times New Roman" w:hAnsi="Times New Roman"/>
                                <w:spacing w:val="-2"/>
                                <w:w w:val="105"/>
                                <w:sz w:val="16"/>
                              </w:rPr>
                              <w:t>complètement</w:t>
                            </w:r>
                            <w:r>
                              <w:rPr>
                                <w:rFonts w:ascii="Times New Roman" w:hAnsi="Times New Roman"/>
                                <w:spacing w:val="4"/>
                                <w:w w:val="105"/>
                                <w:sz w:val="16"/>
                              </w:rPr>
                              <w:t> </w:t>
                            </w:r>
                            <w:r>
                              <w:rPr>
                                <w:rFonts w:ascii="Times New Roman" w:hAnsi="Times New Roman"/>
                                <w:spacing w:val="-2"/>
                                <w:w w:val="105"/>
                                <w:sz w:val="16"/>
                              </w:rPr>
                              <w:t>toute</w:t>
                            </w:r>
                            <w:r>
                              <w:rPr>
                                <w:rFonts w:ascii="Times New Roman" w:hAnsi="Times New Roman"/>
                                <w:spacing w:val="1"/>
                                <w:w w:val="105"/>
                                <w:sz w:val="16"/>
                              </w:rPr>
                              <w:t> </w:t>
                            </w:r>
                            <w:r>
                              <w:rPr>
                                <w:rFonts w:ascii="Times New Roman" w:hAnsi="Times New Roman"/>
                                <w:spacing w:val="-2"/>
                                <w:w w:val="105"/>
                                <w:sz w:val="16"/>
                              </w:rPr>
                              <w:t>la</w:t>
                            </w:r>
                            <w:r>
                              <w:rPr>
                                <w:rFonts w:ascii="Times New Roman" w:hAnsi="Times New Roman"/>
                                <w:spacing w:val="-1"/>
                                <w:w w:val="105"/>
                                <w:sz w:val="16"/>
                              </w:rPr>
                              <w:t> </w:t>
                            </w:r>
                            <w:r>
                              <w:rPr>
                                <w:rFonts w:ascii="Times New Roman" w:hAnsi="Times New Roman"/>
                                <w:spacing w:val="-2"/>
                                <w:w w:val="105"/>
                                <w:sz w:val="16"/>
                              </w:rPr>
                              <w:t>surface des</w:t>
                            </w:r>
                            <w:r>
                              <w:rPr>
                                <w:rFonts w:ascii="Times New Roman" w:hAnsi="Times New Roman"/>
                                <w:spacing w:val="1"/>
                                <w:w w:val="105"/>
                                <w:sz w:val="16"/>
                              </w:rPr>
                              <w:t> </w:t>
                            </w:r>
                            <w:r>
                              <w:rPr>
                                <w:rFonts w:ascii="Times New Roman" w:hAnsi="Times New Roman"/>
                                <w:spacing w:val="-2"/>
                                <w:w w:val="105"/>
                                <w:sz w:val="16"/>
                              </w:rPr>
                              <w:t>cases</w:t>
                            </w:r>
                            <w:r>
                              <w:rPr>
                                <w:rFonts w:ascii="Times New Roman" w:hAnsi="Times New Roman"/>
                                <w:w w:val="105"/>
                                <w:sz w:val="16"/>
                              </w:rPr>
                              <w:t> </w:t>
                            </w:r>
                            <w:r>
                              <w:rPr>
                                <w:rFonts w:ascii="Times New Roman" w:hAnsi="Times New Roman"/>
                                <w:spacing w:val="-2"/>
                                <w:w w:val="105"/>
                                <w:sz w:val="16"/>
                              </w:rPr>
                              <w:t>choisies.</w:t>
                            </w:r>
                          </w:p>
                          <w:p>
                            <w:pPr>
                              <w:numPr>
                                <w:ilvl w:val="0"/>
                                <w:numId w:val="1"/>
                              </w:numPr>
                              <w:tabs>
                                <w:tab w:pos="321" w:val="left" w:leader="none"/>
                              </w:tabs>
                              <w:spacing w:before="8"/>
                              <w:ind w:left="321" w:right="0" w:hanging="246"/>
                              <w:jc w:val="left"/>
                              <w:rPr>
                                <w:rFonts w:ascii="Times New Roman"/>
                                <w:sz w:val="16"/>
                              </w:rPr>
                            </w:pPr>
                            <w:r>
                              <w:rPr>
                                <w:rFonts w:ascii="Times New Roman"/>
                                <w:w w:val="105"/>
                                <w:sz w:val="16"/>
                              </w:rPr>
                              <w:t>Ne</w:t>
                            </w:r>
                            <w:r>
                              <w:rPr>
                                <w:rFonts w:ascii="Times New Roman"/>
                                <w:spacing w:val="-9"/>
                                <w:w w:val="105"/>
                                <w:sz w:val="16"/>
                              </w:rPr>
                              <w:t> </w:t>
                            </w:r>
                            <w:r>
                              <w:rPr>
                                <w:rFonts w:ascii="Times New Roman"/>
                                <w:w w:val="105"/>
                                <w:sz w:val="16"/>
                              </w:rPr>
                              <w:t>pas</w:t>
                            </w:r>
                            <w:r>
                              <w:rPr>
                                <w:rFonts w:ascii="Times New Roman"/>
                                <w:spacing w:val="-7"/>
                                <w:w w:val="105"/>
                                <w:sz w:val="16"/>
                              </w:rPr>
                              <w:t> </w:t>
                            </w:r>
                            <w:r>
                              <w:rPr>
                                <w:rFonts w:ascii="Times New Roman"/>
                                <w:w w:val="105"/>
                                <w:sz w:val="16"/>
                              </w:rPr>
                              <w:t>gratter,</w:t>
                            </w:r>
                            <w:r>
                              <w:rPr>
                                <w:rFonts w:ascii="Times New Roman"/>
                                <w:spacing w:val="-6"/>
                                <w:w w:val="105"/>
                                <w:sz w:val="16"/>
                              </w:rPr>
                              <w:t> </w:t>
                            </w:r>
                            <w:r>
                              <w:rPr>
                                <w:rFonts w:ascii="Times New Roman"/>
                                <w:w w:val="105"/>
                                <w:sz w:val="16"/>
                              </w:rPr>
                              <w:t>ne</w:t>
                            </w:r>
                            <w:r>
                              <w:rPr>
                                <w:rFonts w:ascii="Times New Roman"/>
                                <w:spacing w:val="-9"/>
                                <w:w w:val="105"/>
                                <w:sz w:val="16"/>
                              </w:rPr>
                              <w:t> </w:t>
                            </w:r>
                            <w:r>
                              <w:rPr>
                                <w:rFonts w:ascii="Times New Roman"/>
                                <w:w w:val="105"/>
                                <w:sz w:val="16"/>
                              </w:rPr>
                              <w:t>pas</w:t>
                            </w:r>
                            <w:r>
                              <w:rPr>
                                <w:rFonts w:ascii="Times New Roman"/>
                                <w:spacing w:val="-7"/>
                                <w:w w:val="105"/>
                                <w:sz w:val="16"/>
                              </w:rPr>
                              <w:t> </w:t>
                            </w:r>
                            <w:r>
                              <w:rPr>
                                <w:rFonts w:ascii="Times New Roman"/>
                                <w:w w:val="105"/>
                                <w:sz w:val="16"/>
                              </w:rPr>
                              <w:t>raturer,</w:t>
                            </w:r>
                            <w:r>
                              <w:rPr>
                                <w:rFonts w:ascii="Times New Roman"/>
                                <w:spacing w:val="-8"/>
                                <w:w w:val="105"/>
                                <w:sz w:val="16"/>
                              </w:rPr>
                              <w:t> </w:t>
                            </w:r>
                            <w:r>
                              <w:rPr>
                                <w:rFonts w:ascii="Times New Roman"/>
                                <w:w w:val="105"/>
                                <w:sz w:val="16"/>
                              </w:rPr>
                              <w:t>ne</w:t>
                            </w:r>
                            <w:r>
                              <w:rPr>
                                <w:rFonts w:ascii="Times New Roman"/>
                                <w:spacing w:val="-9"/>
                                <w:w w:val="105"/>
                                <w:sz w:val="16"/>
                              </w:rPr>
                              <w:t> </w:t>
                            </w:r>
                            <w:r>
                              <w:rPr>
                                <w:rFonts w:ascii="Times New Roman"/>
                                <w:w w:val="105"/>
                                <w:sz w:val="16"/>
                              </w:rPr>
                              <w:t>pas</w:t>
                            </w:r>
                            <w:r>
                              <w:rPr>
                                <w:rFonts w:ascii="Times New Roman"/>
                                <w:spacing w:val="-7"/>
                                <w:w w:val="105"/>
                                <w:sz w:val="16"/>
                              </w:rPr>
                              <w:t> </w:t>
                            </w:r>
                            <w:r>
                              <w:rPr>
                                <w:rFonts w:ascii="Times New Roman"/>
                                <w:w w:val="105"/>
                                <w:sz w:val="16"/>
                              </w:rPr>
                              <w:t>mettre</w:t>
                            </w:r>
                            <w:r>
                              <w:rPr>
                                <w:rFonts w:ascii="Times New Roman"/>
                                <w:spacing w:val="-9"/>
                                <w:w w:val="105"/>
                                <w:sz w:val="16"/>
                              </w:rPr>
                              <w:t> </w:t>
                            </w:r>
                            <w:r>
                              <w:rPr>
                                <w:rFonts w:ascii="Times New Roman"/>
                                <w:w w:val="105"/>
                                <w:sz w:val="16"/>
                              </w:rPr>
                              <w:t>de</w:t>
                            </w:r>
                            <w:r>
                              <w:rPr>
                                <w:rFonts w:ascii="Times New Roman"/>
                                <w:spacing w:val="-8"/>
                                <w:w w:val="105"/>
                                <w:sz w:val="16"/>
                              </w:rPr>
                              <w:t> </w:t>
                            </w:r>
                            <w:r>
                              <w:rPr>
                                <w:rFonts w:ascii="Times New Roman"/>
                                <w:w w:val="105"/>
                                <w:sz w:val="16"/>
                              </w:rPr>
                              <w:t>croix</w:t>
                            </w:r>
                            <w:r>
                              <w:rPr>
                                <w:rFonts w:ascii="Times New Roman"/>
                                <w:spacing w:val="-9"/>
                                <w:w w:val="105"/>
                                <w:sz w:val="16"/>
                              </w:rPr>
                              <w:t> </w:t>
                            </w:r>
                            <w:r>
                              <w:rPr>
                                <w:rFonts w:ascii="Times New Roman"/>
                                <w:w w:val="105"/>
                                <w:sz w:val="16"/>
                              </w:rPr>
                              <w:t>ni</w:t>
                            </w:r>
                            <w:r>
                              <w:rPr>
                                <w:rFonts w:ascii="Times New Roman"/>
                                <w:spacing w:val="-9"/>
                                <w:w w:val="105"/>
                                <w:sz w:val="16"/>
                              </w:rPr>
                              <w:t> </w:t>
                            </w:r>
                            <w:r>
                              <w:rPr>
                                <w:rFonts w:ascii="Times New Roman"/>
                                <w:w w:val="105"/>
                                <w:sz w:val="16"/>
                              </w:rPr>
                              <w:t>aucun</w:t>
                            </w:r>
                            <w:r>
                              <w:rPr>
                                <w:rFonts w:ascii="Times New Roman"/>
                                <w:spacing w:val="-8"/>
                                <w:w w:val="105"/>
                                <w:sz w:val="16"/>
                              </w:rPr>
                              <w:t> </w:t>
                            </w:r>
                            <w:r>
                              <w:rPr>
                                <w:rFonts w:ascii="Times New Roman"/>
                                <w:w w:val="105"/>
                                <w:sz w:val="16"/>
                              </w:rPr>
                              <w:t>autre</w:t>
                            </w:r>
                            <w:r>
                              <w:rPr>
                                <w:rFonts w:ascii="Times New Roman"/>
                                <w:spacing w:val="-9"/>
                                <w:w w:val="105"/>
                                <w:sz w:val="16"/>
                              </w:rPr>
                              <w:t> </w:t>
                            </w:r>
                            <w:r>
                              <w:rPr>
                                <w:rFonts w:ascii="Times New Roman"/>
                                <w:spacing w:val="-2"/>
                                <w:w w:val="105"/>
                                <w:sz w:val="16"/>
                              </w:rPr>
                              <w:t>signe.</w:t>
                            </w:r>
                          </w:p>
                          <w:p>
                            <w:pPr>
                              <w:numPr>
                                <w:ilvl w:val="0"/>
                                <w:numId w:val="1"/>
                              </w:numPr>
                              <w:tabs>
                                <w:tab w:pos="320" w:val="left" w:leader="none"/>
                                <w:tab w:pos="322" w:val="left" w:leader="none"/>
                              </w:tabs>
                              <w:spacing w:line="247" w:lineRule="auto" w:before="6"/>
                              <w:ind w:left="322" w:right="72" w:hanging="248"/>
                              <w:jc w:val="both"/>
                              <w:rPr>
                                <w:rFonts w:ascii="Times New Roman" w:hAnsi="Times New Roman"/>
                                <w:sz w:val="16"/>
                              </w:rPr>
                            </w:pPr>
                            <w:r>
                              <w:rPr>
                                <w:rFonts w:ascii="Times New Roman" w:hAnsi="Times New Roman"/>
                                <w:w w:val="105"/>
                                <w:sz w:val="16"/>
                              </w:rPr>
                              <w:t>Toute</w:t>
                            </w:r>
                            <w:r>
                              <w:rPr>
                                <w:rFonts w:ascii="Times New Roman" w:hAnsi="Times New Roman"/>
                                <w:spacing w:val="-4"/>
                                <w:w w:val="105"/>
                                <w:sz w:val="16"/>
                              </w:rPr>
                              <w:t> </w:t>
                            </w:r>
                            <w:r>
                              <w:rPr>
                                <w:rFonts w:ascii="Times New Roman" w:hAnsi="Times New Roman"/>
                                <w:w w:val="105"/>
                                <w:sz w:val="16"/>
                              </w:rPr>
                              <w:t>fraude</w:t>
                            </w:r>
                            <w:r>
                              <w:rPr>
                                <w:rFonts w:ascii="Times New Roman" w:hAnsi="Times New Roman"/>
                                <w:spacing w:val="-5"/>
                                <w:w w:val="105"/>
                                <w:sz w:val="16"/>
                              </w:rPr>
                              <w:t> </w:t>
                            </w:r>
                            <w:r>
                              <w:rPr>
                                <w:rFonts w:ascii="Times New Roman" w:hAnsi="Times New Roman"/>
                                <w:w w:val="105"/>
                                <w:sz w:val="16"/>
                              </w:rPr>
                              <w:t>ou</w:t>
                            </w:r>
                            <w:r>
                              <w:rPr>
                                <w:rFonts w:ascii="Times New Roman" w:hAnsi="Times New Roman"/>
                                <w:spacing w:val="-6"/>
                                <w:w w:val="105"/>
                                <w:sz w:val="16"/>
                              </w:rPr>
                              <w:t> </w:t>
                            </w:r>
                            <w:r>
                              <w:rPr>
                                <w:rFonts w:ascii="Times New Roman" w:hAnsi="Times New Roman"/>
                                <w:w w:val="105"/>
                                <w:sz w:val="16"/>
                              </w:rPr>
                              <w:t>tentative</w:t>
                            </w:r>
                            <w:r>
                              <w:rPr>
                                <w:rFonts w:ascii="Times New Roman" w:hAnsi="Times New Roman"/>
                                <w:spacing w:val="-3"/>
                                <w:w w:val="105"/>
                                <w:sz w:val="16"/>
                              </w:rPr>
                              <w:t> </w:t>
                            </w:r>
                            <w:r>
                              <w:rPr>
                                <w:rFonts w:ascii="Times New Roman" w:hAnsi="Times New Roman"/>
                                <w:w w:val="105"/>
                                <w:sz w:val="16"/>
                              </w:rPr>
                              <w:t>de</w:t>
                            </w:r>
                            <w:r>
                              <w:rPr>
                                <w:rFonts w:ascii="Times New Roman" w:hAnsi="Times New Roman"/>
                                <w:spacing w:val="-5"/>
                                <w:w w:val="105"/>
                                <w:sz w:val="16"/>
                              </w:rPr>
                              <w:t> </w:t>
                            </w:r>
                            <w:r>
                              <w:rPr>
                                <w:rFonts w:ascii="Times New Roman" w:hAnsi="Times New Roman"/>
                                <w:w w:val="105"/>
                                <w:sz w:val="16"/>
                              </w:rPr>
                              <w:t>fraude</w:t>
                            </w:r>
                            <w:r>
                              <w:rPr>
                                <w:rFonts w:ascii="Times New Roman" w:hAnsi="Times New Roman"/>
                                <w:spacing w:val="-5"/>
                                <w:w w:val="105"/>
                                <w:sz w:val="16"/>
                              </w:rPr>
                              <w:t> </w:t>
                            </w:r>
                            <w:r>
                              <w:rPr>
                                <w:rFonts w:ascii="Times New Roman" w:hAnsi="Times New Roman"/>
                                <w:w w:val="105"/>
                                <w:sz w:val="16"/>
                              </w:rPr>
                              <w:t>fera</w:t>
                            </w:r>
                            <w:r>
                              <w:rPr>
                                <w:rFonts w:ascii="Times New Roman" w:hAnsi="Times New Roman"/>
                                <w:spacing w:val="-5"/>
                                <w:w w:val="105"/>
                                <w:sz w:val="16"/>
                              </w:rPr>
                              <w:t> </w:t>
                            </w:r>
                            <w:r>
                              <w:rPr>
                                <w:rFonts w:ascii="Times New Roman" w:hAnsi="Times New Roman"/>
                                <w:w w:val="105"/>
                                <w:sz w:val="16"/>
                              </w:rPr>
                              <w:t>l'objet</w:t>
                            </w:r>
                            <w:r>
                              <w:rPr>
                                <w:rFonts w:ascii="Times New Roman" w:hAnsi="Times New Roman"/>
                                <w:spacing w:val="-4"/>
                                <w:w w:val="105"/>
                                <w:sz w:val="16"/>
                              </w:rPr>
                              <w:t> </w:t>
                            </w:r>
                            <w:r>
                              <w:rPr>
                                <w:rFonts w:ascii="Times New Roman" w:hAnsi="Times New Roman"/>
                                <w:w w:val="105"/>
                                <w:sz w:val="16"/>
                              </w:rPr>
                              <w:t>de</w:t>
                            </w:r>
                            <w:r>
                              <w:rPr>
                                <w:rFonts w:ascii="Times New Roman" w:hAnsi="Times New Roman"/>
                                <w:spacing w:val="-5"/>
                                <w:w w:val="105"/>
                                <w:sz w:val="16"/>
                              </w:rPr>
                              <w:t> </w:t>
                            </w:r>
                            <w:r>
                              <w:rPr>
                                <w:rFonts w:ascii="Times New Roman" w:hAnsi="Times New Roman"/>
                                <w:w w:val="105"/>
                                <w:sz w:val="16"/>
                              </w:rPr>
                              <w:t>poursuites</w:t>
                            </w:r>
                            <w:r>
                              <w:rPr>
                                <w:rFonts w:ascii="Times New Roman" w:hAnsi="Times New Roman"/>
                                <w:spacing w:val="-4"/>
                                <w:w w:val="105"/>
                                <w:sz w:val="16"/>
                              </w:rPr>
                              <w:t> </w:t>
                            </w:r>
                            <w:r>
                              <w:rPr>
                                <w:rFonts w:ascii="Times New Roman" w:hAnsi="Times New Roman"/>
                                <w:w w:val="105"/>
                                <w:sz w:val="16"/>
                              </w:rPr>
                              <w:t>disciplinaires</w:t>
                            </w:r>
                            <w:r>
                              <w:rPr>
                                <w:rFonts w:ascii="Times New Roman" w:hAnsi="Times New Roman"/>
                                <w:spacing w:val="-4"/>
                                <w:w w:val="105"/>
                                <w:sz w:val="16"/>
                              </w:rPr>
                              <w:t> </w:t>
                            </w:r>
                            <w:r>
                              <w:rPr>
                                <w:rFonts w:ascii="Times New Roman" w:hAnsi="Times New Roman"/>
                                <w:w w:val="105"/>
                                <w:sz w:val="16"/>
                              </w:rPr>
                              <w:t>(Décret</w:t>
                            </w:r>
                            <w:r>
                              <w:rPr>
                                <w:rFonts w:ascii="Times New Roman" w:hAnsi="Times New Roman"/>
                                <w:spacing w:val="-5"/>
                                <w:w w:val="105"/>
                                <w:sz w:val="16"/>
                              </w:rPr>
                              <w:t> </w:t>
                            </w:r>
                            <w:r>
                              <w:rPr>
                                <w:rFonts w:ascii="Times New Roman" w:hAnsi="Times New Roman"/>
                                <w:w w:val="105"/>
                                <w:sz w:val="16"/>
                              </w:rPr>
                              <w:t>n°92-657 du 13 juillet 1992). Tout signe distinctif porté sur la grille QCM pouvant indiquer sa provenance constitue une fraude.</w:t>
                            </w:r>
                          </w:p>
                          <w:p>
                            <w:pPr>
                              <w:numPr>
                                <w:ilvl w:val="0"/>
                                <w:numId w:val="1"/>
                              </w:numPr>
                              <w:tabs>
                                <w:tab w:pos="321" w:val="left" w:leader="none"/>
                              </w:tabs>
                              <w:spacing w:before="0"/>
                              <w:ind w:left="321" w:right="0" w:hanging="246"/>
                              <w:jc w:val="both"/>
                              <w:rPr>
                                <w:rFonts w:ascii="Times New Roman" w:hAnsi="Times New Roman"/>
                                <w:sz w:val="16"/>
                              </w:rPr>
                            </w:pPr>
                            <w:r>
                              <w:rPr>
                                <w:rFonts w:ascii="Times New Roman" w:hAnsi="Times New Roman"/>
                                <w:w w:val="105"/>
                                <w:sz w:val="16"/>
                              </w:rPr>
                              <w:t>Les</w:t>
                            </w:r>
                            <w:r>
                              <w:rPr>
                                <w:rFonts w:ascii="Times New Roman" w:hAnsi="Times New Roman"/>
                                <w:spacing w:val="-13"/>
                                <w:w w:val="105"/>
                                <w:sz w:val="16"/>
                              </w:rPr>
                              <w:t> </w:t>
                            </w:r>
                            <w:r>
                              <w:rPr>
                                <w:rFonts w:ascii="Times New Roman" w:hAnsi="Times New Roman"/>
                                <w:w w:val="105"/>
                                <w:sz w:val="16"/>
                              </w:rPr>
                              <w:t>calculatrices</w:t>
                            </w:r>
                            <w:r>
                              <w:rPr>
                                <w:rFonts w:ascii="Times New Roman" w:hAnsi="Times New Roman"/>
                                <w:spacing w:val="-10"/>
                                <w:w w:val="105"/>
                                <w:sz w:val="16"/>
                              </w:rPr>
                              <w:t> </w:t>
                            </w:r>
                            <w:r>
                              <w:rPr>
                                <w:rFonts w:ascii="Times New Roman" w:hAnsi="Times New Roman"/>
                                <w:color w:val="9900FF"/>
                                <w:w w:val="105"/>
                                <w:sz w:val="16"/>
                              </w:rPr>
                              <w:t>ne</w:t>
                            </w:r>
                            <w:r>
                              <w:rPr>
                                <w:rFonts w:ascii="Times New Roman" w:hAnsi="Times New Roman"/>
                                <w:color w:val="9900FF"/>
                                <w:spacing w:val="-11"/>
                                <w:w w:val="105"/>
                                <w:sz w:val="16"/>
                              </w:rPr>
                              <w:t> </w:t>
                            </w:r>
                            <w:r>
                              <w:rPr>
                                <w:rFonts w:ascii="Times New Roman" w:hAnsi="Times New Roman"/>
                                <w:color w:val="9900FF"/>
                                <w:w w:val="105"/>
                                <w:sz w:val="16"/>
                              </w:rPr>
                              <w:t>sont</w:t>
                            </w:r>
                            <w:r>
                              <w:rPr>
                                <w:rFonts w:ascii="Times New Roman" w:hAnsi="Times New Roman"/>
                                <w:color w:val="9900FF"/>
                                <w:spacing w:val="-7"/>
                                <w:w w:val="105"/>
                                <w:sz w:val="16"/>
                              </w:rPr>
                              <w:t> </w:t>
                            </w:r>
                            <w:r>
                              <w:rPr>
                                <w:rFonts w:ascii="Times New Roman" w:hAnsi="Times New Roman"/>
                                <w:color w:val="9900FF"/>
                                <w:w w:val="105"/>
                                <w:sz w:val="16"/>
                              </w:rPr>
                              <w:t>pas</w:t>
                            </w:r>
                            <w:r>
                              <w:rPr>
                                <w:rFonts w:ascii="Times New Roman" w:hAnsi="Times New Roman"/>
                                <w:color w:val="9900FF"/>
                                <w:spacing w:val="-9"/>
                                <w:w w:val="105"/>
                                <w:sz w:val="16"/>
                              </w:rPr>
                              <w:t> </w:t>
                            </w:r>
                            <w:r>
                              <w:rPr>
                                <w:rFonts w:ascii="Times New Roman" w:hAnsi="Times New Roman"/>
                                <w:spacing w:val="-2"/>
                                <w:w w:val="105"/>
                                <w:sz w:val="16"/>
                              </w:rPr>
                              <w:t>autorisées.</w:t>
                            </w:r>
                          </w:p>
                          <w:p>
                            <w:pPr>
                              <w:numPr>
                                <w:ilvl w:val="0"/>
                                <w:numId w:val="1"/>
                              </w:numPr>
                              <w:tabs>
                                <w:tab w:pos="321" w:val="left" w:leader="none"/>
                              </w:tabs>
                              <w:spacing w:before="6"/>
                              <w:ind w:left="321" w:right="0" w:hanging="246"/>
                              <w:jc w:val="both"/>
                              <w:rPr>
                                <w:rFonts w:ascii="Times New Roman" w:hAnsi="Times New Roman"/>
                                <w:sz w:val="16"/>
                              </w:rPr>
                            </w:pPr>
                            <w:r>
                              <w:rPr>
                                <w:rFonts w:ascii="Times New Roman" w:hAnsi="Times New Roman"/>
                                <w:w w:val="105"/>
                                <w:sz w:val="16"/>
                              </w:rPr>
                              <w:t>Aucun</w:t>
                            </w:r>
                            <w:r>
                              <w:rPr>
                                <w:rFonts w:ascii="Times New Roman" w:hAnsi="Times New Roman"/>
                                <w:spacing w:val="-9"/>
                                <w:w w:val="105"/>
                                <w:sz w:val="16"/>
                              </w:rPr>
                              <w:t> </w:t>
                            </w:r>
                            <w:r>
                              <w:rPr>
                                <w:rFonts w:ascii="Times New Roman" w:hAnsi="Times New Roman"/>
                                <w:w w:val="105"/>
                                <w:sz w:val="16"/>
                              </w:rPr>
                              <w:t>candidat</w:t>
                            </w:r>
                            <w:r>
                              <w:rPr>
                                <w:rFonts w:ascii="Times New Roman" w:hAnsi="Times New Roman"/>
                                <w:spacing w:val="-8"/>
                                <w:w w:val="105"/>
                                <w:sz w:val="16"/>
                              </w:rPr>
                              <w:t> </w:t>
                            </w:r>
                            <w:r>
                              <w:rPr>
                                <w:rFonts w:ascii="Times New Roman" w:hAnsi="Times New Roman"/>
                                <w:w w:val="105"/>
                                <w:sz w:val="16"/>
                              </w:rPr>
                              <w:t>n'est</w:t>
                            </w:r>
                            <w:r>
                              <w:rPr>
                                <w:rFonts w:ascii="Times New Roman" w:hAnsi="Times New Roman"/>
                                <w:spacing w:val="-8"/>
                                <w:w w:val="105"/>
                                <w:sz w:val="16"/>
                              </w:rPr>
                              <w:t> </w:t>
                            </w:r>
                            <w:r>
                              <w:rPr>
                                <w:rFonts w:ascii="Times New Roman" w:hAnsi="Times New Roman"/>
                                <w:w w:val="105"/>
                                <w:sz w:val="16"/>
                              </w:rPr>
                              <w:t>admis</w:t>
                            </w:r>
                            <w:r>
                              <w:rPr>
                                <w:rFonts w:ascii="Times New Roman" w:hAnsi="Times New Roman"/>
                                <w:spacing w:val="-8"/>
                                <w:w w:val="105"/>
                                <w:sz w:val="16"/>
                              </w:rPr>
                              <w:t> </w:t>
                            </w:r>
                            <w:r>
                              <w:rPr>
                                <w:rFonts w:ascii="Times New Roman" w:hAnsi="Times New Roman"/>
                                <w:w w:val="105"/>
                                <w:sz w:val="16"/>
                              </w:rPr>
                              <w:t>à</w:t>
                            </w:r>
                            <w:r>
                              <w:rPr>
                                <w:rFonts w:ascii="Times New Roman" w:hAnsi="Times New Roman"/>
                                <w:spacing w:val="-9"/>
                                <w:w w:val="105"/>
                                <w:sz w:val="16"/>
                              </w:rPr>
                              <w:t> </w:t>
                            </w:r>
                            <w:r>
                              <w:rPr>
                                <w:rFonts w:ascii="Times New Roman" w:hAnsi="Times New Roman"/>
                                <w:w w:val="105"/>
                                <w:sz w:val="16"/>
                              </w:rPr>
                              <w:t>quitter</w:t>
                            </w:r>
                            <w:r>
                              <w:rPr>
                                <w:rFonts w:ascii="Times New Roman" w:hAnsi="Times New Roman"/>
                                <w:spacing w:val="-10"/>
                                <w:w w:val="105"/>
                                <w:sz w:val="16"/>
                              </w:rPr>
                              <w:t> </w:t>
                            </w:r>
                            <w:r>
                              <w:rPr>
                                <w:rFonts w:ascii="Times New Roman" w:hAnsi="Times New Roman"/>
                                <w:w w:val="105"/>
                                <w:sz w:val="16"/>
                              </w:rPr>
                              <w:t>la</w:t>
                            </w:r>
                            <w:r>
                              <w:rPr>
                                <w:rFonts w:ascii="Times New Roman" w:hAnsi="Times New Roman"/>
                                <w:spacing w:val="-10"/>
                                <w:w w:val="105"/>
                                <w:sz w:val="16"/>
                              </w:rPr>
                              <w:t> </w:t>
                            </w:r>
                            <w:r>
                              <w:rPr>
                                <w:rFonts w:ascii="Times New Roman" w:hAnsi="Times New Roman"/>
                                <w:w w:val="105"/>
                                <w:sz w:val="16"/>
                              </w:rPr>
                              <w:t>salle</w:t>
                            </w:r>
                            <w:r>
                              <w:rPr>
                                <w:rFonts w:ascii="Times New Roman" w:hAnsi="Times New Roman"/>
                                <w:spacing w:val="-9"/>
                                <w:w w:val="105"/>
                                <w:sz w:val="16"/>
                              </w:rPr>
                              <w:t> </w:t>
                            </w:r>
                            <w:r>
                              <w:rPr>
                                <w:rFonts w:ascii="Times New Roman" w:hAnsi="Times New Roman"/>
                                <w:w w:val="105"/>
                                <w:sz w:val="16"/>
                              </w:rPr>
                              <w:t>d'examen</w:t>
                            </w:r>
                            <w:r>
                              <w:rPr>
                                <w:rFonts w:ascii="Times New Roman" w:hAnsi="Times New Roman"/>
                                <w:spacing w:val="-10"/>
                                <w:w w:val="105"/>
                                <w:sz w:val="16"/>
                              </w:rPr>
                              <w:t> </w:t>
                            </w:r>
                            <w:r>
                              <w:rPr>
                                <w:rFonts w:ascii="Times New Roman" w:hAnsi="Times New Roman"/>
                                <w:w w:val="105"/>
                                <w:sz w:val="16"/>
                              </w:rPr>
                              <w:t>avant</w:t>
                            </w:r>
                            <w:r>
                              <w:rPr>
                                <w:rFonts w:ascii="Times New Roman" w:hAnsi="Times New Roman"/>
                                <w:spacing w:val="-8"/>
                                <w:w w:val="105"/>
                                <w:sz w:val="16"/>
                              </w:rPr>
                              <w:t> </w:t>
                            </w:r>
                            <w:r>
                              <w:rPr>
                                <w:rFonts w:ascii="Times New Roman" w:hAnsi="Times New Roman"/>
                                <w:w w:val="105"/>
                                <w:sz w:val="16"/>
                              </w:rPr>
                              <w:t>la</w:t>
                            </w:r>
                            <w:r>
                              <w:rPr>
                                <w:rFonts w:ascii="Times New Roman" w:hAnsi="Times New Roman"/>
                                <w:spacing w:val="-7"/>
                                <w:w w:val="105"/>
                                <w:sz w:val="16"/>
                              </w:rPr>
                              <w:t> </w:t>
                            </w:r>
                            <w:r>
                              <w:rPr>
                                <w:rFonts w:ascii="Times New Roman" w:hAnsi="Times New Roman"/>
                                <w:w w:val="105"/>
                                <w:sz w:val="16"/>
                              </w:rPr>
                              <w:t>fin</w:t>
                            </w:r>
                            <w:r>
                              <w:rPr>
                                <w:rFonts w:ascii="Times New Roman" w:hAnsi="Times New Roman"/>
                                <w:spacing w:val="-8"/>
                                <w:w w:val="105"/>
                                <w:sz w:val="16"/>
                              </w:rPr>
                              <w:t> </w:t>
                            </w:r>
                            <w:r>
                              <w:rPr>
                                <w:rFonts w:ascii="Times New Roman" w:hAnsi="Times New Roman"/>
                                <w:w w:val="105"/>
                                <w:sz w:val="16"/>
                              </w:rPr>
                              <w:t>de</w:t>
                            </w:r>
                            <w:r>
                              <w:rPr>
                                <w:rFonts w:ascii="Times New Roman" w:hAnsi="Times New Roman"/>
                                <w:spacing w:val="-10"/>
                                <w:w w:val="105"/>
                                <w:sz w:val="16"/>
                              </w:rPr>
                              <w:t> </w:t>
                            </w:r>
                            <w:r>
                              <w:rPr>
                                <w:rFonts w:ascii="Times New Roman" w:hAnsi="Times New Roman"/>
                                <w:spacing w:val="-2"/>
                                <w:w w:val="105"/>
                                <w:sz w:val="16"/>
                              </w:rPr>
                              <w:t>l'épreuve.</w:t>
                            </w:r>
                          </w:p>
                        </w:txbxContent>
                      </wps:txbx>
                      <wps:bodyPr wrap="square" lIns="0" tIns="0" rIns="0" bIns="0" rtlCol="0">
                        <a:noAutofit/>
                      </wps:bodyPr>
                    </wps:wsp>
                  </a:graphicData>
                </a:graphic>
              </wp:inline>
            </w:drawing>
          </mc:Choice>
          <mc:Fallback>
            <w:pict>
              <v:shape style="width:330pt;height:87.25pt;mso-position-horizontal-relative:char;mso-position-vertical-relative:line" type="#_x0000_t202" id="docshape20" filled="false" stroked="true" strokeweight=".36pt" strokecolor="#000000">
                <w10:anchorlock/>
                <v:textbox inset="0,0,0,0">
                  <w:txbxContent>
                    <w:p>
                      <w:pPr>
                        <w:numPr>
                          <w:ilvl w:val="0"/>
                          <w:numId w:val="1"/>
                        </w:numPr>
                        <w:tabs>
                          <w:tab w:pos="321" w:val="left" w:leader="none"/>
                        </w:tabs>
                        <w:spacing w:before="17"/>
                        <w:ind w:left="321" w:right="0" w:hanging="246"/>
                        <w:jc w:val="left"/>
                        <w:rPr>
                          <w:rFonts w:ascii="Times New Roman" w:hAnsi="Times New Roman"/>
                          <w:sz w:val="16"/>
                        </w:rPr>
                      </w:pPr>
                      <w:r>
                        <w:rPr>
                          <w:rFonts w:ascii="Times New Roman" w:hAnsi="Times New Roman"/>
                          <w:sz w:val="16"/>
                        </w:rPr>
                        <w:t>Les</w:t>
                      </w:r>
                      <w:r>
                        <w:rPr>
                          <w:rFonts w:ascii="Times New Roman" w:hAnsi="Times New Roman"/>
                          <w:spacing w:val="8"/>
                          <w:sz w:val="16"/>
                        </w:rPr>
                        <w:t> </w:t>
                      </w:r>
                      <w:r>
                        <w:rPr>
                          <w:rFonts w:ascii="Times New Roman" w:hAnsi="Times New Roman"/>
                          <w:sz w:val="16"/>
                        </w:rPr>
                        <w:t>questions</w:t>
                      </w:r>
                      <w:r>
                        <w:rPr>
                          <w:rFonts w:ascii="Times New Roman" w:hAnsi="Times New Roman"/>
                          <w:spacing w:val="13"/>
                          <w:sz w:val="16"/>
                        </w:rPr>
                        <w:t> </w:t>
                      </w:r>
                      <w:r>
                        <w:rPr>
                          <w:rFonts w:ascii="Times New Roman" w:hAnsi="Times New Roman"/>
                          <w:sz w:val="16"/>
                        </w:rPr>
                        <w:t>sans</w:t>
                      </w:r>
                      <w:r>
                        <w:rPr>
                          <w:rFonts w:ascii="Times New Roman" w:hAnsi="Times New Roman"/>
                          <w:spacing w:val="10"/>
                          <w:sz w:val="16"/>
                        </w:rPr>
                        <w:t> </w:t>
                      </w:r>
                      <w:r>
                        <w:rPr>
                          <w:rFonts w:ascii="Times New Roman" w:hAnsi="Times New Roman"/>
                          <w:sz w:val="16"/>
                        </w:rPr>
                        <w:t>réponse</w:t>
                      </w:r>
                      <w:r>
                        <w:rPr>
                          <w:rFonts w:ascii="Times New Roman" w:hAnsi="Times New Roman"/>
                          <w:spacing w:val="14"/>
                          <w:sz w:val="16"/>
                        </w:rPr>
                        <w:t> </w:t>
                      </w:r>
                      <w:r>
                        <w:rPr>
                          <w:rFonts w:ascii="Times New Roman" w:hAnsi="Times New Roman"/>
                          <w:sz w:val="16"/>
                        </w:rPr>
                        <w:t>seront</w:t>
                      </w:r>
                      <w:r>
                        <w:rPr>
                          <w:rFonts w:ascii="Times New Roman" w:hAnsi="Times New Roman"/>
                          <w:spacing w:val="12"/>
                          <w:sz w:val="16"/>
                        </w:rPr>
                        <w:t> </w:t>
                      </w:r>
                      <w:r>
                        <w:rPr>
                          <w:rFonts w:ascii="Times New Roman" w:hAnsi="Times New Roman"/>
                          <w:sz w:val="16"/>
                        </w:rPr>
                        <w:t>considérées</w:t>
                      </w:r>
                      <w:r>
                        <w:rPr>
                          <w:rFonts w:ascii="Times New Roman" w:hAnsi="Times New Roman"/>
                          <w:spacing w:val="16"/>
                          <w:sz w:val="16"/>
                        </w:rPr>
                        <w:t> </w:t>
                      </w:r>
                      <w:r>
                        <w:rPr>
                          <w:rFonts w:ascii="Times New Roman" w:hAnsi="Times New Roman"/>
                          <w:sz w:val="16"/>
                        </w:rPr>
                        <w:t>comme</w:t>
                      </w:r>
                      <w:r>
                        <w:rPr>
                          <w:rFonts w:ascii="Times New Roman" w:hAnsi="Times New Roman"/>
                          <w:spacing w:val="10"/>
                          <w:sz w:val="16"/>
                        </w:rPr>
                        <w:t> </w:t>
                      </w:r>
                      <w:r>
                        <w:rPr>
                          <w:rFonts w:ascii="Times New Roman" w:hAnsi="Times New Roman"/>
                          <w:spacing w:val="-2"/>
                          <w:sz w:val="16"/>
                        </w:rPr>
                        <w:t>nulles.</w:t>
                      </w:r>
                    </w:p>
                    <w:p>
                      <w:pPr>
                        <w:numPr>
                          <w:ilvl w:val="0"/>
                          <w:numId w:val="1"/>
                        </w:numPr>
                        <w:tabs>
                          <w:tab w:pos="321" w:val="left" w:leader="none"/>
                        </w:tabs>
                        <w:spacing w:before="6"/>
                        <w:ind w:left="321" w:right="0" w:hanging="246"/>
                        <w:jc w:val="left"/>
                        <w:rPr>
                          <w:rFonts w:ascii="Times New Roman" w:hAnsi="Times New Roman"/>
                          <w:sz w:val="16"/>
                        </w:rPr>
                      </w:pPr>
                      <w:r>
                        <w:rPr>
                          <w:rFonts w:ascii="Times New Roman" w:hAnsi="Times New Roman"/>
                          <w:w w:val="105"/>
                          <w:sz w:val="16"/>
                        </w:rPr>
                        <w:t>Une</w:t>
                      </w:r>
                      <w:r>
                        <w:rPr>
                          <w:rFonts w:ascii="Times New Roman" w:hAnsi="Times New Roman"/>
                          <w:spacing w:val="-11"/>
                          <w:w w:val="105"/>
                          <w:sz w:val="16"/>
                        </w:rPr>
                        <w:t> </w:t>
                      </w:r>
                      <w:r>
                        <w:rPr>
                          <w:rFonts w:ascii="Times New Roman" w:hAnsi="Times New Roman"/>
                          <w:w w:val="105"/>
                          <w:sz w:val="16"/>
                        </w:rPr>
                        <w:t>grille</w:t>
                      </w:r>
                      <w:r>
                        <w:rPr>
                          <w:rFonts w:ascii="Times New Roman" w:hAnsi="Times New Roman"/>
                          <w:spacing w:val="-10"/>
                          <w:w w:val="105"/>
                          <w:sz w:val="16"/>
                        </w:rPr>
                        <w:t> </w:t>
                      </w:r>
                      <w:r>
                        <w:rPr>
                          <w:rFonts w:ascii="Times New Roman" w:hAnsi="Times New Roman"/>
                          <w:w w:val="105"/>
                          <w:sz w:val="16"/>
                        </w:rPr>
                        <w:t>QCM</w:t>
                      </w:r>
                      <w:r>
                        <w:rPr>
                          <w:rFonts w:ascii="Times New Roman" w:hAnsi="Times New Roman"/>
                          <w:spacing w:val="-11"/>
                          <w:w w:val="105"/>
                          <w:sz w:val="16"/>
                        </w:rPr>
                        <w:t> </w:t>
                      </w:r>
                      <w:r>
                        <w:rPr>
                          <w:rFonts w:ascii="Times New Roman" w:hAnsi="Times New Roman"/>
                          <w:w w:val="105"/>
                          <w:sz w:val="16"/>
                        </w:rPr>
                        <w:t>est</w:t>
                      </w:r>
                      <w:r>
                        <w:rPr>
                          <w:rFonts w:ascii="Times New Roman" w:hAnsi="Times New Roman"/>
                          <w:spacing w:val="-9"/>
                          <w:w w:val="105"/>
                          <w:sz w:val="16"/>
                        </w:rPr>
                        <w:t> </w:t>
                      </w:r>
                      <w:r>
                        <w:rPr>
                          <w:rFonts w:ascii="Times New Roman" w:hAnsi="Times New Roman"/>
                          <w:w w:val="105"/>
                          <w:sz w:val="16"/>
                        </w:rPr>
                        <w:t>à</w:t>
                      </w:r>
                      <w:r>
                        <w:rPr>
                          <w:rFonts w:ascii="Times New Roman" w:hAnsi="Times New Roman"/>
                          <w:spacing w:val="-9"/>
                          <w:w w:val="105"/>
                          <w:sz w:val="16"/>
                        </w:rPr>
                        <w:t> </w:t>
                      </w:r>
                      <w:r>
                        <w:rPr>
                          <w:rFonts w:ascii="Times New Roman" w:hAnsi="Times New Roman"/>
                          <w:w w:val="105"/>
                          <w:sz w:val="16"/>
                        </w:rPr>
                        <w:t>remplir</w:t>
                      </w:r>
                      <w:r>
                        <w:rPr>
                          <w:rFonts w:ascii="Times New Roman" w:hAnsi="Times New Roman"/>
                          <w:spacing w:val="-9"/>
                          <w:w w:val="105"/>
                          <w:sz w:val="16"/>
                        </w:rPr>
                        <w:t> </w:t>
                      </w:r>
                      <w:r>
                        <w:rPr>
                          <w:rFonts w:ascii="Times New Roman" w:hAnsi="Times New Roman"/>
                          <w:w w:val="105"/>
                          <w:sz w:val="16"/>
                        </w:rPr>
                        <w:t>pour</w:t>
                      </w:r>
                      <w:r>
                        <w:rPr>
                          <w:rFonts w:ascii="Times New Roman" w:hAnsi="Times New Roman"/>
                          <w:spacing w:val="-8"/>
                          <w:w w:val="105"/>
                          <w:sz w:val="16"/>
                        </w:rPr>
                        <w:t> </w:t>
                      </w:r>
                      <w:r>
                        <w:rPr>
                          <w:rFonts w:ascii="Times New Roman" w:hAnsi="Times New Roman"/>
                          <w:w w:val="105"/>
                          <w:sz w:val="16"/>
                        </w:rPr>
                        <w:t>l’ensemble</w:t>
                      </w:r>
                      <w:r>
                        <w:rPr>
                          <w:rFonts w:ascii="Times New Roman" w:hAnsi="Times New Roman"/>
                          <w:spacing w:val="-11"/>
                          <w:w w:val="105"/>
                          <w:sz w:val="16"/>
                        </w:rPr>
                        <w:t> </w:t>
                      </w:r>
                      <w:r>
                        <w:rPr>
                          <w:rFonts w:ascii="Times New Roman" w:hAnsi="Times New Roman"/>
                          <w:w w:val="105"/>
                          <w:sz w:val="16"/>
                        </w:rPr>
                        <w:t>de</w:t>
                      </w:r>
                      <w:r>
                        <w:rPr>
                          <w:rFonts w:ascii="Times New Roman" w:hAnsi="Times New Roman"/>
                          <w:spacing w:val="-10"/>
                          <w:w w:val="105"/>
                          <w:sz w:val="16"/>
                        </w:rPr>
                        <w:t> </w:t>
                      </w:r>
                      <w:r>
                        <w:rPr>
                          <w:rFonts w:ascii="Times New Roman" w:hAnsi="Times New Roman"/>
                          <w:spacing w:val="-2"/>
                          <w:w w:val="105"/>
                          <w:sz w:val="16"/>
                        </w:rPr>
                        <w:t>l’épreuve.</w:t>
                      </w:r>
                    </w:p>
                    <w:p>
                      <w:pPr>
                        <w:numPr>
                          <w:ilvl w:val="0"/>
                          <w:numId w:val="1"/>
                        </w:numPr>
                        <w:tabs>
                          <w:tab w:pos="321" w:val="left" w:leader="none"/>
                        </w:tabs>
                        <w:spacing w:before="5"/>
                        <w:ind w:left="321" w:right="0" w:hanging="246"/>
                        <w:jc w:val="left"/>
                        <w:rPr>
                          <w:rFonts w:ascii="Times New Roman" w:hAnsi="Times New Roman"/>
                          <w:sz w:val="16"/>
                        </w:rPr>
                      </w:pPr>
                      <w:r>
                        <w:rPr>
                          <w:rFonts w:ascii="Times New Roman" w:hAnsi="Times New Roman"/>
                          <w:spacing w:val="-2"/>
                          <w:w w:val="105"/>
                          <w:sz w:val="16"/>
                        </w:rPr>
                        <w:t>Veiller</w:t>
                      </w:r>
                      <w:r>
                        <w:rPr>
                          <w:rFonts w:ascii="Times New Roman" w:hAnsi="Times New Roman"/>
                          <w:spacing w:val="-3"/>
                          <w:w w:val="105"/>
                          <w:sz w:val="16"/>
                        </w:rPr>
                        <w:t> </w:t>
                      </w:r>
                      <w:r>
                        <w:rPr>
                          <w:rFonts w:ascii="Times New Roman" w:hAnsi="Times New Roman"/>
                          <w:spacing w:val="-2"/>
                          <w:w w:val="105"/>
                          <w:sz w:val="16"/>
                        </w:rPr>
                        <w:t>à</w:t>
                      </w:r>
                      <w:r>
                        <w:rPr>
                          <w:rFonts w:ascii="Times New Roman" w:hAnsi="Times New Roman"/>
                          <w:spacing w:val="-1"/>
                          <w:w w:val="105"/>
                          <w:sz w:val="16"/>
                        </w:rPr>
                        <w:t> </w:t>
                      </w:r>
                      <w:r>
                        <w:rPr>
                          <w:rFonts w:ascii="Times New Roman" w:hAnsi="Times New Roman"/>
                          <w:spacing w:val="-2"/>
                          <w:w w:val="105"/>
                          <w:sz w:val="16"/>
                        </w:rPr>
                        <w:t>remplir</w:t>
                      </w:r>
                      <w:r>
                        <w:rPr>
                          <w:rFonts w:ascii="Times New Roman" w:hAnsi="Times New Roman"/>
                          <w:spacing w:val="1"/>
                          <w:w w:val="105"/>
                          <w:sz w:val="16"/>
                        </w:rPr>
                        <w:t> </w:t>
                      </w:r>
                      <w:r>
                        <w:rPr>
                          <w:rFonts w:ascii="Times New Roman" w:hAnsi="Times New Roman"/>
                          <w:spacing w:val="-2"/>
                          <w:w w:val="105"/>
                          <w:sz w:val="16"/>
                        </w:rPr>
                        <w:t>complètement</w:t>
                      </w:r>
                      <w:r>
                        <w:rPr>
                          <w:rFonts w:ascii="Times New Roman" w:hAnsi="Times New Roman"/>
                          <w:spacing w:val="4"/>
                          <w:w w:val="105"/>
                          <w:sz w:val="16"/>
                        </w:rPr>
                        <w:t> </w:t>
                      </w:r>
                      <w:r>
                        <w:rPr>
                          <w:rFonts w:ascii="Times New Roman" w:hAnsi="Times New Roman"/>
                          <w:spacing w:val="-2"/>
                          <w:w w:val="105"/>
                          <w:sz w:val="16"/>
                        </w:rPr>
                        <w:t>toute</w:t>
                      </w:r>
                      <w:r>
                        <w:rPr>
                          <w:rFonts w:ascii="Times New Roman" w:hAnsi="Times New Roman"/>
                          <w:spacing w:val="1"/>
                          <w:w w:val="105"/>
                          <w:sz w:val="16"/>
                        </w:rPr>
                        <w:t> </w:t>
                      </w:r>
                      <w:r>
                        <w:rPr>
                          <w:rFonts w:ascii="Times New Roman" w:hAnsi="Times New Roman"/>
                          <w:spacing w:val="-2"/>
                          <w:w w:val="105"/>
                          <w:sz w:val="16"/>
                        </w:rPr>
                        <w:t>la</w:t>
                      </w:r>
                      <w:r>
                        <w:rPr>
                          <w:rFonts w:ascii="Times New Roman" w:hAnsi="Times New Roman"/>
                          <w:spacing w:val="-1"/>
                          <w:w w:val="105"/>
                          <w:sz w:val="16"/>
                        </w:rPr>
                        <w:t> </w:t>
                      </w:r>
                      <w:r>
                        <w:rPr>
                          <w:rFonts w:ascii="Times New Roman" w:hAnsi="Times New Roman"/>
                          <w:spacing w:val="-2"/>
                          <w:w w:val="105"/>
                          <w:sz w:val="16"/>
                        </w:rPr>
                        <w:t>surface des</w:t>
                      </w:r>
                      <w:r>
                        <w:rPr>
                          <w:rFonts w:ascii="Times New Roman" w:hAnsi="Times New Roman"/>
                          <w:spacing w:val="1"/>
                          <w:w w:val="105"/>
                          <w:sz w:val="16"/>
                        </w:rPr>
                        <w:t> </w:t>
                      </w:r>
                      <w:r>
                        <w:rPr>
                          <w:rFonts w:ascii="Times New Roman" w:hAnsi="Times New Roman"/>
                          <w:spacing w:val="-2"/>
                          <w:w w:val="105"/>
                          <w:sz w:val="16"/>
                        </w:rPr>
                        <w:t>cases</w:t>
                      </w:r>
                      <w:r>
                        <w:rPr>
                          <w:rFonts w:ascii="Times New Roman" w:hAnsi="Times New Roman"/>
                          <w:w w:val="105"/>
                          <w:sz w:val="16"/>
                        </w:rPr>
                        <w:t> </w:t>
                      </w:r>
                      <w:r>
                        <w:rPr>
                          <w:rFonts w:ascii="Times New Roman" w:hAnsi="Times New Roman"/>
                          <w:spacing w:val="-2"/>
                          <w:w w:val="105"/>
                          <w:sz w:val="16"/>
                        </w:rPr>
                        <w:t>choisies.</w:t>
                      </w:r>
                    </w:p>
                    <w:p>
                      <w:pPr>
                        <w:numPr>
                          <w:ilvl w:val="0"/>
                          <w:numId w:val="1"/>
                        </w:numPr>
                        <w:tabs>
                          <w:tab w:pos="321" w:val="left" w:leader="none"/>
                        </w:tabs>
                        <w:spacing w:before="8"/>
                        <w:ind w:left="321" w:right="0" w:hanging="246"/>
                        <w:jc w:val="left"/>
                        <w:rPr>
                          <w:rFonts w:ascii="Times New Roman"/>
                          <w:sz w:val="16"/>
                        </w:rPr>
                      </w:pPr>
                      <w:r>
                        <w:rPr>
                          <w:rFonts w:ascii="Times New Roman"/>
                          <w:w w:val="105"/>
                          <w:sz w:val="16"/>
                        </w:rPr>
                        <w:t>Ne</w:t>
                      </w:r>
                      <w:r>
                        <w:rPr>
                          <w:rFonts w:ascii="Times New Roman"/>
                          <w:spacing w:val="-9"/>
                          <w:w w:val="105"/>
                          <w:sz w:val="16"/>
                        </w:rPr>
                        <w:t> </w:t>
                      </w:r>
                      <w:r>
                        <w:rPr>
                          <w:rFonts w:ascii="Times New Roman"/>
                          <w:w w:val="105"/>
                          <w:sz w:val="16"/>
                        </w:rPr>
                        <w:t>pas</w:t>
                      </w:r>
                      <w:r>
                        <w:rPr>
                          <w:rFonts w:ascii="Times New Roman"/>
                          <w:spacing w:val="-7"/>
                          <w:w w:val="105"/>
                          <w:sz w:val="16"/>
                        </w:rPr>
                        <w:t> </w:t>
                      </w:r>
                      <w:r>
                        <w:rPr>
                          <w:rFonts w:ascii="Times New Roman"/>
                          <w:w w:val="105"/>
                          <w:sz w:val="16"/>
                        </w:rPr>
                        <w:t>gratter,</w:t>
                      </w:r>
                      <w:r>
                        <w:rPr>
                          <w:rFonts w:ascii="Times New Roman"/>
                          <w:spacing w:val="-6"/>
                          <w:w w:val="105"/>
                          <w:sz w:val="16"/>
                        </w:rPr>
                        <w:t> </w:t>
                      </w:r>
                      <w:r>
                        <w:rPr>
                          <w:rFonts w:ascii="Times New Roman"/>
                          <w:w w:val="105"/>
                          <w:sz w:val="16"/>
                        </w:rPr>
                        <w:t>ne</w:t>
                      </w:r>
                      <w:r>
                        <w:rPr>
                          <w:rFonts w:ascii="Times New Roman"/>
                          <w:spacing w:val="-9"/>
                          <w:w w:val="105"/>
                          <w:sz w:val="16"/>
                        </w:rPr>
                        <w:t> </w:t>
                      </w:r>
                      <w:r>
                        <w:rPr>
                          <w:rFonts w:ascii="Times New Roman"/>
                          <w:w w:val="105"/>
                          <w:sz w:val="16"/>
                        </w:rPr>
                        <w:t>pas</w:t>
                      </w:r>
                      <w:r>
                        <w:rPr>
                          <w:rFonts w:ascii="Times New Roman"/>
                          <w:spacing w:val="-7"/>
                          <w:w w:val="105"/>
                          <w:sz w:val="16"/>
                        </w:rPr>
                        <w:t> </w:t>
                      </w:r>
                      <w:r>
                        <w:rPr>
                          <w:rFonts w:ascii="Times New Roman"/>
                          <w:w w:val="105"/>
                          <w:sz w:val="16"/>
                        </w:rPr>
                        <w:t>raturer,</w:t>
                      </w:r>
                      <w:r>
                        <w:rPr>
                          <w:rFonts w:ascii="Times New Roman"/>
                          <w:spacing w:val="-8"/>
                          <w:w w:val="105"/>
                          <w:sz w:val="16"/>
                        </w:rPr>
                        <w:t> </w:t>
                      </w:r>
                      <w:r>
                        <w:rPr>
                          <w:rFonts w:ascii="Times New Roman"/>
                          <w:w w:val="105"/>
                          <w:sz w:val="16"/>
                        </w:rPr>
                        <w:t>ne</w:t>
                      </w:r>
                      <w:r>
                        <w:rPr>
                          <w:rFonts w:ascii="Times New Roman"/>
                          <w:spacing w:val="-9"/>
                          <w:w w:val="105"/>
                          <w:sz w:val="16"/>
                        </w:rPr>
                        <w:t> </w:t>
                      </w:r>
                      <w:r>
                        <w:rPr>
                          <w:rFonts w:ascii="Times New Roman"/>
                          <w:w w:val="105"/>
                          <w:sz w:val="16"/>
                        </w:rPr>
                        <w:t>pas</w:t>
                      </w:r>
                      <w:r>
                        <w:rPr>
                          <w:rFonts w:ascii="Times New Roman"/>
                          <w:spacing w:val="-7"/>
                          <w:w w:val="105"/>
                          <w:sz w:val="16"/>
                        </w:rPr>
                        <w:t> </w:t>
                      </w:r>
                      <w:r>
                        <w:rPr>
                          <w:rFonts w:ascii="Times New Roman"/>
                          <w:w w:val="105"/>
                          <w:sz w:val="16"/>
                        </w:rPr>
                        <w:t>mettre</w:t>
                      </w:r>
                      <w:r>
                        <w:rPr>
                          <w:rFonts w:ascii="Times New Roman"/>
                          <w:spacing w:val="-9"/>
                          <w:w w:val="105"/>
                          <w:sz w:val="16"/>
                        </w:rPr>
                        <w:t> </w:t>
                      </w:r>
                      <w:r>
                        <w:rPr>
                          <w:rFonts w:ascii="Times New Roman"/>
                          <w:w w:val="105"/>
                          <w:sz w:val="16"/>
                        </w:rPr>
                        <w:t>de</w:t>
                      </w:r>
                      <w:r>
                        <w:rPr>
                          <w:rFonts w:ascii="Times New Roman"/>
                          <w:spacing w:val="-8"/>
                          <w:w w:val="105"/>
                          <w:sz w:val="16"/>
                        </w:rPr>
                        <w:t> </w:t>
                      </w:r>
                      <w:r>
                        <w:rPr>
                          <w:rFonts w:ascii="Times New Roman"/>
                          <w:w w:val="105"/>
                          <w:sz w:val="16"/>
                        </w:rPr>
                        <w:t>croix</w:t>
                      </w:r>
                      <w:r>
                        <w:rPr>
                          <w:rFonts w:ascii="Times New Roman"/>
                          <w:spacing w:val="-9"/>
                          <w:w w:val="105"/>
                          <w:sz w:val="16"/>
                        </w:rPr>
                        <w:t> </w:t>
                      </w:r>
                      <w:r>
                        <w:rPr>
                          <w:rFonts w:ascii="Times New Roman"/>
                          <w:w w:val="105"/>
                          <w:sz w:val="16"/>
                        </w:rPr>
                        <w:t>ni</w:t>
                      </w:r>
                      <w:r>
                        <w:rPr>
                          <w:rFonts w:ascii="Times New Roman"/>
                          <w:spacing w:val="-9"/>
                          <w:w w:val="105"/>
                          <w:sz w:val="16"/>
                        </w:rPr>
                        <w:t> </w:t>
                      </w:r>
                      <w:r>
                        <w:rPr>
                          <w:rFonts w:ascii="Times New Roman"/>
                          <w:w w:val="105"/>
                          <w:sz w:val="16"/>
                        </w:rPr>
                        <w:t>aucun</w:t>
                      </w:r>
                      <w:r>
                        <w:rPr>
                          <w:rFonts w:ascii="Times New Roman"/>
                          <w:spacing w:val="-8"/>
                          <w:w w:val="105"/>
                          <w:sz w:val="16"/>
                        </w:rPr>
                        <w:t> </w:t>
                      </w:r>
                      <w:r>
                        <w:rPr>
                          <w:rFonts w:ascii="Times New Roman"/>
                          <w:w w:val="105"/>
                          <w:sz w:val="16"/>
                        </w:rPr>
                        <w:t>autre</w:t>
                      </w:r>
                      <w:r>
                        <w:rPr>
                          <w:rFonts w:ascii="Times New Roman"/>
                          <w:spacing w:val="-9"/>
                          <w:w w:val="105"/>
                          <w:sz w:val="16"/>
                        </w:rPr>
                        <w:t> </w:t>
                      </w:r>
                      <w:r>
                        <w:rPr>
                          <w:rFonts w:ascii="Times New Roman"/>
                          <w:spacing w:val="-2"/>
                          <w:w w:val="105"/>
                          <w:sz w:val="16"/>
                        </w:rPr>
                        <w:t>signe.</w:t>
                      </w:r>
                    </w:p>
                    <w:p>
                      <w:pPr>
                        <w:numPr>
                          <w:ilvl w:val="0"/>
                          <w:numId w:val="1"/>
                        </w:numPr>
                        <w:tabs>
                          <w:tab w:pos="320" w:val="left" w:leader="none"/>
                          <w:tab w:pos="322" w:val="left" w:leader="none"/>
                        </w:tabs>
                        <w:spacing w:line="247" w:lineRule="auto" w:before="6"/>
                        <w:ind w:left="322" w:right="72" w:hanging="248"/>
                        <w:jc w:val="both"/>
                        <w:rPr>
                          <w:rFonts w:ascii="Times New Roman" w:hAnsi="Times New Roman"/>
                          <w:sz w:val="16"/>
                        </w:rPr>
                      </w:pPr>
                      <w:r>
                        <w:rPr>
                          <w:rFonts w:ascii="Times New Roman" w:hAnsi="Times New Roman"/>
                          <w:w w:val="105"/>
                          <w:sz w:val="16"/>
                        </w:rPr>
                        <w:t>Toute</w:t>
                      </w:r>
                      <w:r>
                        <w:rPr>
                          <w:rFonts w:ascii="Times New Roman" w:hAnsi="Times New Roman"/>
                          <w:spacing w:val="-4"/>
                          <w:w w:val="105"/>
                          <w:sz w:val="16"/>
                        </w:rPr>
                        <w:t> </w:t>
                      </w:r>
                      <w:r>
                        <w:rPr>
                          <w:rFonts w:ascii="Times New Roman" w:hAnsi="Times New Roman"/>
                          <w:w w:val="105"/>
                          <w:sz w:val="16"/>
                        </w:rPr>
                        <w:t>fraude</w:t>
                      </w:r>
                      <w:r>
                        <w:rPr>
                          <w:rFonts w:ascii="Times New Roman" w:hAnsi="Times New Roman"/>
                          <w:spacing w:val="-5"/>
                          <w:w w:val="105"/>
                          <w:sz w:val="16"/>
                        </w:rPr>
                        <w:t> </w:t>
                      </w:r>
                      <w:r>
                        <w:rPr>
                          <w:rFonts w:ascii="Times New Roman" w:hAnsi="Times New Roman"/>
                          <w:w w:val="105"/>
                          <w:sz w:val="16"/>
                        </w:rPr>
                        <w:t>ou</w:t>
                      </w:r>
                      <w:r>
                        <w:rPr>
                          <w:rFonts w:ascii="Times New Roman" w:hAnsi="Times New Roman"/>
                          <w:spacing w:val="-6"/>
                          <w:w w:val="105"/>
                          <w:sz w:val="16"/>
                        </w:rPr>
                        <w:t> </w:t>
                      </w:r>
                      <w:r>
                        <w:rPr>
                          <w:rFonts w:ascii="Times New Roman" w:hAnsi="Times New Roman"/>
                          <w:w w:val="105"/>
                          <w:sz w:val="16"/>
                        </w:rPr>
                        <w:t>tentative</w:t>
                      </w:r>
                      <w:r>
                        <w:rPr>
                          <w:rFonts w:ascii="Times New Roman" w:hAnsi="Times New Roman"/>
                          <w:spacing w:val="-3"/>
                          <w:w w:val="105"/>
                          <w:sz w:val="16"/>
                        </w:rPr>
                        <w:t> </w:t>
                      </w:r>
                      <w:r>
                        <w:rPr>
                          <w:rFonts w:ascii="Times New Roman" w:hAnsi="Times New Roman"/>
                          <w:w w:val="105"/>
                          <w:sz w:val="16"/>
                        </w:rPr>
                        <w:t>de</w:t>
                      </w:r>
                      <w:r>
                        <w:rPr>
                          <w:rFonts w:ascii="Times New Roman" w:hAnsi="Times New Roman"/>
                          <w:spacing w:val="-5"/>
                          <w:w w:val="105"/>
                          <w:sz w:val="16"/>
                        </w:rPr>
                        <w:t> </w:t>
                      </w:r>
                      <w:r>
                        <w:rPr>
                          <w:rFonts w:ascii="Times New Roman" w:hAnsi="Times New Roman"/>
                          <w:w w:val="105"/>
                          <w:sz w:val="16"/>
                        </w:rPr>
                        <w:t>fraude</w:t>
                      </w:r>
                      <w:r>
                        <w:rPr>
                          <w:rFonts w:ascii="Times New Roman" w:hAnsi="Times New Roman"/>
                          <w:spacing w:val="-5"/>
                          <w:w w:val="105"/>
                          <w:sz w:val="16"/>
                        </w:rPr>
                        <w:t> </w:t>
                      </w:r>
                      <w:r>
                        <w:rPr>
                          <w:rFonts w:ascii="Times New Roman" w:hAnsi="Times New Roman"/>
                          <w:w w:val="105"/>
                          <w:sz w:val="16"/>
                        </w:rPr>
                        <w:t>fera</w:t>
                      </w:r>
                      <w:r>
                        <w:rPr>
                          <w:rFonts w:ascii="Times New Roman" w:hAnsi="Times New Roman"/>
                          <w:spacing w:val="-5"/>
                          <w:w w:val="105"/>
                          <w:sz w:val="16"/>
                        </w:rPr>
                        <w:t> </w:t>
                      </w:r>
                      <w:r>
                        <w:rPr>
                          <w:rFonts w:ascii="Times New Roman" w:hAnsi="Times New Roman"/>
                          <w:w w:val="105"/>
                          <w:sz w:val="16"/>
                        </w:rPr>
                        <w:t>l'objet</w:t>
                      </w:r>
                      <w:r>
                        <w:rPr>
                          <w:rFonts w:ascii="Times New Roman" w:hAnsi="Times New Roman"/>
                          <w:spacing w:val="-4"/>
                          <w:w w:val="105"/>
                          <w:sz w:val="16"/>
                        </w:rPr>
                        <w:t> </w:t>
                      </w:r>
                      <w:r>
                        <w:rPr>
                          <w:rFonts w:ascii="Times New Roman" w:hAnsi="Times New Roman"/>
                          <w:w w:val="105"/>
                          <w:sz w:val="16"/>
                        </w:rPr>
                        <w:t>de</w:t>
                      </w:r>
                      <w:r>
                        <w:rPr>
                          <w:rFonts w:ascii="Times New Roman" w:hAnsi="Times New Roman"/>
                          <w:spacing w:val="-5"/>
                          <w:w w:val="105"/>
                          <w:sz w:val="16"/>
                        </w:rPr>
                        <w:t> </w:t>
                      </w:r>
                      <w:r>
                        <w:rPr>
                          <w:rFonts w:ascii="Times New Roman" w:hAnsi="Times New Roman"/>
                          <w:w w:val="105"/>
                          <w:sz w:val="16"/>
                        </w:rPr>
                        <w:t>poursuites</w:t>
                      </w:r>
                      <w:r>
                        <w:rPr>
                          <w:rFonts w:ascii="Times New Roman" w:hAnsi="Times New Roman"/>
                          <w:spacing w:val="-4"/>
                          <w:w w:val="105"/>
                          <w:sz w:val="16"/>
                        </w:rPr>
                        <w:t> </w:t>
                      </w:r>
                      <w:r>
                        <w:rPr>
                          <w:rFonts w:ascii="Times New Roman" w:hAnsi="Times New Roman"/>
                          <w:w w:val="105"/>
                          <w:sz w:val="16"/>
                        </w:rPr>
                        <w:t>disciplinaires</w:t>
                      </w:r>
                      <w:r>
                        <w:rPr>
                          <w:rFonts w:ascii="Times New Roman" w:hAnsi="Times New Roman"/>
                          <w:spacing w:val="-4"/>
                          <w:w w:val="105"/>
                          <w:sz w:val="16"/>
                        </w:rPr>
                        <w:t> </w:t>
                      </w:r>
                      <w:r>
                        <w:rPr>
                          <w:rFonts w:ascii="Times New Roman" w:hAnsi="Times New Roman"/>
                          <w:w w:val="105"/>
                          <w:sz w:val="16"/>
                        </w:rPr>
                        <w:t>(Décret</w:t>
                      </w:r>
                      <w:r>
                        <w:rPr>
                          <w:rFonts w:ascii="Times New Roman" w:hAnsi="Times New Roman"/>
                          <w:spacing w:val="-5"/>
                          <w:w w:val="105"/>
                          <w:sz w:val="16"/>
                        </w:rPr>
                        <w:t> </w:t>
                      </w:r>
                      <w:r>
                        <w:rPr>
                          <w:rFonts w:ascii="Times New Roman" w:hAnsi="Times New Roman"/>
                          <w:w w:val="105"/>
                          <w:sz w:val="16"/>
                        </w:rPr>
                        <w:t>n°92-657 du 13 juillet 1992). Tout signe distinctif porté sur la grille QCM pouvant indiquer sa provenance constitue une fraude.</w:t>
                      </w:r>
                    </w:p>
                    <w:p>
                      <w:pPr>
                        <w:numPr>
                          <w:ilvl w:val="0"/>
                          <w:numId w:val="1"/>
                        </w:numPr>
                        <w:tabs>
                          <w:tab w:pos="321" w:val="left" w:leader="none"/>
                        </w:tabs>
                        <w:spacing w:before="0"/>
                        <w:ind w:left="321" w:right="0" w:hanging="246"/>
                        <w:jc w:val="both"/>
                        <w:rPr>
                          <w:rFonts w:ascii="Times New Roman" w:hAnsi="Times New Roman"/>
                          <w:sz w:val="16"/>
                        </w:rPr>
                      </w:pPr>
                      <w:r>
                        <w:rPr>
                          <w:rFonts w:ascii="Times New Roman" w:hAnsi="Times New Roman"/>
                          <w:w w:val="105"/>
                          <w:sz w:val="16"/>
                        </w:rPr>
                        <w:t>Les</w:t>
                      </w:r>
                      <w:r>
                        <w:rPr>
                          <w:rFonts w:ascii="Times New Roman" w:hAnsi="Times New Roman"/>
                          <w:spacing w:val="-13"/>
                          <w:w w:val="105"/>
                          <w:sz w:val="16"/>
                        </w:rPr>
                        <w:t> </w:t>
                      </w:r>
                      <w:r>
                        <w:rPr>
                          <w:rFonts w:ascii="Times New Roman" w:hAnsi="Times New Roman"/>
                          <w:w w:val="105"/>
                          <w:sz w:val="16"/>
                        </w:rPr>
                        <w:t>calculatrices</w:t>
                      </w:r>
                      <w:r>
                        <w:rPr>
                          <w:rFonts w:ascii="Times New Roman" w:hAnsi="Times New Roman"/>
                          <w:spacing w:val="-10"/>
                          <w:w w:val="105"/>
                          <w:sz w:val="16"/>
                        </w:rPr>
                        <w:t> </w:t>
                      </w:r>
                      <w:r>
                        <w:rPr>
                          <w:rFonts w:ascii="Times New Roman" w:hAnsi="Times New Roman"/>
                          <w:color w:val="9900FF"/>
                          <w:w w:val="105"/>
                          <w:sz w:val="16"/>
                        </w:rPr>
                        <w:t>ne</w:t>
                      </w:r>
                      <w:r>
                        <w:rPr>
                          <w:rFonts w:ascii="Times New Roman" w:hAnsi="Times New Roman"/>
                          <w:color w:val="9900FF"/>
                          <w:spacing w:val="-11"/>
                          <w:w w:val="105"/>
                          <w:sz w:val="16"/>
                        </w:rPr>
                        <w:t> </w:t>
                      </w:r>
                      <w:r>
                        <w:rPr>
                          <w:rFonts w:ascii="Times New Roman" w:hAnsi="Times New Roman"/>
                          <w:color w:val="9900FF"/>
                          <w:w w:val="105"/>
                          <w:sz w:val="16"/>
                        </w:rPr>
                        <w:t>sont</w:t>
                      </w:r>
                      <w:r>
                        <w:rPr>
                          <w:rFonts w:ascii="Times New Roman" w:hAnsi="Times New Roman"/>
                          <w:color w:val="9900FF"/>
                          <w:spacing w:val="-7"/>
                          <w:w w:val="105"/>
                          <w:sz w:val="16"/>
                        </w:rPr>
                        <w:t> </w:t>
                      </w:r>
                      <w:r>
                        <w:rPr>
                          <w:rFonts w:ascii="Times New Roman" w:hAnsi="Times New Roman"/>
                          <w:color w:val="9900FF"/>
                          <w:w w:val="105"/>
                          <w:sz w:val="16"/>
                        </w:rPr>
                        <w:t>pas</w:t>
                      </w:r>
                      <w:r>
                        <w:rPr>
                          <w:rFonts w:ascii="Times New Roman" w:hAnsi="Times New Roman"/>
                          <w:color w:val="9900FF"/>
                          <w:spacing w:val="-9"/>
                          <w:w w:val="105"/>
                          <w:sz w:val="16"/>
                        </w:rPr>
                        <w:t> </w:t>
                      </w:r>
                      <w:r>
                        <w:rPr>
                          <w:rFonts w:ascii="Times New Roman" w:hAnsi="Times New Roman"/>
                          <w:spacing w:val="-2"/>
                          <w:w w:val="105"/>
                          <w:sz w:val="16"/>
                        </w:rPr>
                        <w:t>autorisées.</w:t>
                      </w:r>
                    </w:p>
                    <w:p>
                      <w:pPr>
                        <w:numPr>
                          <w:ilvl w:val="0"/>
                          <w:numId w:val="1"/>
                        </w:numPr>
                        <w:tabs>
                          <w:tab w:pos="321" w:val="left" w:leader="none"/>
                        </w:tabs>
                        <w:spacing w:before="6"/>
                        <w:ind w:left="321" w:right="0" w:hanging="246"/>
                        <w:jc w:val="both"/>
                        <w:rPr>
                          <w:rFonts w:ascii="Times New Roman" w:hAnsi="Times New Roman"/>
                          <w:sz w:val="16"/>
                        </w:rPr>
                      </w:pPr>
                      <w:r>
                        <w:rPr>
                          <w:rFonts w:ascii="Times New Roman" w:hAnsi="Times New Roman"/>
                          <w:w w:val="105"/>
                          <w:sz w:val="16"/>
                        </w:rPr>
                        <w:t>Aucun</w:t>
                      </w:r>
                      <w:r>
                        <w:rPr>
                          <w:rFonts w:ascii="Times New Roman" w:hAnsi="Times New Roman"/>
                          <w:spacing w:val="-9"/>
                          <w:w w:val="105"/>
                          <w:sz w:val="16"/>
                        </w:rPr>
                        <w:t> </w:t>
                      </w:r>
                      <w:r>
                        <w:rPr>
                          <w:rFonts w:ascii="Times New Roman" w:hAnsi="Times New Roman"/>
                          <w:w w:val="105"/>
                          <w:sz w:val="16"/>
                        </w:rPr>
                        <w:t>candidat</w:t>
                      </w:r>
                      <w:r>
                        <w:rPr>
                          <w:rFonts w:ascii="Times New Roman" w:hAnsi="Times New Roman"/>
                          <w:spacing w:val="-8"/>
                          <w:w w:val="105"/>
                          <w:sz w:val="16"/>
                        </w:rPr>
                        <w:t> </w:t>
                      </w:r>
                      <w:r>
                        <w:rPr>
                          <w:rFonts w:ascii="Times New Roman" w:hAnsi="Times New Roman"/>
                          <w:w w:val="105"/>
                          <w:sz w:val="16"/>
                        </w:rPr>
                        <w:t>n'est</w:t>
                      </w:r>
                      <w:r>
                        <w:rPr>
                          <w:rFonts w:ascii="Times New Roman" w:hAnsi="Times New Roman"/>
                          <w:spacing w:val="-8"/>
                          <w:w w:val="105"/>
                          <w:sz w:val="16"/>
                        </w:rPr>
                        <w:t> </w:t>
                      </w:r>
                      <w:r>
                        <w:rPr>
                          <w:rFonts w:ascii="Times New Roman" w:hAnsi="Times New Roman"/>
                          <w:w w:val="105"/>
                          <w:sz w:val="16"/>
                        </w:rPr>
                        <w:t>admis</w:t>
                      </w:r>
                      <w:r>
                        <w:rPr>
                          <w:rFonts w:ascii="Times New Roman" w:hAnsi="Times New Roman"/>
                          <w:spacing w:val="-8"/>
                          <w:w w:val="105"/>
                          <w:sz w:val="16"/>
                        </w:rPr>
                        <w:t> </w:t>
                      </w:r>
                      <w:r>
                        <w:rPr>
                          <w:rFonts w:ascii="Times New Roman" w:hAnsi="Times New Roman"/>
                          <w:w w:val="105"/>
                          <w:sz w:val="16"/>
                        </w:rPr>
                        <w:t>à</w:t>
                      </w:r>
                      <w:r>
                        <w:rPr>
                          <w:rFonts w:ascii="Times New Roman" w:hAnsi="Times New Roman"/>
                          <w:spacing w:val="-9"/>
                          <w:w w:val="105"/>
                          <w:sz w:val="16"/>
                        </w:rPr>
                        <w:t> </w:t>
                      </w:r>
                      <w:r>
                        <w:rPr>
                          <w:rFonts w:ascii="Times New Roman" w:hAnsi="Times New Roman"/>
                          <w:w w:val="105"/>
                          <w:sz w:val="16"/>
                        </w:rPr>
                        <w:t>quitter</w:t>
                      </w:r>
                      <w:r>
                        <w:rPr>
                          <w:rFonts w:ascii="Times New Roman" w:hAnsi="Times New Roman"/>
                          <w:spacing w:val="-10"/>
                          <w:w w:val="105"/>
                          <w:sz w:val="16"/>
                        </w:rPr>
                        <w:t> </w:t>
                      </w:r>
                      <w:r>
                        <w:rPr>
                          <w:rFonts w:ascii="Times New Roman" w:hAnsi="Times New Roman"/>
                          <w:w w:val="105"/>
                          <w:sz w:val="16"/>
                        </w:rPr>
                        <w:t>la</w:t>
                      </w:r>
                      <w:r>
                        <w:rPr>
                          <w:rFonts w:ascii="Times New Roman" w:hAnsi="Times New Roman"/>
                          <w:spacing w:val="-10"/>
                          <w:w w:val="105"/>
                          <w:sz w:val="16"/>
                        </w:rPr>
                        <w:t> </w:t>
                      </w:r>
                      <w:r>
                        <w:rPr>
                          <w:rFonts w:ascii="Times New Roman" w:hAnsi="Times New Roman"/>
                          <w:w w:val="105"/>
                          <w:sz w:val="16"/>
                        </w:rPr>
                        <w:t>salle</w:t>
                      </w:r>
                      <w:r>
                        <w:rPr>
                          <w:rFonts w:ascii="Times New Roman" w:hAnsi="Times New Roman"/>
                          <w:spacing w:val="-9"/>
                          <w:w w:val="105"/>
                          <w:sz w:val="16"/>
                        </w:rPr>
                        <w:t> </w:t>
                      </w:r>
                      <w:r>
                        <w:rPr>
                          <w:rFonts w:ascii="Times New Roman" w:hAnsi="Times New Roman"/>
                          <w:w w:val="105"/>
                          <w:sz w:val="16"/>
                        </w:rPr>
                        <w:t>d'examen</w:t>
                      </w:r>
                      <w:r>
                        <w:rPr>
                          <w:rFonts w:ascii="Times New Roman" w:hAnsi="Times New Roman"/>
                          <w:spacing w:val="-10"/>
                          <w:w w:val="105"/>
                          <w:sz w:val="16"/>
                        </w:rPr>
                        <w:t> </w:t>
                      </w:r>
                      <w:r>
                        <w:rPr>
                          <w:rFonts w:ascii="Times New Roman" w:hAnsi="Times New Roman"/>
                          <w:w w:val="105"/>
                          <w:sz w:val="16"/>
                        </w:rPr>
                        <w:t>avant</w:t>
                      </w:r>
                      <w:r>
                        <w:rPr>
                          <w:rFonts w:ascii="Times New Roman" w:hAnsi="Times New Roman"/>
                          <w:spacing w:val="-8"/>
                          <w:w w:val="105"/>
                          <w:sz w:val="16"/>
                        </w:rPr>
                        <w:t> </w:t>
                      </w:r>
                      <w:r>
                        <w:rPr>
                          <w:rFonts w:ascii="Times New Roman" w:hAnsi="Times New Roman"/>
                          <w:w w:val="105"/>
                          <w:sz w:val="16"/>
                        </w:rPr>
                        <w:t>la</w:t>
                      </w:r>
                      <w:r>
                        <w:rPr>
                          <w:rFonts w:ascii="Times New Roman" w:hAnsi="Times New Roman"/>
                          <w:spacing w:val="-7"/>
                          <w:w w:val="105"/>
                          <w:sz w:val="16"/>
                        </w:rPr>
                        <w:t> </w:t>
                      </w:r>
                      <w:r>
                        <w:rPr>
                          <w:rFonts w:ascii="Times New Roman" w:hAnsi="Times New Roman"/>
                          <w:w w:val="105"/>
                          <w:sz w:val="16"/>
                        </w:rPr>
                        <w:t>fin</w:t>
                      </w:r>
                      <w:r>
                        <w:rPr>
                          <w:rFonts w:ascii="Times New Roman" w:hAnsi="Times New Roman"/>
                          <w:spacing w:val="-8"/>
                          <w:w w:val="105"/>
                          <w:sz w:val="16"/>
                        </w:rPr>
                        <w:t> </w:t>
                      </w:r>
                      <w:r>
                        <w:rPr>
                          <w:rFonts w:ascii="Times New Roman" w:hAnsi="Times New Roman"/>
                          <w:w w:val="105"/>
                          <w:sz w:val="16"/>
                        </w:rPr>
                        <w:t>de</w:t>
                      </w:r>
                      <w:r>
                        <w:rPr>
                          <w:rFonts w:ascii="Times New Roman" w:hAnsi="Times New Roman"/>
                          <w:spacing w:val="-10"/>
                          <w:w w:val="105"/>
                          <w:sz w:val="16"/>
                        </w:rPr>
                        <w:t> </w:t>
                      </w:r>
                      <w:r>
                        <w:rPr>
                          <w:rFonts w:ascii="Times New Roman" w:hAnsi="Times New Roman"/>
                          <w:spacing w:val="-2"/>
                          <w:w w:val="105"/>
                          <w:sz w:val="16"/>
                        </w:rPr>
                        <w:t>l'épreuve.</w:t>
                      </w:r>
                    </w:p>
                  </w:txbxContent>
                </v:textbox>
                <v:stroke dashstyle="solid"/>
              </v:shape>
            </w:pict>
          </mc:Fallback>
        </mc:AlternateContent>
      </w:r>
      <w:r>
        <w:rPr>
          <w:rFonts w:ascii="Times New Roman"/>
          <w:sz w:val="20"/>
        </w:rPr>
      </w:r>
    </w:p>
    <w:p>
      <w:pPr>
        <w:spacing w:before="150"/>
        <w:ind w:left="143" w:right="0" w:firstLine="0"/>
        <w:jc w:val="left"/>
        <w:rPr>
          <w:rFonts w:ascii="Times New Roman" w:hAnsi="Times New Roman"/>
          <w:sz w:val="16"/>
        </w:rPr>
      </w:pPr>
      <w:r>
        <w:rPr>
          <w:rFonts w:ascii="Times New Roman" w:hAnsi="Times New Roman"/>
          <w:sz w:val="16"/>
        </w:rPr>
        <mc:AlternateContent>
          <mc:Choice Requires="wps">
            <w:drawing>
              <wp:anchor distT="0" distB="0" distL="0" distR="0" allowOverlap="1" layoutInCell="1" locked="0" behindDoc="0" simplePos="0" relativeHeight="15731712">
                <wp:simplePos x="0" y="0"/>
                <wp:positionH relativeFrom="page">
                  <wp:posOffset>5865876</wp:posOffset>
                </wp:positionH>
                <wp:positionV relativeFrom="paragraph">
                  <wp:posOffset>149098</wp:posOffset>
                </wp:positionV>
                <wp:extent cx="91440" cy="10096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91440" cy="100965"/>
                        </a:xfrm>
                        <a:custGeom>
                          <a:avLst/>
                          <a:gdLst/>
                          <a:ahLst/>
                          <a:cxnLst/>
                          <a:rect l="l" t="t" r="r" b="b"/>
                          <a:pathLst>
                            <a:path w="91440" h="100965">
                              <a:moveTo>
                                <a:pt x="91439" y="100583"/>
                              </a:moveTo>
                              <a:lnTo>
                                <a:pt x="0" y="100583"/>
                              </a:lnTo>
                              <a:lnTo>
                                <a:pt x="0" y="0"/>
                              </a:lnTo>
                              <a:lnTo>
                                <a:pt x="91439" y="0"/>
                              </a:lnTo>
                              <a:lnTo>
                                <a:pt x="91439"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880035pt;margin-top:11.740005pt;width:7.199981pt;height:7.919998pt;mso-position-horizontal-relative:page;mso-position-vertical-relative:paragraph;z-index:15731712" id="docshape21" filled="true" fillcolor="#000000" stroked="false">
                <v:fill type="solid"/>
                <w10:wrap type="none"/>
              </v:rect>
            </w:pict>
          </mc:Fallback>
        </mc:AlternateContent>
      </w:r>
      <w:r>
        <w:rPr>
          <w:rFonts w:ascii="Times New Roman" w:hAnsi="Times New Roman"/>
          <w:sz w:val="16"/>
        </w:rPr>
        <mc:AlternateContent>
          <mc:Choice Requires="wps">
            <w:drawing>
              <wp:anchor distT="0" distB="0" distL="0" distR="0" allowOverlap="1" layoutInCell="1" locked="0" behindDoc="0" simplePos="0" relativeHeight="15734272">
                <wp:simplePos x="0" y="0"/>
                <wp:positionH relativeFrom="page">
                  <wp:posOffset>6431280</wp:posOffset>
                </wp:positionH>
                <wp:positionV relativeFrom="paragraph">
                  <wp:posOffset>149098</wp:posOffset>
                </wp:positionV>
                <wp:extent cx="91440" cy="10096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91440" cy="100965"/>
                        </a:xfrm>
                        <a:custGeom>
                          <a:avLst/>
                          <a:gdLst/>
                          <a:ahLst/>
                          <a:cxnLst/>
                          <a:rect l="l" t="t" r="r" b="b"/>
                          <a:pathLst>
                            <a:path w="91440" h="100965">
                              <a:moveTo>
                                <a:pt x="91439" y="100583"/>
                              </a:moveTo>
                              <a:lnTo>
                                <a:pt x="0" y="100583"/>
                              </a:lnTo>
                              <a:lnTo>
                                <a:pt x="0" y="0"/>
                              </a:lnTo>
                              <a:lnTo>
                                <a:pt x="91439" y="0"/>
                              </a:lnTo>
                              <a:lnTo>
                                <a:pt x="91439"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6.400024pt;margin-top:11.740005pt;width:7.199982pt;height:7.919998pt;mso-position-horizontal-relative:page;mso-position-vertical-relative:paragraph;z-index:15734272" id="docshape22" filled="true" fillcolor="#000000" stroked="false">
                <v:fill type="solid"/>
                <w10:wrap type="none"/>
              </v:rect>
            </w:pict>
          </mc:Fallback>
        </mc:AlternateContent>
      </w:r>
      <w:r>
        <w:rPr>
          <w:rFonts w:ascii="Times New Roman" w:hAnsi="Times New Roman"/>
          <w:sz w:val="16"/>
        </w:rPr>
        <mc:AlternateContent>
          <mc:Choice Requires="wps">
            <w:drawing>
              <wp:anchor distT="0" distB="0" distL="0" distR="0" allowOverlap="1" layoutInCell="1" locked="0" behindDoc="0" simplePos="0" relativeHeight="15735296">
                <wp:simplePos x="0" y="0"/>
                <wp:positionH relativeFrom="page">
                  <wp:posOffset>7114032</wp:posOffset>
                </wp:positionH>
                <wp:positionV relativeFrom="paragraph">
                  <wp:posOffset>149098</wp:posOffset>
                </wp:positionV>
                <wp:extent cx="90170" cy="10096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90170" cy="100965"/>
                        </a:xfrm>
                        <a:custGeom>
                          <a:avLst/>
                          <a:gdLst/>
                          <a:ahLst/>
                          <a:cxnLst/>
                          <a:rect l="l" t="t" r="r" b="b"/>
                          <a:pathLst>
                            <a:path w="90170" h="100965">
                              <a:moveTo>
                                <a:pt x="89916" y="100583"/>
                              </a:moveTo>
                              <a:lnTo>
                                <a:pt x="0" y="100583"/>
                              </a:lnTo>
                              <a:lnTo>
                                <a:pt x="0" y="0"/>
                              </a:lnTo>
                              <a:lnTo>
                                <a:pt x="89916" y="0"/>
                              </a:lnTo>
                              <a:lnTo>
                                <a:pt x="89916"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0.160034pt;margin-top:11.740005pt;width:7.080002pt;height:7.919998pt;mso-position-horizontal-relative:page;mso-position-vertical-relative:paragraph;z-index:15735296" id="docshape23" filled="true" fillcolor="#000000" stroked="false">
                <v:fill type="solid"/>
                <w10:wrap type="none"/>
              </v:rect>
            </w:pict>
          </mc:Fallback>
        </mc:AlternateContent>
      </w:r>
      <w:r>
        <w:rPr>
          <w:rFonts w:ascii="Times New Roman" w:hAnsi="Times New Roman"/>
          <w:sz w:val="16"/>
        </w:rPr>
        <mc:AlternateContent>
          <mc:Choice Requires="wps">
            <w:drawing>
              <wp:anchor distT="0" distB="0" distL="0" distR="0" allowOverlap="1" layoutInCell="1" locked="0" behindDoc="0" simplePos="0" relativeHeight="15736832">
                <wp:simplePos x="0" y="0"/>
                <wp:positionH relativeFrom="page">
                  <wp:posOffset>7670292</wp:posOffset>
                </wp:positionH>
                <wp:positionV relativeFrom="paragraph">
                  <wp:posOffset>149098</wp:posOffset>
                </wp:positionV>
                <wp:extent cx="90170" cy="10096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90170" cy="100965"/>
                        </a:xfrm>
                        <a:custGeom>
                          <a:avLst/>
                          <a:gdLst/>
                          <a:ahLst/>
                          <a:cxnLst/>
                          <a:rect l="l" t="t" r="r" b="b"/>
                          <a:pathLst>
                            <a:path w="90170" h="100965">
                              <a:moveTo>
                                <a:pt x="89915" y="100583"/>
                              </a:moveTo>
                              <a:lnTo>
                                <a:pt x="0" y="100583"/>
                              </a:lnTo>
                              <a:lnTo>
                                <a:pt x="0" y="0"/>
                              </a:lnTo>
                              <a:lnTo>
                                <a:pt x="89915" y="0"/>
                              </a:lnTo>
                              <a:lnTo>
                                <a:pt x="89915"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3.960022pt;margin-top:11.740005pt;width:7.079957pt;height:7.919998pt;mso-position-horizontal-relative:page;mso-position-vertical-relative:paragraph;z-index:15736832" id="docshape24" filled="true" fillcolor="#000000" stroked="false">
                <v:fill type="solid"/>
                <w10:wrap type="none"/>
              </v:rect>
            </w:pict>
          </mc:Fallback>
        </mc:AlternateContent>
      </w:r>
      <w:r>
        <w:rPr>
          <w:rFonts w:ascii="Times New Roman" w:hAnsi="Times New Roman"/>
          <w:sz w:val="16"/>
        </w:rPr>
        <mc:AlternateContent>
          <mc:Choice Requires="wps">
            <w:drawing>
              <wp:anchor distT="0" distB="0" distL="0" distR="0" allowOverlap="1" layoutInCell="1" locked="0" behindDoc="0" simplePos="0" relativeHeight="15737856">
                <wp:simplePos x="0" y="0"/>
                <wp:positionH relativeFrom="page">
                  <wp:posOffset>8353044</wp:posOffset>
                </wp:positionH>
                <wp:positionV relativeFrom="paragraph">
                  <wp:posOffset>149098</wp:posOffset>
                </wp:positionV>
                <wp:extent cx="90170" cy="10096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90170" cy="100965"/>
                        </a:xfrm>
                        <a:custGeom>
                          <a:avLst/>
                          <a:gdLst/>
                          <a:ahLst/>
                          <a:cxnLst/>
                          <a:rect l="l" t="t" r="r" b="b"/>
                          <a:pathLst>
                            <a:path w="90170" h="100965">
                              <a:moveTo>
                                <a:pt x="89916" y="100583"/>
                              </a:moveTo>
                              <a:lnTo>
                                <a:pt x="0" y="100583"/>
                              </a:lnTo>
                              <a:lnTo>
                                <a:pt x="0" y="0"/>
                              </a:lnTo>
                              <a:lnTo>
                                <a:pt x="89916" y="0"/>
                              </a:lnTo>
                              <a:lnTo>
                                <a:pt x="89916"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57.720032pt;margin-top:11.740005pt;width:7.080002pt;height:7.919998pt;mso-position-horizontal-relative:page;mso-position-vertical-relative:paragraph;z-index:15737856" id="docshape25" filled="true" fillcolor="#000000" stroked="false">
                <v:fill type="solid"/>
                <w10:wrap type="none"/>
              </v:rect>
            </w:pict>
          </mc:Fallback>
        </mc:AlternateContent>
      </w:r>
      <w:r>
        <w:rPr>
          <w:rFonts w:ascii="Times New Roman" w:hAnsi="Times New Roman"/>
          <w:sz w:val="16"/>
        </w:rPr>
        <mc:AlternateContent>
          <mc:Choice Requires="wps">
            <w:drawing>
              <wp:anchor distT="0" distB="0" distL="0" distR="0" allowOverlap="1" layoutInCell="1" locked="0" behindDoc="0" simplePos="0" relativeHeight="15738368">
                <wp:simplePos x="0" y="0"/>
                <wp:positionH relativeFrom="page">
                  <wp:posOffset>8639556</wp:posOffset>
                </wp:positionH>
                <wp:positionV relativeFrom="paragraph">
                  <wp:posOffset>149098</wp:posOffset>
                </wp:positionV>
                <wp:extent cx="90170" cy="10096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90170" cy="100965"/>
                        </a:xfrm>
                        <a:custGeom>
                          <a:avLst/>
                          <a:gdLst/>
                          <a:ahLst/>
                          <a:cxnLst/>
                          <a:rect l="l" t="t" r="r" b="b"/>
                          <a:pathLst>
                            <a:path w="90170" h="100965">
                              <a:moveTo>
                                <a:pt x="89916" y="100583"/>
                              </a:moveTo>
                              <a:lnTo>
                                <a:pt x="0" y="100583"/>
                              </a:lnTo>
                              <a:lnTo>
                                <a:pt x="0" y="0"/>
                              </a:lnTo>
                              <a:lnTo>
                                <a:pt x="89916" y="0"/>
                              </a:lnTo>
                              <a:lnTo>
                                <a:pt x="89916"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80.280029pt;margin-top:11.740005pt;width:7.080002pt;height:7.919998pt;mso-position-horizontal-relative:page;mso-position-vertical-relative:paragraph;z-index:15738368" id="docshape26" filled="true" fillcolor="#000000" stroked="false">
                <v:fill type="solid"/>
                <w10:wrap type="none"/>
              </v:rect>
            </w:pict>
          </mc:Fallback>
        </mc:AlternateContent>
      </w:r>
      <w:r>
        <w:rPr>
          <w:rFonts w:ascii="Times New Roman" w:hAnsi="Times New Roman"/>
          <w:sz w:val="16"/>
        </w:rPr>
        <w:t>RECOMMANDATIONS</w:t>
      </w:r>
      <w:r>
        <w:rPr>
          <w:rFonts w:ascii="Times New Roman" w:hAnsi="Times New Roman"/>
          <w:spacing w:val="20"/>
          <w:sz w:val="16"/>
        </w:rPr>
        <w:t> </w:t>
      </w:r>
      <w:r>
        <w:rPr>
          <w:rFonts w:ascii="Times New Roman" w:hAnsi="Times New Roman"/>
          <w:sz w:val="16"/>
        </w:rPr>
        <w:t>SPÉCIFIQUES</w:t>
      </w:r>
      <w:r>
        <w:rPr>
          <w:rFonts w:ascii="Times New Roman" w:hAnsi="Times New Roman"/>
          <w:spacing w:val="28"/>
          <w:sz w:val="16"/>
        </w:rPr>
        <w:t> </w:t>
      </w:r>
      <w:r>
        <w:rPr>
          <w:rFonts w:ascii="Times New Roman" w:hAnsi="Times New Roman"/>
          <w:sz w:val="16"/>
        </w:rPr>
        <w:t>À</w:t>
      </w:r>
      <w:r>
        <w:rPr>
          <w:rFonts w:ascii="Times New Roman" w:hAnsi="Times New Roman"/>
          <w:spacing w:val="19"/>
          <w:sz w:val="16"/>
        </w:rPr>
        <w:t> </w:t>
      </w:r>
      <w:r>
        <w:rPr>
          <w:rFonts w:ascii="Times New Roman" w:hAnsi="Times New Roman"/>
          <w:spacing w:val="-2"/>
          <w:sz w:val="16"/>
        </w:rPr>
        <w:t>L’ÉPREUVE</w:t>
      </w:r>
    </w:p>
    <w:p>
      <w:pPr>
        <w:spacing w:line="240" w:lineRule="auto"/>
        <w:ind w:left="59" w:right="0" w:firstLine="0"/>
        <w:rPr>
          <w:rFonts w:ascii="Times New Roman"/>
          <w:sz w:val="20"/>
        </w:rPr>
      </w:pPr>
      <w:r>
        <w:rPr>
          <w:rFonts w:ascii="Times New Roman"/>
          <w:sz w:val="20"/>
        </w:rPr>
        <mc:AlternateContent>
          <mc:Choice Requires="wps">
            <w:drawing>
              <wp:inline distT="0" distB="0" distL="0" distR="0">
                <wp:extent cx="4196080" cy="267335"/>
                <wp:effectExtent l="0" t="0" r="0" b="0"/>
                <wp:docPr id="29" name="Group 29"/>
                <wp:cNvGraphicFramePr>
                  <a:graphicFrameLocks/>
                </wp:cNvGraphicFramePr>
                <a:graphic>
                  <a:graphicData uri="http://schemas.microsoft.com/office/word/2010/wordprocessingGroup">
                    <wpg:wgp>
                      <wpg:cNvPr id="29" name="Group 29"/>
                      <wpg:cNvGrpSpPr/>
                      <wpg:grpSpPr>
                        <a:xfrm>
                          <a:off x="0" y="0"/>
                          <a:ext cx="4196080" cy="267335"/>
                          <a:chExt cx="4196080" cy="267335"/>
                        </a:xfrm>
                      </wpg:grpSpPr>
                      <wps:wsp>
                        <wps:cNvPr id="30" name="Graphic 30"/>
                        <wps:cNvSpPr/>
                        <wps:spPr>
                          <a:xfrm>
                            <a:off x="0" y="12"/>
                            <a:ext cx="4196080" cy="267335"/>
                          </a:xfrm>
                          <a:custGeom>
                            <a:avLst/>
                            <a:gdLst/>
                            <a:ahLst/>
                            <a:cxnLst/>
                            <a:rect l="l" t="t" r="r" b="b"/>
                            <a:pathLst>
                              <a:path w="4196080" h="267335">
                                <a:moveTo>
                                  <a:pt x="4195572" y="508"/>
                                </a:moveTo>
                                <a:lnTo>
                                  <a:pt x="4191000" y="508"/>
                                </a:lnTo>
                                <a:lnTo>
                                  <a:pt x="4191000" y="5080"/>
                                </a:lnTo>
                                <a:lnTo>
                                  <a:pt x="4191000" y="264160"/>
                                </a:lnTo>
                                <a:lnTo>
                                  <a:pt x="4572" y="264160"/>
                                </a:lnTo>
                                <a:lnTo>
                                  <a:pt x="4572" y="5080"/>
                                </a:lnTo>
                                <a:lnTo>
                                  <a:pt x="4191000" y="5080"/>
                                </a:lnTo>
                                <a:lnTo>
                                  <a:pt x="4191000" y="508"/>
                                </a:lnTo>
                                <a:lnTo>
                                  <a:pt x="4191000" y="0"/>
                                </a:lnTo>
                                <a:lnTo>
                                  <a:pt x="0" y="0"/>
                                </a:lnTo>
                                <a:lnTo>
                                  <a:pt x="0" y="5080"/>
                                </a:lnTo>
                                <a:lnTo>
                                  <a:pt x="0" y="264160"/>
                                </a:lnTo>
                                <a:lnTo>
                                  <a:pt x="0" y="266700"/>
                                </a:lnTo>
                                <a:lnTo>
                                  <a:pt x="4191000" y="266700"/>
                                </a:lnTo>
                                <a:lnTo>
                                  <a:pt x="4191000" y="267208"/>
                                </a:lnTo>
                                <a:lnTo>
                                  <a:pt x="4195572" y="267208"/>
                                </a:lnTo>
                                <a:lnTo>
                                  <a:pt x="4195572" y="5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0.4pt;height:21.05pt;mso-position-horizontal-relative:char;mso-position-vertical-relative:line" id="docshapegroup27" coordorigin="0,0" coordsize="6608,421">
                <v:shape style="position:absolute;left:0;top:0;width:6608;height:421" id="docshape28" coordorigin="0,0" coordsize="6608,421" path="m6607,1l6600,1,6600,8,6600,416,7,416,7,8,6600,8,6600,1,6600,0,0,0,0,8,0,416,0,420,6600,420,6600,421,6607,421,6607,1xe" filled="true" fillcolor="#000000" stroked="false">
                  <v:path arrowok="t"/>
                  <v:fill type="solid"/>
                </v:shape>
              </v:group>
            </w:pict>
          </mc:Fallback>
        </mc:AlternateContent>
      </w:r>
      <w:r>
        <w:rPr>
          <w:rFonts w:ascii="Times New Roman"/>
          <w:sz w:val="20"/>
        </w:rPr>
      </w:r>
    </w:p>
    <w:p>
      <w:pPr>
        <w:spacing w:before="138"/>
        <w:ind w:left="143" w:right="0" w:firstLine="0"/>
        <w:jc w:val="left"/>
        <w:rPr>
          <w:rFonts w:ascii="Times New Roman" w:hAnsi="Times New Roman"/>
          <w:sz w:val="16"/>
        </w:rPr>
      </w:pPr>
      <w:r>
        <w:rPr>
          <w:rFonts w:ascii="Times New Roman" w:hAnsi="Times New Roman"/>
          <w:sz w:val="16"/>
        </w:rPr>
        <mc:AlternateContent>
          <mc:Choice Requires="wps">
            <w:drawing>
              <wp:anchor distT="0" distB="0" distL="0" distR="0" allowOverlap="1" layoutInCell="1" locked="0" behindDoc="1" simplePos="0" relativeHeight="487589376">
                <wp:simplePos x="0" y="0"/>
                <wp:positionH relativeFrom="page">
                  <wp:posOffset>585215</wp:posOffset>
                </wp:positionH>
                <wp:positionV relativeFrom="paragraph">
                  <wp:posOffset>212080</wp:posOffset>
                </wp:positionV>
                <wp:extent cx="4191000" cy="26416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4191000" cy="264160"/>
                        </a:xfrm>
                        <a:prstGeom prst="rect">
                          <a:avLst/>
                        </a:prstGeom>
                        <a:ln w="4572">
                          <a:solidFill>
                            <a:srgbClr val="000000"/>
                          </a:solidFill>
                          <a:prstDash val="solid"/>
                        </a:ln>
                      </wps:spPr>
                      <wps:txbx>
                        <w:txbxContent>
                          <w:p>
                            <w:pPr>
                              <w:spacing w:line="249" w:lineRule="auto" w:before="15"/>
                              <w:ind w:left="75" w:right="982" w:firstLine="0"/>
                              <w:jc w:val="left"/>
                              <w:rPr>
                                <w:rFonts w:ascii="Times New Roman" w:hAnsi="Times New Roman"/>
                                <w:b/>
                                <w:sz w:val="16"/>
                              </w:rPr>
                            </w:pPr>
                            <w:r>
                              <w:rPr>
                                <w:rFonts w:ascii="Times New Roman" w:hAnsi="Times New Roman"/>
                                <w:b/>
                                <w:w w:val="105"/>
                                <w:sz w:val="16"/>
                              </w:rPr>
                              <w:t>Le</w:t>
                            </w:r>
                            <w:r>
                              <w:rPr>
                                <w:rFonts w:ascii="Times New Roman" w:hAnsi="Times New Roman"/>
                                <w:b/>
                                <w:spacing w:val="-11"/>
                                <w:w w:val="105"/>
                                <w:sz w:val="16"/>
                              </w:rPr>
                              <w:t> </w:t>
                            </w:r>
                            <w:r>
                              <w:rPr>
                                <w:rFonts w:ascii="Times New Roman" w:hAnsi="Times New Roman"/>
                                <w:b/>
                                <w:w w:val="105"/>
                                <w:sz w:val="16"/>
                              </w:rPr>
                              <w:t>sujet</w:t>
                            </w:r>
                            <w:r>
                              <w:rPr>
                                <w:rFonts w:ascii="Times New Roman" w:hAnsi="Times New Roman"/>
                                <w:b/>
                                <w:spacing w:val="-10"/>
                                <w:w w:val="105"/>
                                <w:sz w:val="16"/>
                              </w:rPr>
                              <w:t> </w:t>
                            </w:r>
                            <w:r>
                              <w:rPr>
                                <w:rFonts w:ascii="Times New Roman" w:hAnsi="Times New Roman"/>
                                <w:b/>
                                <w:w w:val="105"/>
                                <w:sz w:val="16"/>
                              </w:rPr>
                              <w:t>contient</w:t>
                            </w:r>
                            <w:r>
                              <w:rPr>
                                <w:rFonts w:ascii="Times New Roman" w:hAnsi="Times New Roman"/>
                                <w:b/>
                                <w:spacing w:val="-11"/>
                                <w:w w:val="105"/>
                                <w:sz w:val="16"/>
                              </w:rPr>
                              <w:t> </w:t>
                            </w:r>
                            <w:r>
                              <w:rPr>
                                <w:rFonts w:ascii="Times New Roman" w:hAnsi="Times New Roman"/>
                                <w:b/>
                                <w:color w:val="9900FF"/>
                                <w:w w:val="105"/>
                                <w:sz w:val="16"/>
                              </w:rPr>
                              <w:t>16</w:t>
                            </w:r>
                            <w:r>
                              <w:rPr>
                                <w:rFonts w:ascii="Times New Roman" w:hAnsi="Times New Roman"/>
                                <w:b/>
                                <w:color w:val="9900FF"/>
                                <w:spacing w:val="-10"/>
                                <w:w w:val="105"/>
                                <w:sz w:val="16"/>
                              </w:rPr>
                              <w:t> </w:t>
                            </w:r>
                            <w:r>
                              <w:rPr>
                                <w:rFonts w:ascii="Times New Roman" w:hAnsi="Times New Roman"/>
                                <w:b/>
                                <w:w w:val="105"/>
                                <w:sz w:val="16"/>
                              </w:rPr>
                              <w:t>pages</w:t>
                            </w:r>
                            <w:r>
                              <w:rPr>
                                <w:rFonts w:ascii="Times New Roman" w:hAnsi="Times New Roman"/>
                                <w:b/>
                                <w:spacing w:val="-9"/>
                                <w:w w:val="105"/>
                                <w:sz w:val="16"/>
                              </w:rPr>
                              <w:t> </w:t>
                            </w:r>
                            <w:r>
                              <w:rPr>
                                <w:rFonts w:ascii="Times New Roman" w:hAnsi="Times New Roman"/>
                                <w:b/>
                                <w:w w:val="105"/>
                                <w:sz w:val="16"/>
                              </w:rPr>
                              <w:t>numérotées</w:t>
                            </w:r>
                            <w:r>
                              <w:rPr>
                                <w:rFonts w:ascii="Times New Roman" w:hAnsi="Times New Roman"/>
                                <w:b/>
                                <w:spacing w:val="-9"/>
                                <w:w w:val="105"/>
                                <w:sz w:val="16"/>
                              </w:rPr>
                              <w:t> </w:t>
                            </w:r>
                            <w:r>
                              <w:rPr>
                                <w:rFonts w:ascii="Times New Roman" w:hAnsi="Times New Roman"/>
                                <w:b/>
                                <w:w w:val="105"/>
                                <w:sz w:val="16"/>
                              </w:rPr>
                              <w:t>de</w:t>
                            </w:r>
                            <w:r>
                              <w:rPr>
                                <w:rFonts w:ascii="Times New Roman" w:hAnsi="Times New Roman"/>
                                <w:b/>
                                <w:spacing w:val="-10"/>
                                <w:w w:val="105"/>
                                <w:sz w:val="16"/>
                              </w:rPr>
                              <w:t> </w:t>
                            </w:r>
                            <w:r>
                              <w:rPr>
                                <w:rFonts w:ascii="Times New Roman" w:hAnsi="Times New Roman"/>
                                <w:b/>
                                <w:w w:val="105"/>
                                <w:sz w:val="16"/>
                              </w:rPr>
                              <w:t>1</w:t>
                            </w:r>
                            <w:r>
                              <w:rPr>
                                <w:rFonts w:ascii="Times New Roman" w:hAnsi="Times New Roman"/>
                                <w:b/>
                                <w:spacing w:val="-9"/>
                                <w:w w:val="105"/>
                                <w:sz w:val="16"/>
                              </w:rPr>
                              <w:t> </w:t>
                            </w:r>
                            <w:r>
                              <w:rPr>
                                <w:rFonts w:ascii="Times New Roman" w:hAnsi="Times New Roman"/>
                                <w:b/>
                                <w:w w:val="105"/>
                                <w:sz w:val="16"/>
                              </w:rPr>
                              <w:t>à</w:t>
                            </w:r>
                            <w:r>
                              <w:rPr>
                                <w:rFonts w:ascii="Times New Roman" w:hAnsi="Times New Roman"/>
                                <w:b/>
                                <w:spacing w:val="-10"/>
                                <w:w w:val="105"/>
                                <w:sz w:val="16"/>
                              </w:rPr>
                              <w:t> </w:t>
                            </w:r>
                            <w:r>
                              <w:rPr>
                                <w:rFonts w:ascii="Times New Roman" w:hAnsi="Times New Roman"/>
                                <w:b/>
                                <w:color w:val="9900FF"/>
                                <w:w w:val="105"/>
                                <w:sz w:val="16"/>
                              </w:rPr>
                              <w:t>16</w:t>
                            </w:r>
                            <w:r>
                              <w:rPr>
                                <w:rFonts w:ascii="Times New Roman" w:hAnsi="Times New Roman"/>
                                <w:b/>
                                <w:color w:val="9900FF"/>
                                <w:spacing w:val="-9"/>
                                <w:w w:val="105"/>
                                <w:sz w:val="16"/>
                              </w:rPr>
                              <w:t> </w:t>
                            </w:r>
                            <w:r>
                              <w:rPr>
                                <w:rFonts w:ascii="Times New Roman" w:hAnsi="Times New Roman"/>
                                <w:b/>
                                <w:w w:val="105"/>
                                <w:sz w:val="16"/>
                              </w:rPr>
                              <w:t>et</w:t>
                            </w:r>
                            <w:r>
                              <w:rPr>
                                <w:rFonts w:ascii="Times New Roman" w:hAnsi="Times New Roman"/>
                                <w:b/>
                                <w:spacing w:val="-10"/>
                                <w:w w:val="105"/>
                                <w:sz w:val="16"/>
                              </w:rPr>
                              <w:t> </w:t>
                            </w:r>
                            <w:r>
                              <w:rPr>
                                <w:rFonts w:ascii="Times New Roman" w:hAnsi="Times New Roman"/>
                                <w:b/>
                                <w:w w:val="105"/>
                                <w:sz w:val="16"/>
                              </w:rPr>
                              <w:t>comporte</w:t>
                            </w:r>
                            <w:r>
                              <w:rPr>
                                <w:rFonts w:ascii="Times New Roman" w:hAnsi="Times New Roman"/>
                                <w:b/>
                                <w:spacing w:val="-10"/>
                                <w:w w:val="105"/>
                                <w:sz w:val="16"/>
                              </w:rPr>
                              <w:t> </w:t>
                            </w:r>
                            <w:r>
                              <w:rPr>
                                <w:rFonts w:ascii="Times New Roman" w:hAnsi="Times New Roman"/>
                                <w:b/>
                                <w:color w:val="9900FF"/>
                                <w:w w:val="105"/>
                                <w:sz w:val="16"/>
                              </w:rPr>
                              <w:t>40</w:t>
                            </w:r>
                            <w:r>
                              <w:rPr>
                                <w:rFonts w:ascii="Times New Roman" w:hAnsi="Times New Roman"/>
                                <w:b/>
                                <w:color w:val="9900FF"/>
                                <w:spacing w:val="-10"/>
                                <w:w w:val="105"/>
                                <w:sz w:val="16"/>
                              </w:rPr>
                              <w:t> </w:t>
                            </w:r>
                            <w:r>
                              <w:rPr>
                                <w:rFonts w:ascii="Times New Roman" w:hAnsi="Times New Roman"/>
                                <w:b/>
                                <w:w w:val="105"/>
                                <w:sz w:val="16"/>
                              </w:rPr>
                              <w:t>questions. Merci de vérifier au début de l’épreuve que le sujet est complet.</w:t>
                            </w:r>
                          </w:p>
                        </w:txbxContent>
                      </wps:txbx>
                      <wps:bodyPr wrap="square" lIns="0" tIns="0" rIns="0" bIns="0" rtlCol="0">
                        <a:noAutofit/>
                      </wps:bodyPr>
                    </wps:wsp>
                  </a:graphicData>
                </a:graphic>
              </wp:anchor>
            </w:drawing>
          </mc:Choice>
          <mc:Fallback>
            <w:pict>
              <v:shape style="position:absolute;margin-left:46.079998pt;margin-top:16.699219pt;width:330pt;height:20.8pt;mso-position-horizontal-relative:page;mso-position-vertical-relative:paragraph;z-index:-15727104;mso-wrap-distance-left:0;mso-wrap-distance-right:0" type="#_x0000_t202" id="docshape29" filled="false" stroked="true" strokeweight=".36pt" strokecolor="#000000">
                <v:textbox inset="0,0,0,0">
                  <w:txbxContent>
                    <w:p>
                      <w:pPr>
                        <w:spacing w:line="249" w:lineRule="auto" w:before="15"/>
                        <w:ind w:left="75" w:right="982" w:firstLine="0"/>
                        <w:jc w:val="left"/>
                        <w:rPr>
                          <w:rFonts w:ascii="Times New Roman" w:hAnsi="Times New Roman"/>
                          <w:b/>
                          <w:sz w:val="16"/>
                        </w:rPr>
                      </w:pPr>
                      <w:r>
                        <w:rPr>
                          <w:rFonts w:ascii="Times New Roman" w:hAnsi="Times New Roman"/>
                          <w:b/>
                          <w:w w:val="105"/>
                          <w:sz w:val="16"/>
                        </w:rPr>
                        <w:t>Le</w:t>
                      </w:r>
                      <w:r>
                        <w:rPr>
                          <w:rFonts w:ascii="Times New Roman" w:hAnsi="Times New Roman"/>
                          <w:b/>
                          <w:spacing w:val="-11"/>
                          <w:w w:val="105"/>
                          <w:sz w:val="16"/>
                        </w:rPr>
                        <w:t> </w:t>
                      </w:r>
                      <w:r>
                        <w:rPr>
                          <w:rFonts w:ascii="Times New Roman" w:hAnsi="Times New Roman"/>
                          <w:b/>
                          <w:w w:val="105"/>
                          <w:sz w:val="16"/>
                        </w:rPr>
                        <w:t>sujet</w:t>
                      </w:r>
                      <w:r>
                        <w:rPr>
                          <w:rFonts w:ascii="Times New Roman" w:hAnsi="Times New Roman"/>
                          <w:b/>
                          <w:spacing w:val="-10"/>
                          <w:w w:val="105"/>
                          <w:sz w:val="16"/>
                        </w:rPr>
                        <w:t> </w:t>
                      </w:r>
                      <w:r>
                        <w:rPr>
                          <w:rFonts w:ascii="Times New Roman" w:hAnsi="Times New Roman"/>
                          <w:b/>
                          <w:w w:val="105"/>
                          <w:sz w:val="16"/>
                        </w:rPr>
                        <w:t>contient</w:t>
                      </w:r>
                      <w:r>
                        <w:rPr>
                          <w:rFonts w:ascii="Times New Roman" w:hAnsi="Times New Roman"/>
                          <w:b/>
                          <w:spacing w:val="-11"/>
                          <w:w w:val="105"/>
                          <w:sz w:val="16"/>
                        </w:rPr>
                        <w:t> </w:t>
                      </w:r>
                      <w:r>
                        <w:rPr>
                          <w:rFonts w:ascii="Times New Roman" w:hAnsi="Times New Roman"/>
                          <w:b/>
                          <w:color w:val="9900FF"/>
                          <w:w w:val="105"/>
                          <w:sz w:val="16"/>
                        </w:rPr>
                        <w:t>16</w:t>
                      </w:r>
                      <w:r>
                        <w:rPr>
                          <w:rFonts w:ascii="Times New Roman" w:hAnsi="Times New Roman"/>
                          <w:b/>
                          <w:color w:val="9900FF"/>
                          <w:spacing w:val="-10"/>
                          <w:w w:val="105"/>
                          <w:sz w:val="16"/>
                        </w:rPr>
                        <w:t> </w:t>
                      </w:r>
                      <w:r>
                        <w:rPr>
                          <w:rFonts w:ascii="Times New Roman" w:hAnsi="Times New Roman"/>
                          <w:b/>
                          <w:w w:val="105"/>
                          <w:sz w:val="16"/>
                        </w:rPr>
                        <w:t>pages</w:t>
                      </w:r>
                      <w:r>
                        <w:rPr>
                          <w:rFonts w:ascii="Times New Roman" w:hAnsi="Times New Roman"/>
                          <w:b/>
                          <w:spacing w:val="-9"/>
                          <w:w w:val="105"/>
                          <w:sz w:val="16"/>
                        </w:rPr>
                        <w:t> </w:t>
                      </w:r>
                      <w:r>
                        <w:rPr>
                          <w:rFonts w:ascii="Times New Roman" w:hAnsi="Times New Roman"/>
                          <w:b/>
                          <w:w w:val="105"/>
                          <w:sz w:val="16"/>
                        </w:rPr>
                        <w:t>numérotées</w:t>
                      </w:r>
                      <w:r>
                        <w:rPr>
                          <w:rFonts w:ascii="Times New Roman" w:hAnsi="Times New Roman"/>
                          <w:b/>
                          <w:spacing w:val="-9"/>
                          <w:w w:val="105"/>
                          <w:sz w:val="16"/>
                        </w:rPr>
                        <w:t> </w:t>
                      </w:r>
                      <w:r>
                        <w:rPr>
                          <w:rFonts w:ascii="Times New Roman" w:hAnsi="Times New Roman"/>
                          <w:b/>
                          <w:w w:val="105"/>
                          <w:sz w:val="16"/>
                        </w:rPr>
                        <w:t>de</w:t>
                      </w:r>
                      <w:r>
                        <w:rPr>
                          <w:rFonts w:ascii="Times New Roman" w:hAnsi="Times New Roman"/>
                          <w:b/>
                          <w:spacing w:val="-10"/>
                          <w:w w:val="105"/>
                          <w:sz w:val="16"/>
                        </w:rPr>
                        <w:t> </w:t>
                      </w:r>
                      <w:r>
                        <w:rPr>
                          <w:rFonts w:ascii="Times New Roman" w:hAnsi="Times New Roman"/>
                          <w:b/>
                          <w:w w:val="105"/>
                          <w:sz w:val="16"/>
                        </w:rPr>
                        <w:t>1</w:t>
                      </w:r>
                      <w:r>
                        <w:rPr>
                          <w:rFonts w:ascii="Times New Roman" w:hAnsi="Times New Roman"/>
                          <w:b/>
                          <w:spacing w:val="-9"/>
                          <w:w w:val="105"/>
                          <w:sz w:val="16"/>
                        </w:rPr>
                        <w:t> </w:t>
                      </w:r>
                      <w:r>
                        <w:rPr>
                          <w:rFonts w:ascii="Times New Roman" w:hAnsi="Times New Roman"/>
                          <w:b/>
                          <w:w w:val="105"/>
                          <w:sz w:val="16"/>
                        </w:rPr>
                        <w:t>à</w:t>
                      </w:r>
                      <w:r>
                        <w:rPr>
                          <w:rFonts w:ascii="Times New Roman" w:hAnsi="Times New Roman"/>
                          <w:b/>
                          <w:spacing w:val="-10"/>
                          <w:w w:val="105"/>
                          <w:sz w:val="16"/>
                        </w:rPr>
                        <w:t> </w:t>
                      </w:r>
                      <w:r>
                        <w:rPr>
                          <w:rFonts w:ascii="Times New Roman" w:hAnsi="Times New Roman"/>
                          <w:b/>
                          <w:color w:val="9900FF"/>
                          <w:w w:val="105"/>
                          <w:sz w:val="16"/>
                        </w:rPr>
                        <w:t>16</w:t>
                      </w:r>
                      <w:r>
                        <w:rPr>
                          <w:rFonts w:ascii="Times New Roman" w:hAnsi="Times New Roman"/>
                          <w:b/>
                          <w:color w:val="9900FF"/>
                          <w:spacing w:val="-9"/>
                          <w:w w:val="105"/>
                          <w:sz w:val="16"/>
                        </w:rPr>
                        <w:t> </w:t>
                      </w:r>
                      <w:r>
                        <w:rPr>
                          <w:rFonts w:ascii="Times New Roman" w:hAnsi="Times New Roman"/>
                          <w:b/>
                          <w:w w:val="105"/>
                          <w:sz w:val="16"/>
                        </w:rPr>
                        <w:t>et</w:t>
                      </w:r>
                      <w:r>
                        <w:rPr>
                          <w:rFonts w:ascii="Times New Roman" w:hAnsi="Times New Roman"/>
                          <w:b/>
                          <w:spacing w:val="-10"/>
                          <w:w w:val="105"/>
                          <w:sz w:val="16"/>
                        </w:rPr>
                        <w:t> </w:t>
                      </w:r>
                      <w:r>
                        <w:rPr>
                          <w:rFonts w:ascii="Times New Roman" w:hAnsi="Times New Roman"/>
                          <w:b/>
                          <w:w w:val="105"/>
                          <w:sz w:val="16"/>
                        </w:rPr>
                        <w:t>comporte</w:t>
                      </w:r>
                      <w:r>
                        <w:rPr>
                          <w:rFonts w:ascii="Times New Roman" w:hAnsi="Times New Roman"/>
                          <w:b/>
                          <w:spacing w:val="-10"/>
                          <w:w w:val="105"/>
                          <w:sz w:val="16"/>
                        </w:rPr>
                        <w:t> </w:t>
                      </w:r>
                      <w:r>
                        <w:rPr>
                          <w:rFonts w:ascii="Times New Roman" w:hAnsi="Times New Roman"/>
                          <w:b/>
                          <w:color w:val="9900FF"/>
                          <w:w w:val="105"/>
                          <w:sz w:val="16"/>
                        </w:rPr>
                        <w:t>40</w:t>
                      </w:r>
                      <w:r>
                        <w:rPr>
                          <w:rFonts w:ascii="Times New Roman" w:hAnsi="Times New Roman"/>
                          <w:b/>
                          <w:color w:val="9900FF"/>
                          <w:spacing w:val="-10"/>
                          <w:w w:val="105"/>
                          <w:sz w:val="16"/>
                        </w:rPr>
                        <w:t> </w:t>
                      </w:r>
                      <w:r>
                        <w:rPr>
                          <w:rFonts w:ascii="Times New Roman" w:hAnsi="Times New Roman"/>
                          <w:b/>
                          <w:w w:val="105"/>
                          <w:sz w:val="16"/>
                        </w:rPr>
                        <w:t>questions. Merci de vérifier au début de l’épreuve que le sujet est complet.</w:t>
                      </w:r>
                    </w:p>
                  </w:txbxContent>
                </v:textbox>
                <v:stroke dashstyle="solid"/>
                <w10:wrap type="topAndBottom"/>
              </v:shape>
            </w:pict>
          </mc:Fallback>
        </mc:AlternateContent>
      </w:r>
      <w:r>
        <w:rPr>
          <w:rFonts w:ascii="Times New Roman" w:hAnsi="Times New Roman"/>
          <w:sz w:val="16"/>
        </w:rPr>
        <w:t>INFORMATIONS</w:t>
      </w:r>
      <w:r>
        <w:rPr>
          <w:rFonts w:ascii="Times New Roman" w:hAnsi="Times New Roman"/>
          <w:spacing w:val="20"/>
          <w:sz w:val="16"/>
        </w:rPr>
        <w:t> </w:t>
      </w:r>
      <w:r>
        <w:rPr>
          <w:rFonts w:ascii="Times New Roman" w:hAnsi="Times New Roman"/>
          <w:sz w:val="16"/>
        </w:rPr>
        <w:t>SUR</w:t>
      </w:r>
      <w:r>
        <w:rPr>
          <w:rFonts w:ascii="Times New Roman" w:hAnsi="Times New Roman"/>
          <w:spacing w:val="21"/>
          <w:sz w:val="16"/>
        </w:rPr>
        <w:t> </w:t>
      </w:r>
      <w:r>
        <w:rPr>
          <w:rFonts w:ascii="Times New Roman" w:hAnsi="Times New Roman"/>
          <w:spacing w:val="-2"/>
          <w:sz w:val="16"/>
        </w:rPr>
        <w:t>L'ÉPREUVE</w:t>
      </w:r>
    </w:p>
    <w:p>
      <w:pPr>
        <w:spacing w:after="0"/>
        <w:jc w:val="left"/>
        <w:rPr>
          <w:rFonts w:ascii="Times New Roman" w:hAnsi="Times New Roman"/>
          <w:sz w:val="16"/>
        </w:rPr>
        <w:sectPr>
          <w:type w:val="continuous"/>
          <w:pgSz w:w="16840" w:h="11910" w:orient="landscape"/>
          <w:pgMar w:top="540" w:bottom="280" w:left="850" w:right="566"/>
        </w:sectPr>
      </w:pPr>
    </w:p>
    <w:p>
      <w:pPr>
        <w:spacing w:line="240" w:lineRule="auto"/>
        <w:ind w:left="8494" w:right="0" w:firstLine="0"/>
        <w:rPr>
          <w:rFonts w:ascii="Times New Roman"/>
          <w:sz w:val="20"/>
        </w:rPr>
      </w:pPr>
      <w:r>
        <w:rPr>
          <w:rFonts w:ascii="Times New Roman"/>
          <w:sz w:val="20"/>
        </w:rPr>
        <mc:AlternateContent>
          <mc:Choice Requires="wps">
            <w:drawing>
              <wp:inline distT="0" distB="0" distL="0" distR="0">
                <wp:extent cx="4173220" cy="2146300"/>
                <wp:effectExtent l="9525" t="0" r="0" b="6350"/>
                <wp:docPr id="33" name="Textbox 33"/>
                <wp:cNvGraphicFramePr>
                  <a:graphicFrameLocks/>
                </wp:cNvGraphicFramePr>
                <a:graphic>
                  <a:graphicData uri="http://schemas.microsoft.com/office/word/2010/wordprocessingShape">
                    <wps:wsp>
                      <wps:cNvPr id="33" name="Textbox 33"/>
                      <wps:cNvSpPr txBox="1"/>
                      <wps:spPr>
                        <a:xfrm>
                          <a:off x="0" y="0"/>
                          <a:ext cx="4173220" cy="2146300"/>
                        </a:xfrm>
                        <a:prstGeom prst="rect">
                          <a:avLst/>
                        </a:prstGeom>
                        <a:ln w="4571">
                          <a:solidFill>
                            <a:srgbClr val="000000"/>
                          </a:solidFill>
                          <a:prstDash val="solid"/>
                        </a:ln>
                      </wps:spPr>
                      <wps:txbx>
                        <w:txbxContent>
                          <w:p>
                            <w:pPr>
                              <w:spacing w:before="19"/>
                              <w:ind w:left="75" w:right="0" w:firstLine="0"/>
                              <w:jc w:val="left"/>
                              <w:rPr>
                                <w:sz w:val="15"/>
                              </w:rPr>
                            </w:pPr>
                            <w:r>
                              <w:rPr>
                                <w:spacing w:val="-2"/>
                                <w:w w:val="105"/>
                                <w:sz w:val="15"/>
                              </w:rPr>
                              <w:t>COUCOUUUU</w:t>
                            </w:r>
                          </w:p>
                          <w:p>
                            <w:pPr>
                              <w:spacing w:line="268" w:lineRule="auto" w:before="134"/>
                              <w:ind w:left="75" w:right="67" w:firstLine="0"/>
                              <w:jc w:val="both"/>
                              <w:rPr>
                                <w:sz w:val="15"/>
                              </w:rPr>
                            </w:pPr>
                            <w:r>
                              <w:rPr>
                                <w:sz w:val="15"/>
                              </w:rPr>
                              <w:t>Très émue d’écrire ce dernier petit mot pour une correction de tuto… Je voulais d’abord féliciter </w:t>
                            </w:r>
                            <w:r>
                              <w:rPr>
                                <w:w w:val="105"/>
                                <w:sz w:val="15"/>
                              </w:rPr>
                              <w:t>pour le travail incroyable que vous avez fourni pendant ce semestre, vous pouvez être très fiers de</w:t>
                            </w:r>
                            <w:r>
                              <w:rPr>
                                <w:spacing w:val="-4"/>
                                <w:w w:val="105"/>
                                <w:sz w:val="15"/>
                              </w:rPr>
                              <w:t> </w:t>
                            </w:r>
                            <w:r>
                              <w:rPr>
                                <w:w w:val="105"/>
                                <w:sz w:val="15"/>
                              </w:rPr>
                              <w:t>vous.</w:t>
                            </w:r>
                            <w:r>
                              <w:rPr>
                                <w:spacing w:val="-5"/>
                                <w:w w:val="105"/>
                                <w:sz w:val="15"/>
                              </w:rPr>
                              <w:t> </w:t>
                            </w:r>
                            <w:r>
                              <w:rPr>
                                <w:w w:val="105"/>
                                <w:sz w:val="15"/>
                              </w:rPr>
                              <w:t>Je</w:t>
                            </w:r>
                            <w:r>
                              <w:rPr>
                                <w:spacing w:val="-2"/>
                                <w:w w:val="105"/>
                                <w:sz w:val="15"/>
                              </w:rPr>
                              <w:t> </w:t>
                            </w:r>
                            <w:r>
                              <w:rPr>
                                <w:w w:val="105"/>
                                <w:sz w:val="15"/>
                              </w:rPr>
                              <w:t>sais</w:t>
                            </w:r>
                            <w:r>
                              <w:rPr>
                                <w:spacing w:val="-2"/>
                                <w:w w:val="105"/>
                                <w:sz w:val="15"/>
                              </w:rPr>
                              <w:t> </w:t>
                            </w:r>
                            <w:r>
                              <w:rPr>
                                <w:w w:val="105"/>
                                <w:sz w:val="15"/>
                              </w:rPr>
                              <w:t>que</w:t>
                            </w:r>
                            <w:r>
                              <w:rPr>
                                <w:spacing w:val="-3"/>
                                <w:w w:val="105"/>
                                <w:sz w:val="15"/>
                              </w:rPr>
                              <w:t> </w:t>
                            </w:r>
                            <w:r>
                              <w:rPr>
                                <w:w w:val="105"/>
                                <w:sz w:val="15"/>
                              </w:rPr>
                              <w:t>ça</w:t>
                            </w:r>
                            <w:r>
                              <w:rPr>
                                <w:spacing w:val="-2"/>
                                <w:w w:val="105"/>
                                <w:sz w:val="15"/>
                              </w:rPr>
                              <w:t> </w:t>
                            </w:r>
                            <w:r>
                              <w:rPr>
                                <w:w w:val="105"/>
                                <w:sz w:val="15"/>
                              </w:rPr>
                              <w:t>n’a</w:t>
                            </w:r>
                            <w:r>
                              <w:rPr>
                                <w:spacing w:val="-3"/>
                                <w:w w:val="105"/>
                                <w:sz w:val="15"/>
                              </w:rPr>
                              <w:t> </w:t>
                            </w:r>
                            <w:r>
                              <w:rPr>
                                <w:w w:val="105"/>
                                <w:sz w:val="15"/>
                              </w:rPr>
                              <w:t>peut-être</w:t>
                            </w:r>
                            <w:r>
                              <w:rPr>
                                <w:spacing w:val="-2"/>
                                <w:w w:val="105"/>
                                <w:sz w:val="15"/>
                              </w:rPr>
                              <w:t> </w:t>
                            </w:r>
                            <w:r>
                              <w:rPr>
                                <w:w w:val="105"/>
                                <w:sz w:val="15"/>
                              </w:rPr>
                              <w:t>pas été</w:t>
                            </w:r>
                            <w:r>
                              <w:rPr>
                                <w:spacing w:val="-6"/>
                                <w:w w:val="105"/>
                                <w:sz w:val="15"/>
                              </w:rPr>
                              <w:t> </w:t>
                            </w:r>
                            <w:r>
                              <w:rPr>
                                <w:w w:val="105"/>
                                <w:sz w:val="15"/>
                              </w:rPr>
                              <w:t>facile</w:t>
                            </w:r>
                            <w:r>
                              <w:rPr>
                                <w:spacing w:val="-6"/>
                                <w:w w:val="105"/>
                                <w:sz w:val="15"/>
                              </w:rPr>
                              <w:t> </w:t>
                            </w:r>
                            <w:r>
                              <w:rPr>
                                <w:w w:val="105"/>
                                <w:sz w:val="15"/>
                              </w:rPr>
                              <w:t>tout</w:t>
                            </w:r>
                            <w:r>
                              <w:rPr>
                                <w:spacing w:val="-3"/>
                                <w:w w:val="105"/>
                                <w:sz w:val="15"/>
                              </w:rPr>
                              <w:t> </w:t>
                            </w:r>
                            <w:r>
                              <w:rPr>
                                <w:w w:val="105"/>
                                <w:sz w:val="15"/>
                              </w:rPr>
                              <w:t>le</w:t>
                            </w:r>
                            <w:r>
                              <w:rPr>
                                <w:spacing w:val="-3"/>
                                <w:w w:val="105"/>
                                <w:sz w:val="15"/>
                              </w:rPr>
                              <w:t> </w:t>
                            </w:r>
                            <w:r>
                              <w:rPr>
                                <w:w w:val="105"/>
                                <w:sz w:val="15"/>
                              </w:rPr>
                              <w:t>temps,</w:t>
                            </w:r>
                            <w:r>
                              <w:rPr>
                                <w:spacing w:val="-1"/>
                                <w:w w:val="105"/>
                                <w:sz w:val="15"/>
                              </w:rPr>
                              <w:t> </w:t>
                            </w:r>
                            <w:r>
                              <w:rPr>
                                <w:w w:val="105"/>
                                <w:sz w:val="15"/>
                              </w:rPr>
                              <w:t>mais vous</w:t>
                            </w:r>
                            <w:r>
                              <w:rPr>
                                <w:spacing w:val="-3"/>
                                <w:w w:val="105"/>
                                <w:sz w:val="15"/>
                              </w:rPr>
                              <w:t> </w:t>
                            </w:r>
                            <w:r>
                              <w:rPr>
                                <w:w w:val="105"/>
                                <w:sz w:val="15"/>
                              </w:rPr>
                              <w:t>avez</w:t>
                            </w:r>
                            <w:r>
                              <w:rPr>
                                <w:spacing w:val="-3"/>
                                <w:w w:val="105"/>
                                <w:sz w:val="15"/>
                              </w:rPr>
                              <w:t> </w:t>
                            </w:r>
                            <w:r>
                              <w:rPr>
                                <w:w w:val="105"/>
                                <w:sz w:val="15"/>
                              </w:rPr>
                              <w:t>fait</w:t>
                            </w:r>
                            <w:r>
                              <w:rPr>
                                <w:spacing w:val="-3"/>
                                <w:w w:val="105"/>
                                <w:sz w:val="15"/>
                              </w:rPr>
                              <w:t> </w:t>
                            </w:r>
                            <w:r>
                              <w:rPr>
                                <w:w w:val="105"/>
                                <w:sz w:val="15"/>
                              </w:rPr>
                              <w:t>la plus</w:t>
                            </w:r>
                            <w:r>
                              <w:rPr>
                                <w:spacing w:val="-8"/>
                                <w:w w:val="105"/>
                                <w:sz w:val="15"/>
                              </w:rPr>
                              <w:t> </w:t>
                            </w:r>
                            <w:r>
                              <w:rPr>
                                <w:w w:val="105"/>
                                <w:sz w:val="15"/>
                              </w:rPr>
                              <w:t>grosse</w:t>
                            </w:r>
                            <w:r>
                              <w:rPr>
                                <w:spacing w:val="-8"/>
                                <w:w w:val="105"/>
                                <w:sz w:val="15"/>
                              </w:rPr>
                              <w:t> </w:t>
                            </w:r>
                            <w:r>
                              <w:rPr>
                                <w:w w:val="105"/>
                                <w:sz w:val="15"/>
                              </w:rPr>
                              <w:t>partie</w:t>
                            </w:r>
                            <w:r>
                              <w:rPr>
                                <w:spacing w:val="-9"/>
                                <w:w w:val="105"/>
                                <w:sz w:val="15"/>
                              </w:rPr>
                              <w:t> </w:t>
                            </w:r>
                            <w:r>
                              <w:rPr>
                                <w:w w:val="105"/>
                                <w:sz w:val="15"/>
                              </w:rPr>
                              <w:t>du</w:t>
                            </w:r>
                            <w:r>
                              <w:rPr>
                                <w:spacing w:val="-11"/>
                                <w:w w:val="105"/>
                                <w:sz w:val="15"/>
                              </w:rPr>
                              <w:t> </w:t>
                            </w:r>
                            <w:r>
                              <w:rPr>
                                <w:w w:val="105"/>
                                <w:sz w:val="15"/>
                              </w:rPr>
                              <w:t>semestre,</w:t>
                            </w:r>
                            <w:r>
                              <w:rPr>
                                <w:spacing w:val="-11"/>
                                <w:w w:val="105"/>
                                <w:sz w:val="15"/>
                              </w:rPr>
                              <w:t> </w:t>
                            </w:r>
                            <w:r>
                              <w:rPr>
                                <w:w w:val="105"/>
                                <w:sz w:val="15"/>
                              </w:rPr>
                              <w:t>et</w:t>
                            </w:r>
                            <w:r>
                              <w:rPr>
                                <w:spacing w:val="-8"/>
                                <w:w w:val="105"/>
                                <w:sz w:val="15"/>
                              </w:rPr>
                              <w:t> </w:t>
                            </w:r>
                            <w:r>
                              <w:rPr>
                                <w:w w:val="105"/>
                                <w:sz w:val="15"/>
                              </w:rPr>
                              <w:t>vous</w:t>
                            </w:r>
                            <w:r>
                              <w:rPr>
                                <w:spacing w:val="-9"/>
                                <w:w w:val="105"/>
                                <w:sz w:val="15"/>
                              </w:rPr>
                              <w:t> </w:t>
                            </w:r>
                            <w:r>
                              <w:rPr>
                                <w:w w:val="105"/>
                                <w:sz w:val="15"/>
                              </w:rPr>
                              <w:t>êtes</w:t>
                            </w:r>
                            <w:r>
                              <w:rPr>
                                <w:spacing w:val="-9"/>
                                <w:w w:val="105"/>
                                <w:sz w:val="15"/>
                              </w:rPr>
                              <w:t> </w:t>
                            </w:r>
                            <w:r>
                              <w:rPr>
                                <w:w w:val="105"/>
                                <w:sz w:val="15"/>
                              </w:rPr>
                              <w:t>maintenant</w:t>
                            </w:r>
                            <w:r>
                              <w:rPr>
                                <w:spacing w:val="-9"/>
                                <w:w w:val="105"/>
                                <w:sz w:val="15"/>
                              </w:rPr>
                              <w:t> </w:t>
                            </w:r>
                            <w:r>
                              <w:rPr>
                                <w:w w:val="105"/>
                                <w:sz w:val="15"/>
                              </w:rPr>
                              <w:t>dans</w:t>
                            </w:r>
                            <w:r>
                              <w:rPr>
                                <w:spacing w:val="-9"/>
                                <w:w w:val="105"/>
                                <w:sz w:val="15"/>
                              </w:rPr>
                              <w:t> </w:t>
                            </w:r>
                            <w:r>
                              <w:rPr>
                                <w:w w:val="105"/>
                                <w:sz w:val="15"/>
                              </w:rPr>
                              <w:t>la</w:t>
                            </w:r>
                            <w:r>
                              <w:rPr>
                                <w:spacing w:val="-9"/>
                                <w:w w:val="105"/>
                                <w:sz w:val="15"/>
                              </w:rPr>
                              <w:t> </w:t>
                            </w:r>
                            <w:r>
                              <w:rPr>
                                <w:w w:val="105"/>
                                <w:sz w:val="15"/>
                              </w:rPr>
                              <w:t>dernière</w:t>
                            </w:r>
                            <w:r>
                              <w:rPr>
                                <w:spacing w:val="-11"/>
                                <w:w w:val="105"/>
                                <w:sz w:val="15"/>
                              </w:rPr>
                              <w:t> </w:t>
                            </w:r>
                            <w:r>
                              <w:rPr>
                                <w:w w:val="105"/>
                                <w:sz w:val="15"/>
                              </w:rPr>
                              <w:t>ligne</w:t>
                            </w:r>
                            <w:r>
                              <w:rPr>
                                <w:spacing w:val="-7"/>
                                <w:w w:val="105"/>
                                <w:sz w:val="15"/>
                              </w:rPr>
                              <w:t> </w:t>
                            </w:r>
                            <w:r>
                              <w:rPr>
                                <w:w w:val="105"/>
                                <w:sz w:val="15"/>
                              </w:rPr>
                              <w:t>droite.</w:t>
                            </w:r>
                            <w:r>
                              <w:rPr>
                                <w:spacing w:val="-9"/>
                                <w:w w:val="105"/>
                                <w:sz w:val="15"/>
                              </w:rPr>
                              <w:t> </w:t>
                            </w:r>
                            <w:r>
                              <w:rPr>
                                <w:w w:val="105"/>
                                <w:sz w:val="15"/>
                              </w:rPr>
                              <w:t>C’est</w:t>
                            </w:r>
                            <w:r>
                              <w:rPr>
                                <w:spacing w:val="-9"/>
                                <w:w w:val="105"/>
                                <w:sz w:val="15"/>
                              </w:rPr>
                              <w:t> </w:t>
                            </w:r>
                            <w:r>
                              <w:rPr>
                                <w:w w:val="105"/>
                                <w:sz w:val="15"/>
                              </w:rPr>
                              <w:t>le moment de rien lâcher, de faire un max d’annales, de retravailler sur vos difficultés, sans oublier de se reposer et de prendre soin de vous. N’hésitez pas à passer aux bureaux de l’A2Sup, où il y aura toujours quelqu’un pour vous donner des conseils et vous remonter le moral</w:t>
                            </w:r>
                            <w:r>
                              <w:rPr>
                                <w:spacing w:val="-7"/>
                                <w:w w:val="105"/>
                                <w:sz w:val="15"/>
                              </w:rPr>
                              <w:t> </w:t>
                            </w:r>
                            <w:r>
                              <w:rPr>
                                <w:w w:val="105"/>
                                <w:sz w:val="15"/>
                              </w:rPr>
                              <w:t>&lt;3</w:t>
                            </w:r>
                          </w:p>
                          <w:p>
                            <w:pPr>
                              <w:spacing w:line="268" w:lineRule="auto" w:before="111"/>
                              <w:ind w:left="75" w:right="68" w:firstLine="0"/>
                              <w:jc w:val="both"/>
                              <w:rPr>
                                <w:sz w:val="15"/>
                              </w:rPr>
                            </w:pPr>
                            <w:r>
                              <w:rPr>
                                <w:w w:val="105"/>
                                <w:sz w:val="15"/>
                              </w:rPr>
                              <w:t>Munissez</w:t>
                            </w:r>
                            <w:r>
                              <w:rPr>
                                <w:spacing w:val="-6"/>
                                <w:w w:val="105"/>
                                <w:sz w:val="15"/>
                              </w:rPr>
                              <w:t> </w:t>
                            </w:r>
                            <w:r>
                              <w:rPr>
                                <w:w w:val="105"/>
                                <w:sz w:val="15"/>
                              </w:rPr>
                              <w:t>vous</w:t>
                            </w:r>
                            <w:r>
                              <w:rPr>
                                <w:spacing w:val="-7"/>
                                <w:w w:val="105"/>
                                <w:sz w:val="15"/>
                              </w:rPr>
                              <w:t> </w:t>
                            </w:r>
                            <w:r>
                              <w:rPr>
                                <w:w w:val="105"/>
                                <w:sz w:val="15"/>
                              </w:rPr>
                              <w:t>de</w:t>
                            </w:r>
                            <w:r>
                              <w:rPr>
                                <w:spacing w:val="-8"/>
                                <w:w w:val="105"/>
                                <w:sz w:val="15"/>
                              </w:rPr>
                              <w:t> </w:t>
                            </w:r>
                            <w:r>
                              <w:rPr>
                                <w:w w:val="105"/>
                                <w:sz w:val="15"/>
                              </w:rPr>
                              <w:t>votre</w:t>
                            </w:r>
                            <w:r>
                              <w:rPr>
                                <w:spacing w:val="-8"/>
                                <w:w w:val="105"/>
                                <w:sz w:val="15"/>
                              </w:rPr>
                              <w:t> </w:t>
                            </w:r>
                            <w:r>
                              <w:rPr>
                                <w:w w:val="105"/>
                                <w:sz w:val="15"/>
                              </w:rPr>
                              <w:t>carnet</w:t>
                            </w:r>
                            <w:r>
                              <w:rPr>
                                <w:spacing w:val="-9"/>
                                <w:w w:val="105"/>
                                <w:sz w:val="15"/>
                              </w:rPr>
                              <w:t> </w:t>
                            </w:r>
                            <w:r>
                              <w:rPr>
                                <w:w w:val="105"/>
                                <w:sz w:val="15"/>
                              </w:rPr>
                              <w:t>d’erreurs</w:t>
                            </w:r>
                            <w:r>
                              <w:rPr>
                                <w:spacing w:val="-6"/>
                                <w:w w:val="105"/>
                                <w:sz w:val="15"/>
                              </w:rPr>
                              <w:t> </w:t>
                            </w:r>
                            <w:r>
                              <w:rPr>
                                <w:w w:val="105"/>
                                <w:sz w:val="15"/>
                              </w:rPr>
                              <w:t>et</w:t>
                            </w:r>
                            <w:r>
                              <w:rPr>
                                <w:spacing w:val="-8"/>
                                <w:w w:val="105"/>
                                <w:sz w:val="15"/>
                              </w:rPr>
                              <w:t> </w:t>
                            </w:r>
                            <w:r>
                              <w:rPr>
                                <w:w w:val="105"/>
                                <w:sz w:val="15"/>
                              </w:rPr>
                              <w:t>faites</w:t>
                            </w:r>
                            <w:r>
                              <w:rPr>
                                <w:spacing w:val="-9"/>
                                <w:w w:val="105"/>
                                <w:sz w:val="15"/>
                              </w:rPr>
                              <w:t> </w:t>
                            </w:r>
                            <w:r>
                              <w:rPr>
                                <w:w w:val="105"/>
                                <w:sz w:val="15"/>
                              </w:rPr>
                              <w:t>bien</w:t>
                            </w:r>
                            <w:r>
                              <w:rPr>
                                <w:spacing w:val="-6"/>
                                <w:w w:val="105"/>
                                <w:sz w:val="15"/>
                              </w:rPr>
                              <w:t> </w:t>
                            </w:r>
                            <w:r>
                              <w:rPr>
                                <w:w w:val="105"/>
                                <w:sz w:val="15"/>
                              </w:rPr>
                              <w:t>cette</w:t>
                            </w:r>
                            <w:r>
                              <w:rPr>
                                <w:spacing w:val="-8"/>
                                <w:w w:val="105"/>
                                <w:sz w:val="15"/>
                              </w:rPr>
                              <w:t> </w:t>
                            </w:r>
                            <w:r>
                              <w:rPr>
                                <w:w w:val="105"/>
                                <w:sz w:val="15"/>
                              </w:rPr>
                              <w:t>correction</w:t>
                            </w:r>
                            <w:r>
                              <w:rPr>
                                <w:spacing w:val="-5"/>
                                <w:w w:val="105"/>
                                <w:sz w:val="15"/>
                              </w:rPr>
                              <w:t> </w:t>
                            </w:r>
                            <w:r>
                              <w:rPr>
                                <w:w w:val="105"/>
                                <w:sz w:val="15"/>
                              </w:rPr>
                              <w:t>de</w:t>
                            </w:r>
                            <w:r>
                              <w:rPr>
                                <w:spacing w:val="-10"/>
                                <w:w w:val="105"/>
                                <w:sz w:val="15"/>
                              </w:rPr>
                              <w:t> </w:t>
                            </w:r>
                            <w:r>
                              <w:rPr>
                                <w:w w:val="105"/>
                                <w:sz w:val="15"/>
                              </w:rPr>
                              <w:t>tuto,</w:t>
                            </w:r>
                            <w:r>
                              <w:rPr>
                                <w:spacing w:val="-6"/>
                                <w:w w:val="105"/>
                                <w:sz w:val="15"/>
                              </w:rPr>
                              <w:t> </w:t>
                            </w:r>
                            <w:r>
                              <w:rPr>
                                <w:w w:val="105"/>
                                <w:sz w:val="15"/>
                              </w:rPr>
                              <w:t>qui</w:t>
                            </w:r>
                            <w:r>
                              <w:rPr>
                                <w:spacing w:val="-6"/>
                                <w:w w:val="105"/>
                                <w:sz w:val="15"/>
                              </w:rPr>
                              <w:t> </w:t>
                            </w:r>
                            <w:r>
                              <w:rPr>
                                <w:w w:val="105"/>
                                <w:sz w:val="15"/>
                              </w:rPr>
                              <w:t>je</w:t>
                            </w:r>
                            <w:r>
                              <w:rPr>
                                <w:spacing w:val="-8"/>
                                <w:w w:val="105"/>
                                <w:sz w:val="15"/>
                              </w:rPr>
                              <w:t> </w:t>
                            </w:r>
                            <w:r>
                              <w:rPr>
                                <w:w w:val="105"/>
                                <w:sz w:val="15"/>
                              </w:rPr>
                              <w:t>l’espère, aura été le plus représentatif possible. N’oubliez pas, si vous avez des questions, n’hésitez pas à rejoindre le discord PASS/LAS UPC 24/25, où des tuteurs et certains membres de l’A2Sup répondront avec plaisir à vos interrogations.</w:t>
                            </w:r>
                          </w:p>
                          <w:p>
                            <w:pPr>
                              <w:spacing w:before="110"/>
                              <w:ind w:left="75" w:right="0" w:firstLine="0"/>
                              <w:jc w:val="both"/>
                              <w:rPr>
                                <w:sz w:val="15"/>
                              </w:rPr>
                            </w:pPr>
                            <w:r>
                              <w:rPr>
                                <w:w w:val="105"/>
                                <w:sz w:val="15"/>
                              </w:rPr>
                              <w:t>En</w:t>
                            </w:r>
                            <w:r>
                              <w:rPr>
                                <w:spacing w:val="-7"/>
                                <w:w w:val="105"/>
                                <w:sz w:val="15"/>
                              </w:rPr>
                              <w:t> </w:t>
                            </w:r>
                            <w:r>
                              <w:rPr>
                                <w:w w:val="105"/>
                                <w:sz w:val="15"/>
                              </w:rPr>
                              <w:t>vous</w:t>
                            </w:r>
                            <w:r>
                              <w:rPr>
                                <w:spacing w:val="-8"/>
                                <w:w w:val="105"/>
                                <w:sz w:val="15"/>
                              </w:rPr>
                              <w:t> </w:t>
                            </w:r>
                            <w:r>
                              <w:rPr>
                                <w:w w:val="105"/>
                                <w:sz w:val="15"/>
                              </w:rPr>
                              <w:t>souhaitant</w:t>
                            </w:r>
                            <w:r>
                              <w:rPr>
                                <w:spacing w:val="-7"/>
                                <w:w w:val="105"/>
                                <w:sz w:val="15"/>
                              </w:rPr>
                              <w:t> </w:t>
                            </w:r>
                            <w:r>
                              <w:rPr>
                                <w:w w:val="105"/>
                                <w:sz w:val="15"/>
                              </w:rPr>
                              <w:t>plein</w:t>
                            </w:r>
                            <w:r>
                              <w:rPr>
                                <w:spacing w:val="-8"/>
                                <w:w w:val="105"/>
                                <w:sz w:val="15"/>
                              </w:rPr>
                              <w:t> </w:t>
                            </w:r>
                            <w:r>
                              <w:rPr>
                                <w:w w:val="105"/>
                                <w:sz w:val="15"/>
                              </w:rPr>
                              <w:t>de</w:t>
                            </w:r>
                            <w:r>
                              <w:rPr>
                                <w:spacing w:val="-8"/>
                                <w:w w:val="105"/>
                                <w:sz w:val="15"/>
                              </w:rPr>
                              <w:t> </w:t>
                            </w:r>
                            <w:r>
                              <w:rPr>
                                <w:spacing w:val="-2"/>
                                <w:w w:val="105"/>
                                <w:sz w:val="15"/>
                              </w:rPr>
                              <w:t>courage,</w:t>
                            </w:r>
                          </w:p>
                          <w:p>
                            <w:pPr>
                              <w:spacing w:before="133"/>
                              <w:ind w:left="75" w:right="0" w:firstLine="0"/>
                              <w:jc w:val="both"/>
                              <w:rPr>
                                <w:sz w:val="15"/>
                              </w:rPr>
                            </w:pPr>
                            <w:r>
                              <w:rPr>
                                <w:w w:val="105"/>
                                <w:sz w:val="15"/>
                              </w:rPr>
                              <w:t>Mathilde</w:t>
                            </w:r>
                            <w:r>
                              <w:rPr>
                                <w:spacing w:val="-6"/>
                                <w:w w:val="105"/>
                                <w:sz w:val="15"/>
                              </w:rPr>
                              <w:t> </w:t>
                            </w:r>
                            <w:r>
                              <w:rPr>
                                <w:w w:val="105"/>
                                <w:sz w:val="15"/>
                              </w:rPr>
                              <w:t>RM</w:t>
                            </w:r>
                            <w:r>
                              <w:rPr>
                                <w:spacing w:val="-7"/>
                                <w:w w:val="105"/>
                                <w:sz w:val="15"/>
                              </w:rPr>
                              <w:t> </w:t>
                            </w:r>
                            <w:r>
                              <w:rPr>
                                <w:w w:val="105"/>
                                <w:sz w:val="15"/>
                              </w:rPr>
                              <w:t>SPlus</w:t>
                            </w:r>
                            <w:r>
                              <w:rPr>
                                <w:spacing w:val="-5"/>
                                <w:w w:val="105"/>
                                <w:sz w:val="15"/>
                              </w:rPr>
                              <w:t> </w:t>
                            </w:r>
                            <w:r>
                              <w:rPr>
                                <w:w w:val="105"/>
                                <w:sz w:val="15"/>
                              </w:rPr>
                              <w:t>d’inspi</w:t>
                            </w:r>
                            <w:r>
                              <w:rPr>
                                <w:spacing w:val="-7"/>
                                <w:w w:val="105"/>
                                <w:sz w:val="15"/>
                              </w:rPr>
                              <w:t> </w:t>
                            </w:r>
                            <w:r>
                              <w:rPr>
                                <w:w w:val="105"/>
                                <w:sz w:val="15"/>
                              </w:rPr>
                              <w:t>pour</w:t>
                            </w:r>
                            <w:r>
                              <w:rPr>
                                <w:spacing w:val="-3"/>
                                <w:w w:val="105"/>
                                <w:sz w:val="15"/>
                              </w:rPr>
                              <w:t> </w:t>
                            </w:r>
                            <w:r>
                              <w:rPr>
                                <w:w w:val="105"/>
                                <w:sz w:val="15"/>
                              </w:rPr>
                              <w:t>les</w:t>
                            </w:r>
                            <w:r>
                              <w:rPr>
                                <w:spacing w:val="-10"/>
                                <w:w w:val="105"/>
                                <w:sz w:val="15"/>
                              </w:rPr>
                              <w:t> </w:t>
                            </w:r>
                            <w:r>
                              <w:rPr>
                                <w:w w:val="105"/>
                                <w:sz w:val="15"/>
                              </w:rPr>
                              <w:t>jeux</w:t>
                            </w:r>
                            <w:r>
                              <w:rPr>
                                <w:spacing w:val="-7"/>
                                <w:w w:val="105"/>
                                <w:sz w:val="15"/>
                              </w:rPr>
                              <w:t> </w:t>
                            </w:r>
                            <w:r>
                              <w:rPr>
                                <w:w w:val="105"/>
                                <w:sz w:val="15"/>
                              </w:rPr>
                              <w:t>de</w:t>
                            </w:r>
                            <w:r>
                              <w:rPr>
                                <w:spacing w:val="-8"/>
                                <w:w w:val="105"/>
                                <w:sz w:val="15"/>
                              </w:rPr>
                              <w:t> </w:t>
                            </w:r>
                            <w:r>
                              <w:rPr>
                                <w:w w:val="105"/>
                                <w:sz w:val="15"/>
                              </w:rPr>
                              <w:t>mots</w:t>
                            </w:r>
                            <w:r>
                              <w:rPr>
                                <w:spacing w:val="-9"/>
                                <w:w w:val="105"/>
                                <w:sz w:val="15"/>
                              </w:rPr>
                              <w:t> </w:t>
                            </w:r>
                            <w:r>
                              <w:rPr>
                                <w:spacing w:val="-4"/>
                                <w:w w:val="105"/>
                                <w:sz w:val="15"/>
                              </w:rPr>
                              <w:t>oups</w:t>
                            </w:r>
                          </w:p>
                        </w:txbxContent>
                      </wps:txbx>
                      <wps:bodyPr wrap="square" lIns="0" tIns="0" rIns="0" bIns="0" rtlCol="0">
                        <a:noAutofit/>
                      </wps:bodyPr>
                    </wps:wsp>
                  </a:graphicData>
                </a:graphic>
              </wp:inline>
            </w:drawing>
          </mc:Choice>
          <mc:Fallback>
            <w:pict>
              <v:shape style="width:328.6pt;height:169pt;mso-position-horizontal-relative:char;mso-position-vertical-relative:line" type="#_x0000_t202" id="docshape31" filled="false" stroked="true" strokeweight=".36pt" strokecolor="#000000">
                <w10:anchorlock/>
                <v:textbox inset="0,0,0,0">
                  <w:txbxContent>
                    <w:p>
                      <w:pPr>
                        <w:spacing w:before="19"/>
                        <w:ind w:left="75" w:right="0" w:firstLine="0"/>
                        <w:jc w:val="left"/>
                        <w:rPr>
                          <w:sz w:val="15"/>
                        </w:rPr>
                      </w:pPr>
                      <w:r>
                        <w:rPr>
                          <w:spacing w:val="-2"/>
                          <w:w w:val="105"/>
                          <w:sz w:val="15"/>
                        </w:rPr>
                        <w:t>COUCOUUUU</w:t>
                      </w:r>
                    </w:p>
                    <w:p>
                      <w:pPr>
                        <w:spacing w:line="268" w:lineRule="auto" w:before="134"/>
                        <w:ind w:left="75" w:right="67" w:firstLine="0"/>
                        <w:jc w:val="both"/>
                        <w:rPr>
                          <w:sz w:val="15"/>
                        </w:rPr>
                      </w:pPr>
                      <w:r>
                        <w:rPr>
                          <w:sz w:val="15"/>
                        </w:rPr>
                        <w:t>Très émue d’écrire ce dernier petit mot pour une correction de tuto… Je voulais d’abord féliciter </w:t>
                      </w:r>
                      <w:r>
                        <w:rPr>
                          <w:w w:val="105"/>
                          <w:sz w:val="15"/>
                        </w:rPr>
                        <w:t>pour le travail incroyable que vous avez fourni pendant ce semestre, vous pouvez être très fiers de</w:t>
                      </w:r>
                      <w:r>
                        <w:rPr>
                          <w:spacing w:val="-4"/>
                          <w:w w:val="105"/>
                          <w:sz w:val="15"/>
                        </w:rPr>
                        <w:t> </w:t>
                      </w:r>
                      <w:r>
                        <w:rPr>
                          <w:w w:val="105"/>
                          <w:sz w:val="15"/>
                        </w:rPr>
                        <w:t>vous.</w:t>
                      </w:r>
                      <w:r>
                        <w:rPr>
                          <w:spacing w:val="-5"/>
                          <w:w w:val="105"/>
                          <w:sz w:val="15"/>
                        </w:rPr>
                        <w:t> </w:t>
                      </w:r>
                      <w:r>
                        <w:rPr>
                          <w:w w:val="105"/>
                          <w:sz w:val="15"/>
                        </w:rPr>
                        <w:t>Je</w:t>
                      </w:r>
                      <w:r>
                        <w:rPr>
                          <w:spacing w:val="-2"/>
                          <w:w w:val="105"/>
                          <w:sz w:val="15"/>
                        </w:rPr>
                        <w:t> </w:t>
                      </w:r>
                      <w:r>
                        <w:rPr>
                          <w:w w:val="105"/>
                          <w:sz w:val="15"/>
                        </w:rPr>
                        <w:t>sais</w:t>
                      </w:r>
                      <w:r>
                        <w:rPr>
                          <w:spacing w:val="-2"/>
                          <w:w w:val="105"/>
                          <w:sz w:val="15"/>
                        </w:rPr>
                        <w:t> </w:t>
                      </w:r>
                      <w:r>
                        <w:rPr>
                          <w:w w:val="105"/>
                          <w:sz w:val="15"/>
                        </w:rPr>
                        <w:t>que</w:t>
                      </w:r>
                      <w:r>
                        <w:rPr>
                          <w:spacing w:val="-3"/>
                          <w:w w:val="105"/>
                          <w:sz w:val="15"/>
                        </w:rPr>
                        <w:t> </w:t>
                      </w:r>
                      <w:r>
                        <w:rPr>
                          <w:w w:val="105"/>
                          <w:sz w:val="15"/>
                        </w:rPr>
                        <w:t>ça</w:t>
                      </w:r>
                      <w:r>
                        <w:rPr>
                          <w:spacing w:val="-2"/>
                          <w:w w:val="105"/>
                          <w:sz w:val="15"/>
                        </w:rPr>
                        <w:t> </w:t>
                      </w:r>
                      <w:r>
                        <w:rPr>
                          <w:w w:val="105"/>
                          <w:sz w:val="15"/>
                        </w:rPr>
                        <w:t>n’a</w:t>
                      </w:r>
                      <w:r>
                        <w:rPr>
                          <w:spacing w:val="-3"/>
                          <w:w w:val="105"/>
                          <w:sz w:val="15"/>
                        </w:rPr>
                        <w:t> </w:t>
                      </w:r>
                      <w:r>
                        <w:rPr>
                          <w:w w:val="105"/>
                          <w:sz w:val="15"/>
                        </w:rPr>
                        <w:t>peut-être</w:t>
                      </w:r>
                      <w:r>
                        <w:rPr>
                          <w:spacing w:val="-2"/>
                          <w:w w:val="105"/>
                          <w:sz w:val="15"/>
                        </w:rPr>
                        <w:t> </w:t>
                      </w:r>
                      <w:r>
                        <w:rPr>
                          <w:w w:val="105"/>
                          <w:sz w:val="15"/>
                        </w:rPr>
                        <w:t>pas été</w:t>
                      </w:r>
                      <w:r>
                        <w:rPr>
                          <w:spacing w:val="-6"/>
                          <w:w w:val="105"/>
                          <w:sz w:val="15"/>
                        </w:rPr>
                        <w:t> </w:t>
                      </w:r>
                      <w:r>
                        <w:rPr>
                          <w:w w:val="105"/>
                          <w:sz w:val="15"/>
                        </w:rPr>
                        <w:t>facile</w:t>
                      </w:r>
                      <w:r>
                        <w:rPr>
                          <w:spacing w:val="-6"/>
                          <w:w w:val="105"/>
                          <w:sz w:val="15"/>
                        </w:rPr>
                        <w:t> </w:t>
                      </w:r>
                      <w:r>
                        <w:rPr>
                          <w:w w:val="105"/>
                          <w:sz w:val="15"/>
                        </w:rPr>
                        <w:t>tout</w:t>
                      </w:r>
                      <w:r>
                        <w:rPr>
                          <w:spacing w:val="-3"/>
                          <w:w w:val="105"/>
                          <w:sz w:val="15"/>
                        </w:rPr>
                        <w:t> </w:t>
                      </w:r>
                      <w:r>
                        <w:rPr>
                          <w:w w:val="105"/>
                          <w:sz w:val="15"/>
                        </w:rPr>
                        <w:t>le</w:t>
                      </w:r>
                      <w:r>
                        <w:rPr>
                          <w:spacing w:val="-3"/>
                          <w:w w:val="105"/>
                          <w:sz w:val="15"/>
                        </w:rPr>
                        <w:t> </w:t>
                      </w:r>
                      <w:r>
                        <w:rPr>
                          <w:w w:val="105"/>
                          <w:sz w:val="15"/>
                        </w:rPr>
                        <w:t>temps,</w:t>
                      </w:r>
                      <w:r>
                        <w:rPr>
                          <w:spacing w:val="-1"/>
                          <w:w w:val="105"/>
                          <w:sz w:val="15"/>
                        </w:rPr>
                        <w:t> </w:t>
                      </w:r>
                      <w:r>
                        <w:rPr>
                          <w:w w:val="105"/>
                          <w:sz w:val="15"/>
                        </w:rPr>
                        <w:t>mais vous</w:t>
                      </w:r>
                      <w:r>
                        <w:rPr>
                          <w:spacing w:val="-3"/>
                          <w:w w:val="105"/>
                          <w:sz w:val="15"/>
                        </w:rPr>
                        <w:t> </w:t>
                      </w:r>
                      <w:r>
                        <w:rPr>
                          <w:w w:val="105"/>
                          <w:sz w:val="15"/>
                        </w:rPr>
                        <w:t>avez</w:t>
                      </w:r>
                      <w:r>
                        <w:rPr>
                          <w:spacing w:val="-3"/>
                          <w:w w:val="105"/>
                          <w:sz w:val="15"/>
                        </w:rPr>
                        <w:t> </w:t>
                      </w:r>
                      <w:r>
                        <w:rPr>
                          <w:w w:val="105"/>
                          <w:sz w:val="15"/>
                        </w:rPr>
                        <w:t>fait</w:t>
                      </w:r>
                      <w:r>
                        <w:rPr>
                          <w:spacing w:val="-3"/>
                          <w:w w:val="105"/>
                          <w:sz w:val="15"/>
                        </w:rPr>
                        <w:t> </w:t>
                      </w:r>
                      <w:r>
                        <w:rPr>
                          <w:w w:val="105"/>
                          <w:sz w:val="15"/>
                        </w:rPr>
                        <w:t>la plus</w:t>
                      </w:r>
                      <w:r>
                        <w:rPr>
                          <w:spacing w:val="-8"/>
                          <w:w w:val="105"/>
                          <w:sz w:val="15"/>
                        </w:rPr>
                        <w:t> </w:t>
                      </w:r>
                      <w:r>
                        <w:rPr>
                          <w:w w:val="105"/>
                          <w:sz w:val="15"/>
                        </w:rPr>
                        <w:t>grosse</w:t>
                      </w:r>
                      <w:r>
                        <w:rPr>
                          <w:spacing w:val="-8"/>
                          <w:w w:val="105"/>
                          <w:sz w:val="15"/>
                        </w:rPr>
                        <w:t> </w:t>
                      </w:r>
                      <w:r>
                        <w:rPr>
                          <w:w w:val="105"/>
                          <w:sz w:val="15"/>
                        </w:rPr>
                        <w:t>partie</w:t>
                      </w:r>
                      <w:r>
                        <w:rPr>
                          <w:spacing w:val="-9"/>
                          <w:w w:val="105"/>
                          <w:sz w:val="15"/>
                        </w:rPr>
                        <w:t> </w:t>
                      </w:r>
                      <w:r>
                        <w:rPr>
                          <w:w w:val="105"/>
                          <w:sz w:val="15"/>
                        </w:rPr>
                        <w:t>du</w:t>
                      </w:r>
                      <w:r>
                        <w:rPr>
                          <w:spacing w:val="-11"/>
                          <w:w w:val="105"/>
                          <w:sz w:val="15"/>
                        </w:rPr>
                        <w:t> </w:t>
                      </w:r>
                      <w:r>
                        <w:rPr>
                          <w:w w:val="105"/>
                          <w:sz w:val="15"/>
                        </w:rPr>
                        <w:t>semestre,</w:t>
                      </w:r>
                      <w:r>
                        <w:rPr>
                          <w:spacing w:val="-11"/>
                          <w:w w:val="105"/>
                          <w:sz w:val="15"/>
                        </w:rPr>
                        <w:t> </w:t>
                      </w:r>
                      <w:r>
                        <w:rPr>
                          <w:w w:val="105"/>
                          <w:sz w:val="15"/>
                        </w:rPr>
                        <w:t>et</w:t>
                      </w:r>
                      <w:r>
                        <w:rPr>
                          <w:spacing w:val="-8"/>
                          <w:w w:val="105"/>
                          <w:sz w:val="15"/>
                        </w:rPr>
                        <w:t> </w:t>
                      </w:r>
                      <w:r>
                        <w:rPr>
                          <w:w w:val="105"/>
                          <w:sz w:val="15"/>
                        </w:rPr>
                        <w:t>vous</w:t>
                      </w:r>
                      <w:r>
                        <w:rPr>
                          <w:spacing w:val="-9"/>
                          <w:w w:val="105"/>
                          <w:sz w:val="15"/>
                        </w:rPr>
                        <w:t> </w:t>
                      </w:r>
                      <w:r>
                        <w:rPr>
                          <w:w w:val="105"/>
                          <w:sz w:val="15"/>
                        </w:rPr>
                        <w:t>êtes</w:t>
                      </w:r>
                      <w:r>
                        <w:rPr>
                          <w:spacing w:val="-9"/>
                          <w:w w:val="105"/>
                          <w:sz w:val="15"/>
                        </w:rPr>
                        <w:t> </w:t>
                      </w:r>
                      <w:r>
                        <w:rPr>
                          <w:w w:val="105"/>
                          <w:sz w:val="15"/>
                        </w:rPr>
                        <w:t>maintenant</w:t>
                      </w:r>
                      <w:r>
                        <w:rPr>
                          <w:spacing w:val="-9"/>
                          <w:w w:val="105"/>
                          <w:sz w:val="15"/>
                        </w:rPr>
                        <w:t> </w:t>
                      </w:r>
                      <w:r>
                        <w:rPr>
                          <w:w w:val="105"/>
                          <w:sz w:val="15"/>
                        </w:rPr>
                        <w:t>dans</w:t>
                      </w:r>
                      <w:r>
                        <w:rPr>
                          <w:spacing w:val="-9"/>
                          <w:w w:val="105"/>
                          <w:sz w:val="15"/>
                        </w:rPr>
                        <w:t> </w:t>
                      </w:r>
                      <w:r>
                        <w:rPr>
                          <w:w w:val="105"/>
                          <w:sz w:val="15"/>
                        </w:rPr>
                        <w:t>la</w:t>
                      </w:r>
                      <w:r>
                        <w:rPr>
                          <w:spacing w:val="-9"/>
                          <w:w w:val="105"/>
                          <w:sz w:val="15"/>
                        </w:rPr>
                        <w:t> </w:t>
                      </w:r>
                      <w:r>
                        <w:rPr>
                          <w:w w:val="105"/>
                          <w:sz w:val="15"/>
                        </w:rPr>
                        <w:t>dernière</w:t>
                      </w:r>
                      <w:r>
                        <w:rPr>
                          <w:spacing w:val="-11"/>
                          <w:w w:val="105"/>
                          <w:sz w:val="15"/>
                        </w:rPr>
                        <w:t> </w:t>
                      </w:r>
                      <w:r>
                        <w:rPr>
                          <w:w w:val="105"/>
                          <w:sz w:val="15"/>
                        </w:rPr>
                        <w:t>ligne</w:t>
                      </w:r>
                      <w:r>
                        <w:rPr>
                          <w:spacing w:val="-7"/>
                          <w:w w:val="105"/>
                          <w:sz w:val="15"/>
                        </w:rPr>
                        <w:t> </w:t>
                      </w:r>
                      <w:r>
                        <w:rPr>
                          <w:w w:val="105"/>
                          <w:sz w:val="15"/>
                        </w:rPr>
                        <w:t>droite.</w:t>
                      </w:r>
                      <w:r>
                        <w:rPr>
                          <w:spacing w:val="-9"/>
                          <w:w w:val="105"/>
                          <w:sz w:val="15"/>
                        </w:rPr>
                        <w:t> </w:t>
                      </w:r>
                      <w:r>
                        <w:rPr>
                          <w:w w:val="105"/>
                          <w:sz w:val="15"/>
                        </w:rPr>
                        <w:t>C’est</w:t>
                      </w:r>
                      <w:r>
                        <w:rPr>
                          <w:spacing w:val="-9"/>
                          <w:w w:val="105"/>
                          <w:sz w:val="15"/>
                        </w:rPr>
                        <w:t> </w:t>
                      </w:r>
                      <w:r>
                        <w:rPr>
                          <w:w w:val="105"/>
                          <w:sz w:val="15"/>
                        </w:rPr>
                        <w:t>le moment de rien lâcher, de faire un max d’annales, de retravailler sur vos difficultés, sans oublier de se reposer et de prendre soin de vous. N’hésitez pas à passer aux bureaux de l’A2Sup, où il y aura toujours quelqu’un pour vous donner des conseils et vous remonter le moral</w:t>
                      </w:r>
                      <w:r>
                        <w:rPr>
                          <w:spacing w:val="-7"/>
                          <w:w w:val="105"/>
                          <w:sz w:val="15"/>
                        </w:rPr>
                        <w:t> </w:t>
                      </w:r>
                      <w:r>
                        <w:rPr>
                          <w:w w:val="105"/>
                          <w:sz w:val="15"/>
                        </w:rPr>
                        <w:t>&lt;3</w:t>
                      </w:r>
                    </w:p>
                    <w:p>
                      <w:pPr>
                        <w:spacing w:line="268" w:lineRule="auto" w:before="111"/>
                        <w:ind w:left="75" w:right="68" w:firstLine="0"/>
                        <w:jc w:val="both"/>
                        <w:rPr>
                          <w:sz w:val="15"/>
                        </w:rPr>
                      </w:pPr>
                      <w:r>
                        <w:rPr>
                          <w:w w:val="105"/>
                          <w:sz w:val="15"/>
                        </w:rPr>
                        <w:t>Munissez</w:t>
                      </w:r>
                      <w:r>
                        <w:rPr>
                          <w:spacing w:val="-6"/>
                          <w:w w:val="105"/>
                          <w:sz w:val="15"/>
                        </w:rPr>
                        <w:t> </w:t>
                      </w:r>
                      <w:r>
                        <w:rPr>
                          <w:w w:val="105"/>
                          <w:sz w:val="15"/>
                        </w:rPr>
                        <w:t>vous</w:t>
                      </w:r>
                      <w:r>
                        <w:rPr>
                          <w:spacing w:val="-7"/>
                          <w:w w:val="105"/>
                          <w:sz w:val="15"/>
                        </w:rPr>
                        <w:t> </w:t>
                      </w:r>
                      <w:r>
                        <w:rPr>
                          <w:w w:val="105"/>
                          <w:sz w:val="15"/>
                        </w:rPr>
                        <w:t>de</w:t>
                      </w:r>
                      <w:r>
                        <w:rPr>
                          <w:spacing w:val="-8"/>
                          <w:w w:val="105"/>
                          <w:sz w:val="15"/>
                        </w:rPr>
                        <w:t> </w:t>
                      </w:r>
                      <w:r>
                        <w:rPr>
                          <w:w w:val="105"/>
                          <w:sz w:val="15"/>
                        </w:rPr>
                        <w:t>votre</w:t>
                      </w:r>
                      <w:r>
                        <w:rPr>
                          <w:spacing w:val="-8"/>
                          <w:w w:val="105"/>
                          <w:sz w:val="15"/>
                        </w:rPr>
                        <w:t> </w:t>
                      </w:r>
                      <w:r>
                        <w:rPr>
                          <w:w w:val="105"/>
                          <w:sz w:val="15"/>
                        </w:rPr>
                        <w:t>carnet</w:t>
                      </w:r>
                      <w:r>
                        <w:rPr>
                          <w:spacing w:val="-9"/>
                          <w:w w:val="105"/>
                          <w:sz w:val="15"/>
                        </w:rPr>
                        <w:t> </w:t>
                      </w:r>
                      <w:r>
                        <w:rPr>
                          <w:w w:val="105"/>
                          <w:sz w:val="15"/>
                        </w:rPr>
                        <w:t>d’erreurs</w:t>
                      </w:r>
                      <w:r>
                        <w:rPr>
                          <w:spacing w:val="-6"/>
                          <w:w w:val="105"/>
                          <w:sz w:val="15"/>
                        </w:rPr>
                        <w:t> </w:t>
                      </w:r>
                      <w:r>
                        <w:rPr>
                          <w:w w:val="105"/>
                          <w:sz w:val="15"/>
                        </w:rPr>
                        <w:t>et</w:t>
                      </w:r>
                      <w:r>
                        <w:rPr>
                          <w:spacing w:val="-8"/>
                          <w:w w:val="105"/>
                          <w:sz w:val="15"/>
                        </w:rPr>
                        <w:t> </w:t>
                      </w:r>
                      <w:r>
                        <w:rPr>
                          <w:w w:val="105"/>
                          <w:sz w:val="15"/>
                        </w:rPr>
                        <w:t>faites</w:t>
                      </w:r>
                      <w:r>
                        <w:rPr>
                          <w:spacing w:val="-9"/>
                          <w:w w:val="105"/>
                          <w:sz w:val="15"/>
                        </w:rPr>
                        <w:t> </w:t>
                      </w:r>
                      <w:r>
                        <w:rPr>
                          <w:w w:val="105"/>
                          <w:sz w:val="15"/>
                        </w:rPr>
                        <w:t>bien</w:t>
                      </w:r>
                      <w:r>
                        <w:rPr>
                          <w:spacing w:val="-6"/>
                          <w:w w:val="105"/>
                          <w:sz w:val="15"/>
                        </w:rPr>
                        <w:t> </w:t>
                      </w:r>
                      <w:r>
                        <w:rPr>
                          <w:w w:val="105"/>
                          <w:sz w:val="15"/>
                        </w:rPr>
                        <w:t>cette</w:t>
                      </w:r>
                      <w:r>
                        <w:rPr>
                          <w:spacing w:val="-8"/>
                          <w:w w:val="105"/>
                          <w:sz w:val="15"/>
                        </w:rPr>
                        <w:t> </w:t>
                      </w:r>
                      <w:r>
                        <w:rPr>
                          <w:w w:val="105"/>
                          <w:sz w:val="15"/>
                        </w:rPr>
                        <w:t>correction</w:t>
                      </w:r>
                      <w:r>
                        <w:rPr>
                          <w:spacing w:val="-5"/>
                          <w:w w:val="105"/>
                          <w:sz w:val="15"/>
                        </w:rPr>
                        <w:t> </w:t>
                      </w:r>
                      <w:r>
                        <w:rPr>
                          <w:w w:val="105"/>
                          <w:sz w:val="15"/>
                        </w:rPr>
                        <w:t>de</w:t>
                      </w:r>
                      <w:r>
                        <w:rPr>
                          <w:spacing w:val="-10"/>
                          <w:w w:val="105"/>
                          <w:sz w:val="15"/>
                        </w:rPr>
                        <w:t> </w:t>
                      </w:r>
                      <w:r>
                        <w:rPr>
                          <w:w w:val="105"/>
                          <w:sz w:val="15"/>
                        </w:rPr>
                        <w:t>tuto,</w:t>
                      </w:r>
                      <w:r>
                        <w:rPr>
                          <w:spacing w:val="-6"/>
                          <w:w w:val="105"/>
                          <w:sz w:val="15"/>
                        </w:rPr>
                        <w:t> </w:t>
                      </w:r>
                      <w:r>
                        <w:rPr>
                          <w:w w:val="105"/>
                          <w:sz w:val="15"/>
                        </w:rPr>
                        <w:t>qui</w:t>
                      </w:r>
                      <w:r>
                        <w:rPr>
                          <w:spacing w:val="-6"/>
                          <w:w w:val="105"/>
                          <w:sz w:val="15"/>
                        </w:rPr>
                        <w:t> </w:t>
                      </w:r>
                      <w:r>
                        <w:rPr>
                          <w:w w:val="105"/>
                          <w:sz w:val="15"/>
                        </w:rPr>
                        <w:t>je</w:t>
                      </w:r>
                      <w:r>
                        <w:rPr>
                          <w:spacing w:val="-8"/>
                          <w:w w:val="105"/>
                          <w:sz w:val="15"/>
                        </w:rPr>
                        <w:t> </w:t>
                      </w:r>
                      <w:r>
                        <w:rPr>
                          <w:w w:val="105"/>
                          <w:sz w:val="15"/>
                        </w:rPr>
                        <w:t>l’espère, aura été le plus représentatif possible. N’oubliez pas, si vous avez des questions, n’hésitez pas à rejoindre le discord PASS/LAS UPC 24/25, où des tuteurs et certains membres de l’A2Sup répondront avec plaisir à vos interrogations.</w:t>
                      </w:r>
                    </w:p>
                    <w:p>
                      <w:pPr>
                        <w:spacing w:before="110"/>
                        <w:ind w:left="75" w:right="0" w:firstLine="0"/>
                        <w:jc w:val="both"/>
                        <w:rPr>
                          <w:sz w:val="15"/>
                        </w:rPr>
                      </w:pPr>
                      <w:r>
                        <w:rPr>
                          <w:w w:val="105"/>
                          <w:sz w:val="15"/>
                        </w:rPr>
                        <w:t>En</w:t>
                      </w:r>
                      <w:r>
                        <w:rPr>
                          <w:spacing w:val="-7"/>
                          <w:w w:val="105"/>
                          <w:sz w:val="15"/>
                        </w:rPr>
                        <w:t> </w:t>
                      </w:r>
                      <w:r>
                        <w:rPr>
                          <w:w w:val="105"/>
                          <w:sz w:val="15"/>
                        </w:rPr>
                        <w:t>vous</w:t>
                      </w:r>
                      <w:r>
                        <w:rPr>
                          <w:spacing w:val="-8"/>
                          <w:w w:val="105"/>
                          <w:sz w:val="15"/>
                        </w:rPr>
                        <w:t> </w:t>
                      </w:r>
                      <w:r>
                        <w:rPr>
                          <w:w w:val="105"/>
                          <w:sz w:val="15"/>
                        </w:rPr>
                        <w:t>souhaitant</w:t>
                      </w:r>
                      <w:r>
                        <w:rPr>
                          <w:spacing w:val="-7"/>
                          <w:w w:val="105"/>
                          <w:sz w:val="15"/>
                        </w:rPr>
                        <w:t> </w:t>
                      </w:r>
                      <w:r>
                        <w:rPr>
                          <w:w w:val="105"/>
                          <w:sz w:val="15"/>
                        </w:rPr>
                        <w:t>plein</w:t>
                      </w:r>
                      <w:r>
                        <w:rPr>
                          <w:spacing w:val="-8"/>
                          <w:w w:val="105"/>
                          <w:sz w:val="15"/>
                        </w:rPr>
                        <w:t> </w:t>
                      </w:r>
                      <w:r>
                        <w:rPr>
                          <w:w w:val="105"/>
                          <w:sz w:val="15"/>
                        </w:rPr>
                        <w:t>de</w:t>
                      </w:r>
                      <w:r>
                        <w:rPr>
                          <w:spacing w:val="-8"/>
                          <w:w w:val="105"/>
                          <w:sz w:val="15"/>
                        </w:rPr>
                        <w:t> </w:t>
                      </w:r>
                      <w:r>
                        <w:rPr>
                          <w:spacing w:val="-2"/>
                          <w:w w:val="105"/>
                          <w:sz w:val="15"/>
                        </w:rPr>
                        <w:t>courage,</w:t>
                      </w:r>
                    </w:p>
                    <w:p>
                      <w:pPr>
                        <w:spacing w:before="133"/>
                        <w:ind w:left="75" w:right="0" w:firstLine="0"/>
                        <w:jc w:val="both"/>
                        <w:rPr>
                          <w:sz w:val="15"/>
                        </w:rPr>
                      </w:pPr>
                      <w:r>
                        <w:rPr>
                          <w:w w:val="105"/>
                          <w:sz w:val="15"/>
                        </w:rPr>
                        <w:t>Mathilde</w:t>
                      </w:r>
                      <w:r>
                        <w:rPr>
                          <w:spacing w:val="-6"/>
                          <w:w w:val="105"/>
                          <w:sz w:val="15"/>
                        </w:rPr>
                        <w:t> </w:t>
                      </w:r>
                      <w:r>
                        <w:rPr>
                          <w:w w:val="105"/>
                          <w:sz w:val="15"/>
                        </w:rPr>
                        <w:t>RM</w:t>
                      </w:r>
                      <w:r>
                        <w:rPr>
                          <w:spacing w:val="-7"/>
                          <w:w w:val="105"/>
                          <w:sz w:val="15"/>
                        </w:rPr>
                        <w:t> </w:t>
                      </w:r>
                      <w:r>
                        <w:rPr>
                          <w:w w:val="105"/>
                          <w:sz w:val="15"/>
                        </w:rPr>
                        <w:t>SPlus</w:t>
                      </w:r>
                      <w:r>
                        <w:rPr>
                          <w:spacing w:val="-5"/>
                          <w:w w:val="105"/>
                          <w:sz w:val="15"/>
                        </w:rPr>
                        <w:t> </w:t>
                      </w:r>
                      <w:r>
                        <w:rPr>
                          <w:w w:val="105"/>
                          <w:sz w:val="15"/>
                        </w:rPr>
                        <w:t>d’inspi</w:t>
                      </w:r>
                      <w:r>
                        <w:rPr>
                          <w:spacing w:val="-7"/>
                          <w:w w:val="105"/>
                          <w:sz w:val="15"/>
                        </w:rPr>
                        <w:t> </w:t>
                      </w:r>
                      <w:r>
                        <w:rPr>
                          <w:w w:val="105"/>
                          <w:sz w:val="15"/>
                        </w:rPr>
                        <w:t>pour</w:t>
                      </w:r>
                      <w:r>
                        <w:rPr>
                          <w:spacing w:val="-3"/>
                          <w:w w:val="105"/>
                          <w:sz w:val="15"/>
                        </w:rPr>
                        <w:t> </w:t>
                      </w:r>
                      <w:r>
                        <w:rPr>
                          <w:w w:val="105"/>
                          <w:sz w:val="15"/>
                        </w:rPr>
                        <w:t>les</w:t>
                      </w:r>
                      <w:r>
                        <w:rPr>
                          <w:spacing w:val="-10"/>
                          <w:w w:val="105"/>
                          <w:sz w:val="15"/>
                        </w:rPr>
                        <w:t> </w:t>
                      </w:r>
                      <w:r>
                        <w:rPr>
                          <w:w w:val="105"/>
                          <w:sz w:val="15"/>
                        </w:rPr>
                        <w:t>jeux</w:t>
                      </w:r>
                      <w:r>
                        <w:rPr>
                          <w:spacing w:val="-7"/>
                          <w:w w:val="105"/>
                          <w:sz w:val="15"/>
                        </w:rPr>
                        <w:t> </w:t>
                      </w:r>
                      <w:r>
                        <w:rPr>
                          <w:w w:val="105"/>
                          <w:sz w:val="15"/>
                        </w:rPr>
                        <w:t>de</w:t>
                      </w:r>
                      <w:r>
                        <w:rPr>
                          <w:spacing w:val="-8"/>
                          <w:w w:val="105"/>
                          <w:sz w:val="15"/>
                        </w:rPr>
                        <w:t> </w:t>
                      </w:r>
                      <w:r>
                        <w:rPr>
                          <w:w w:val="105"/>
                          <w:sz w:val="15"/>
                        </w:rPr>
                        <w:t>mots</w:t>
                      </w:r>
                      <w:r>
                        <w:rPr>
                          <w:spacing w:val="-9"/>
                          <w:w w:val="105"/>
                          <w:sz w:val="15"/>
                        </w:rPr>
                        <w:t> </w:t>
                      </w:r>
                      <w:r>
                        <w:rPr>
                          <w:spacing w:val="-4"/>
                          <w:w w:val="105"/>
                          <w:sz w:val="15"/>
                        </w:rPr>
                        <w:t>oups</w:t>
                      </w:r>
                    </w:p>
                  </w:txbxContent>
                </v:textbox>
                <v:stroke dashstyle="solid"/>
              </v:shape>
            </w:pict>
          </mc:Fallback>
        </mc:AlternateContent>
      </w:r>
      <w:r>
        <w:rPr>
          <w:rFonts w:ascii="Times New Roman"/>
          <w:sz w:val="20"/>
        </w:rPr>
      </w:r>
    </w:p>
    <w:p>
      <w:pPr>
        <w:spacing w:after="0" w:line="240" w:lineRule="auto"/>
        <w:rPr>
          <w:rFonts w:ascii="Times New Roman"/>
          <w:sz w:val="20"/>
        </w:rPr>
        <w:sectPr>
          <w:footerReference w:type="default" r:id="rId8"/>
          <w:pgSz w:w="16840" w:h="11910" w:orient="landscape"/>
          <w:pgMar w:header="0" w:footer="373" w:top="1000" w:bottom="600" w:left="850" w:right="566"/>
          <w:pgNumType w:start="2"/>
        </w:sectPr>
      </w:pPr>
    </w:p>
    <w:p>
      <w:pPr>
        <w:pStyle w:val="BodyText"/>
        <w:spacing w:before="85"/>
        <w:ind w:left="141"/>
      </w:pPr>
      <w:r>
        <w:rPr/>
        <w:t>Question</w:t>
      </w:r>
      <w:r>
        <w:rPr>
          <w:spacing w:val="3"/>
        </w:rPr>
        <w:t> </w:t>
      </w:r>
      <w:r>
        <w:rPr>
          <w:spacing w:val="-10"/>
        </w:rPr>
        <w:t>1</w:t>
      </w:r>
    </w:p>
    <w:p>
      <w:pPr>
        <w:pStyle w:val="BodyText"/>
        <w:spacing w:line="276" w:lineRule="auto" w:before="30"/>
        <w:ind w:left="141" w:right="42"/>
        <w:jc w:val="both"/>
      </w:pPr>
      <w:r>
        <w:rPr/>
        <w:t>Concernant l’épidémiologie et la mortalité, laquelle (lesquelles) des propositions</w:t>
      </w:r>
      <w:r>
        <w:rPr>
          <w:spacing w:val="40"/>
        </w:rPr>
        <w:t> </w:t>
      </w:r>
      <w:r>
        <w:rPr/>
        <w:t>suivantes est (sont) exacte(s) ?</w:t>
      </w:r>
    </w:p>
    <w:p>
      <w:pPr>
        <w:pStyle w:val="BodyText"/>
        <w:spacing w:before="30"/>
      </w:pPr>
    </w:p>
    <w:p>
      <w:pPr>
        <w:pStyle w:val="ListParagraph"/>
        <w:numPr>
          <w:ilvl w:val="0"/>
          <w:numId w:val="2"/>
        </w:numPr>
        <w:tabs>
          <w:tab w:pos="334" w:val="left" w:leader="none"/>
        </w:tabs>
        <w:spacing w:line="276" w:lineRule="auto" w:before="0" w:after="0"/>
        <w:ind w:left="141" w:right="82" w:firstLine="0"/>
        <w:jc w:val="both"/>
        <w:rPr>
          <w:sz w:val="15"/>
        </w:rPr>
      </w:pPr>
      <w:r>
        <w:rPr>
          <w:sz w:val="15"/>
        </w:rPr>
        <w:t>L’épidémiologie est l’étude de la fréquence et de la répartition dans le temps des problèmes de santé dans les populations humaines et le rôle des facteurs qui les déterminent</w:t>
      </w:r>
    </w:p>
    <w:p>
      <w:pPr>
        <w:spacing w:line="278" w:lineRule="auto" w:before="4"/>
        <w:ind w:left="141" w:right="40" w:firstLine="0"/>
        <w:jc w:val="both"/>
        <w:rPr>
          <w:i/>
          <w:sz w:val="15"/>
        </w:rPr>
      </w:pPr>
      <w:r>
        <w:rPr>
          <w:i/>
          <w:sz w:val="15"/>
        </w:rPr>
        <w:t>FAUX -</w:t>
      </w:r>
      <w:r>
        <w:rPr>
          <w:i/>
          <w:spacing w:val="-1"/>
          <w:sz w:val="15"/>
        </w:rPr>
        <w:t> </w:t>
      </w:r>
      <w:r>
        <w:rPr>
          <w:i/>
          <w:sz w:val="15"/>
        </w:rPr>
        <w:t>Il manque un élément pour que cette définition soit juste, c’est l’étude de la fréquence et de</w:t>
      </w:r>
      <w:r>
        <w:rPr>
          <w:i/>
          <w:spacing w:val="-6"/>
          <w:sz w:val="15"/>
        </w:rPr>
        <w:t> </w:t>
      </w:r>
      <w:r>
        <w:rPr>
          <w:i/>
          <w:sz w:val="15"/>
        </w:rPr>
        <w:t>la</w:t>
      </w:r>
      <w:r>
        <w:rPr>
          <w:i/>
          <w:spacing w:val="-8"/>
          <w:sz w:val="15"/>
        </w:rPr>
        <w:t> </w:t>
      </w:r>
      <w:r>
        <w:rPr>
          <w:i/>
          <w:sz w:val="15"/>
        </w:rPr>
        <w:t>répartition</w:t>
      </w:r>
      <w:r>
        <w:rPr>
          <w:i/>
          <w:spacing w:val="-6"/>
          <w:sz w:val="15"/>
        </w:rPr>
        <w:t> </w:t>
      </w:r>
      <w:r>
        <w:rPr>
          <w:i/>
          <w:sz w:val="15"/>
        </w:rPr>
        <w:t>dans</w:t>
      </w:r>
      <w:r>
        <w:rPr>
          <w:i/>
          <w:spacing w:val="-9"/>
          <w:sz w:val="15"/>
        </w:rPr>
        <w:t> </w:t>
      </w:r>
      <w:r>
        <w:rPr>
          <w:i/>
          <w:sz w:val="15"/>
        </w:rPr>
        <w:t>le</w:t>
      </w:r>
      <w:r>
        <w:rPr>
          <w:i/>
          <w:spacing w:val="-10"/>
          <w:sz w:val="15"/>
        </w:rPr>
        <w:t> </w:t>
      </w:r>
      <w:r>
        <w:rPr>
          <w:i/>
          <w:sz w:val="15"/>
        </w:rPr>
        <w:t>temps</w:t>
      </w:r>
      <w:r>
        <w:rPr>
          <w:i/>
          <w:spacing w:val="-10"/>
          <w:sz w:val="15"/>
        </w:rPr>
        <w:t> </w:t>
      </w:r>
      <w:r>
        <w:rPr>
          <w:i/>
          <w:sz w:val="15"/>
        </w:rPr>
        <w:t>ET</w:t>
      </w:r>
      <w:r>
        <w:rPr>
          <w:i/>
          <w:spacing w:val="-7"/>
          <w:sz w:val="15"/>
        </w:rPr>
        <w:t> </w:t>
      </w:r>
      <w:r>
        <w:rPr>
          <w:i/>
          <w:sz w:val="15"/>
        </w:rPr>
        <w:t>DANS</w:t>
      </w:r>
      <w:r>
        <w:rPr>
          <w:i/>
          <w:spacing w:val="-8"/>
          <w:sz w:val="15"/>
        </w:rPr>
        <w:t> </w:t>
      </w:r>
      <w:r>
        <w:rPr>
          <w:i/>
          <w:sz w:val="15"/>
        </w:rPr>
        <w:t>L’ESPACE</w:t>
      </w:r>
      <w:r>
        <w:rPr>
          <w:i/>
          <w:spacing w:val="-8"/>
          <w:sz w:val="15"/>
        </w:rPr>
        <w:t> </w:t>
      </w:r>
      <w:r>
        <w:rPr>
          <w:i/>
          <w:sz w:val="15"/>
        </w:rPr>
        <w:t>des</w:t>
      </w:r>
      <w:r>
        <w:rPr>
          <w:i/>
          <w:spacing w:val="-7"/>
          <w:sz w:val="15"/>
        </w:rPr>
        <w:t> </w:t>
      </w:r>
      <w:r>
        <w:rPr>
          <w:i/>
          <w:sz w:val="15"/>
        </w:rPr>
        <w:t>problèmes</w:t>
      </w:r>
      <w:r>
        <w:rPr>
          <w:i/>
          <w:spacing w:val="-9"/>
          <w:sz w:val="15"/>
        </w:rPr>
        <w:t> </w:t>
      </w:r>
      <w:r>
        <w:rPr>
          <w:i/>
          <w:sz w:val="15"/>
        </w:rPr>
        <w:t>de</w:t>
      </w:r>
      <w:r>
        <w:rPr>
          <w:i/>
          <w:spacing w:val="-10"/>
          <w:sz w:val="15"/>
        </w:rPr>
        <w:t> </w:t>
      </w:r>
      <w:r>
        <w:rPr>
          <w:i/>
          <w:sz w:val="15"/>
        </w:rPr>
        <w:t>santé</w:t>
      </w:r>
      <w:r>
        <w:rPr>
          <w:i/>
          <w:spacing w:val="-6"/>
          <w:sz w:val="15"/>
        </w:rPr>
        <w:t> </w:t>
      </w:r>
      <w:r>
        <w:rPr>
          <w:i/>
          <w:sz w:val="15"/>
        </w:rPr>
        <w:t>dans</w:t>
      </w:r>
      <w:r>
        <w:rPr>
          <w:i/>
          <w:spacing w:val="-7"/>
          <w:sz w:val="15"/>
        </w:rPr>
        <w:t> </w:t>
      </w:r>
      <w:r>
        <w:rPr>
          <w:i/>
          <w:sz w:val="15"/>
        </w:rPr>
        <w:t>les</w:t>
      </w:r>
      <w:r>
        <w:rPr>
          <w:i/>
          <w:spacing w:val="-7"/>
          <w:sz w:val="15"/>
        </w:rPr>
        <w:t> </w:t>
      </w:r>
      <w:r>
        <w:rPr>
          <w:i/>
          <w:sz w:val="15"/>
        </w:rPr>
        <w:t>populations humaines et le rôle des facteurs qui les déterminent.</w:t>
      </w:r>
    </w:p>
    <w:p>
      <w:pPr>
        <w:spacing w:line="240" w:lineRule="auto"/>
        <w:ind w:left="67" w:right="-116" w:firstLine="0"/>
        <w:rPr>
          <w:sz w:val="20"/>
        </w:rPr>
      </w:pPr>
      <w:r>
        <w:rPr>
          <w:sz w:val="20"/>
        </w:rPr>
        <mc:AlternateContent>
          <mc:Choice Requires="wps">
            <w:drawing>
              <wp:inline distT="0" distB="0" distL="0" distR="0">
                <wp:extent cx="4191000" cy="657225"/>
                <wp:effectExtent l="9525" t="0" r="0" b="9525"/>
                <wp:docPr id="34" name="Textbox 34"/>
                <wp:cNvGraphicFramePr>
                  <a:graphicFrameLocks/>
                </wp:cNvGraphicFramePr>
                <a:graphic>
                  <a:graphicData uri="http://schemas.microsoft.com/office/word/2010/wordprocessingShape">
                    <wps:wsp>
                      <wps:cNvPr id="34" name="Textbox 34"/>
                      <wps:cNvSpPr txBox="1"/>
                      <wps:spPr>
                        <a:xfrm>
                          <a:off x="0" y="0"/>
                          <a:ext cx="4191000" cy="657225"/>
                        </a:xfrm>
                        <a:prstGeom prst="rect">
                          <a:avLst/>
                        </a:prstGeom>
                        <a:ln w="4572">
                          <a:solidFill>
                            <a:srgbClr val="000000"/>
                          </a:solidFill>
                          <a:prstDash val="solid"/>
                        </a:ln>
                      </wps:spPr>
                      <wps:txbx>
                        <w:txbxContent>
                          <w:p>
                            <w:pPr>
                              <w:pStyle w:val="BodyText"/>
                              <w:spacing w:before="14"/>
                              <w:ind w:left="73"/>
                              <w:jc w:val="both"/>
                            </w:pPr>
                            <w:r>
                              <w:rPr/>
                              <w:t>B.</w:t>
                            </w:r>
                            <w:r>
                              <w:rPr>
                                <w:spacing w:val="2"/>
                              </w:rPr>
                              <w:t> </w:t>
                            </w:r>
                            <w:r>
                              <w:rPr/>
                              <w:t>Le</w:t>
                            </w:r>
                            <w:r>
                              <w:rPr>
                                <w:spacing w:val="-4"/>
                              </w:rPr>
                              <w:t> </w:t>
                            </w:r>
                            <w:r>
                              <w:rPr/>
                              <w:t>Réseau</w:t>
                            </w:r>
                            <w:r>
                              <w:rPr>
                                <w:spacing w:val="-2"/>
                              </w:rPr>
                              <w:t> </w:t>
                            </w:r>
                            <w:r>
                              <w:rPr/>
                              <w:t>Sentinelles</w:t>
                            </w:r>
                            <w:r>
                              <w:rPr>
                                <w:spacing w:val="2"/>
                              </w:rPr>
                              <w:t> </w:t>
                            </w:r>
                            <w:r>
                              <w:rPr/>
                              <w:t>est un exemple</w:t>
                            </w:r>
                            <w:r>
                              <w:rPr>
                                <w:spacing w:val="-1"/>
                              </w:rPr>
                              <w:t> </w:t>
                            </w:r>
                            <w:r>
                              <w:rPr/>
                              <w:t>d’épidémiologie</w:t>
                            </w:r>
                            <w:r>
                              <w:rPr>
                                <w:spacing w:val="2"/>
                              </w:rPr>
                              <w:t> </w:t>
                            </w:r>
                            <w:r>
                              <w:rPr>
                                <w:spacing w:val="-2"/>
                              </w:rPr>
                              <w:t>descriptive</w:t>
                            </w:r>
                          </w:p>
                          <w:p>
                            <w:pPr>
                              <w:pStyle w:val="BodyText"/>
                              <w:spacing w:line="278" w:lineRule="auto" w:before="29"/>
                              <w:ind w:left="73" w:right="68"/>
                              <w:jc w:val="both"/>
                            </w:pPr>
                            <w:r>
                              <w:rPr/>
                              <w:t>VRAI - Pour rappel, l’épidémiologie descriptive cherche à décrire l’état de santé de la population.</w:t>
                            </w:r>
                            <w:r>
                              <w:rPr>
                                <w:spacing w:val="-3"/>
                              </w:rPr>
                              <w:t> </w:t>
                            </w:r>
                            <w:r>
                              <w:rPr/>
                              <w:t>C’est</w:t>
                            </w:r>
                            <w:r>
                              <w:rPr>
                                <w:spacing w:val="-4"/>
                              </w:rPr>
                              <w:t> </w:t>
                            </w:r>
                            <w:r>
                              <w:rPr/>
                              <w:t>exactement</w:t>
                            </w:r>
                            <w:r>
                              <w:rPr>
                                <w:spacing w:val="-4"/>
                              </w:rPr>
                              <w:t> </w:t>
                            </w:r>
                            <w:r>
                              <w:rPr/>
                              <w:t>ce</w:t>
                            </w:r>
                            <w:r>
                              <w:rPr>
                                <w:spacing w:val="-5"/>
                              </w:rPr>
                              <w:t> </w:t>
                            </w:r>
                            <w:r>
                              <w:rPr/>
                              <w:t>que</w:t>
                            </w:r>
                            <w:r>
                              <w:rPr>
                                <w:spacing w:val="-8"/>
                              </w:rPr>
                              <w:t> </w:t>
                            </w:r>
                            <w:r>
                              <w:rPr/>
                              <w:t>fait</w:t>
                            </w:r>
                            <w:r>
                              <w:rPr>
                                <w:spacing w:val="-4"/>
                              </w:rPr>
                              <w:t> </w:t>
                            </w:r>
                            <w:r>
                              <w:rPr/>
                              <w:t>le</w:t>
                            </w:r>
                            <w:r>
                              <w:rPr>
                                <w:spacing w:val="-5"/>
                              </w:rPr>
                              <w:t> </w:t>
                            </w:r>
                            <w:r>
                              <w:rPr/>
                              <w:t>réseau</w:t>
                            </w:r>
                            <w:r>
                              <w:rPr>
                                <w:spacing w:val="-4"/>
                              </w:rPr>
                              <w:t> </w:t>
                            </w:r>
                            <w:r>
                              <w:rPr/>
                              <w:t>Sentinelles,</w:t>
                            </w:r>
                            <w:r>
                              <w:rPr>
                                <w:spacing w:val="-3"/>
                              </w:rPr>
                              <w:t> </w:t>
                            </w:r>
                            <w:r>
                              <w:rPr/>
                              <w:t>composé</w:t>
                            </w:r>
                            <w:r>
                              <w:rPr>
                                <w:spacing w:val="-2"/>
                              </w:rPr>
                              <w:t> </w:t>
                            </w:r>
                            <w:r>
                              <w:rPr/>
                              <w:t>de</w:t>
                            </w:r>
                            <w:r>
                              <w:rPr>
                                <w:spacing w:val="-5"/>
                              </w:rPr>
                              <w:t> </w:t>
                            </w:r>
                            <w:r>
                              <w:rPr/>
                              <w:t>1300</w:t>
                            </w:r>
                            <w:r>
                              <w:rPr>
                                <w:spacing w:val="-8"/>
                              </w:rPr>
                              <w:t> </w:t>
                            </w:r>
                            <w:r>
                              <w:rPr/>
                              <w:t>médecins généralistes et d’une centaine de pédiatres, qui fait office de “surveillance” de l’état de santé de la population.</w:t>
                            </w:r>
                          </w:p>
                        </w:txbxContent>
                      </wps:txbx>
                      <wps:bodyPr wrap="square" lIns="0" tIns="0" rIns="0" bIns="0" rtlCol="0">
                        <a:noAutofit/>
                      </wps:bodyPr>
                    </wps:wsp>
                  </a:graphicData>
                </a:graphic>
              </wp:inline>
            </w:drawing>
          </mc:Choice>
          <mc:Fallback>
            <w:pict>
              <v:shape style="width:330pt;height:51.75pt;mso-position-horizontal-relative:char;mso-position-vertical-relative:line" type="#_x0000_t202" id="docshape32" filled="false" stroked="true" strokeweight=".36pt" strokecolor="#000000">
                <w10:anchorlock/>
                <v:textbox inset="0,0,0,0">
                  <w:txbxContent>
                    <w:p>
                      <w:pPr>
                        <w:pStyle w:val="BodyText"/>
                        <w:spacing w:before="14"/>
                        <w:ind w:left="73"/>
                        <w:jc w:val="both"/>
                      </w:pPr>
                      <w:r>
                        <w:rPr/>
                        <w:t>B.</w:t>
                      </w:r>
                      <w:r>
                        <w:rPr>
                          <w:spacing w:val="2"/>
                        </w:rPr>
                        <w:t> </w:t>
                      </w:r>
                      <w:r>
                        <w:rPr/>
                        <w:t>Le</w:t>
                      </w:r>
                      <w:r>
                        <w:rPr>
                          <w:spacing w:val="-4"/>
                        </w:rPr>
                        <w:t> </w:t>
                      </w:r>
                      <w:r>
                        <w:rPr/>
                        <w:t>Réseau</w:t>
                      </w:r>
                      <w:r>
                        <w:rPr>
                          <w:spacing w:val="-2"/>
                        </w:rPr>
                        <w:t> </w:t>
                      </w:r>
                      <w:r>
                        <w:rPr/>
                        <w:t>Sentinelles</w:t>
                      </w:r>
                      <w:r>
                        <w:rPr>
                          <w:spacing w:val="2"/>
                        </w:rPr>
                        <w:t> </w:t>
                      </w:r>
                      <w:r>
                        <w:rPr/>
                        <w:t>est un exemple</w:t>
                      </w:r>
                      <w:r>
                        <w:rPr>
                          <w:spacing w:val="-1"/>
                        </w:rPr>
                        <w:t> </w:t>
                      </w:r>
                      <w:r>
                        <w:rPr/>
                        <w:t>d’épidémiologie</w:t>
                      </w:r>
                      <w:r>
                        <w:rPr>
                          <w:spacing w:val="2"/>
                        </w:rPr>
                        <w:t> </w:t>
                      </w:r>
                      <w:r>
                        <w:rPr>
                          <w:spacing w:val="-2"/>
                        </w:rPr>
                        <w:t>descriptive</w:t>
                      </w:r>
                    </w:p>
                    <w:p>
                      <w:pPr>
                        <w:pStyle w:val="BodyText"/>
                        <w:spacing w:line="278" w:lineRule="auto" w:before="29"/>
                        <w:ind w:left="73" w:right="68"/>
                        <w:jc w:val="both"/>
                      </w:pPr>
                      <w:r>
                        <w:rPr/>
                        <w:t>VRAI - Pour rappel, l’épidémiologie descriptive cherche à décrire l’état de santé de la population.</w:t>
                      </w:r>
                      <w:r>
                        <w:rPr>
                          <w:spacing w:val="-3"/>
                        </w:rPr>
                        <w:t> </w:t>
                      </w:r>
                      <w:r>
                        <w:rPr/>
                        <w:t>C’est</w:t>
                      </w:r>
                      <w:r>
                        <w:rPr>
                          <w:spacing w:val="-4"/>
                        </w:rPr>
                        <w:t> </w:t>
                      </w:r>
                      <w:r>
                        <w:rPr/>
                        <w:t>exactement</w:t>
                      </w:r>
                      <w:r>
                        <w:rPr>
                          <w:spacing w:val="-4"/>
                        </w:rPr>
                        <w:t> </w:t>
                      </w:r>
                      <w:r>
                        <w:rPr/>
                        <w:t>ce</w:t>
                      </w:r>
                      <w:r>
                        <w:rPr>
                          <w:spacing w:val="-5"/>
                        </w:rPr>
                        <w:t> </w:t>
                      </w:r>
                      <w:r>
                        <w:rPr/>
                        <w:t>que</w:t>
                      </w:r>
                      <w:r>
                        <w:rPr>
                          <w:spacing w:val="-8"/>
                        </w:rPr>
                        <w:t> </w:t>
                      </w:r>
                      <w:r>
                        <w:rPr/>
                        <w:t>fait</w:t>
                      </w:r>
                      <w:r>
                        <w:rPr>
                          <w:spacing w:val="-4"/>
                        </w:rPr>
                        <w:t> </w:t>
                      </w:r>
                      <w:r>
                        <w:rPr/>
                        <w:t>le</w:t>
                      </w:r>
                      <w:r>
                        <w:rPr>
                          <w:spacing w:val="-5"/>
                        </w:rPr>
                        <w:t> </w:t>
                      </w:r>
                      <w:r>
                        <w:rPr/>
                        <w:t>réseau</w:t>
                      </w:r>
                      <w:r>
                        <w:rPr>
                          <w:spacing w:val="-4"/>
                        </w:rPr>
                        <w:t> </w:t>
                      </w:r>
                      <w:r>
                        <w:rPr/>
                        <w:t>Sentinelles,</w:t>
                      </w:r>
                      <w:r>
                        <w:rPr>
                          <w:spacing w:val="-3"/>
                        </w:rPr>
                        <w:t> </w:t>
                      </w:r>
                      <w:r>
                        <w:rPr/>
                        <w:t>composé</w:t>
                      </w:r>
                      <w:r>
                        <w:rPr>
                          <w:spacing w:val="-2"/>
                        </w:rPr>
                        <w:t> </w:t>
                      </w:r>
                      <w:r>
                        <w:rPr/>
                        <w:t>de</w:t>
                      </w:r>
                      <w:r>
                        <w:rPr>
                          <w:spacing w:val="-5"/>
                        </w:rPr>
                        <w:t> </w:t>
                      </w:r>
                      <w:r>
                        <w:rPr/>
                        <w:t>1300</w:t>
                      </w:r>
                      <w:r>
                        <w:rPr>
                          <w:spacing w:val="-8"/>
                        </w:rPr>
                        <w:t> </w:t>
                      </w:r>
                      <w:r>
                        <w:rPr/>
                        <w:t>médecins généralistes et d’une centaine de pédiatres, qui fait office de “surveillance” de l’état de santé de la population.</w:t>
                      </w:r>
                    </w:p>
                  </w:txbxContent>
                </v:textbox>
                <v:stroke dashstyle="solid"/>
              </v:shape>
            </w:pict>
          </mc:Fallback>
        </mc:AlternateContent>
      </w:r>
      <w:r>
        <w:rPr>
          <w:sz w:val="20"/>
        </w:rPr>
      </w:r>
    </w:p>
    <w:p>
      <w:pPr>
        <w:spacing w:line="276" w:lineRule="auto" w:before="0"/>
        <w:ind w:left="141" w:right="85" w:firstLine="0"/>
        <w:jc w:val="both"/>
        <w:rPr>
          <w:sz w:val="15"/>
        </w:rPr>
      </w:pPr>
      <w:r>
        <w:rPr>
          <w:sz w:val="15"/>
        </w:rPr>
        <w:t>C. L’obésité, le</w:t>
      </w:r>
      <w:r>
        <w:rPr>
          <w:spacing w:val="-1"/>
          <w:sz w:val="15"/>
        </w:rPr>
        <w:t> </w:t>
      </w:r>
      <w:r>
        <w:rPr>
          <w:sz w:val="15"/>
        </w:rPr>
        <w:t>tabagisme et l’alcool font</w:t>
      </w:r>
      <w:r>
        <w:rPr>
          <w:spacing w:val="-1"/>
          <w:sz w:val="15"/>
        </w:rPr>
        <w:t> </w:t>
      </w:r>
      <w:r>
        <w:rPr>
          <w:sz w:val="15"/>
        </w:rPr>
        <w:t>partie</w:t>
      </w:r>
      <w:r>
        <w:rPr>
          <w:spacing w:val="-2"/>
          <w:sz w:val="15"/>
        </w:rPr>
        <w:t> </w:t>
      </w:r>
      <w:r>
        <w:rPr>
          <w:sz w:val="15"/>
        </w:rPr>
        <w:t>des principaux facteurs de</w:t>
      </w:r>
      <w:r>
        <w:rPr>
          <w:spacing w:val="-2"/>
          <w:sz w:val="15"/>
        </w:rPr>
        <w:t> </w:t>
      </w:r>
      <w:r>
        <w:rPr>
          <w:sz w:val="15"/>
        </w:rPr>
        <w:t>risques des</w:t>
      </w:r>
      <w:r>
        <w:rPr>
          <w:spacing w:val="-3"/>
          <w:sz w:val="15"/>
        </w:rPr>
        <w:t> </w:t>
      </w:r>
      <w:r>
        <w:rPr>
          <w:sz w:val="15"/>
        </w:rPr>
        <w:t>maladies </w:t>
      </w:r>
      <w:r>
        <w:rPr>
          <w:spacing w:val="-2"/>
          <w:sz w:val="15"/>
        </w:rPr>
        <w:t>cardiovasculaires</w:t>
      </w:r>
    </w:p>
    <w:p>
      <w:pPr>
        <w:spacing w:line="278" w:lineRule="auto" w:before="0"/>
        <w:ind w:left="141" w:right="38" w:firstLine="0"/>
        <w:jc w:val="both"/>
        <w:rPr>
          <w:i/>
          <w:sz w:val="15"/>
        </w:rPr>
      </w:pPr>
      <w:r>
        <w:rPr>
          <w:i/>
          <w:sz w:val="15"/>
        </w:rPr>
        <mc:AlternateContent>
          <mc:Choice Requires="wps">
            <w:drawing>
              <wp:anchor distT="0" distB="0" distL="0" distR="0" allowOverlap="1" layoutInCell="1" locked="0" behindDoc="0" simplePos="0" relativeHeight="15745536">
                <wp:simplePos x="0" y="0"/>
                <wp:positionH relativeFrom="page">
                  <wp:posOffset>585215</wp:posOffset>
                </wp:positionH>
                <wp:positionV relativeFrom="paragraph">
                  <wp:posOffset>364890</wp:posOffset>
                </wp:positionV>
                <wp:extent cx="4191000" cy="103822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191000" cy="1038225"/>
                        </a:xfrm>
                        <a:prstGeom prst="rect">
                          <a:avLst/>
                        </a:prstGeom>
                        <a:ln w="4572">
                          <a:solidFill>
                            <a:srgbClr val="000000"/>
                          </a:solidFill>
                          <a:prstDash val="solid"/>
                        </a:ln>
                      </wps:spPr>
                      <wps:txbx>
                        <w:txbxContent>
                          <w:p>
                            <w:pPr>
                              <w:pStyle w:val="BodyText"/>
                              <w:spacing w:line="276" w:lineRule="auto" w:before="14"/>
                              <w:ind w:left="73" w:right="70"/>
                              <w:jc w:val="both"/>
                            </w:pPr>
                            <w:r>
                              <w:rPr/>
                              <w:t>D. Les 3 premières causes de</w:t>
                            </w:r>
                            <w:r>
                              <w:rPr>
                                <w:spacing w:val="-3"/>
                              </w:rPr>
                              <w:t> </w:t>
                            </w:r>
                            <w:r>
                              <w:rPr/>
                              <w:t>mortalité prématurées sont les</w:t>
                            </w:r>
                            <w:r>
                              <w:rPr>
                                <w:spacing w:val="-3"/>
                              </w:rPr>
                              <w:t> </w:t>
                            </w:r>
                            <w:r>
                              <w:rPr/>
                              <w:t>tumeurs malignes,</w:t>
                            </w:r>
                            <w:r>
                              <w:rPr>
                                <w:spacing w:val="-1"/>
                              </w:rPr>
                              <w:t> </w:t>
                            </w:r>
                            <w:r>
                              <w:rPr/>
                              <w:t>les</w:t>
                            </w:r>
                            <w:r>
                              <w:rPr>
                                <w:spacing w:val="-2"/>
                              </w:rPr>
                              <w:t> </w:t>
                            </w:r>
                            <w:r>
                              <w:rPr/>
                              <w:t>morts violentes et les maladies de l’appareil circulatoire</w:t>
                            </w:r>
                          </w:p>
                          <w:p>
                            <w:pPr>
                              <w:pStyle w:val="BodyText"/>
                              <w:spacing w:line="276" w:lineRule="auto" w:before="1"/>
                              <w:ind w:left="73" w:right="72"/>
                              <w:jc w:val="both"/>
                            </w:pPr>
                            <w:r>
                              <w:rPr/>
                              <w:t>VRAI - C’est tout à fait ça ! On rappelle que la mortalité prématurée désigne la mortalité survenue avant 65 ans et représente 20% des décès.</w:t>
                            </w:r>
                          </w:p>
                          <w:p>
                            <w:pPr>
                              <w:pStyle w:val="BodyText"/>
                              <w:spacing w:before="7"/>
                              <w:ind w:left="73"/>
                              <w:jc w:val="both"/>
                            </w:pPr>
                            <w:r>
                              <w:rPr/>
                              <w:t>E.</w:t>
                            </w:r>
                            <w:r>
                              <w:rPr>
                                <w:spacing w:val="3"/>
                              </w:rPr>
                              <w:t> </w:t>
                            </w:r>
                            <w:r>
                              <w:rPr/>
                              <w:t>La mortalité</w:t>
                            </w:r>
                            <w:r>
                              <w:rPr>
                                <w:spacing w:val="-3"/>
                              </w:rPr>
                              <w:t> </w:t>
                            </w:r>
                            <w:r>
                              <w:rPr/>
                              <w:t>évitable</w:t>
                            </w:r>
                            <w:r>
                              <w:rPr>
                                <w:spacing w:val="-4"/>
                              </w:rPr>
                              <w:t> </w:t>
                            </w:r>
                            <w:r>
                              <w:rPr/>
                              <w:t>est</w:t>
                            </w:r>
                            <w:r>
                              <w:rPr>
                                <w:spacing w:val="2"/>
                              </w:rPr>
                              <w:t> </w:t>
                            </w:r>
                            <w:r>
                              <w:rPr/>
                              <w:t>liée</w:t>
                            </w:r>
                            <w:r>
                              <w:rPr>
                                <w:spacing w:val="2"/>
                              </w:rPr>
                              <w:t> </w:t>
                            </w:r>
                            <w:r>
                              <w:rPr/>
                              <w:t>au</w:t>
                            </w:r>
                            <w:r>
                              <w:rPr>
                                <w:spacing w:val="-2"/>
                              </w:rPr>
                              <w:t> </w:t>
                            </w:r>
                            <w:r>
                              <w:rPr/>
                              <w:t>risque </w:t>
                            </w:r>
                            <w:r>
                              <w:rPr>
                                <w:spacing w:val="-2"/>
                              </w:rPr>
                              <w:t>individuel</w:t>
                            </w:r>
                          </w:p>
                          <w:p>
                            <w:pPr>
                              <w:pStyle w:val="BodyText"/>
                              <w:spacing w:line="276" w:lineRule="auto" w:before="27"/>
                              <w:ind w:left="73" w:right="70"/>
                              <w:jc w:val="both"/>
                            </w:pPr>
                            <w:r>
                              <w:rPr/>
                              <w:t>VRAI - Encore</w:t>
                            </w:r>
                            <w:r>
                              <w:rPr>
                                <w:spacing w:val="-1"/>
                              </w:rPr>
                              <w:t> </w:t>
                            </w:r>
                            <w:r>
                              <w:rPr/>
                              <w:t>un item</w:t>
                            </w:r>
                            <w:r>
                              <w:rPr>
                                <w:spacing w:val="-2"/>
                              </w:rPr>
                              <w:t> </w:t>
                            </w:r>
                            <w:r>
                              <w:rPr/>
                              <w:t>de juste, la mortalité évitable regroupe les causes de décès dont la fréquence pourrait être diminuée par action sur les comportements individuels. Elle représente ⅓ des décès prématurés.</w:t>
                            </w:r>
                          </w:p>
                        </w:txbxContent>
                      </wps:txbx>
                      <wps:bodyPr wrap="square" lIns="0" tIns="0" rIns="0" bIns="0" rtlCol="0">
                        <a:noAutofit/>
                      </wps:bodyPr>
                    </wps:wsp>
                  </a:graphicData>
                </a:graphic>
              </wp:anchor>
            </w:drawing>
          </mc:Choice>
          <mc:Fallback>
            <w:pict>
              <v:shape style="position:absolute;margin-left:46.079998pt;margin-top:28.731564pt;width:330pt;height:81.75pt;mso-position-horizontal-relative:page;mso-position-vertical-relative:paragraph;z-index:15745536" type="#_x0000_t202" id="docshape33" filled="false" stroked="true" strokeweight=".36pt" strokecolor="#000000">
                <v:textbox inset="0,0,0,0">
                  <w:txbxContent>
                    <w:p>
                      <w:pPr>
                        <w:pStyle w:val="BodyText"/>
                        <w:spacing w:line="276" w:lineRule="auto" w:before="14"/>
                        <w:ind w:left="73" w:right="70"/>
                        <w:jc w:val="both"/>
                      </w:pPr>
                      <w:r>
                        <w:rPr/>
                        <w:t>D. Les 3 premières causes de</w:t>
                      </w:r>
                      <w:r>
                        <w:rPr>
                          <w:spacing w:val="-3"/>
                        </w:rPr>
                        <w:t> </w:t>
                      </w:r>
                      <w:r>
                        <w:rPr/>
                        <w:t>mortalité prématurées sont les</w:t>
                      </w:r>
                      <w:r>
                        <w:rPr>
                          <w:spacing w:val="-3"/>
                        </w:rPr>
                        <w:t> </w:t>
                      </w:r>
                      <w:r>
                        <w:rPr/>
                        <w:t>tumeurs malignes,</w:t>
                      </w:r>
                      <w:r>
                        <w:rPr>
                          <w:spacing w:val="-1"/>
                        </w:rPr>
                        <w:t> </w:t>
                      </w:r>
                      <w:r>
                        <w:rPr/>
                        <w:t>les</w:t>
                      </w:r>
                      <w:r>
                        <w:rPr>
                          <w:spacing w:val="-2"/>
                        </w:rPr>
                        <w:t> </w:t>
                      </w:r>
                      <w:r>
                        <w:rPr/>
                        <w:t>morts violentes et les maladies de l’appareil circulatoire</w:t>
                      </w:r>
                    </w:p>
                    <w:p>
                      <w:pPr>
                        <w:pStyle w:val="BodyText"/>
                        <w:spacing w:line="276" w:lineRule="auto" w:before="1"/>
                        <w:ind w:left="73" w:right="72"/>
                        <w:jc w:val="both"/>
                      </w:pPr>
                      <w:r>
                        <w:rPr/>
                        <w:t>VRAI - C’est tout à fait ça ! On rappelle que la mortalité prématurée désigne la mortalité survenue avant 65 ans et représente 20% des décès.</w:t>
                      </w:r>
                    </w:p>
                    <w:p>
                      <w:pPr>
                        <w:pStyle w:val="BodyText"/>
                        <w:spacing w:before="7"/>
                        <w:ind w:left="73"/>
                        <w:jc w:val="both"/>
                      </w:pPr>
                      <w:r>
                        <w:rPr/>
                        <w:t>E.</w:t>
                      </w:r>
                      <w:r>
                        <w:rPr>
                          <w:spacing w:val="3"/>
                        </w:rPr>
                        <w:t> </w:t>
                      </w:r>
                      <w:r>
                        <w:rPr/>
                        <w:t>La mortalité</w:t>
                      </w:r>
                      <w:r>
                        <w:rPr>
                          <w:spacing w:val="-3"/>
                        </w:rPr>
                        <w:t> </w:t>
                      </w:r>
                      <w:r>
                        <w:rPr/>
                        <w:t>évitable</w:t>
                      </w:r>
                      <w:r>
                        <w:rPr>
                          <w:spacing w:val="-4"/>
                        </w:rPr>
                        <w:t> </w:t>
                      </w:r>
                      <w:r>
                        <w:rPr/>
                        <w:t>est</w:t>
                      </w:r>
                      <w:r>
                        <w:rPr>
                          <w:spacing w:val="2"/>
                        </w:rPr>
                        <w:t> </w:t>
                      </w:r>
                      <w:r>
                        <w:rPr/>
                        <w:t>liée</w:t>
                      </w:r>
                      <w:r>
                        <w:rPr>
                          <w:spacing w:val="2"/>
                        </w:rPr>
                        <w:t> </w:t>
                      </w:r>
                      <w:r>
                        <w:rPr/>
                        <w:t>au</w:t>
                      </w:r>
                      <w:r>
                        <w:rPr>
                          <w:spacing w:val="-2"/>
                        </w:rPr>
                        <w:t> </w:t>
                      </w:r>
                      <w:r>
                        <w:rPr/>
                        <w:t>risque </w:t>
                      </w:r>
                      <w:r>
                        <w:rPr>
                          <w:spacing w:val="-2"/>
                        </w:rPr>
                        <w:t>individuel</w:t>
                      </w:r>
                    </w:p>
                    <w:p>
                      <w:pPr>
                        <w:pStyle w:val="BodyText"/>
                        <w:spacing w:line="276" w:lineRule="auto" w:before="27"/>
                        <w:ind w:left="73" w:right="70"/>
                        <w:jc w:val="both"/>
                      </w:pPr>
                      <w:r>
                        <w:rPr/>
                        <w:t>VRAI - Encore</w:t>
                      </w:r>
                      <w:r>
                        <w:rPr>
                          <w:spacing w:val="-1"/>
                        </w:rPr>
                        <w:t> </w:t>
                      </w:r>
                      <w:r>
                        <w:rPr/>
                        <w:t>un item</w:t>
                      </w:r>
                      <w:r>
                        <w:rPr>
                          <w:spacing w:val="-2"/>
                        </w:rPr>
                        <w:t> </w:t>
                      </w:r>
                      <w:r>
                        <w:rPr/>
                        <w:t>de juste, la mortalité évitable regroupe les causes de décès dont la fréquence pourrait être diminuée par action sur les comportements individuels. Elle représente ⅓ des décès prématurés.</w:t>
                      </w:r>
                    </w:p>
                  </w:txbxContent>
                </v:textbox>
                <v:stroke dashstyle="solid"/>
                <w10:wrap type="none"/>
              </v:shape>
            </w:pict>
          </mc:Fallback>
        </mc:AlternateContent>
      </w:r>
      <w:r>
        <w:rPr>
          <w:i/>
          <w:sz w:val="15"/>
        </w:rPr>
        <w:t>FAUX - On retrouve bien l’obésité et le tabagisme, mais attention, l’alcool n’en fait pas partie ! Petit récap des principaux facteurs de risque des maladies cardiovasculaires : hypertension artérielle, hypercholestérolémie, tabagisme, obésité, diabète, absence d’activité physique.</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64"/>
        <w:rPr>
          <w:b w:val="0"/>
          <w:i/>
        </w:rPr>
      </w:pPr>
    </w:p>
    <w:p>
      <w:pPr>
        <w:pStyle w:val="BodyText"/>
        <w:spacing w:before="1"/>
        <w:ind w:left="141"/>
      </w:pPr>
      <w:r>
        <w:rPr/>
        <w:t>Réponses</w:t>
      </w:r>
      <w:r>
        <w:rPr>
          <w:spacing w:val="2"/>
        </w:rPr>
        <w:t> </w:t>
      </w:r>
      <w:r>
        <w:rPr/>
        <w:t>exactes :</w:t>
      </w:r>
      <w:r>
        <w:rPr>
          <w:spacing w:val="2"/>
        </w:rPr>
        <w:t> </w:t>
      </w:r>
      <w:r>
        <w:rPr/>
        <w:t>B,</w:t>
      </w:r>
      <w:r>
        <w:rPr>
          <w:spacing w:val="-2"/>
        </w:rPr>
        <w:t> </w:t>
      </w:r>
      <w:r>
        <w:rPr/>
        <w:t>D</w:t>
      </w:r>
      <w:r>
        <w:rPr>
          <w:spacing w:val="3"/>
        </w:rPr>
        <w:t> </w:t>
      </w:r>
      <w:r>
        <w:rPr/>
        <w:t>et</w:t>
      </w:r>
      <w:r>
        <w:rPr>
          <w:spacing w:val="2"/>
        </w:rPr>
        <w:t> </w:t>
      </w:r>
      <w:r>
        <w:rPr>
          <w:spacing w:val="-10"/>
        </w:rPr>
        <w:t>E</w:t>
      </w:r>
    </w:p>
    <w:p>
      <w:pPr>
        <w:pStyle w:val="BodyText"/>
      </w:pPr>
    </w:p>
    <w:p>
      <w:pPr>
        <w:pStyle w:val="BodyText"/>
        <w:spacing w:before="82"/>
      </w:pPr>
    </w:p>
    <w:p>
      <w:pPr>
        <w:pStyle w:val="BodyText"/>
        <w:ind w:left="141"/>
      </w:pPr>
      <w:r>
        <w:rPr/>
        <w:t>Question</w:t>
      </w:r>
      <w:r>
        <w:rPr>
          <w:spacing w:val="3"/>
        </w:rPr>
        <w:t> </w:t>
      </w:r>
      <w:r>
        <w:rPr>
          <w:spacing w:val="-10"/>
        </w:rPr>
        <w:t>2</w:t>
      </w:r>
    </w:p>
    <w:p>
      <w:pPr>
        <w:pStyle w:val="BodyText"/>
        <w:spacing w:line="280" w:lineRule="auto" w:before="27"/>
        <w:ind w:left="141" w:right="61"/>
        <w:jc w:val="both"/>
      </w:pPr>
      <w:r>
        <w:rPr/>
        <w:t>Concernant les indicateurs, laquelle (lesquelles) des propositions suivantes est (sont) exacte(s) ?</w:t>
      </w:r>
    </w:p>
    <w:p>
      <w:pPr>
        <w:pStyle w:val="BodyText"/>
        <w:spacing w:before="3"/>
        <w:rPr>
          <w:sz w:val="17"/>
        </w:rPr>
      </w:pPr>
    </w:p>
    <w:p>
      <w:pPr>
        <w:spacing w:line="240" w:lineRule="auto"/>
        <w:ind w:left="60" w:right="-101" w:firstLine="0"/>
        <w:rPr>
          <w:sz w:val="20"/>
        </w:rPr>
      </w:pPr>
      <w:r>
        <w:rPr>
          <w:sz w:val="20"/>
        </w:rPr>
        <mc:AlternateContent>
          <mc:Choice Requires="wps">
            <w:drawing>
              <wp:inline distT="0" distB="0" distL="0" distR="0">
                <wp:extent cx="4191000" cy="402590"/>
                <wp:effectExtent l="9525" t="0" r="0" b="6985"/>
                <wp:docPr id="36" name="Textbox 36"/>
                <wp:cNvGraphicFramePr>
                  <a:graphicFrameLocks/>
                </wp:cNvGraphicFramePr>
                <a:graphic>
                  <a:graphicData uri="http://schemas.microsoft.com/office/word/2010/wordprocessingShape">
                    <wps:wsp>
                      <wps:cNvPr id="36" name="Textbox 36"/>
                      <wps:cNvSpPr txBox="1"/>
                      <wps:spPr>
                        <a:xfrm>
                          <a:off x="0" y="0"/>
                          <a:ext cx="4191000" cy="402590"/>
                        </a:xfrm>
                        <a:prstGeom prst="rect">
                          <a:avLst/>
                        </a:prstGeom>
                        <a:ln w="4572">
                          <a:solidFill>
                            <a:srgbClr val="000000"/>
                          </a:solidFill>
                          <a:prstDash val="solid"/>
                        </a:ln>
                      </wps:spPr>
                      <wps:txbx>
                        <w:txbxContent>
                          <w:p>
                            <w:pPr>
                              <w:pStyle w:val="BodyText"/>
                              <w:spacing w:line="273" w:lineRule="auto" w:before="16"/>
                              <w:ind w:left="73"/>
                            </w:pPr>
                            <w:r>
                              <w:rPr/>
                              <w:t>A. Les indicateurs fonctionnels abordent la santé en termes de conséquences des maladies, accidents ou du vieillissement sur le fonctionnement de l’individu</w:t>
                            </w:r>
                          </w:p>
                          <w:p>
                            <w:pPr>
                              <w:pStyle w:val="BodyText"/>
                              <w:spacing w:before="5"/>
                              <w:ind w:left="73"/>
                            </w:pPr>
                            <w:r>
                              <w:rPr/>
                              <w:t>VRAI</w:t>
                            </w:r>
                            <w:r>
                              <w:rPr>
                                <w:spacing w:val="-3"/>
                              </w:rPr>
                              <w:t> </w:t>
                            </w:r>
                            <w:r>
                              <w:rPr/>
                              <w:t>-</w:t>
                            </w:r>
                            <w:r>
                              <w:rPr>
                                <w:spacing w:val="4"/>
                              </w:rPr>
                              <w:t> </w:t>
                            </w:r>
                            <w:r>
                              <w:rPr/>
                              <w:t>Rien</w:t>
                            </w:r>
                            <w:r>
                              <w:rPr>
                                <w:spacing w:val="1"/>
                              </w:rPr>
                              <w:t> </w:t>
                            </w:r>
                            <w:r>
                              <w:rPr/>
                              <w:t>à ajouter,</w:t>
                            </w:r>
                            <w:r>
                              <w:rPr>
                                <w:spacing w:val="1"/>
                              </w:rPr>
                              <w:t> </w:t>
                            </w:r>
                            <w:r>
                              <w:rPr/>
                              <w:t>c’est</w:t>
                            </w:r>
                            <w:r>
                              <w:rPr>
                                <w:spacing w:val="-1"/>
                              </w:rPr>
                              <w:t> </w:t>
                            </w:r>
                            <w:r>
                              <w:rPr/>
                              <w:t>exactement</w:t>
                            </w:r>
                            <w:r>
                              <w:rPr>
                                <w:spacing w:val="1"/>
                              </w:rPr>
                              <w:t> </w:t>
                            </w:r>
                            <w:r>
                              <w:rPr/>
                              <w:t>la</w:t>
                            </w:r>
                            <w:r>
                              <w:rPr>
                                <w:spacing w:val="-2"/>
                              </w:rPr>
                              <w:t> </w:t>
                            </w:r>
                            <w:r>
                              <w:rPr/>
                              <w:t>définition du</w:t>
                            </w:r>
                            <w:r>
                              <w:rPr>
                                <w:spacing w:val="-2"/>
                              </w:rPr>
                              <w:t> </w:t>
                            </w:r>
                            <w:r>
                              <w:rPr/>
                              <w:t>cours</w:t>
                            </w:r>
                            <w:r>
                              <w:rPr>
                                <w:spacing w:val="-3"/>
                              </w:rPr>
                              <w:t> </w:t>
                            </w:r>
                            <w:r>
                              <w:rPr/>
                              <w:t>(à bien</w:t>
                            </w:r>
                            <w:r>
                              <w:rPr>
                                <w:spacing w:val="-5"/>
                              </w:rPr>
                              <w:t> </w:t>
                            </w:r>
                            <w:r>
                              <w:rPr/>
                              <w:t>retenir</w:t>
                            </w:r>
                            <w:r>
                              <w:rPr>
                                <w:spacing w:val="-2"/>
                              </w:rPr>
                              <w:t> </w:t>
                            </w:r>
                            <w:r>
                              <w:rPr>
                                <w:spacing w:val="-4"/>
                              </w:rPr>
                              <w:t>!!).</w:t>
                            </w:r>
                          </w:p>
                        </w:txbxContent>
                      </wps:txbx>
                      <wps:bodyPr wrap="square" lIns="0" tIns="0" rIns="0" bIns="0" rtlCol="0">
                        <a:noAutofit/>
                      </wps:bodyPr>
                    </wps:wsp>
                  </a:graphicData>
                </a:graphic>
              </wp:inline>
            </w:drawing>
          </mc:Choice>
          <mc:Fallback>
            <w:pict>
              <v:shape style="width:330pt;height:31.7pt;mso-position-horizontal-relative:char;mso-position-vertical-relative:line" type="#_x0000_t202" id="docshape34" filled="false" stroked="true" strokeweight=".36pt" strokecolor="#000000">
                <w10:anchorlock/>
                <v:textbox inset="0,0,0,0">
                  <w:txbxContent>
                    <w:p>
                      <w:pPr>
                        <w:pStyle w:val="BodyText"/>
                        <w:spacing w:line="273" w:lineRule="auto" w:before="16"/>
                        <w:ind w:left="73"/>
                      </w:pPr>
                      <w:r>
                        <w:rPr/>
                        <w:t>A. Les indicateurs fonctionnels abordent la santé en termes de conséquences des maladies, accidents ou du vieillissement sur le fonctionnement de l’individu</w:t>
                      </w:r>
                    </w:p>
                    <w:p>
                      <w:pPr>
                        <w:pStyle w:val="BodyText"/>
                        <w:spacing w:before="5"/>
                        <w:ind w:left="73"/>
                      </w:pPr>
                      <w:r>
                        <w:rPr/>
                        <w:t>VRAI</w:t>
                      </w:r>
                      <w:r>
                        <w:rPr>
                          <w:spacing w:val="-3"/>
                        </w:rPr>
                        <w:t> </w:t>
                      </w:r>
                      <w:r>
                        <w:rPr/>
                        <w:t>-</w:t>
                      </w:r>
                      <w:r>
                        <w:rPr>
                          <w:spacing w:val="4"/>
                        </w:rPr>
                        <w:t> </w:t>
                      </w:r>
                      <w:r>
                        <w:rPr/>
                        <w:t>Rien</w:t>
                      </w:r>
                      <w:r>
                        <w:rPr>
                          <w:spacing w:val="1"/>
                        </w:rPr>
                        <w:t> </w:t>
                      </w:r>
                      <w:r>
                        <w:rPr/>
                        <w:t>à ajouter,</w:t>
                      </w:r>
                      <w:r>
                        <w:rPr>
                          <w:spacing w:val="1"/>
                        </w:rPr>
                        <w:t> </w:t>
                      </w:r>
                      <w:r>
                        <w:rPr/>
                        <w:t>c’est</w:t>
                      </w:r>
                      <w:r>
                        <w:rPr>
                          <w:spacing w:val="-1"/>
                        </w:rPr>
                        <w:t> </w:t>
                      </w:r>
                      <w:r>
                        <w:rPr/>
                        <w:t>exactement</w:t>
                      </w:r>
                      <w:r>
                        <w:rPr>
                          <w:spacing w:val="1"/>
                        </w:rPr>
                        <w:t> </w:t>
                      </w:r>
                      <w:r>
                        <w:rPr/>
                        <w:t>la</w:t>
                      </w:r>
                      <w:r>
                        <w:rPr>
                          <w:spacing w:val="-2"/>
                        </w:rPr>
                        <w:t> </w:t>
                      </w:r>
                      <w:r>
                        <w:rPr/>
                        <w:t>définition du</w:t>
                      </w:r>
                      <w:r>
                        <w:rPr>
                          <w:spacing w:val="-2"/>
                        </w:rPr>
                        <w:t> </w:t>
                      </w:r>
                      <w:r>
                        <w:rPr/>
                        <w:t>cours</w:t>
                      </w:r>
                      <w:r>
                        <w:rPr>
                          <w:spacing w:val="-3"/>
                        </w:rPr>
                        <w:t> </w:t>
                      </w:r>
                      <w:r>
                        <w:rPr/>
                        <w:t>(à bien</w:t>
                      </w:r>
                      <w:r>
                        <w:rPr>
                          <w:spacing w:val="-5"/>
                        </w:rPr>
                        <w:t> </w:t>
                      </w:r>
                      <w:r>
                        <w:rPr/>
                        <w:t>retenir</w:t>
                      </w:r>
                      <w:r>
                        <w:rPr>
                          <w:spacing w:val="-2"/>
                        </w:rPr>
                        <w:t> </w:t>
                      </w:r>
                      <w:r>
                        <w:rPr>
                          <w:spacing w:val="-4"/>
                        </w:rPr>
                        <w:t>!!).</w:t>
                      </w:r>
                    </w:p>
                  </w:txbxContent>
                </v:textbox>
                <v:stroke dashstyle="solid"/>
              </v:shape>
            </w:pict>
          </mc:Fallback>
        </mc:AlternateContent>
      </w:r>
      <w:r>
        <w:rPr>
          <w:sz w:val="20"/>
        </w:rPr>
      </w:r>
    </w:p>
    <w:p>
      <w:pPr>
        <w:pStyle w:val="ListParagraph"/>
        <w:numPr>
          <w:ilvl w:val="0"/>
          <w:numId w:val="2"/>
        </w:numPr>
        <w:tabs>
          <w:tab w:pos="141" w:val="left" w:leader="none"/>
          <w:tab w:pos="338" w:val="left" w:leader="none"/>
        </w:tabs>
        <w:spacing w:line="276" w:lineRule="auto" w:before="0" w:after="0"/>
        <w:ind w:left="141" w:right="64" w:hanging="3"/>
        <w:jc w:val="left"/>
        <w:rPr>
          <w:i/>
          <w:sz w:val="15"/>
        </w:rPr>
      </w:pPr>
      <w:r>
        <w:rPr>
          <w:sz w:val="15"/>
        </w:rPr>
        <w:t>La déficience correspond à une réduction partielle ou totale de la capacité à accomplir une</w:t>
      </w:r>
      <w:r>
        <w:rPr>
          <w:spacing w:val="40"/>
          <w:sz w:val="15"/>
        </w:rPr>
        <w:t> </w:t>
      </w:r>
      <w:r>
        <w:rPr>
          <w:sz w:val="15"/>
        </w:rPr>
        <w:t>activité d’une façon ou dans</w:t>
      </w:r>
      <w:r>
        <w:rPr>
          <w:spacing w:val="17"/>
          <w:sz w:val="15"/>
        </w:rPr>
        <w:t> </w:t>
      </w:r>
      <w:r>
        <w:rPr>
          <w:sz w:val="15"/>
        </w:rPr>
        <w:t>les limites considérées comme normales pour un être humain</w:t>
      </w:r>
      <w:r>
        <w:rPr>
          <w:spacing w:val="40"/>
          <w:sz w:val="15"/>
        </w:rPr>
        <w:t> </w:t>
      </w:r>
      <w:r>
        <w:rPr>
          <w:i/>
          <w:sz w:val="15"/>
        </w:rPr>
        <w:t>FAUX - Petite inversion, ça c’est la définition de l’incapacité.</w:t>
      </w:r>
    </w:p>
    <w:p>
      <w:pPr>
        <w:pStyle w:val="ListParagraph"/>
        <w:numPr>
          <w:ilvl w:val="0"/>
          <w:numId w:val="2"/>
        </w:numPr>
        <w:tabs>
          <w:tab w:pos="343" w:val="left" w:leader="none"/>
        </w:tabs>
        <w:spacing w:line="273" w:lineRule="auto" w:before="0" w:after="0"/>
        <w:ind w:left="141" w:right="76" w:firstLine="0"/>
        <w:jc w:val="left"/>
        <w:rPr>
          <w:sz w:val="15"/>
        </w:rPr>
      </w:pPr>
      <w:r>
        <w:rPr>
          <w:sz w:val="15"/>
        </w:rPr>
        <w:t>L’incapacité correspond à toute perte de substance ou altération d’une structure ou fonction psychologique, physiologique ou anatomique</w:t>
      </w:r>
    </w:p>
    <w:p>
      <w:pPr>
        <w:spacing w:before="0"/>
        <w:ind w:left="141" w:right="0" w:firstLine="0"/>
        <w:jc w:val="left"/>
        <w:rPr>
          <w:i/>
          <w:sz w:val="15"/>
        </w:rPr>
      </w:pPr>
      <w:r>
        <w:rPr>
          <w:i/>
          <w:sz w:val="15"/>
        </w:rPr>
        <w:t>FAUX</w:t>
      </w:r>
      <w:r>
        <w:rPr>
          <w:i/>
          <w:spacing w:val="-1"/>
          <w:sz w:val="15"/>
        </w:rPr>
        <w:t> </w:t>
      </w:r>
      <w:r>
        <w:rPr>
          <w:i/>
          <w:sz w:val="15"/>
        </w:rPr>
        <w:t>-</w:t>
      </w:r>
      <w:r>
        <w:rPr>
          <w:i/>
          <w:spacing w:val="2"/>
          <w:sz w:val="15"/>
        </w:rPr>
        <w:t> </w:t>
      </w:r>
      <w:r>
        <w:rPr>
          <w:i/>
          <w:sz w:val="15"/>
        </w:rPr>
        <w:t>Même</w:t>
      </w:r>
      <w:r>
        <w:rPr>
          <w:i/>
          <w:spacing w:val="-2"/>
          <w:sz w:val="15"/>
        </w:rPr>
        <w:t> </w:t>
      </w:r>
      <w:r>
        <w:rPr>
          <w:i/>
          <w:sz w:val="15"/>
        </w:rPr>
        <w:t>inversion</w:t>
      </w:r>
      <w:r>
        <w:rPr>
          <w:i/>
          <w:spacing w:val="-6"/>
          <w:sz w:val="15"/>
        </w:rPr>
        <w:t> </w:t>
      </w:r>
      <w:r>
        <w:rPr>
          <w:i/>
          <w:sz w:val="15"/>
        </w:rPr>
        <w:t>:/</w:t>
      </w:r>
      <w:r>
        <w:rPr>
          <w:i/>
          <w:spacing w:val="4"/>
          <w:sz w:val="15"/>
        </w:rPr>
        <w:t> </w:t>
      </w:r>
      <w:r>
        <w:rPr>
          <w:i/>
          <w:sz w:val="15"/>
        </w:rPr>
        <w:t>Cette définition</w:t>
      </w:r>
      <w:r>
        <w:rPr>
          <w:i/>
          <w:spacing w:val="3"/>
          <w:sz w:val="15"/>
        </w:rPr>
        <w:t> </w:t>
      </w:r>
      <w:r>
        <w:rPr>
          <w:i/>
          <w:sz w:val="15"/>
        </w:rPr>
        <w:t>correspond</w:t>
      </w:r>
      <w:r>
        <w:rPr>
          <w:i/>
          <w:spacing w:val="-1"/>
          <w:sz w:val="15"/>
        </w:rPr>
        <w:t> </w:t>
      </w:r>
      <w:r>
        <w:rPr>
          <w:i/>
          <w:sz w:val="15"/>
        </w:rPr>
        <w:t>à</w:t>
      </w:r>
      <w:r>
        <w:rPr>
          <w:i/>
          <w:spacing w:val="3"/>
          <w:sz w:val="15"/>
        </w:rPr>
        <w:t> </w:t>
      </w:r>
      <w:r>
        <w:rPr>
          <w:i/>
          <w:sz w:val="15"/>
        </w:rPr>
        <w:t>la</w:t>
      </w:r>
      <w:r>
        <w:rPr>
          <w:i/>
          <w:spacing w:val="-1"/>
          <w:sz w:val="15"/>
        </w:rPr>
        <w:t> </w:t>
      </w:r>
      <w:r>
        <w:rPr>
          <w:i/>
          <w:spacing w:val="-2"/>
          <w:sz w:val="15"/>
        </w:rPr>
        <w:t>déficience.</w:t>
      </w:r>
    </w:p>
    <w:p>
      <w:pPr>
        <w:pStyle w:val="BodyText"/>
        <w:rPr>
          <w:b w:val="0"/>
          <w:i/>
        </w:rPr>
      </w:pPr>
      <w:r>
        <w:rPr>
          <w:b w:val="0"/>
        </w:rPr>
        <w:br w:type="column"/>
      </w:r>
      <w:r>
        <w:rPr>
          <w:b w:val="0"/>
          <w:i/>
        </w:rPr>
      </w:r>
    </w:p>
    <w:p>
      <w:pPr>
        <w:pStyle w:val="BodyText"/>
        <w:spacing w:before="141"/>
        <w:rPr>
          <w:b w:val="0"/>
          <w:i/>
        </w:rPr>
      </w:pPr>
    </w:p>
    <w:p>
      <w:pPr>
        <w:pStyle w:val="ListParagraph"/>
        <w:numPr>
          <w:ilvl w:val="0"/>
          <w:numId w:val="2"/>
        </w:numPr>
        <w:tabs>
          <w:tab w:pos="333" w:val="left" w:leader="none"/>
        </w:tabs>
        <w:spacing w:line="240" w:lineRule="auto" w:before="0" w:after="0"/>
        <w:ind w:left="333" w:right="0" w:hanging="195"/>
        <w:jc w:val="both"/>
        <w:rPr>
          <w:sz w:val="15"/>
        </w:rPr>
      </w:pPr>
      <w:r>
        <w:rPr>
          <w:sz w:val="15"/>
        </w:rPr>
        <w:t>Le</w:t>
      </w:r>
      <w:r>
        <w:rPr>
          <w:spacing w:val="2"/>
          <w:sz w:val="15"/>
        </w:rPr>
        <w:t> </w:t>
      </w:r>
      <w:r>
        <w:rPr>
          <w:sz w:val="15"/>
        </w:rPr>
        <w:t>handicap</w:t>
      </w:r>
      <w:r>
        <w:rPr>
          <w:spacing w:val="-1"/>
          <w:sz w:val="15"/>
        </w:rPr>
        <w:t> </w:t>
      </w:r>
      <w:r>
        <w:rPr>
          <w:sz w:val="15"/>
        </w:rPr>
        <w:t>et</w:t>
      </w:r>
      <w:r>
        <w:rPr>
          <w:spacing w:val="-1"/>
          <w:sz w:val="15"/>
        </w:rPr>
        <w:t> </w:t>
      </w:r>
      <w:r>
        <w:rPr>
          <w:sz w:val="15"/>
        </w:rPr>
        <w:t>le</w:t>
      </w:r>
      <w:r>
        <w:rPr>
          <w:spacing w:val="2"/>
          <w:sz w:val="15"/>
        </w:rPr>
        <w:t> </w:t>
      </w:r>
      <w:r>
        <w:rPr>
          <w:sz w:val="15"/>
        </w:rPr>
        <w:t>désavantage</w:t>
      </w:r>
      <w:r>
        <w:rPr>
          <w:spacing w:val="3"/>
          <w:sz w:val="15"/>
        </w:rPr>
        <w:t> </w:t>
      </w:r>
      <w:r>
        <w:rPr>
          <w:sz w:val="15"/>
        </w:rPr>
        <w:t>social sont des</w:t>
      </w:r>
      <w:r>
        <w:rPr>
          <w:spacing w:val="-2"/>
          <w:sz w:val="15"/>
        </w:rPr>
        <w:t> </w:t>
      </w:r>
      <w:r>
        <w:rPr>
          <w:sz w:val="15"/>
        </w:rPr>
        <w:t>notions</w:t>
      </w:r>
      <w:r>
        <w:rPr>
          <w:spacing w:val="3"/>
          <w:sz w:val="15"/>
        </w:rPr>
        <w:t> </w:t>
      </w:r>
      <w:r>
        <w:rPr>
          <w:sz w:val="15"/>
        </w:rPr>
        <w:t>bien </w:t>
      </w:r>
      <w:r>
        <w:rPr>
          <w:spacing w:val="-2"/>
          <w:sz w:val="15"/>
        </w:rPr>
        <w:t>distinctes</w:t>
      </w:r>
    </w:p>
    <w:p>
      <w:pPr>
        <w:spacing w:line="276" w:lineRule="auto" w:before="29"/>
        <w:ind w:left="141" w:right="412" w:firstLine="0"/>
        <w:jc w:val="both"/>
        <w:rPr>
          <w:i/>
          <w:sz w:val="15"/>
        </w:rPr>
      </w:pPr>
      <w:r>
        <w:rPr>
          <w:i/>
          <w:sz w:val="15"/>
        </w:rPr>
        <w:t>FAUX - Ce sont des synonymes : handicap = désavantage social. Ils désignent un préjudice qui limite ou interdit l’accomplissement d’un rôle [social] considéré comme normal, compte tenu de l’âge, du sexe et des facteurs socioculturels.</w:t>
      </w:r>
    </w:p>
    <w:p>
      <w:pPr>
        <w:spacing w:line="240" w:lineRule="auto"/>
        <w:ind w:left="67" w:right="0" w:firstLine="0"/>
        <w:rPr>
          <w:sz w:val="20"/>
        </w:rPr>
      </w:pPr>
      <w:r>
        <w:rPr>
          <w:sz w:val="20"/>
        </w:rPr>
        <mc:AlternateContent>
          <mc:Choice Requires="wps">
            <w:drawing>
              <wp:inline distT="0" distB="0" distL="0" distR="0">
                <wp:extent cx="4191000" cy="403860"/>
                <wp:effectExtent l="9525" t="0" r="0" b="5714"/>
                <wp:docPr id="37" name="Textbox 37"/>
                <wp:cNvGraphicFramePr>
                  <a:graphicFrameLocks/>
                </wp:cNvGraphicFramePr>
                <a:graphic>
                  <a:graphicData uri="http://schemas.microsoft.com/office/word/2010/wordprocessingShape">
                    <wps:wsp>
                      <wps:cNvPr id="37" name="Textbox 37"/>
                      <wps:cNvSpPr txBox="1"/>
                      <wps:spPr>
                        <a:xfrm>
                          <a:off x="0" y="0"/>
                          <a:ext cx="4191000" cy="403860"/>
                        </a:xfrm>
                        <a:prstGeom prst="rect">
                          <a:avLst/>
                        </a:prstGeom>
                        <a:ln w="4571">
                          <a:solidFill>
                            <a:srgbClr val="000000"/>
                          </a:solidFill>
                          <a:prstDash val="solid"/>
                        </a:ln>
                      </wps:spPr>
                      <wps:txbx>
                        <w:txbxContent>
                          <w:p>
                            <w:pPr>
                              <w:pStyle w:val="BodyText"/>
                              <w:spacing w:before="14"/>
                              <w:ind w:left="73"/>
                            </w:pPr>
                            <w:r>
                              <w:rPr/>
                              <w:t>E.</w:t>
                            </w:r>
                            <w:r>
                              <w:rPr>
                                <w:spacing w:val="4"/>
                              </w:rPr>
                              <w:t> </w:t>
                            </w:r>
                            <w:r>
                              <w:rPr/>
                              <w:t>L'espérance de</w:t>
                            </w:r>
                            <w:r>
                              <w:rPr>
                                <w:spacing w:val="-2"/>
                              </w:rPr>
                              <w:t> </w:t>
                            </w:r>
                            <w:r>
                              <w:rPr/>
                              <w:t>vie sans</w:t>
                            </w:r>
                            <w:r>
                              <w:rPr>
                                <w:spacing w:val="1"/>
                              </w:rPr>
                              <w:t> </w:t>
                            </w:r>
                            <w:r>
                              <w:rPr/>
                              <w:t>incapacité</w:t>
                            </w:r>
                            <w:r>
                              <w:rPr>
                                <w:spacing w:val="-2"/>
                              </w:rPr>
                              <w:t> </w:t>
                            </w:r>
                            <w:r>
                              <w:rPr/>
                              <w:t>est un</w:t>
                            </w:r>
                            <w:r>
                              <w:rPr>
                                <w:spacing w:val="-4"/>
                              </w:rPr>
                              <w:t> </w:t>
                            </w:r>
                            <w:r>
                              <w:rPr/>
                              <w:t>indicateur</w:t>
                            </w:r>
                            <w:r>
                              <w:rPr>
                                <w:spacing w:val="2"/>
                              </w:rPr>
                              <w:t> </w:t>
                            </w:r>
                            <w:r>
                              <w:rPr/>
                              <w:t>de plus</w:t>
                            </w:r>
                            <w:r>
                              <w:rPr>
                                <w:spacing w:val="-2"/>
                              </w:rPr>
                              <w:t> </w:t>
                            </w:r>
                            <w:r>
                              <w:rPr/>
                              <w:t>en</w:t>
                            </w:r>
                            <w:r>
                              <w:rPr>
                                <w:spacing w:val="1"/>
                              </w:rPr>
                              <w:t> </w:t>
                            </w:r>
                            <w:r>
                              <w:rPr/>
                              <w:t>plus</w:t>
                            </w:r>
                            <w:r>
                              <w:rPr>
                                <w:spacing w:val="3"/>
                              </w:rPr>
                              <w:t> </w:t>
                            </w:r>
                            <w:r>
                              <w:rPr>
                                <w:spacing w:val="-2"/>
                              </w:rPr>
                              <w:t>utilisé</w:t>
                            </w:r>
                          </w:p>
                          <w:p>
                            <w:pPr>
                              <w:pStyle w:val="BodyText"/>
                              <w:spacing w:line="280" w:lineRule="auto" w:before="29"/>
                              <w:ind w:left="73"/>
                            </w:pPr>
                            <w:r>
                              <w:rPr/>
                              <w:t>VRAI - Elle correspond au nombre d’années qu’une personne pourrait s’attendre à vivre sans incapacité</w:t>
                            </w:r>
                            <w:r>
                              <w:rPr>
                                <w:spacing w:val="-4"/>
                              </w:rPr>
                              <w:t> </w:t>
                            </w:r>
                            <w:r>
                              <w:rPr/>
                              <w:t>à partir de</w:t>
                            </w:r>
                            <w:r>
                              <w:rPr>
                                <w:spacing w:val="-2"/>
                              </w:rPr>
                              <w:t> </w:t>
                            </w:r>
                            <w:r>
                              <w:rPr/>
                              <w:t>la naissance. Cet</w:t>
                            </w:r>
                            <w:r>
                              <w:rPr>
                                <w:spacing w:val="-1"/>
                              </w:rPr>
                              <w:t> </w:t>
                            </w:r>
                            <w:r>
                              <w:rPr/>
                              <w:t>indicateur</w:t>
                            </w:r>
                            <w:r>
                              <w:rPr>
                                <w:spacing w:val="-2"/>
                              </w:rPr>
                              <w:t> </w:t>
                            </w:r>
                            <w:r>
                              <w:rPr/>
                              <w:t>est en effet de</w:t>
                            </w:r>
                            <w:r>
                              <w:rPr>
                                <w:spacing w:val="-5"/>
                              </w:rPr>
                              <w:t> </w:t>
                            </w:r>
                            <w:r>
                              <w:rPr/>
                              <w:t>plus en</w:t>
                            </w:r>
                            <w:r>
                              <w:rPr>
                                <w:spacing w:val="-1"/>
                              </w:rPr>
                              <w:t> </w:t>
                            </w:r>
                            <w:r>
                              <w:rPr/>
                              <w:t>plus utilisé!</w:t>
                            </w:r>
                          </w:p>
                        </w:txbxContent>
                      </wps:txbx>
                      <wps:bodyPr wrap="square" lIns="0" tIns="0" rIns="0" bIns="0" rtlCol="0">
                        <a:noAutofit/>
                      </wps:bodyPr>
                    </wps:wsp>
                  </a:graphicData>
                </a:graphic>
              </wp:inline>
            </w:drawing>
          </mc:Choice>
          <mc:Fallback>
            <w:pict>
              <v:shape style="width:330pt;height:31.8pt;mso-position-horizontal-relative:char;mso-position-vertical-relative:line" type="#_x0000_t202" id="docshape35" filled="false" stroked="true" strokeweight=".36pt" strokecolor="#000000">
                <w10:anchorlock/>
                <v:textbox inset="0,0,0,0">
                  <w:txbxContent>
                    <w:p>
                      <w:pPr>
                        <w:pStyle w:val="BodyText"/>
                        <w:spacing w:before="14"/>
                        <w:ind w:left="73"/>
                      </w:pPr>
                      <w:r>
                        <w:rPr/>
                        <w:t>E.</w:t>
                      </w:r>
                      <w:r>
                        <w:rPr>
                          <w:spacing w:val="4"/>
                        </w:rPr>
                        <w:t> </w:t>
                      </w:r>
                      <w:r>
                        <w:rPr/>
                        <w:t>L'espérance de</w:t>
                      </w:r>
                      <w:r>
                        <w:rPr>
                          <w:spacing w:val="-2"/>
                        </w:rPr>
                        <w:t> </w:t>
                      </w:r>
                      <w:r>
                        <w:rPr/>
                        <w:t>vie sans</w:t>
                      </w:r>
                      <w:r>
                        <w:rPr>
                          <w:spacing w:val="1"/>
                        </w:rPr>
                        <w:t> </w:t>
                      </w:r>
                      <w:r>
                        <w:rPr/>
                        <w:t>incapacité</w:t>
                      </w:r>
                      <w:r>
                        <w:rPr>
                          <w:spacing w:val="-2"/>
                        </w:rPr>
                        <w:t> </w:t>
                      </w:r>
                      <w:r>
                        <w:rPr/>
                        <w:t>est un</w:t>
                      </w:r>
                      <w:r>
                        <w:rPr>
                          <w:spacing w:val="-4"/>
                        </w:rPr>
                        <w:t> </w:t>
                      </w:r>
                      <w:r>
                        <w:rPr/>
                        <w:t>indicateur</w:t>
                      </w:r>
                      <w:r>
                        <w:rPr>
                          <w:spacing w:val="2"/>
                        </w:rPr>
                        <w:t> </w:t>
                      </w:r>
                      <w:r>
                        <w:rPr/>
                        <w:t>de plus</w:t>
                      </w:r>
                      <w:r>
                        <w:rPr>
                          <w:spacing w:val="-2"/>
                        </w:rPr>
                        <w:t> </w:t>
                      </w:r>
                      <w:r>
                        <w:rPr/>
                        <w:t>en</w:t>
                      </w:r>
                      <w:r>
                        <w:rPr>
                          <w:spacing w:val="1"/>
                        </w:rPr>
                        <w:t> </w:t>
                      </w:r>
                      <w:r>
                        <w:rPr/>
                        <w:t>plus</w:t>
                      </w:r>
                      <w:r>
                        <w:rPr>
                          <w:spacing w:val="3"/>
                        </w:rPr>
                        <w:t> </w:t>
                      </w:r>
                      <w:r>
                        <w:rPr>
                          <w:spacing w:val="-2"/>
                        </w:rPr>
                        <w:t>utilisé</w:t>
                      </w:r>
                    </w:p>
                    <w:p>
                      <w:pPr>
                        <w:pStyle w:val="BodyText"/>
                        <w:spacing w:line="280" w:lineRule="auto" w:before="29"/>
                        <w:ind w:left="73"/>
                      </w:pPr>
                      <w:r>
                        <w:rPr/>
                        <w:t>VRAI - Elle correspond au nombre d’années qu’une personne pourrait s’attendre à vivre sans incapacité</w:t>
                      </w:r>
                      <w:r>
                        <w:rPr>
                          <w:spacing w:val="-4"/>
                        </w:rPr>
                        <w:t> </w:t>
                      </w:r>
                      <w:r>
                        <w:rPr/>
                        <w:t>à partir de</w:t>
                      </w:r>
                      <w:r>
                        <w:rPr>
                          <w:spacing w:val="-2"/>
                        </w:rPr>
                        <w:t> </w:t>
                      </w:r>
                      <w:r>
                        <w:rPr/>
                        <w:t>la naissance. Cet</w:t>
                      </w:r>
                      <w:r>
                        <w:rPr>
                          <w:spacing w:val="-1"/>
                        </w:rPr>
                        <w:t> </w:t>
                      </w:r>
                      <w:r>
                        <w:rPr/>
                        <w:t>indicateur</w:t>
                      </w:r>
                      <w:r>
                        <w:rPr>
                          <w:spacing w:val="-2"/>
                        </w:rPr>
                        <w:t> </w:t>
                      </w:r>
                      <w:r>
                        <w:rPr/>
                        <w:t>est en effet de</w:t>
                      </w:r>
                      <w:r>
                        <w:rPr>
                          <w:spacing w:val="-5"/>
                        </w:rPr>
                        <w:t> </w:t>
                      </w:r>
                      <w:r>
                        <w:rPr/>
                        <w:t>plus en</w:t>
                      </w:r>
                      <w:r>
                        <w:rPr>
                          <w:spacing w:val="-1"/>
                        </w:rPr>
                        <w:t> </w:t>
                      </w:r>
                      <w:r>
                        <w:rPr/>
                        <w:t>plus utilisé!</w:t>
                      </w:r>
                    </w:p>
                  </w:txbxContent>
                </v:textbox>
                <v:stroke dashstyle="solid"/>
              </v:shape>
            </w:pict>
          </mc:Fallback>
        </mc:AlternateContent>
      </w:r>
      <w:r>
        <w:rPr>
          <w:sz w:val="20"/>
        </w:rPr>
      </w:r>
    </w:p>
    <w:p>
      <w:pPr>
        <w:pStyle w:val="BodyText"/>
        <w:spacing w:before="158"/>
        <w:ind w:left="141"/>
      </w:pPr>
      <w:r>
        <w:rPr/>
        <w:t>Réponses</w:t>
      </w:r>
      <w:r>
        <w:rPr>
          <w:spacing w:val="2"/>
        </w:rPr>
        <w:t> </w:t>
      </w:r>
      <w:r>
        <w:rPr/>
        <w:t>exactes :</w:t>
      </w:r>
      <w:r>
        <w:rPr>
          <w:spacing w:val="1"/>
        </w:rPr>
        <w:t> </w:t>
      </w:r>
      <w:r>
        <w:rPr/>
        <w:t>A et</w:t>
      </w:r>
      <w:r>
        <w:rPr>
          <w:spacing w:val="4"/>
        </w:rPr>
        <w:t> </w:t>
      </w:r>
      <w:r>
        <w:rPr>
          <w:spacing w:val="-10"/>
        </w:rPr>
        <w:t>E</w:t>
      </w:r>
    </w:p>
    <w:p>
      <w:pPr>
        <w:pStyle w:val="BodyText"/>
      </w:pPr>
    </w:p>
    <w:p>
      <w:pPr>
        <w:pStyle w:val="BodyText"/>
        <w:spacing w:before="82"/>
      </w:pPr>
    </w:p>
    <w:p>
      <w:pPr>
        <w:pStyle w:val="BodyText"/>
        <w:spacing w:before="1"/>
        <w:ind w:left="141"/>
      </w:pPr>
      <w:r>
        <w:rPr/>
        <w:t>Question</w:t>
      </w:r>
      <w:r>
        <w:rPr>
          <w:spacing w:val="3"/>
        </w:rPr>
        <w:t> </w:t>
      </w:r>
      <w:r>
        <w:rPr>
          <w:spacing w:val="-10"/>
        </w:rPr>
        <w:t>3</w:t>
      </w:r>
    </w:p>
    <w:p>
      <w:pPr>
        <w:pStyle w:val="BodyText"/>
        <w:spacing w:line="273" w:lineRule="auto" w:before="29"/>
        <w:ind w:left="141" w:right="434"/>
        <w:jc w:val="both"/>
      </w:pPr>
      <w:r>
        <w:rPr/>
        <w:t>Concernant les indicateurs de morbidité, laquelle (lesquelles) des propositions suivantes est (sont) exacte(s) ?</w:t>
      </w:r>
    </w:p>
    <w:p>
      <w:pPr>
        <w:pStyle w:val="BodyText"/>
        <w:spacing w:before="7"/>
      </w:pPr>
      <w:r>
        <w:rPr/>
        <mc:AlternateContent>
          <mc:Choice Requires="wps">
            <w:drawing>
              <wp:anchor distT="0" distB="0" distL="0" distR="0" allowOverlap="1" layoutInCell="1" locked="0" behindDoc="1" simplePos="0" relativeHeight="487603200">
                <wp:simplePos x="0" y="0"/>
                <wp:positionH relativeFrom="page">
                  <wp:posOffset>5926835</wp:posOffset>
                </wp:positionH>
                <wp:positionV relativeFrom="paragraph">
                  <wp:posOffset>131753</wp:posOffset>
                </wp:positionV>
                <wp:extent cx="4191000" cy="276225"/>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4191000" cy="276225"/>
                        </a:xfrm>
                        <a:prstGeom prst="rect">
                          <a:avLst/>
                        </a:prstGeom>
                        <a:ln w="4571">
                          <a:solidFill>
                            <a:srgbClr val="000000"/>
                          </a:solidFill>
                          <a:prstDash val="solid"/>
                        </a:ln>
                      </wps:spPr>
                      <wps:txbx>
                        <w:txbxContent>
                          <w:p>
                            <w:pPr>
                              <w:pStyle w:val="BodyText"/>
                              <w:spacing w:line="280" w:lineRule="auto" w:before="14"/>
                              <w:ind w:left="73" w:right="982"/>
                            </w:pPr>
                            <w:r>
                              <w:rPr/>
                              <w:t>A. La</w:t>
                            </w:r>
                            <w:r>
                              <w:rPr>
                                <w:spacing w:val="-1"/>
                              </w:rPr>
                              <w:t> </w:t>
                            </w:r>
                            <w:r>
                              <w:rPr/>
                              <w:t>multimorbidité est la présence</w:t>
                            </w:r>
                            <w:r>
                              <w:rPr>
                                <w:spacing w:val="-1"/>
                              </w:rPr>
                              <w:t> </w:t>
                            </w:r>
                            <w:r>
                              <w:rPr/>
                              <w:t>d’au moins 2 pathologies chroniques VRAI - C’est mot pour mot la définition de votre cours (slide 83).</w:t>
                            </w:r>
                          </w:p>
                        </w:txbxContent>
                      </wps:txbx>
                      <wps:bodyPr wrap="square" lIns="0" tIns="0" rIns="0" bIns="0" rtlCol="0">
                        <a:noAutofit/>
                      </wps:bodyPr>
                    </wps:wsp>
                  </a:graphicData>
                </a:graphic>
              </wp:anchor>
            </w:drawing>
          </mc:Choice>
          <mc:Fallback>
            <w:pict>
              <v:shape style="position:absolute;margin-left:466.679993pt;margin-top:10.374268pt;width:330pt;height:21.75pt;mso-position-horizontal-relative:page;mso-position-vertical-relative:paragraph;z-index:-15713280;mso-wrap-distance-left:0;mso-wrap-distance-right:0" type="#_x0000_t202" id="docshape36" filled="false" stroked="true" strokeweight=".36pt" strokecolor="#000000">
                <v:textbox inset="0,0,0,0">
                  <w:txbxContent>
                    <w:p>
                      <w:pPr>
                        <w:pStyle w:val="BodyText"/>
                        <w:spacing w:line="280" w:lineRule="auto" w:before="14"/>
                        <w:ind w:left="73" w:right="982"/>
                      </w:pPr>
                      <w:r>
                        <w:rPr/>
                        <w:t>A. La</w:t>
                      </w:r>
                      <w:r>
                        <w:rPr>
                          <w:spacing w:val="-1"/>
                        </w:rPr>
                        <w:t> </w:t>
                      </w:r>
                      <w:r>
                        <w:rPr/>
                        <w:t>multimorbidité est la présence</w:t>
                      </w:r>
                      <w:r>
                        <w:rPr>
                          <w:spacing w:val="-1"/>
                        </w:rPr>
                        <w:t> </w:t>
                      </w:r>
                      <w:r>
                        <w:rPr/>
                        <w:t>d’au moins 2 pathologies chroniques VRAI - C’est mot pour mot la définition de votre cours (slide 83).</w:t>
                      </w:r>
                    </w:p>
                  </w:txbxContent>
                </v:textbox>
                <v:stroke dashstyle="solid"/>
                <w10:wrap type="topAndBottom"/>
              </v:shape>
            </w:pict>
          </mc:Fallback>
        </mc:AlternateContent>
      </w:r>
    </w:p>
    <w:p>
      <w:pPr>
        <w:spacing w:line="276" w:lineRule="auto" w:before="0"/>
        <w:ind w:left="141" w:right="432" w:firstLine="0"/>
        <w:jc w:val="both"/>
        <w:rPr>
          <w:sz w:val="15"/>
        </w:rPr>
      </w:pPr>
      <w:r>
        <w:rPr>
          <w:sz w:val="15"/>
        </w:rPr>
        <w:t>B. La morbidité ressentie et déclarée est volontairement objective, cela permet une autre </w:t>
      </w:r>
      <w:r>
        <w:rPr>
          <w:spacing w:val="-2"/>
          <w:sz w:val="15"/>
        </w:rPr>
        <w:t>approche</w:t>
      </w:r>
    </w:p>
    <w:p>
      <w:pPr>
        <w:spacing w:line="278" w:lineRule="auto" w:before="0"/>
        <w:ind w:left="141" w:right="410" w:firstLine="0"/>
        <w:jc w:val="both"/>
        <w:rPr>
          <w:i/>
          <w:sz w:val="15"/>
        </w:rPr>
      </w:pPr>
      <w:r>
        <w:rPr>
          <w:i/>
          <w:sz w:val="15"/>
        </w:rPr>
        <w:t>FAUX</w:t>
      </w:r>
      <w:r>
        <w:rPr>
          <w:i/>
          <w:spacing w:val="-1"/>
          <w:sz w:val="15"/>
        </w:rPr>
        <w:t> </w:t>
      </w:r>
      <w:r>
        <w:rPr>
          <w:i/>
          <w:sz w:val="15"/>
        </w:rPr>
        <w:t>- La</w:t>
      </w:r>
      <w:r>
        <w:rPr>
          <w:i/>
          <w:spacing w:val="-1"/>
          <w:sz w:val="15"/>
        </w:rPr>
        <w:t> </w:t>
      </w:r>
      <w:r>
        <w:rPr>
          <w:i/>
          <w:sz w:val="15"/>
        </w:rPr>
        <w:t>morbidité ressentie et déclarée est volontairement </w:t>
      </w:r>
      <w:r>
        <w:rPr>
          <w:i/>
          <w:sz w:val="15"/>
          <w:u w:val="single"/>
        </w:rPr>
        <w:t>subjective</w:t>
      </w:r>
      <w:r>
        <w:rPr>
          <w:i/>
          <w:sz w:val="15"/>
        </w:rPr>
        <w:t> et</w:t>
      </w:r>
      <w:r>
        <w:rPr>
          <w:i/>
          <w:spacing w:val="-1"/>
          <w:sz w:val="15"/>
        </w:rPr>
        <w:t> </w:t>
      </w:r>
      <w:r>
        <w:rPr>
          <w:i/>
          <w:sz w:val="15"/>
        </w:rPr>
        <w:t>non objective. Elle se base sur la perception des personnes interrogées : une personne peut ressentir un problème sans qu’il existe une maladie, et inversement, certaines maladies peuvent ne pas être perçues par le patient.</w:t>
      </w:r>
    </w:p>
    <w:p>
      <w:pPr>
        <w:spacing w:line="240" w:lineRule="auto"/>
        <w:ind w:left="67" w:right="0" w:firstLine="0"/>
        <w:rPr>
          <w:sz w:val="20"/>
        </w:rPr>
      </w:pPr>
      <w:r>
        <w:rPr>
          <w:sz w:val="20"/>
        </w:rPr>
        <mc:AlternateContent>
          <mc:Choice Requires="wps">
            <w:drawing>
              <wp:inline distT="0" distB="0" distL="0" distR="0">
                <wp:extent cx="4191000" cy="658495"/>
                <wp:effectExtent l="9525" t="0" r="0" b="8254"/>
                <wp:docPr id="39" name="Textbox 39"/>
                <wp:cNvGraphicFramePr>
                  <a:graphicFrameLocks/>
                </wp:cNvGraphicFramePr>
                <a:graphic>
                  <a:graphicData uri="http://schemas.microsoft.com/office/word/2010/wordprocessingShape">
                    <wps:wsp>
                      <wps:cNvPr id="39" name="Textbox 39"/>
                      <wps:cNvSpPr txBox="1"/>
                      <wps:spPr>
                        <a:xfrm>
                          <a:off x="0" y="0"/>
                          <a:ext cx="4191000" cy="658495"/>
                        </a:xfrm>
                        <a:prstGeom prst="rect">
                          <a:avLst/>
                        </a:prstGeom>
                        <a:ln w="4571">
                          <a:solidFill>
                            <a:srgbClr val="000000"/>
                          </a:solidFill>
                          <a:prstDash val="solid"/>
                        </a:ln>
                      </wps:spPr>
                      <wps:txbx>
                        <w:txbxContent>
                          <w:p>
                            <w:pPr>
                              <w:pStyle w:val="BodyText"/>
                              <w:spacing w:line="276" w:lineRule="auto" w:before="14"/>
                              <w:ind w:left="73" w:right="70"/>
                              <w:jc w:val="both"/>
                            </w:pPr>
                            <w:r>
                              <w:rPr/>
                              <w:t>C. La proportion de personnes déclarant avoir actuellement une maladie chronique augmente fortement avec l’âge</w:t>
                            </w:r>
                          </w:p>
                          <w:p>
                            <w:pPr>
                              <w:pStyle w:val="BodyText"/>
                              <w:spacing w:line="280" w:lineRule="auto" w:before="4"/>
                              <w:ind w:left="73" w:right="70"/>
                              <w:jc w:val="both"/>
                            </w:pPr>
                            <w:r>
                              <w:rPr/>
                              <w:t>VRAI - C’est encore une fois ce qu’il y a inscrit mot pour mot dans votre cours et ce que représente le graphe slide 82 du CM1. C’est plutôt logique : plus on vieillit, plus on développe des maladies.</w:t>
                            </w:r>
                          </w:p>
                        </w:txbxContent>
                      </wps:txbx>
                      <wps:bodyPr wrap="square" lIns="0" tIns="0" rIns="0" bIns="0" rtlCol="0">
                        <a:noAutofit/>
                      </wps:bodyPr>
                    </wps:wsp>
                  </a:graphicData>
                </a:graphic>
              </wp:inline>
            </w:drawing>
          </mc:Choice>
          <mc:Fallback>
            <w:pict>
              <v:shape style="width:330pt;height:51.85pt;mso-position-horizontal-relative:char;mso-position-vertical-relative:line" type="#_x0000_t202" id="docshape37" filled="false" stroked="true" strokeweight=".36pt" strokecolor="#000000">
                <w10:anchorlock/>
                <v:textbox inset="0,0,0,0">
                  <w:txbxContent>
                    <w:p>
                      <w:pPr>
                        <w:pStyle w:val="BodyText"/>
                        <w:spacing w:line="276" w:lineRule="auto" w:before="14"/>
                        <w:ind w:left="73" w:right="70"/>
                        <w:jc w:val="both"/>
                      </w:pPr>
                      <w:r>
                        <w:rPr/>
                        <w:t>C. La proportion de personnes déclarant avoir actuellement une maladie chronique augmente fortement avec l’âge</w:t>
                      </w:r>
                    </w:p>
                    <w:p>
                      <w:pPr>
                        <w:pStyle w:val="BodyText"/>
                        <w:spacing w:line="280" w:lineRule="auto" w:before="4"/>
                        <w:ind w:left="73" w:right="70"/>
                        <w:jc w:val="both"/>
                      </w:pPr>
                      <w:r>
                        <w:rPr/>
                        <w:t>VRAI - C’est encore une fois ce qu’il y a inscrit mot pour mot dans votre cours et ce que représente le graphe slide 82 du CM1. C’est plutôt logique : plus on vieillit, plus on développe des maladies.</w:t>
                      </w:r>
                    </w:p>
                  </w:txbxContent>
                </v:textbox>
                <v:stroke dashstyle="solid"/>
              </v:shape>
            </w:pict>
          </mc:Fallback>
        </mc:AlternateContent>
      </w:r>
      <w:r>
        <w:rPr>
          <w:sz w:val="20"/>
        </w:rPr>
      </w:r>
    </w:p>
    <w:p>
      <w:pPr>
        <w:spacing w:line="280" w:lineRule="auto" w:before="0"/>
        <w:ind w:left="141" w:right="453" w:firstLine="0"/>
        <w:jc w:val="both"/>
        <w:rPr>
          <w:sz w:val="15"/>
        </w:rPr>
      </w:pPr>
      <w:r>
        <w:rPr>
          <w:sz w:val="15"/>
        </w:rPr>
        <w:t>D. L’incidence d’une maladie est une mesure dynamique représentant le stock de la maladie à un moment donné</w:t>
      </w:r>
    </w:p>
    <w:p>
      <w:pPr>
        <w:spacing w:line="278" w:lineRule="auto" w:before="0"/>
        <w:ind w:left="141" w:right="412" w:firstLine="0"/>
        <w:jc w:val="both"/>
        <w:rPr>
          <w:i/>
          <w:sz w:val="15"/>
        </w:rPr>
      </w:pPr>
      <w:r>
        <w:rPr>
          <w:i/>
          <w:sz w:val="15"/>
        </w:rPr>
        <mc:AlternateContent>
          <mc:Choice Requires="wps">
            <w:drawing>
              <wp:anchor distT="0" distB="0" distL="0" distR="0" allowOverlap="1" layoutInCell="1" locked="0" behindDoc="0" simplePos="0" relativeHeight="15745024">
                <wp:simplePos x="0" y="0"/>
                <wp:positionH relativeFrom="page">
                  <wp:posOffset>5931407</wp:posOffset>
                </wp:positionH>
                <wp:positionV relativeFrom="paragraph">
                  <wp:posOffset>350972</wp:posOffset>
                </wp:positionV>
                <wp:extent cx="4191000" cy="65722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191000" cy="657225"/>
                        </a:xfrm>
                        <a:prstGeom prst="rect">
                          <a:avLst/>
                        </a:prstGeom>
                        <a:ln w="4571">
                          <a:solidFill>
                            <a:srgbClr val="000000"/>
                          </a:solidFill>
                          <a:prstDash val="solid"/>
                        </a:ln>
                      </wps:spPr>
                      <wps:txbx>
                        <w:txbxContent>
                          <w:p>
                            <w:pPr>
                              <w:pStyle w:val="BodyText"/>
                              <w:spacing w:line="276" w:lineRule="auto" w:before="14"/>
                              <w:ind w:left="73" w:right="71"/>
                              <w:jc w:val="both"/>
                            </w:pPr>
                            <w:r>
                              <w:rPr/>
                              <w:t>E. La morbidité</w:t>
                            </w:r>
                            <w:r>
                              <w:rPr>
                                <w:spacing w:val="-1"/>
                              </w:rPr>
                              <w:t> </w:t>
                            </w:r>
                            <w:r>
                              <w:rPr/>
                              <w:t>diagnostiquée</w:t>
                            </w:r>
                            <w:r>
                              <w:rPr>
                                <w:spacing w:val="-1"/>
                              </w:rPr>
                              <w:t> </w:t>
                            </w:r>
                            <w:r>
                              <w:rPr/>
                              <w:t>est mesurée à</w:t>
                            </w:r>
                            <w:r>
                              <w:rPr>
                                <w:spacing w:val="-1"/>
                              </w:rPr>
                              <w:t> </w:t>
                            </w:r>
                            <w:r>
                              <w:rPr/>
                              <w:t>partir du</w:t>
                            </w:r>
                            <w:r>
                              <w:rPr>
                                <w:spacing w:val="-2"/>
                              </w:rPr>
                              <w:t> </w:t>
                            </w:r>
                            <w:r>
                              <w:rPr/>
                              <w:t>recours aux soins et l’identification du problème de santé est faite par les professionnels de santé</w:t>
                            </w:r>
                          </w:p>
                          <w:p>
                            <w:pPr>
                              <w:pStyle w:val="BodyText"/>
                              <w:spacing w:line="278" w:lineRule="auto" w:before="1"/>
                              <w:ind w:left="73" w:right="70"/>
                              <w:jc w:val="both"/>
                            </w:pPr>
                            <w:r>
                              <w:rPr/>
                              <w:t>VRAI -</w:t>
                            </w:r>
                            <w:r>
                              <w:rPr>
                                <w:spacing w:val="-1"/>
                              </w:rPr>
                              <w:t> </w:t>
                            </w:r>
                            <w:r>
                              <w:rPr/>
                              <w:t>Tout à fait ! Ces informations sont</w:t>
                            </w:r>
                            <w:r>
                              <w:rPr>
                                <w:spacing w:val="-1"/>
                              </w:rPr>
                              <w:t> </w:t>
                            </w:r>
                            <w:r>
                              <w:rPr/>
                              <w:t>recueillies en routine dans</w:t>
                            </w:r>
                            <w:r>
                              <w:rPr>
                                <w:spacing w:val="-2"/>
                              </w:rPr>
                              <w:t> </w:t>
                            </w:r>
                            <w:r>
                              <w:rPr/>
                              <w:t>de nombreux pays, à l’aide d’enquête auprès des médecins ou encore à l’aide de bases de données </w:t>
                            </w:r>
                            <w:r>
                              <w:rPr>
                                <w:spacing w:val="-2"/>
                              </w:rPr>
                              <w:t>administratives.</w:t>
                            </w:r>
                          </w:p>
                        </w:txbxContent>
                      </wps:txbx>
                      <wps:bodyPr wrap="square" lIns="0" tIns="0" rIns="0" bIns="0" rtlCol="0">
                        <a:noAutofit/>
                      </wps:bodyPr>
                    </wps:wsp>
                  </a:graphicData>
                </a:graphic>
              </wp:anchor>
            </w:drawing>
          </mc:Choice>
          <mc:Fallback>
            <w:pict>
              <v:shape style="position:absolute;margin-left:467.039978pt;margin-top:27.635612pt;width:330pt;height:51.75pt;mso-position-horizontal-relative:page;mso-position-vertical-relative:paragraph;z-index:15745024" type="#_x0000_t202" id="docshape38" filled="false" stroked="true" strokeweight=".36pt" strokecolor="#000000">
                <v:textbox inset="0,0,0,0">
                  <w:txbxContent>
                    <w:p>
                      <w:pPr>
                        <w:pStyle w:val="BodyText"/>
                        <w:spacing w:line="276" w:lineRule="auto" w:before="14"/>
                        <w:ind w:left="73" w:right="71"/>
                        <w:jc w:val="both"/>
                      </w:pPr>
                      <w:r>
                        <w:rPr/>
                        <w:t>E. La morbidité</w:t>
                      </w:r>
                      <w:r>
                        <w:rPr>
                          <w:spacing w:val="-1"/>
                        </w:rPr>
                        <w:t> </w:t>
                      </w:r>
                      <w:r>
                        <w:rPr/>
                        <w:t>diagnostiquée</w:t>
                      </w:r>
                      <w:r>
                        <w:rPr>
                          <w:spacing w:val="-1"/>
                        </w:rPr>
                        <w:t> </w:t>
                      </w:r>
                      <w:r>
                        <w:rPr/>
                        <w:t>est mesurée à</w:t>
                      </w:r>
                      <w:r>
                        <w:rPr>
                          <w:spacing w:val="-1"/>
                        </w:rPr>
                        <w:t> </w:t>
                      </w:r>
                      <w:r>
                        <w:rPr/>
                        <w:t>partir du</w:t>
                      </w:r>
                      <w:r>
                        <w:rPr>
                          <w:spacing w:val="-2"/>
                        </w:rPr>
                        <w:t> </w:t>
                      </w:r>
                      <w:r>
                        <w:rPr/>
                        <w:t>recours aux soins et l’identification du problème de santé est faite par les professionnels de santé</w:t>
                      </w:r>
                    </w:p>
                    <w:p>
                      <w:pPr>
                        <w:pStyle w:val="BodyText"/>
                        <w:spacing w:line="278" w:lineRule="auto" w:before="1"/>
                        <w:ind w:left="73" w:right="70"/>
                        <w:jc w:val="both"/>
                      </w:pPr>
                      <w:r>
                        <w:rPr/>
                        <w:t>VRAI -</w:t>
                      </w:r>
                      <w:r>
                        <w:rPr>
                          <w:spacing w:val="-1"/>
                        </w:rPr>
                        <w:t> </w:t>
                      </w:r>
                      <w:r>
                        <w:rPr/>
                        <w:t>Tout à fait ! Ces informations sont</w:t>
                      </w:r>
                      <w:r>
                        <w:rPr>
                          <w:spacing w:val="-1"/>
                        </w:rPr>
                        <w:t> </w:t>
                      </w:r>
                      <w:r>
                        <w:rPr/>
                        <w:t>recueillies en routine dans</w:t>
                      </w:r>
                      <w:r>
                        <w:rPr>
                          <w:spacing w:val="-2"/>
                        </w:rPr>
                        <w:t> </w:t>
                      </w:r>
                      <w:r>
                        <w:rPr/>
                        <w:t>de nombreux pays, à l’aide d’enquête auprès des médecins ou encore à l’aide de bases de données </w:t>
                      </w:r>
                      <w:r>
                        <w:rPr>
                          <w:spacing w:val="-2"/>
                        </w:rPr>
                        <w:t>administratives.</w:t>
                      </w:r>
                    </w:p>
                  </w:txbxContent>
                </v:textbox>
                <v:stroke dashstyle="solid"/>
                <w10:wrap type="none"/>
              </v:shape>
            </w:pict>
          </mc:Fallback>
        </mc:AlternateContent>
      </w:r>
      <w:r>
        <w:rPr>
          <w:i/>
          <w:sz w:val="15"/>
        </w:rPr>
        <w:t>FAUX - Ouch… Attention à la fin de l’item ! Oui l’incidence est une mesure dynamique mais elle représente la vitesse d’apparition d’une maladie dans une population. Le</w:t>
      </w:r>
      <w:r>
        <w:rPr>
          <w:i/>
          <w:spacing w:val="-3"/>
          <w:sz w:val="15"/>
        </w:rPr>
        <w:t> </w:t>
      </w:r>
      <w:r>
        <w:rPr>
          <w:i/>
          <w:sz w:val="15"/>
        </w:rPr>
        <w:t>stock de la maladie est représenté par la prévalence.</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142"/>
        <w:rPr>
          <w:b w:val="0"/>
          <w:i/>
        </w:rPr>
      </w:pPr>
    </w:p>
    <w:p>
      <w:pPr>
        <w:pStyle w:val="BodyText"/>
        <w:ind w:left="141"/>
      </w:pPr>
      <w:r>
        <w:rPr/>
        <w:t>Réponses</w:t>
      </w:r>
      <w:r>
        <w:rPr>
          <w:spacing w:val="2"/>
        </w:rPr>
        <w:t> </w:t>
      </w:r>
      <w:r>
        <w:rPr/>
        <w:t>exactes :</w:t>
      </w:r>
      <w:r>
        <w:rPr>
          <w:spacing w:val="1"/>
        </w:rPr>
        <w:t> </w:t>
      </w:r>
      <w:r>
        <w:rPr/>
        <w:t>A,</w:t>
      </w:r>
      <w:r>
        <w:rPr>
          <w:spacing w:val="-1"/>
        </w:rPr>
        <w:t> </w:t>
      </w:r>
      <w:r>
        <w:rPr/>
        <w:t>C</w:t>
      </w:r>
      <w:r>
        <w:rPr>
          <w:spacing w:val="4"/>
        </w:rPr>
        <w:t> </w:t>
      </w:r>
      <w:r>
        <w:rPr/>
        <w:t>et</w:t>
      </w:r>
      <w:r>
        <w:rPr>
          <w:spacing w:val="2"/>
        </w:rPr>
        <w:t> </w:t>
      </w:r>
      <w:r>
        <w:rPr>
          <w:spacing w:val="-10"/>
        </w:rPr>
        <w:t>E</w:t>
      </w:r>
    </w:p>
    <w:p>
      <w:pPr>
        <w:pStyle w:val="BodyText"/>
        <w:spacing w:after="0"/>
        <w:sectPr>
          <w:pgSz w:w="16840" w:h="11910" w:orient="landscape"/>
          <w:pgMar w:header="0" w:footer="373" w:top="900" w:bottom="600" w:left="850" w:right="566"/>
          <w:cols w:num="2" w:equalWidth="0">
            <w:col w:w="6631" w:space="1788"/>
            <w:col w:w="7005"/>
          </w:cols>
        </w:sectPr>
      </w:pPr>
    </w:p>
    <w:p>
      <w:pPr>
        <w:pStyle w:val="BodyText"/>
        <w:spacing w:before="14"/>
      </w:pPr>
    </w:p>
    <w:p>
      <w:pPr>
        <w:pStyle w:val="BodyText"/>
        <w:spacing w:before="1"/>
        <w:ind w:left="141"/>
      </w:pPr>
      <w:r>
        <w:rPr/>
        <w:t>Question</w:t>
      </w:r>
      <w:r>
        <w:rPr>
          <w:spacing w:val="3"/>
        </w:rPr>
        <w:t> </w:t>
      </w:r>
      <w:r>
        <w:rPr>
          <w:spacing w:val="-10"/>
        </w:rPr>
        <w:t>4</w:t>
      </w:r>
    </w:p>
    <w:p>
      <w:pPr>
        <w:pStyle w:val="BodyText"/>
        <w:spacing w:line="280" w:lineRule="auto" w:before="26"/>
        <w:ind w:left="141"/>
      </w:pPr>
      <w:r>
        <w:rPr/>
        <w:t>Parmi les propositions suivantes, laquelle (lesquelles) fait (font) partie(s) des principales causes de morbidité déclarée ?</w:t>
      </w:r>
    </w:p>
    <w:p>
      <w:pPr>
        <w:pStyle w:val="BodyText"/>
        <w:spacing w:before="24"/>
      </w:pPr>
    </w:p>
    <w:p>
      <w:pPr>
        <w:pStyle w:val="ListParagraph"/>
        <w:numPr>
          <w:ilvl w:val="0"/>
          <w:numId w:val="3"/>
        </w:numPr>
        <w:tabs>
          <w:tab w:pos="326" w:val="left" w:leader="none"/>
        </w:tabs>
        <w:spacing w:line="240" w:lineRule="auto" w:before="0" w:after="0"/>
        <w:ind w:left="326" w:right="0" w:hanging="188"/>
        <w:jc w:val="left"/>
        <w:rPr>
          <w:sz w:val="15"/>
        </w:rPr>
      </w:pPr>
      <w:r>
        <w:rPr>
          <w:sz w:val="15"/>
        </w:rPr>
        <w:t>Les</w:t>
      </w:r>
      <w:r>
        <w:rPr>
          <w:spacing w:val="-2"/>
          <w:sz w:val="15"/>
        </w:rPr>
        <w:t> </w:t>
      </w:r>
      <w:r>
        <w:rPr>
          <w:sz w:val="15"/>
        </w:rPr>
        <w:t>maladies</w:t>
      </w:r>
      <w:r>
        <w:rPr>
          <w:spacing w:val="1"/>
          <w:sz w:val="15"/>
        </w:rPr>
        <w:t> </w:t>
      </w:r>
      <w:r>
        <w:rPr>
          <w:sz w:val="15"/>
        </w:rPr>
        <w:t>de</w:t>
      </w:r>
      <w:r>
        <w:rPr>
          <w:spacing w:val="-4"/>
          <w:sz w:val="15"/>
        </w:rPr>
        <w:t> </w:t>
      </w:r>
      <w:r>
        <w:rPr>
          <w:sz w:val="15"/>
        </w:rPr>
        <w:t>l’appareil</w:t>
      </w:r>
      <w:r>
        <w:rPr>
          <w:spacing w:val="-3"/>
          <w:sz w:val="15"/>
        </w:rPr>
        <w:t> </w:t>
      </w:r>
      <w:r>
        <w:rPr>
          <w:spacing w:val="-2"/>
          <w:sz w:val="15"/>
        </w:rPr>
        <w:t>lymphatique</w:t>
      </w:r>
    </w:p>
    <w:p>
      <w:pPr>
        <w:spacing w:line="280" w:lineRule="auto" w:before="29"/>
        <w:ind w:left="141" w:right="0" w:firstLine="0"/>
        <w:jc w:val="left"/>
        <w:rPr>
          <w:i/>
          <w:sz w:val="15"/>
        </w:rPr>
      </w:pPr>
      <w:r>
        <w:rPr>
          <w:i/>
          <w:sz w:val="15"/>
        </w:rPr>
        <w:t>FAUX - Désolée, ce n’est pas vrai, j’ai inventé, ils ne sont pas mentionnés une seule fois dans votre</w:t>
      </w:r>
      <w:r>
        <w:rPr>
          <w:i/>
          <w:spacing w:val="-3"/>
          <w:sz w:val="15"/>
        </w:rPr>
        <w:t> </w:t>
      </w:r>
      <w:r>
        <w:rPr>
          <w:i/>
          <w:sz w:val="15"/>
        </w:rPr>
        <w:t>cours.</w:t>
      </w:r>
    </w:p>
    <w:p>
      <w:pPr>
        <w:pStyle w:val="ListParagraph"/>
        <w:numPr>
          <w:ilvl w:val="0"/>
          <w:numId w:val="3"/>
        </w:numPr>
        <w:tabs>
          <w:tab w:pos="326" w:val="left" w:leader="none"/>
        </w:tabs>
        <w:spacing w:line="167" w:lineRule="exact" w:before="0" w:after="0"/>
        <w:ind w:left="326" w:right="0" w:hanging="188"/>
        <w:jc w:val="left"/>
        <w:rPr>
          <w:sz w:val="15"/>
        </w:rPr>
      </w:pPr>
      <w:r>
        <w:rPr>
          <w:sz w:val="15"/>
        </w:rPr>
        <w:t>Les</w:t>
      </w:r>
      <w:r>
        <w:rPr>
          <w:spacing w:val="-3"/>
          <w:sz w:val="15"/>
        </w:rPr>
        <w:t> </w:t>
      </w:r>
      <w:r>
        <w:rPr>
          <w:spacing w:val="-2"/>
          <w:sz w:val="15"/>
        </w:rPr>
        <w:t>tumeurs</w:t>
      </w:r>
    </w:p>
    <w:p>
      <w:pPr>
        <w:spacing w:before="29"/>
        <w:ind w:left="141" w:right="0" w:firstLine="0"/>
        <w:jc w:val="left"/>
        <w:rPr>
          <w:i/>
          <w:sz w:val="15"/>
        </w:rPr>
      </w:pPr>
      <w:r>
        <w:rPr>
          <w:i/>
          <w:sz w:val="15"/>
        </w:rPr>
        <w:t>FAUX</w:t>
      </w:r>
      <w:r>
        <w:rPr>
          <w:i/>
          <w:spacing w:val="-1"/>
          <w:sz w:val="15"/>
        </w:rPr>
        <w:t> </w:t>
      </w:r>
      <w:r>
        <w:rPr>
          <w:i/>
          <w:sz w:val="15"/>
        </w:rPr>
        <w:t>-</w:t>
      </w:r>
      <w:r>
        <w:rPr>
          <w:i/>
          <w:spacing w:val="3"/>
          <w:sz w:val="15"/>
        </w:rPr>
        <w:t> </w:t>
      </w:r>
      <w:r>
        <w:rPr>
          <w:i/>
          <w:sz w:val="15"/>
        </w:rPr>
        <w:t>Les</w:t>
      </w:r>
      <w:r>
        <w:rPr>
          <w:i/>
          <w:spacing w:val="-1"/>
          <w:sz w:val="15"/>
        </w:rPr>
        <w:t> </w:t>
      </w:r>
      <w:r>
        <w:rPr>
          <w:i/>
          <w:sz w:val="15"/>
        </w:rPr>
        <w:t>tumeurs</w:t>
      </w:r>
      <w:r>
        <w:rPr>
          <w:i/>
          <w:spacing w:val="4"/>
          <w:sz w:val="15"/>
        </w:rPr>
        <w:t> </w:t>
      </w:r>
      <w:r>
        <w:rPr>
          <w:i/>
          <w:sz w:val="15"/>
        </w:rPr>
        <w:t>sont</w:t>
      </w:r>
      <w:r>
        <w:rPr>
          <w:i/>
          <w:spacing w:val="4"/>
          <w:sz w:val="15"/>
        </w:rPr>
        <w:t> </w:t>
      </w:r>
      <w:r>
        <w:rPr>
          <w:i/>
          <w:sz w:val="15"/>
        </w:rPr>
        <w:t>la</w:t>
      </w:r>
      <w:r>
        <w:rPr>
          <w:i/>
          <w:spacing w:val="1"/>
          <w:sz w:val="15"/>
        </w:rPr>
        <w:t> </w:t>
      </w:r>
      <w:r>
        <w:rPr>
          <w:i/>
          <w:sz w:val="15"/>
        </w:rPr>
        <w:t>première cause</w:t>
      </w:r>
      <w:r>
        <w:rPr>
          <w:i/>
          <w:spacing w:val="-3"/>
          <w:sz w:val="15"/>
        </w:rPr>
        <w:t> </w:t>
      </w:r>
      <w:r>
        <w:rPr>
          <w:i/>
          <w:sz w:val="15"/>
        </w:rPr>
        <w:t>de</w:t>
      </w:r>
      <w:r>
        <w:rPr>
          <w:i/>
          <w:spacing w:val="-2"/>
          <w:sz w:val="15"/>
        </w:rPr>
        <w:t> </w:t>
      </w:r>
      <w:r>
        <w:rPr>
          <w:i/>
          <w:sz w:val="15"/>
        </w:rPr>
        <w:t>mortalité</w:t>
      </w:r>
      <w:r>
        <w:rPr>
          <w:i/>
          <w:spacing w:val="4"/>
          <w:sz w:val="15"/>
        </w:rPr>
        <w:t> </w:t>
      </w:r>
      <w:r>
        <w:rPr>
          <w:i/>
          <w:sz w:val="15"/>
        </w:rPr>
        <w:t>et non de</w:t>
      </w:r>
      <w:r>
        <w:rPr>
          <w:i/>
          <w:spacing w:val="-2"/>
          <w:sz w:val="15"/>
        </w:rPr>
        <w:t> </w:t>
      </w:r>
      <w:r>
        <w:rPr>
          <w:i/>
          <w:sz w:val="15"/>
        </w:rPr>
        <w:t>morbidité attention</w:t>
      </w:r>
      <w:r>
        <w:rPr>
          <w:i/>
          <w:spacing w:val="4"/>
          <w:sz w:val="15"/>
        </w:rPr>
        <w:t> </w:t>
      </w:r>
      <w:r>
        <w:rPr>
          <w:i/>
          <w:spacing w:val="-10"/>
          <w:sz w:val="15"/>
        </w:rPr>
        <w:t>!</w:t>
      </w:r>
    </w:p>
    <w:p>
      <w:pPr>
        <w:pStyle w:val="BodyText"/>
        <w:spacing w:before="4"/>
        <w:rPr>
          <w:b w:val="0"/>
          <w:i/>
          <w:sz w:val="2"/>
        </w:rPr>
      </w:pPr>
    </w:p>
    <w:p>
      <w:pPr>
        <w:spacing w:line="240" w:lineRule="auto"/>
        <w:ind w:left="60" w:right="-130" w:firstLine="0"/>
        <w:rPr>
          <w:sz w:val="20"/>
        </w:rPr>
      </w:pPr>
      <w:r>
        <w:rPr>
          <w:sz w:val="20"/>
        </w:rPr>
        <mc:AlternateContent>
          <mc:Choice Requires="wps">
            <w:drawing>
              <wp:inline distT="0" distB="0" distL="0" distR="0">
                <wp:extent cx="4191000" cy="1548765"/>
                <wp:effectExtent l="9525" t="0" r="0" b="3809"/>
                <wp:docPr id="41" name="Textbox 41"/>
                <wp:cNvGraphicFramePr>
                  <a:graphicFrameLocks/>
                </wp:cNvGraphicFramePr>
                <a:graphic>
                  <a:graphicData uri="http://schemas.microsoft.com/office/word/2010/wordprocessingShape">
                    <wps:wsp>
                      <wps:cNvPr id="41" name="Textbox 41"/>
                      <wps:cNvSpPr txBox="1"/>
                      <wps:spPr>
                        <a:xfrm>
                          <a:off x="0" y="0"/>
                          <a:ext cx="4191000" cy="1548765"/>
                        </a:xfrm>
                        <a:prstGeom prst="rect">
                          <a:avLst/>
                        </a:prstGeom>
                        <a:ln w="4572">
                          <a:solidFill>
                            <a:srgbClr val="000000"/>
                          </a:solidFill>
                          <a:prstDash val="solid"/>
                        </a:ln>
                      </wps:spPr>
                      <wps:txbx>
                        <w:txbxContent>
                          <w:p>
                            <w:pPr>
                              <w:pStyle w:val="BodyText"/>
                              <w:spacing w:before="14"/>
                              <w:ind w:left="73"/>
                              <w:jc w:val="both"/>
                            </w:pPr>
                            <w:r>
                              <w:rPr/>
                              <w:t>C.</w:t>
                            </w:r>
                            <w:r>
                              <w:rPr>
                                <w:spacing w:val="4"/>
                              </w:rPr>
                              <w:t> </w:t>
                            </w:r>
                            <w:r>
                              <w:rPr/>
                              <w:t>Les maladies ou</w:t>
                            </w:r>
                            <w:r>
                              <w:rPr>
                                <w:spacing w:val="-1"/>
                              </w:rPr>
                              <w:t> </w:t>
                            </w:r>
                            <w:r>
                              <w:rPr/>
                              <w:t>problèmes</w:t>
                            </w:r>
                            <w:r>
                              <w:rPr>
                                <w:spacing w:val="1"/>
                              </w:rPr>
                              <w:t> </w:t>
                            </w:r>
                            <w:r>
                              <w:rPr>
                                <w:spacing w:val="-2"/>
                              </w:rPr>
                              <w:t>oculaires</w:t>
                            </w:r>
                          </w:p>
                          <w:p>
                            <w:pPr>
                              <w:pStyle w:val="BodyText"/>
                              <w:spacing w:line="278" w:lineRule="auto" w:before="29"/>
                              <w:ind w:left="73" w:right="68"/>
                              <w:jc w:val="both"/>
                            </w:pPr>
                            <w:r>
                              <w:rPr/>
                              <w:t>VRAI - C’est bien ça, ce sont même les premières causes de morbidité déclarée. Les principales sont dans l’ordre : les maladies ou problèmes oculaires, les maladies concernant les os et articulations, les maladies cardiovasculaires, les maladies endocriniennes et métaboliques dont l’obésité et enfin les maladies respiratoires et ORL, les causes externes, facteurs influant sur l'état de santé, les problèmes digestifs, les maladies ou problèmes psychiques, les maladies concernant les dents et les gencives et enfin les maladies neurologiques.</w:t>
                            </w:r>
                          </w:p>
                          <w:p>
                            <w:pPr>
                              <w:pStyle w:val="BodyText"/>
                              <w:spacing w:line="280" w:lineRule="auto"/>
                              <w:ind w:left="73" w:right="4045"/>
                              <w:jc w:val="both"/>
                            </w:pPr>
                            <w:r>
                              <w:rPr/>
                              <w:t>D.</w:t>
                            </w:r>
                            <w:r>
                              <w:rPr>
                                <w:spacing w:val="-3"/>
                              </w:rPr>
                              <w:t> </w:t>
                            </w:r>
                            <w:r>
                              <w:rPr/>
                              <w:t>Les</w:t>
                            </w:r>
                            <w:r>
                              <w:rPr>
                                <w:spacing w:val="-3"/>
                              </w:rPr>
                              <w:t> </w:t>
                            </w:r>
                            <w:r>
                              <w:rPr/>
                              <w:t>maladies</w:t>
                            </w:r>
                            <w:r>
                              <w:rPr>
                                <w:spacing w:val="-4"/>
                              </w:rPr>
                              <w:t> </w:t>
                            </w:r>
                            <w:r>
                              <w:rPr/>
                              <w:t>cardiovasculaires VRAI – Exact, cf item C.</w:t>
                            </w:r>
                          </w:p>
                          <w:p>
                            <w:pPr>
                              <w:pStyle w:val="BodyText"/>
                              <w:spacing w:line="280" w:lineRule="auto"/>
                              <w:ind w:left="73" w:right="3464"/>
                              <w:jc w:val="both"/>
                            </w:pPr>
                            <w:r>
                              <w:rPr/>
                              <w:t>E. Les</w:t>
                            </w:r>
                            <w:r>
                              <w:rPr>
                                <w:spacing w:val="-1"/>
                              </w:rPr>
                              <w:t> </w:t>
                            </w:r>
                            <w:r>
                              <w:rPr/>
                              <w:t>maladies ou</w:t>
                            </w:r>
                            <w:r>
                              <w:rPr>
                                <w:spacing w:val="-1"/>
                              </w:rPr>
                              <w:t> </w:t>
                            </w:r>
                            <w:r>
                              <w:rPr/>
                              <w:t>problèmes</w:t>
                            </w:r>
                            <w:r>
                              <w:rPr>
                                <w:spacing w:val="-1"/>
                              </w:rPr>
                              <w:t> </w:t>
                            </w:r>
                            <w:r>
                              <w:rPr/>
                              <w:t>psychiques VRAI - Cf item C.</w:t>
                            </w:r>
                          </w:p>
                        </w:txbxContent>
                      </wps:txbx>
                      <wps:bodyPr wrap="square" lIns="0" tIns="0" rIns="0" bIns="0" rtlCol="0">
                        <a:noAutofit/>
                      </wps:bodyPr>
                    </wps:wsp>
                  </a:graphicData>
                </a:graphic>
              </wp:inline>
            </w:drawing>
          </mc:Choice>
          <mc:Fallback>
            <w:pict>
              <v:shape style="width:330pt;height:121.95pt;mso-position-horizontal-relative:char;mso-position-vertical-relative:line" type="#_x0000_t202" id="docshape39" filled="false" stroked="true" strokeweight=".36pt" strokecolor="#000000">
                <w10:anchorlock/>
                <v:textbox inset="0,0,0,0">
                  <w:txbxContent>
                    <w:p>
                      <w:pPr>
                        <w:pStyle w:val="BodyText"/>
                        <w:spacing w:before="14"/>
                        <w:ind w:left="73"/>
                        <w:jc w:val="both"/>
                      </w:pPr>
                      <w:r>
                        <w:rPr/>
                        <w:t>C.</w:t>
                      </w:r>
                      <w:r>
                        <w:rPr>
                          <w:spacing w:val="4"/>
                        </w:rPr>
                        <w:t> </w:t>
                      </w:r>
                      <w:r>
                        <w:rPr/>
                        <w:t>Les maladies ou</w:t>
                      </w:r>
                      <w:r>
                        <w:rPr>
                          <w:spacing w:val="-1"/>
                        </w:rPr>
                        <w:t> </w:t>
                      </w:r>
                      <w:r>
                        <w:rPr/>
                        <w:t>problèmes</w:t>
                      </w:r>
                      <w:r>
                        <w:rPr>
                          <w:spacing w:val="1"/>
                        </w:rPr>
                        <w:t> </w:t>
                      </w:r>
                      <w:r>
                        <w:rPr>
                          <w:spacing w:val="-2"/>
                        </w:rPr>
                        <w:t>oculaires</w:t>
                      </w:r>
                    </w:p>
                    <w:p>
                      <w:pPr>
                        <w:pStyle w:val="BodyText"/>
                        <w:spacing w:line="278" w:lineRule="auto" w:before="29"/>
                        <w:ind w:left="73" w:right="68"/>
                        <w:jc w:val="both"/>
                      </w:pPr>
                      <w:r>
                        <w:rPr/>
                        <w:t>VRAI - C’est bien ça, ce sont même les premières causes de morbidité déclarée. Les principales sont dans l’ordre : les maladies ou problèmes oculaires, les maladies concernant les os et articulations, les maladies cardiovasculaires, les maladies endocriniennes et métaboliques dont l’obésité et enfin les maladies respiratoires et ORL, les causes externes, facteurs influant sur l'état de santé, les problèmes digestifs, les maladies ou problèmes psychiques, les maladies concernant les dents et les gencives et enfin les maladies neurologiques.</w:t>
                      </w:r>
                    </w:p>
                    <w:p>
                      <w:pPr>
                        <w:pStyle w:val="BodyText"/>
                        <w:spacing w:line="280" w:lineRule="auto"/>
                        <w:ind w:left="73" w:right="4045"/>
                        <w:jc w:val="both"/>
                      </w:pPr>
                      <w:r>
                        <w:rPr/>
                        <w:t>D.</w:t>
                      </w:r>
                      <w:r>
                        <w:rPr>
                          <w:spacing w:val="-3"/>
                        </w:rPr>
                        <w:t> </w:t>
                      </w:r>
                      <w:r>
                        <w:rPr/>
                        <w:t>Les</w:t>
                      </w:r>
                      <w:r>
                        <w:rPr>
                          <w:spacing w:val="-3"/>
                        </w:rPr>
                        <w:t> </w:t>
                      </w:r>
                      <w:r>
                        <w:rPr/>
                        <w:t>maladies</w:t>
                      </w:r>
                      <w:r>
                        <w:rPr>
                          <w:spacing w:val="-4"/>
                        </w:rPr>
                        <w:t> </w:t>
                      </w:r>
                      <w:r>
                        <w:rPr/>
                        <w:t>cardiovasculaires VRAI – Exact, cf item C.</w:t>
                      </w:r>
                    </w:p>
                    <w:p>
                      <w:pPr>
                        <w:pStyle w:val="BodyText"/>
                        <w:spacing w:line="280" w:lineRule="auto"/>
                        <w:ind w:left="73" w:right="3464"/>
                        <w:jc w:val="both"/>
                      </w:pPr>
                      <w:r>
                        <w:rPr/>
                        <w:t>E. Les</w:t>
                      </w:r>
                      <w:r>
                        <w:rPr>
                          <w:spacing w:val="-1"/>
                        </w:rPr>
                        <w:t> </w:t>
                      </w:r>
                      <w:r>
                        <w:rPr/>
                        <w:t>maladies ou</w:t>
                      </w:r>
                      <w:r>
                        <w:rPr>
                          <w:spacing w:val="-1"/>
                        </w:rPr>
                        <w:t> </w:t>
                      </w:r>
                      <w:r>
                        <w:rPr/>
                        <w:t>problèmes</w:t>
                      </w:r>
                      <w:r>
                        <w:rPr>
                          <w:spacing w:val="-1"/>
                        </w:rPr>
                        <w:t> </w:t>
                      </w:r>
                      <w:r>
                        <w:rPr/>
                        <w:t>psychiques VRAI - Cf item C.</w:t>
                      </w:r>
                    </w:p>
                  </w:txbxContent>
                </v:textbox>
                <v:stroke dashstyle="solid"/>
              </v:shape>
            </w:pict>
          </mc:Fallback>
        </mc:AlternateContent>
      </w:r>
      <w:r>
        <w:rPr>
          <w:sz w:val="20"/>
        </w:rPr>
      </w:r>
    </w:p>
    <w:p>
      <w:pPr>
        <w:pStyle w:val="BodyText"/>
        <w:spacing w:before="135"/>
        <w:ind w:left="141"/>
      </w:pPr>
      <w:r>
        <w:rPr/>
        <w:t>Réponses</w:t>
      </w:r>
      <w:r>
        <w:rPr>
          <w:spacing w:val="2"/>
        </w:rPr>
        <w:t> </w:t>
      </w:r>
      <w:r>
        <w:rPr/>
        <w:t>exactes :</w:t>
      </w:r>
      <w:r>
        <w:rPr>
          <w:spacing w:val="2"/>
        </w:rPr>
        <w:t> </w:t>
      </w:r>
      <w:r>
        <w:rPr/>
        <w:t>C,</w:t>
      </w:r>
      <w:r>
        <w:rPr>
          <w:spacing w:val="-2"/>
        </w:rPr>
        <w:t> </w:t>
      </w:r>
      <w:r>
        <w:rPr/>
        <w:t>D</w:t>
      </w:r>
      <w:r>
        <w:rPr>
          <w:spacing w:val="3"/>
        </w:rPr>
        <w:t> </w:t>
      </w:r>
      <w:r>
        <w:rPr/>
        <w:t>et</w:t>
      </w:r>
      <w:r>
        <w:rPr>
          <w:spacing w:val="2"/>
        </w:rPr>
        <w:t> </w:t>
      </w:r>
      <w:r>
        <w:rPr>
          <w:spacing w:val="-10"/>
        </w:rPr>
        <w:t>E</w:t>
      </w:r>
    </w:p>
    <w:p>
      <w:pPr>
        <w:pStyle w:val="BodyText"/>
      </w:pPr>
    </w:p>
    <w:p>
      <w:pPr>
        <w:pStyle w:val="BodyText"/>
        <w:spacing w:before="83"/>
      </w:pPr>
    </w:p>
    <w:p>
      <w:pPr>
        <w:pStyle w:val="BodyText"/>
        <w:ind w:left="141"/>
      </w:pPr>
      <w:r>
        <w:rPr/>
        <w:t>Question</w:t>
      </w:r>
      <w:r>
        <w:rPr>
          <w:spacing w:val="3"/>
        </w:rPr>
        <w:t> </w:t>
      </w:r>
      <w:r>
        <w:rPr>
          <w:spacing w:val="-10"/>
        </w:rPr>
        <w:t>5</w:t>
      </w:r>
    </w:p>
    <w:p>
      <w:pPr>
        <w:pStyle w:val="BodyText"/>
        <w:spacing w:line="276" w:lineRule="auto" w:before="29"/>
        <w:ind w:left="141"/>
      </w:pPr>
      <w:r>
        <w:rPr/>
        <w:t>Concernant les inégalités de santé, laquelle (lesquelles) des propositions suivantes est</w:t>
      </w:r>
      <w:r>
        <w:rPr>
          <w:spacing w:val="40"/>
        </w:rPr>
        <w:t> </w:t>
      </w:r>
      <w:r>
        <w:rPr/>
        <w:t>(sont) exacte(s) ?</w:t>
      </w:r>
    </w:p>
    <w:p>
      <w:pPr>
        <w:pStyle w:val="BodyText"/>
        <w:spacing w:before="8"/>
        <w:rPr>
          <w:sz w:val="17"/>
        </w:rPr>
      </w:pPr>
    </w:p>
    <w:p>
      <w:pPr>
        <w:spacing w:line="240" w:lineRule="auto"/>
        <w:ind w:left="60" w:right="-130" w:firstLine="0"/>
        <w:rPr>
          <w:sz w:val="20"/>
        </w:rPr>
      </w:pPr>
      <w:r>
        <w:rPr>
          <w:sz w:val="20"/>
        </w:rPr>
        <mc:AlternateContent>
          <mc:Choice Requires="wps">
            <w:drawing>
              <wp:inline distT="0" distB="0" distL="0" distR="0">
                <wp:extent cx="4191000" cy="911860"/>
                <wp:effectExtent l="9525" t="0" r="0" b="2540"/>
                <wp:docPr id="42" name="Textbox 42"/>
                <wp:cNvGraphicFramePr>
                  <a:graphicFrameLocks/>
                </wp:cNvGraphicFramePr>
                <a:graphic>
                  <a:graphicData uri="http://schemas.microsoft.com/office/word/2010/wordprocessingShape">
                    <wps:wsp>
                      <wps:cNvPr id="42" name="Textbox 42"/>
                      <wps:cNvSpPr txBox="1"/>
                      <wps:spPr>
                        <a:xfrm>
                          <a:off x="0" y="0"/>
                          <a:ext cx="4191000" cy="911860"/>
                        </a:xfrm>
                        <a:prstGeom prst="rect">
                          <a:avLst/>
                        </a:prstGeom>
                        <a:ln w="4572">
                          <a:solidFill>
                            <a:srgbClr val="000000"/>
                          </a:solidFill>
                          <a:prstDash val="solid"/>
                        </a:ln>
                      </wps:spPr>
                      <wps:txbx>
                        <w:txbxContent>
                          <w:p>
                            <w:pPr>
                              <w:pStyle w:val="BodyText"/>
                              <w:numPr>
                                <w:ilvl w:val="0"/>
                                <w:numId w:val="4"/>
                              </w:numPr>
                              <w:tabs>
                                <w:tab w:pos="266" w:val="left" w:leader="none"/>
                              </w:tabs>
                              <w:spacing w:line="240" w:lineRule="auto" w:before="14" w:after="0"/>
                              <w:ind w:left="266" w:right="0" w:hanging="193"/>
                              <w:jc w:val="both"/>
                            </w:pPr>
                            <w:r>
                              <w:rPr/>
                              <w:t>Les</w:t>
                            </w:r>
                            <w:r>
                              <w:rPr>
                                <w:spacing w:val="-1"/>
                              </w:rPr>
                              <w:t> </w:t>
                            </w:r>
                            <w:r>
                              <w:rPr/>
                              <w:t>inégalités</w:t>
                            </w:r>
                            <w:r>
                              <w:rPr>
                                <w:spacing w:val="2"/>
                              </w:rPr>
                              <w:t> </w:t>
                            </w:r>
                            <w:r>
                              <w:rPr/>
                              <w:t>sociales</w:t>
                            </w:r>
                            <w:r>
                              <w:rPr>
                                <w:spacing w:val="-3"/>
                              </w:rPr>
                              <w:t> </w:t>
                            </w:r>
                            <w:r>
                              <w:rPr/>
                              <w:t>de</w:t>
                            </w:r>
                            <w:r>
                              <w:rPr>
                                <w:spacing w:val="3"/>
                              </w:rPr>
                              <w:t> </w:t>
                            </w:r>
                            <w:r>
                              <w:rPr/>
                              <w:t>santé</w:t>
                            </w:r>
                            <w:r>
                              <w:rPr>
                                <w:spacing w:val="-1"/>
                              </w:rPr>
                              <w:t> </w:t>
                            </w:r>
                            <w:r>
                              <w:rPr/>
                              <w:t>(ISS)</w:t>
                            </w:r>
                            <w:r>
                              <w:rPr>
                                <w:spacing w:val="3"/>
                              </w:rPr>
                              <w:t> </w:t>
                            </w:r>
                            <w:r>
                              <w:rPr/>
                              <w:t>sont</w:t>
                            </w:r>
                            <w:r>
                              <w:rPr>
                                <w:spacing w:val="2"/>
                              </w:rPr>
                              <w:t> </w:t>
                            </w:r>
                            <w:r>
                              <w:rPr/>
                              <w:t>réparties</w:t>
                            </w:r>
                            <w:r>
                              <w:rPr>
                                <w:spacing w:val="-1"/>
                              </w:rPr>
                              <w:t> </w:t>
                            </w:r>
                            <w:r>
                              <w:rPr/>
                              <w:t>selon</w:t>
                            </w:r>
                            <w:r>
                              <w:rPr>
                                <w:spacing w:val="2"/>
                              </w:rPr>
                              <w:t> </w:t>
                            </w:r>
                            <w:r>
                              <w:rPr/>
                              <w:t>un</w:t>
                            </w:r>
                            <w:r>
                              <w:rPr>
                                <w:spacing w:val="-2"/>
                              </w:rPr>
                              <w:t> </w:t>
                            </w:r>
                            <w:r>
                              <w:rPr/>
                              <w:t>gradient</w:t>
                            </w:r>
                            <w:r>
                              <w:rPr>
                                <w:spacing w:val="1"/>
                              </w:rPr>
                              <w:t> </w:t>
                            </w:r>
                            <w:r>
                              <w:rPr>
                                <w:spacing w:val="-2"/>
                              </w:rPr>
                              <w:t>social</w:t>
                            </w:r>
                          </w:p>
                          <w:p>
                            <w:pPr>
                              <w:pStyle w:val="BodyText"/>
                              <w:spacing w:line="276" w:lineRule="auto" w:before="27"/>
                              <w:ind w:left="73" w:right="71"/>
                              <w:jc w:val="both"/>
                            </w:pPr>
                            <w:r>
                              <w:rPr/>
                              <w:t>VRAI</w:t>
                            </w:r>
                            <w:r>
                              <w:rPr>
                                <w:spacing w:val="-6"/>
                              </w:rPr>
                              <w:t> </w:t>
                            </w:r>
                            <w:r>
                              <w:rPr/>
                              <w:t>-</w:t>
                            </w:r>
                            <w:r>
                              <w:rPr>
                                <w:spacing w:val="-2"/>
                              </w:rPr>
                              <w:t> </w:t>
                            </w:r>
                            <w:r>
                              <w:rPr/>
                              <w:t>Chaque</w:t>
                            </w:r>
                            <w:r>
                              <w:rPr>
                                <w:spacing w:val="-3"/>
                              </w:rPr>
                              <w:t> </w:t>
                            </w:r>
                            <w:r>
                              <w:rPr/>
                              <w:t>classe</w:t>
                            </w:r>
                            <w:r>
                              <w:rPr>
                                <w:spacing w:val="-5"/>
                              </w:rPr>
                              <w:t> </w:t>
                            </w:r>
                            <w:r>
                              <w:rPr/>
                              <w:t>sociale</w:t>
                            </w:r>
                            <w:r>
                              <w:rPr>
                                <w:spacing w:val="-5"/>
                              </w:rPr>
                              <w:t> </w:t>
                            </w:r>
                            <w:r>
                              <w:rPr/>
                              <w:t>présente</w:t>
                            </w:r>
                            <w:r>
                              <w:rPr>
                                <w:spacing w:val="-5"/>
                              </w:rPr>
                              <w:t> </w:t>
                            </w:r>
                            <w:r>
                              <w:rPr/>
                              <w:t>un</w:t>
                            </w:r>
                            <w:r>
                              <w:rPr>
                                <w:spacing w:val="-4"/>
                              </w:rPr>
                              <w:t> </w:t>
                            </w:r>
                            <w:r>
                              <w:rPr/>
                              <w:t>niveau</w:t>
                            </w:r>
                            <w:r>
                              <w:rPr>
                                <w:spacing w:val="-5"/>
                              </w:rPr>
                              <w:t> </w:t>
                            </w:r>
                            <w:r>
                              <w:rPr/>
                              <w:t>de</w:t>
                            </w:r>
                            <w:r>
                              <w:rPr>
                                <w:spacing w:val="-4"/>
                              </w:rPr>
                              <w:t> </w:t>
                            </w:r>
                            <w:r>
                              <w:rPr/>
                              <w:t>mortalité</w:t>
                            </w:r>
                            <w:r>
                              <w:rPr>
                                <w:spacing w:val="-6"/>
                              </w:rPr>
                              <w:t> </w:t>
                            </w:r>
                            <w:r>
                              <w:rPr/>
                              <w:t>et</w:t>
                            </w:r>
                            <w:r>
                              <w:rPr>
                                <w:spacing w:val="-4"/>
                              </w:rPr>
                              <w:t> </w:t>
                            </w:r>
                            <w:r>
                              <w:rPr/>
                              <w:t>de</w:t>
                            </w:r>
                            <w:r>
                              <w:rPr>
                                <w:spacing w:val="-5"/>
                              </w:rPr>
                              <w:t> </w:t>
                            </w:r>
                            <w:r>
                              <w:rPr/>
                              <w:t>morbidité</w:t>
                            </w:r>
                            <w:r>
                              <w:rPr>
                                <w:spacing w:val="-3"/>
                              </w:rPr>
                              <w:t> </w:t>
                            </w:r>
                            <w:r>
                              <w:rPr/>
                              <w:t>plus</w:t>
                            </w:r>
                            <w:r>
                              <w:rPr>
                                <w:spacing w:val="-8"/>
                              </w:rPr>
                              <w:t> </w:t>
                            </w:r>
                            <w:r>
                              <w:rPr/>
                              <w:t>bas</w:t>
                            </w:r>
                            <w:r>
                              <w:rPr>
                                <w:spacing w:val="-5"/>
                              </w:rPr>
                              <w:t> </w:t>
                            </w:r>
                            <w:r>
                              <w:rPr/>
                              <w:t>que la classe immédiatement inférieure, autrement dit, plus on est situé dans une classe sociale élevée, moins on meurt/on est malade (et inversement :/).</w:t>
                            </w:r>
                          </w:p>
                          <w:p>
                            <w:pPr>
                              <w:pStyle w:val="BodyText"/>
                              <w:numPr>
                                <w:ilvl w:val="0"/>
                                <w:numId w:val="4"/>
                              </w:numPr>
                              <w:tabs>
                                <w:tab w:pos="266" w:val="left" w:leader="none"/>
                              </w:tabs>
                              <w:spacing w:line="278" w:lineRule="auto" w:before="4" w:after="0"/>
                              <w:ind w:left="73" w:right="104" w:firstLine="0"/>
                              <w:jc w:val="left"/>
                            </w:pPr>
                            <w:r>
                              <w:rPr/>
                              <w:t>On mesure classiquement le statut socio-économique d’un individu par une triade</w:t>
                            </w:r>
                            <w:r>
                              <w:rPr>
                                <w:spacing w:val="40"/>
                              </w:rPr>
                              <w:t> </w:t>
                            </w:r>
                            <w:r>
                              <w:rPr/>
                              <w:t>VRAI</w:t>
                            </w:r>
                            <w:r>
                              <w:rPr>
                                <w:spacing w:val="-9"/>
                              </w:rPr>
                              <w:t> </w:t>
                            </w:r>
                            <w:r>
                              <w:rPr/>
                              <w:t>-</w:t>
                            </w:r>
                            <w:r>
                              <w:rPr>
                                <w:spacing w:val="-11"/>
                              </w:rPr>
                              <w:t> </w:t>
                            </w:r>
                            <w:r>
                              <w:rPr/>
                              <w:t>Tout</w:t>
                            </w:r>
                            <w:r>
                              <w:rPr>
                                <w:spacing w:val="-8"/>
                              </w:rPr>
                              <w:t> </w:t>
                            </w:r>
                            <w:r>
                              <w:rPr/>
                              <w:t>à</w:t>
                            </w:r>
                            <w:r>
                              <w:rPr>
                                <w:spacing w:val="-15"/>
                              </w:rPr>
                              <w:t> </w:t>
                            </w:r>
                            <w:r>
                              <w:rPr/>
                              <w:t>fait</w:t>
                            </w:r>
                            <w:r>
                              <w:rPr>
                                <w:spacing w:val="-11"/>
                              </w:rPr>
                              <w:t> </w:t>
                            </w:r>
                            <w:r>
                              <w:rPr/>
                              <w:t>!</w:t>
                            </w:r>
                            <w:r>
                              <w:rPr>
                                <w:spacing w:val="-11"/>
                              </w:rPr>
                              <w:t> </w:t>
                            </w:r>
                            <w:r>
                              <w:rPr/>
                              <w:t>Cette</w:t>
                            </w:r>
                            <w:r>
                              <w:rPr>
                                <w:spacing w:val="-13"/>
                              </w:rPr>
                              <w:t> </w:t>
                            </w:r>
                            <w:r>
                              <w:rPr/>
                              <w:t>triade</w:t>
                            </w:r>
                            <w:r>
                              <w:rPr>
                                <w:spacing w:val="-13"/>
                              </w:rPr>
                              <w:t> </w:t>
                            </w:r>
                            <w:r>
                              <w:rPr/>
                              <w:t>comprend</w:t>
                            </w:r>
                            <w:r>
                              <w:rPr>
                                <w:spacing w:val="-14"/>
                              </w:rPr>
                              <w:t> </w:t>
                            </w:r>
                            <w:r>
                              <w:rPr/>
                              <w:t>le</w:t>
                            </w:r>
                            <w:r>
                              <w:rPr>
                                <w:spacing w:val="-12"/>
                              </w:rPr>
                              <w:t> </w:t>
                            </w:r>
                            <w:r>
                              <w:rPr/>
                              <w:t>niveau</w:t>
                            </w:r>
                            <w:r>
                              <w:rPr>
                                <w:spacing w:val="-9"/>
                              </w:rPr>
                              <w:t> </w:t>
                            </w:r>
                            <w:r>
                              <w:rPr/>
                              <w:t>d’éducation,</w:t>
                            </w:r>
                            <w:r>
                              <w:rPr>
                                <w:spacing w:val="-12"/>
                              </w:rPr>
                              <w:t> </w:t>
                            </w:r>
                            <w:r>
                              <w:rPr/>
                              <w:t>la</w:t>
                            </w:r>
                            <w:r>
                              <w:rPr>
                                <w:spacing w:val="-10"/>
                              </w:rPr>
                              <w:t> </w:t>
                            </w:r>
                            <w:r>
                              <w:rPr/>
                              <w:t>situation</w:t>
                            </w:r>
                            <w:r>
                              <w:rPr>
                                <w:spacing w:val="-11"/>
                              </w:rPr>
                              <w:t> </w:t>
                            </w:r>
                            <w:r>
                              <w:rPr/>
                              <w:t>professionnelle et les revenus.</w:t>
                            </w:r>
                          </w:p>
                        </w:txbxContent>
                      </wps:txbx>
                      <wps:bodyPr wrap="square" lIns="0" tIns="0" rIns="0" bIns="0" rtlCol="0">
                        <a:noAutofit/>
                      </wps:bodyPr>
                    </wps:wsp>
                  </a:graphicData>
                </a:graphic>
              </wp:inline>
            </w:drawing>
          </mc:Choice>
          <mc:Fallback>
            <w:pict>
              <v:shape style="width:330pt;height:71.8pt;mso-position-horizontal-relative:char;mso-position-vertical-relative:line" type="#_x0000_t202" id="docshape40" filled="false" stroked="true" strokeweight=".36pt" strokecolor="#000000">
                <w10:anchorlock/>
                <v:textbox inset="0,0,0,0">
                  <w:txbxContent>
                    <w:p>
                      <w:pPr>
                        <w:pStyle w:val="BodyText"/>
                        <w:numPr>
                          <w:ilvl w:val="0"/>
                          <w:numId w:val="4"/>
                        </w:numPr>
                        <w:tabs>
                          <w:tab w:pos="266" w:val="left" w:leader="none"/>
                        </w:tabs>
                        <w:spacing w:line="240" w:lineRule="auto" w:before="14" w:after="0"/>
                        <w:ind w:left="266" w:right="0" w:hanging="193"/>
                        <w:jc w:val="both"/>
                      </w:pPr>
                      <w:r>
                        <w:rPr/>
                        <w:t>Les</w:t>
                      </w:r>
                      <w:r>
                        <w:rPr>
                          <w:spacing w:val="-1"/>
                        </w:rPr>
                        <w:t> </w:t>
                      </w:r>
                      <w:r>
                        <w:rPr/>
                        <w:t>inégalités</w:t>
                      </w:r>
                      <w:r>
                        <w:rPr>
                          <w:spacing w:val="2"/>
                        </w:rPr>
                        <w:t> </w:t>
                      </w:r>
                      <w:r>
                        <w:rPr/>
                        <w:t>sociales</w:t>
                      </w:r>
                      <w:r>
                        <w:rPr>
                          <w:spacing w:val="-3"/>
                        </w:rPr>
                        <w:t> </w:t>
                      </w:r>
                      <w:r>
                        <w:rPr/>
                        <w:t>de</w:t>
                      </w:r>
                      <w:r>
                        <w:rPr>
                          <w:spacing w:val="3"/>
                        </w:rPr>
                        <w:t> </w:t>
                      </w:r>
                      <w:r>
                        <w:rPr/>
                        <w:t>santé</w:t>
                      </w:r>
                      <w:r>
                        <w:rPr>
                          <w:spacing w:val="-1"/>
                        </w:rPr>
                        <w:t> </w:t>
                      </w:r>
                      <w:r>
                        <w:rPr/>
                        <w:t>(ISS)</w:t>
                      </w:r>
                      <w:r>
                        <w:rPr>
                          <w:spacing w:val="3"/>
                        </w:rPr>
                        <w:t> </w:t>
                      </w:r>
                      <w:r>
                        <w:rPr/>
                        <w:t>sont</w:t>
                      </w:r>
                      <w:r>
                        <w:rPr>
                          <w:spacing w:val="2"/>
                        </w:rPr>
                        <w:t> </w:t>
                      </w:r>
                      <w:r>
                        <w:rPr/>
                        <w:t>réparties</w:t>
                      </w:r>
                      <w:r>
                        <w:rPr>
                          <w:spacing w:val="-1"/>
                        </w:rPr>
                        <w:t> </w:t>
                      </w:r>
                      <w:r>
                        <w:rPr/>
                        <w:t>selon</w:t>
                      </w:r>
                      <w:r>
                        <w:rPr>
                          <w:spacing w:val="2"/>
                        </w:rPr>
                        <w:t> </w:t>
                      </w:r>
                      <w:r>
                        <w:rPr/>
                        <w:t>un</w:t>
                      </w:r>
                      <w:r>
                        <w:rPr>
                          <w:spacing w:val="-2"/>
                        </w:rPr>
                        <w:t> </w:t>
                      </w:r>
                      <w:r>
                        <w:rPr/>
                        <w:t>gradient</w:t>
                      </w:r>
                      <w:r>
                        <w:rPr>
                          <w:spacing w:val="1"/>
                        </w:rPr>
                        <w:t> </w:t>
                      </w:r>
                      <w:r>
                        <w:rPr>
                          <w:spacing w:val="-2"/>
                        </w:rPr>
                        <w:t>social</w:t>
                      </w:r>
                    </w:p>
                    <w:p>
                      <w:pPr>
                        <w:pStyle w:val="BodyText"/>
                        <w:spacing w:line="276" w:lineRule="auto" w:before="27"/>
                        <w:ind w:left="73" w:right="71"/>
                        <w:jc w:val="both"/>
                      </w:pPr>
                      <w:r>
                        <w:rPr/>
                        <w:t>VRAI</w:t>
                      </w:r>
                      <w:r>
                        <w:rPr>
                          <w:spacing w:val="-6"/>
                        </w:rPr>
                        <w:t> </w:t>
                      </w:r>
                      <w:r>
                        <w:rPr/>
                        <w:t>-</w:t>
                      </w:r>
                      <w:r>
                        <w:rPr>
                          <w:spacing w:val="-2"/>
                        </w:rPr>
                        <w:t> </w:t>
                      </w:r>
                      <w:r>
                        <w:rPr/>
                        <w:t>Chaque</w:t>
                      </w:r>
                      <w:r>
                        <w:rPr>
                          <w:spacing w:val="-3"/>
                        </w:rPr>
                        <w:t> </w:t>
                      </w:r>
                      <w:r>
                        <w:rPr/>
                        <w:t>classe</w:t>
                      </w:r>
                      <w:r>
                        <w:rPr>
                          <w:spacing w:val="-5"/>
                        </w:rPr>
                        <w:t> </w:t>
                      </w:r>
                      <w:r>
                        <w:rPr/>
                        <w:t>sociale</w:t>
                      </w:r>
                      <w:r>
                        <w:rPr>
                          <w:spacing w:val="-5"/>
                        </w:rPr>
                        <w:t> </w:t>
                      </w:r>
                      <w:r>
                        <w:rPr/>
                        <w:t>présente</w:t>
                      </w:r>
                      <w:r>
                        <w:rPr>
                          <w:spacing w:val="-5"/>
                        </w:rPr>
                        <w:t> </w:t>
                      </w:r>
                      <w:r>
                        <w:rPr/>
                        <w:t>un</w:t>
                      </w:r>
                      <w:r>
                        <w:rPr>
                          <w:spacing w:val="-4"/>
                        </w:rPr>
                        <w:t> </w:t>
                      </w:r>
                      <w:r>
                        <w:rPr/>
                        <w:t>niveau</w:t>
                      </w:r>
                      <w:r>
                        <w:rPr>
                          <w:spacing w:val="-5"/>
                        </w:rPr>
                        <w:t> </w:t>
                      </w:r>
                      <w:r>
                        <w:rPr/>
                        <w:t>de</w:t>
                      </w:r>
                      <w:r>
                        <w:rPr>
                          <w:spacing w:val="-4"/>
                        </w:rPr>
                        <w:t> </w:t>
                      </w:r>
                      <w:r>
                        <w:rPr/>
                        <w:t>mortalité</w:t>
                      </w:r>
                      <w:r>
                        <w:rPr>
                          <w:spacing w:val="-6"/>
                        </w:rPr>
                        <w:t> </w:t>
                      </w:r>
                      <w:r>
                        <w:rPr/>
                        <w:t>et</w:t>
                      </w:r>
                      <w:r>
                        <w:rPr>
                          <w:spacing w:val="-4"/>
                        </w:rPr>
                        <w:t> </w:t>
                      </w:r>
                      <w:r>
                        <w:rPr/>
                        <w:t>de</w:t>
                      </w:r>
                      <w:r>
                        <w:rPr>
                          <w:spacing w:val="-5"/>
                        </w:rPr>
                        <w:t> </w:t>
                      </w:r>
                      <w:r>
                        <w:rPr/>
                        <w:t>morbidité</w:t>
                      </w:r>
                      <w:r>
                        <w:rPr>
                          <w:spacing w:val="-3"/>
                        </w:rPr>
                        <w:t> </w:t>
                      </w:r>
                      <w:r>
                        <w:rPr/>
                        <w:t>plus</w:t>
                      </w:r>
                      <w:r>
                        <w:rPr>
                          <w:spacing w:val="-8"/>
                        </w:rPr>
                        <w:t> </w:t>
                      </w:r>
                      <w:r>
                        <w:rPr/>
                        <w:t>bas</w:t>
                      </w:r>
                      <w:r>
                        <w:rPr>
                          <w:spacing w:val="-5"/>
                        </w:rPr>
                        <w:t> </w:t>
                      </w:r>
                      <w:r>
                        <w:rPr/>
                        <w:t>que la classe immédiatement inférieure, autrement dit, plus on est situé dans une classe sociale élevée, moins on meurt/on est malade (et inversement :/).</w:t>
                      </w:r>
                    </w:p>
                    <w:p>
                      <w:pPr>
                        <w:pStyle w:val="BodyText"/>
                        <w:numPr>
                          <w:ilvl w:val="0"/>
                          <w:numId w:val="4"/>
                        </w:numPr>
                        <w:tabs>
                          <w:tab w:pos="266" w:val="left" w:leader="none"/>
                        </w:tabs>
                        <w:spacing w:line="278" w:lineRule="auto" w:before="4" w:after="0"/>
                        <w:ind w:left="73" w:right="104" w:firstLine="0"/>
                        <w:jc w:val="left"/>
                      </w:pPr>
                      <w:r>
                        <w:rPr/>
                        <w:t>On mesure classiquement le statut socio-économique d’un individu par une triade</w:t>
                      </w:r>
                      <w:r>
                        <w:rPr>
                          <w:spacing w:val="40"/>
                        </w:rPr>
                        <w:t> </w:t>
                      </w:r>
                      <w:r>
                        <w:rPr/>
                        <w:t>VRAI</w:t>
                      </w:r>
                      <w:r>
                        <w:rPr>
                          <w:spacing w:val="-9"/>
                        </w:rPr>
                        <w:t> </w:t>
                      </w:r>
                      <w:r>
                        <w:rPr/>
                        <w:t>-</w:t>
                      </w:r>
                      <w:r>
                        <w:rPr>
                          <w:spacing w:val="-11"/>
                        </w:rPr>
                        <w:t> </w:t>
                      </w:r>
                      <w:r>
                        <w:rPr/>
                        <w:t>Tout</w:t>
                      </w:r>
                      <w:r>
                        <w:rPr>
                          <w:spacing w:val="-8"/>
                        </w:rPr>
                        <w:t> </w:t>
                      </w:r>
                      <w:r>
                        <w:rPr/>
                        <w:t>à</w:t>
                      </w:r>
                      <w:r>
                        <w:rPr>
                          <w:spacing w:val="-15"/>
                        </w:rPr>
                        <w:t> </w:t>
                      </w:r>
                      <w:r>
                        <w:rPr/>
                        <w:t>fait</w:t>
                      </w:r>
                      <w:r>
                        <w:rPr>
                          <w:spacing w:val="-11"/>
                        </w:rPr>
                        <w:t> </w:t>
                      </w:r>
                      <w:r>
                        <w:rPr/>
                        <w:t>!</w:t>
                      </w:r>
                      <w:r>
                        <w:rPr>
                          <w:spacing w:val="-11"/>
                        </w:rPr>
                        <w:t> </w:t>
                      </w:r>
                      <w:r>
                        <w:rPr/>
                        <w:t>Cette</w:t>
                      </w:r>
                      <w:r>
                        <w:rPr>
                          <w:spacing w:val="-13"/>
                        </w:rPr>
                        <w:t> </w:t>
                      </w:r>
                      <w:r>
                        <w:rPr/>
                        <w:t>triade</w:t>
                      </w:r>
                      <w:r>
                        <w:rPr>
                          <w:spacing w:val="-13"/>
                        </w:rPr>
                        <w:t> </w:t>
                      </w:r>
                      <w:r>
                        <w:rPr/>
                        <w:t>comprend</w:t>
                      </w:r>
                      <w:r>
                        <w:rPr>
                          <w:spacing w:val="-14"/>
                        </w:rPr>
                        <w:t> </w:t>
                      </w:r>
                      <w:r>
                        <w:rPr/>
                        <w:t>le</w:t>
                      </w:r>
                      <w:r>
                        <w:rPr>
                          <w:spacing w:val="-12"/>
                        </w:rPr>
                        <w:t> </w:t>
                      </w:r>
                      <w:r>
                        <w:rPr/>
                        <w:t>niveau</w:t>
                      </w:r>
                      <w:r>
                        <w:rPr>
                          <w:spacing w:val="-9"/>
                        </w:rPr>
                        <w:t> </w:t>
                      </w:r>
                      <w:r>
                        <w:rPr/>
                        <w:t>d’éducation,</w:t>
                      </w:r>
                      <w:r>
                        <w:rPr>
                          <w:spacing w:val="-12"/>
                        </w:rPr>
                        <w:t> </w:t>
                      </w:r>
                      <w:r>
                        <w:rPr/>
                        <w:t>la</w:t>
                      </w:r>
                      <w:r>
                        <w:rPr>
                          <w:spacing w:val="-10"/>
                        </w:rPr>
                        <w:t> </w:t>
                      </w:r>
                      <w:r>
                        <w:rPr/>
                        <w:t>situation</w:t>
                      </w:r>
                      <w:r>
                        <w:rPr>
                          <w:spacing w:val="-11"/>
                        </w:rPr>
                        <w:t> </w:t>
                      </w:r>
                      <w:r>
                        <w:rPr/>
                        <w:t>professionnelle et les revenus.</w:t>
                      </w:r>
                    </w:p>
                  </w:txbxContent>
                </v:textbox>
                <v:stroke dashstyle="solid"/>
              </v:shape>
            </w:pict>
          </mc:Fallback>
        </mc:AlternateContent>
      </w:r>
      <w:r>
        <w:rPr>
          <w:sz w:val="20"/>
        </w:rPr>
      </w:r>
    </w:p>
    <w:p>
      <w:pPr>
        <w:pStyle w:val="ListParagraph"/>
        <w:numPr>
          <w:ilvl w:val="0"/>
          <w:numId w:val="3"/>
        </w:numPr>
        <w:tabs>
          <w:tab w:pos="333" w:val="left" w:leader="none"/>
        </w:tabs>
        <w:spacing w:line="240" w:lineRule="auto" w:before="0" w:after="0"/>
        <w:ind w:left="333" w:right="0" w:hanging="195"/>
        <w:jc w:val="left"/>
        <w:rPr>
          <w:sz w:val="15"/>
        </w:rPr>
      </w:pPr>
      <w:r>
        <w:rPr>
          <w:sz w:val="15"/>
        </w:rPr>
        <w:t>Le</w:t>
      </w:r>
      <w:r>
        <w:rPr>
          <w:spacing w:val="2"/>
          <w:sz w:val="15"/>
        </w:rPr>
        <w:t> </w:t>
      </w:r>
      <w:r>
        <w:rPr>
          <w:sz w:val="15"/>
        </w:rPr>
        <w:t>niveau d’éducation</w:t>
      </w:r>
      <w:r>
        <w:rPr>
          <w:spacing w:val="-4"/>
          <w:sz w:val="15"/>
        </w:rPr>
        <w:t> </w:t>
      </w:r>
      <w:r>
        <w:rPr>
          <w:sz w:val="15"/>
        </w:rPr>
        <w:t>n’est pas</w:t>
      </w:r>
      <w:r>
        <w:rPr>
          <w:spacing w:val="1"/>
          <w:sz w:val="15"/>
        </w:rPr>
        <w:t> </w:t>
      </w:r>
      <w:r>
        <w:rPr>
          <w:sz w:val="15"/>
        </w:rPr>
        <w:t>stable</w:t>
      </w:r>
      <w:r>
        <w:rPr>
          <w:spacing w:val="2"/>
          <w:sz w:val="15"/>
        </w:rPr>
        <w:t> </w:t>
      </w:r>
      <w:r>
        <w:rPr>
          <w:sz w:val="15"/>
        </w:rPr>
        <w:t>au</w:t>
      </w:r>
      <w:r>
        <w:rPr>
          <w:spacing w:val="-3"/>
          <w:sz w:val="15"/>
        </w:rPr>
        <w:t> </w:t>
      </w:r>
      <w:r>
        <w:rPr>
          <w:sz w:val="15"/>
        </w:rPr>
        <w:t>cours d’une</w:t>
      </w:r>
      <w:r>
        <w:rPr>
          <w:spacing w:val="4"/>
          <w:sz w:val="15"/>
        </w:rPr>
        <w:t> </w:t>
      </w:r>
      <w:r>
        <w:rPr>
          <w:spacing w:val="-5"/>
          <w:sz w:val="15"/>
        </w:rPr>
        <w:t>vie</w:t>
      </w:r>
    </w:p>
    <w:p>
      <w:pPr>
        <w:spacing w:before="0"/>
        <w:ind w:left="141" w:right="0" w:firstLine="0"/>
        <w:jc w:val="left"/>
        <w:rPr>
          <w:i/>
          <w:sz w:val="15"/>
        </w:rPr>
      </w:pPr>
      <w:r>
        <w:rPr>
          <w:i/>
          <w:sz w:val="15"/>
        </w:rPr>
        <w:t>FAUX</w:t>
      </w:r>
      <w:r>
        <w:rPr>
          <w:i/>
          <w:spacing w:val="-1"/>
          <w:sz w:val="15"/>
        </w:rPr>
        <w:t> </w:t>
      </w:r>
      <w:r>
        <w:rPr>
          <w:i/>
          <w:sz w:val="15"/>
        </w:rPr>
        <w:t>-</w:t>
      </w:r>
      <w:r>
        <w:rPr>
          <w:i/>
          <w:spacing w:val="2"/>
          <w:sz w:val="15"/>
        </w:rPr>
        <w:t> </w:t>
      </w:r>
      <w:r>
        <w:rPr>
          <w:i/>
          <w:sz w:val="15"/>
        </w:rPr>
        <w:t>Au</w:t>
      </w:r>
      <w:r>
        <w:rPr>
          <w:i/>
          <w:spacing w:val="-1"/>
          <w:sz w:val="15"/>
        </w:rPr>
        <w:t> </w:t>
      </w:r>
      <w:r>
        <w:rPr>
          <w:i/>
          <w:sz w:val="15"/>
        </w:rPr>
        <w:t>contraire, il</w:t>
      </w:r>
      <w:r>
        <w:rPr>
          <w:i/>
          <w:spacing w:val="-2"/>
          <w:sz w:val="15"/>
        </w:rPr>
        <w:t> </w:t>
      </w:r>
      <w:r>
        <w:rPr>
          <w:i/>
          <w:sz w:val="15"/>
        </w:rPr>
        <w:t>est</w:t>
      </w:r>
      <w:r>
        <w:rPr>
          <w:i/>
          <w:spacing w:val="3"/>
          <w:sz w:val="15"/>
        </w:rPr>
        <w:t> </w:t>
      </w:r>
      <w:r>
        <w:rPr>
          <w:i/>
          <w:sz w:val="15"/>
        </w:rPr>
        <w:t>stable ce</w:t>
      </w:r>
      <w:r>
        <w:rPr>
          <w:i/>
          <w:spacing w:val="-4"/>
          <w:sz w:val="15"/>
        </w:rPr>
        <w:t> </w:t>
      </w:r>
      <w:r>
        <w:rPr>
          <w:i/>
          <w:sz w:val="15"/>
        </w:rPr>
        <w:t>qui permet</w:t>
      </w:r>
      <w:r>
        <w:rPr>
          <w:i/>
          <w:spacing w:val="3"/>
          <w:sz w:val="15"/>
        </w:rPr>
        <w:t> </w:t>
      </w:r>
      <w:r>
        <w:rPr>
          <w:i/>
          <w:sz w:val="15"/>
        </w:rPr>
        <w:t>des</w:t>
      </w:r>
      <w:r>
        <w:rPr>
          <w:i/>
          <w:spacing w:val="1"/>
          <w:sz w:val="15"/>
        </w:rPr>
        <w:t> </w:t>
      </w:r>
      <w:r>
        <w:rPr>
          <w:i/>
          <w:sz w:val="15"/>
        </w:rPr>
        <w:t>comparaisons</w:t>
      </w:r>
      <w:r>
        <w:rPr>
          <w:i/>
          <w:spacing w:val="-2"/>
          <w:sz w:val="15"/>
        </w:rPr>
        <w:t> </w:t>
      </w:r>
      <w:r>
        <w:rPr>
          <w:i/>
          <w:sz w:val="15"/>
        </w:rPr>
        <w:t>internationales</w:t>
      </w:r>
      <w:r>
        <w:rPr>
          <w:i/>
          <w:spacing w:val="2"/>
          <w:sz w:val="15"/>
        </w:rPr>
        <w:t> </w:t>
      </w:r>
      <w:r>
        <w:rPr>
          <w:i/>
          <w:spacing w:val="-10"/>
          <w:sz w:val="15"/>
        </w:rPr>
        <w:t>!</w:t>
      </w:r>
    </w:p>
    <w:p>
      <w:pPr>
        <w:pStyle w:val="ListParagraph"/>
        <w:numPr>
          <w:ilvl w:val="0"/>
          <w:numId w:val="3"/>
        </w:numPr>
        <w:tabs>
          <w:tab w:pos="333" w:val="left" w:leader="none"/>
        </w:tabs>
        <w:spacing w:line="240" w:lineRule="auto" w:before="0" w:after="0"/>
        <w:ind w:left="333" w:right="0" w:hanging="195"/>
        <w:jc w:val="left"/>
        <w:rPr>
          <w:sz w:val="15"/>
        </w:rPr>
      </w:pPr>
      <w:r>
        <w:rPr>
          <w:sz w:val="15"/>
        </w:rPr>
        <w:t>La</w:t>
      </w:r>
      <w:r>
        <w:rPr>
          <w:spacing w:val="1"/>
          <w:sz w:val="15"/>
        </w:rPr>
        <w:t> </w:t>
      </w:r>
      <w:r>
        <w:rPr>
          <w:sz w:val="15"/>
        </w:rPr>
        <w:t>France</w:t>
      </w:r>
      <w:r>
        <w:rPr>
          <w:spacing w:val="2"/>
          <w:sz w:val="15"/>
        </w:rPr>
        <w:t> </w:t>
      </w:r>
      <w:r>
        <w:rPr>
          <w:sz w:val="15"/>
        </w:rPr>
        <w:t>est</w:t>
      </w:r>
      <w:r>
        <w:rPr>
          <w:spacing w:val="-1"/>
          <w:sz w:val="15"/>
        </w:rPr>
        <w:t> </w:t>
      </w:r>
      <w:r>
        <w:rPr>
          <w:sz w:val="15"/>
        </w:rPr>
        <w:t>un</w:t>
      </w:r>
      <w:r>
        <w:rPr>
          <w:spacing w:val="2"/>
          <w:sz w:val="15"/>
        </w:rPr>
        <w:t> </w:t>
      </w:r>
      <w:r>
        <w:rPr>
          <w:sz w:val="15"/>
        </w:rPr>
        <w:t>pays où</w:t>
      </w:r>
      <w:r>
        <w:rPr>
          <w:spacing w:val="2"/>
          <w:sz w:val="15"/>
        </w:rPr>
        <w:t> </w:t>
      </w:r>
      <w:r>
        <w:rPr>
          <w:sz w:val="15"/>
        </w:rPr>
        <w:t>les</w:t>
      </w:r>
      <w:r>
        <w:rPr>
          <w:spacing w:val="1"/>
          <w:sz w:val="15"/>
        </w:rPr>
        <w:t> </w:t>
      </w:r>
      <w:r>
        <w:rPr>
          <w:sz w:val="15"/>
        </w:rPr>
        <w:t>inégalités</w:t>
      </w:r>
      <w:r>
        <w:rPr>
          <w:spacing w:val="1"/>
          <w:sz w:val="15"/>
        </w:rPr>
        <w:t> </w:t>
      </w:r>
      <w:r>
        <w:rPr>
          <w:sz w:val="15"/>
        </w:rPr>
        <w:t>sociales</w:t>
      </w:r>
      <w:r>
        <w:rPr>
          <w:spacing w:val="-2"/>
          <w:sz w:val="15"/>
        </w:rPr>
        <w:t> </w:t>
      </w:r>
      <w:r>
        <w:rPr>
          <w:sz w:val="15"/>
        </w:rPr>
        <w:t>de</w:t>
      </w:r>
      <w:r>
        <w:rPr>
          <w:spacing w:val="2"/>
          <w:sz w:val="15"/>
        </w:rPr>
        <w:t> </w:t>
      </w:r>
      <w:r>
        <w:rPr>
          <w:sz w:val="15"/>
        </w:rPr>
        <w:t>santé</w:t>
      </w:r>
      <w:r>
        <w:rPr>
          <w:spacing w:val="-1"/>
          <w:sz w:val="15"/>
        </w:rPr>
        <w:t> </w:t>
      </w:r>
      <w:r>
        <w:rPr>
          <w:sz w:val="15"/>
        </w:rPr>
        <w:t>sont</w:t>
      </w:r>
      <w:r>
        <w:rPr>
          <w:spacing w:val="2"/>
          <w:sz w:val="15"/>
        </w:rPr>
        <w:t> </w:t>
      </w:r>
      <w:r>
        <w:rPr>
          <w:sz w:val="15"/>
        </w:rPr>
        <w:t>peu</w:t>
      </w:r>
      <w:r>
        <w:rPr>
          <w:spacing w:val="-3"/>
          <w:sz w:val="15"/>
        </w:rPr>
        <w:t> </w:t>
      </w:r>
      <w:r>
        <w:rPr>
          <w:spacing w:val="-2"/>
          <w:sz w:val="15"/>
        </w:rPr>
        <w:t>marquées</w:t>
      </w:r>
    </w:p>
    <w:p>
      <w:pPr>
        <w:spacing w:line="273" w:lineRule="auto" w:before="23"/>
        <w:ind w:left="141" w:right="45" w:firstLine="0"/>
        <w:jc w:val="left"/>
        <w:rPr>
          <w:i/>
          <w:sz w:val="15"/>
        </w:rPr>
      </w:pPr>
      <w:r>
        <w:rPr>
          <w:i/>
          <w:sz w:val="15"/>
        </w:rPr>
        <w:t>FAUX - Ce serait bien… Malheureusement on est plutôt dans le bas du classement, la France fait partie des pays où les inégalités sociales de mortalité et de santé sont les plus élevées.</w:t>
      </w:r>
    </w:p>
    <w:p>
      <w:pPr>
        <w:spacing w:line="240" w:lineRule="auto"/>
        <w:ind w:left="62" w:right="0" w:firstLine="0"/>
        <w:rPr>
          <w:sz w:val="20"/>
        </w:rPr>
      </w:pPr>
      <w:r>
        <w:rPr/>
        <w:br w:type="column"/>
      </w:r>
      <w:r>
        <w:rPr>
          <w:sz w:val="20"/>
        </w:rPr>
        <mc:AlternateContent>
          <mc:Choice Requires="wps">
            <w:drawing>
              <wp:inline distT="0" distB="0" distL="0" distR="0">
                <wp:extent cx="4191000" cy="403860"/>
                <wp:effectExtent l="9525" t="0" r="0" b="5714"/>
                <wp:docPr id="43" name="Textbox 43"/>
                <wp:cNvGraphicFramePr>
                  <a:graphicFrameLocks/>
                </wp:cNvGraphicFramePr>
                <a:graphic>
                  <a:graphicData uri="http://schemas.microsoft.com/office/word/2010/wordprocessingShape">
                    <wps:wsp>
                      <wps:cNvPr id="43" name="Textbox 43"/>
                      <wps:cNvSpPr txBox="1"/>
                      <wps:spPr>
                        <a:xfrm>
                          <a:off x="0" y="0"/>
                          <a:ext cx="4191000" cy="403860"/>
                        </a:xfrm>
                        <a:prstGeom prst="rect">
                          <a:avLst/>
                        </a:prstGeom>
                        <a:ln w="4571">
                          <a:solidFill>
                            <a:srgbClr val="000000"/>
                          </a:solidFill>
                          <a:prstDash val="solid"/>
                        </a:ln>
                      </wps:spPr>
                      <wps:txbx>
                        <w:txbxContent>
                          <w:p>
                            <w:pPr>
                              <w:pStyle w:val="BodyText"/>
                              <w:spacing w:line="276" w:lineRule="auto" w:before="16"/>
                              <w:ind w:left="73"/>
                            </w:pPr>
                            <w:r>
                              <w:rPr/>
                              <w:t>E.</w:t>
                            </w:r>
                            <w:r>
                              <w:rPr>
                                <w:spacing w:val="31"/>
                              </w:rPr>
                              <w:t> </w:t>
                            </w:r>
                            <w:r>
                              <w:rPr/>
                              <w:t>Le</w:t>
                            </w:r>
                            <w:r>
                              <w:rPr>
                                <w:spacing w:val="25"/>
                              </w:rPr>
                              <w:t> </w:t>
                            </w:r>
                            <w:r>
                              <w:rPr/>
                              <w:t>score</w:t>
                            </w:r>
                            <w:r>
                              <w:rPr>
                                <w:spacing w:val="24"/>
                              </w:rPr>
                              <w:t> </w:t>
                            </w:r>
                            <w:r>
                              <w:rPr/>
                              <w:t>EPICES,</w:t>
                            </w:r>
                            <w:r>
                              <w:rPr>
                                <w:spacing w:val="29"/>
                              </w:rPr>
                              <w:t> </w:t>
                            </w:r>
                            <w:r>
                              <w:rPr/>
                              <w:t>utilisé</w:t>
                            </w:r>
                            <w:r>
                              <w:rPr>
                                <w:spacing w:val="24"/>
                              </w:rPr>
                              <w:t> </w:t>
                            </w:r>
                            <w:r>
                              <w:rPr/>
                              <w:t>par</w:t>
                            </w:r>
                            <w:r>
                              <w:rPr>
                                <w:spacing w:val="23"/>
                              </w:rPr>
                              <w:t> </w:t>
                            </w:r>
                            <w:r>
                              <w:rPr/>
                              <w:t>l’Assurance</w:t>
                            </w:r>
                            <w:r>
                              <w:rPr>
                                <w:spacing w:val="21"/>
                              </w:rPr>
                              <w:t> </w:t>
                            </w:r>
                            <w:r>
                              <w:rPr/>
                              <w:t>Maladie,</w:t>
                            </w:r>
                            <w:r>
                              <w:rPr>
                                <w:spacing w:val="25"/>
                              </w:rPr>
                              <w:t> </w:t>
                            </w:r>
                            <w:r>
                              <w:rPr/>
                              <w:t>est</w:t>
                            </w:r>
                            <w:r>
                              <w:rPr>
                                <w:spacing w:val="26"/>
                              </w:rPr>
                              <w:t> </w:t>
                            </w:r>
                            <w:r>
                              <w:rPr/>
                              <w:t>un</w:t>
                            </w:r>
                            <w:r>
                              <w:rPr>
                                <w:spacing w:val="24"/>
                              </w:rPr>
                              <w:t> </w:t>
                            </w:r>
                            <w:r>
                              <w:rPr/>
                              <w:t>exemple</w:t>
                            </w:r>
                            <w:r>
                              <w:rPr>
                                <w:spacing w:val="24"/>
                              </w:rPr>
                              <w:t> </w:t>
                            </w:r>
                            <w:r>
                              <w:rPr/>
                              <w:t>de</w:t>
                            </w:r>
                            <w:r>
                              <w:rPr>
                                <w:spacing w:val="24"/>
                              </w:rPr>
                              <w:t> </w:t>
                            </w:r>
                            <w:r>
                              <w:rPr/>
                              <w:t>questionnaire multifactoriel évaluant plusieurs critères socio-économiques</w:t>
                            </w:r>
                          </w:p>
                          <w:p>
                            <w:pPr>
                              <w:pStyle w:val="BodyText"/>
                              <w:spacing w:before="7"/>
                              <w:ind w:left="73"/>
                            </w:pPr>
                            <w:r>
                              <w:rPr/>
                              <w:t>VRAI</w:t>
                            </w:r>
                            <w:r>
                              <w:rPr>
                                <w:spacing w:val="-4"/>
                              </w:rPr>
                              <w:t> </w:t>
                            </w:r>
                            <w:r>
                              <w:rPr/>
                              <w:t>- Item un peu</w:t>
                            </w:r>
                            <w:r>
                              <w:rPr>
                                <w:spacing w:val="-5"/>
                              </w:rPr>
                              <w:t> </w:t>
                            </w:r>
                            <w:r>
                              <w:rPr/>
                              <w:t>long, mais</w:t>
                            </w:r>
                            <w:r>
                              <w:rPr>
                                <w:spacing w:val="-4"/>
                              </w:rPr>
                              <w:t> </w:t>
                            </w:r>
                            <w:r>
                              <w:rPr/>
                              <w:t>c’est</w:t>
                            </w:r>
                            <w:r>
                              <w:rPr>
                                <w:spacing w:val="2"/>
                              </w:rPr>
                              <w:t> </w:t>
                            </w:r>
                            <w:r>
                              <w:rPr/>
                              <w:t>bel</w:t>
                            </w:r>
                            <w:r>
                              <w:rPr>
                                <w:spacing w:val="3"/>
                              </w:rPr>
                              <w:t> </w:t>
                            </w:r>
                            <w:r>
                              <w:rPr/>
                              <w:t>et</w:t>
                            </w:r>
                            <w:r>
                              <w:rPr>
                                <w:spacing w:val="1"/>
                              </w:rPr>
                              <w:t> </w:t>
                            </w:r>
                            <w:r>
                              <w:rPr/>
                              <w:t>bien</w:t>
                            </w:r>
                            <w:r>
                              <w:rPr>
                                <w:spacing w:val="1"/>
                              </w:rPr>
                              <w:t> </w:t>
                            </w:r>
                            <w:r>
                              <w:rPr/>
                              <w:t>exact</w:t>
                            </w:r>
                            <w:r>
                              <w:rPr>
                                <w:spacing w:val="-2"/>
                              </w:rPr>
                              <w:t> </w:t>
                            </w:r>
                            <w:r>
                              <w:rPr>
                                <w:spacing w:val="-5"/>
                              </w:rPr>
                              <w:t>:))</w:t>
                            </w:r>
                          </w:p>
                        </w:txbxContent>
                      </wps:txbx>
                      <wps:bodyPr wrap="square" lIns="0" tIns="0" rIns="0" bIns="0" rtlCol="0">
                        <a:noAutofit/>
                      </wps:bodyPr>
                    </wps:wsp>
                  </a:graphicData>
                </a:graphic>
              </wp:inline>
            </w:drawing>
          </mc:Choice>
          <mc:Fallback>
            <w:pict>
              <v:shape style="width:330pt;height:31.8pt;mso-position-horizontal-relative:char;mso-position-vertical-relative:line" type="#_x0000_t202" id="docshape41" filled="false" stroked="true" strokeweight=".36pt" strokecolor="#000000">
                <w10:anchorlock/>
                <v:textbox inset="0,0,0,0">
                  <w:txbxContent>
                    <w:p>
                      <w:pPr>
                        <w:pStyle w:val="BodyText"/>
                        <w:spacing w:line="276" w:lineRule="auto" w:before="16"/>
                        <w:ind w:left="73"/>
                      </w:pPr>
                      <w:r>
                        <w:rPr/>
                        <w:t>E.</w:t>
                      </w:r>
                      <w:r>
                        <w:rPr>
                          <w:spacing w:val="31"/>
                        </w:rPr>
                        <w:t> </w:t>
                      </w:r>
                      <w:r>
                        <w:rPr/>
                        <w:t>Le</w:t>
                      </w:r>
                      <w:r>
                        <w:rPr>
                          <w:spacing w:val="25"/>
                        </w:rPr>
                        <w:t> </w:t>
                      </w:r>
                      <w:r>
                        <w:rPr/>
                        <w:t>score</w:t>
                      </w:r>
                      <w:r>
                        <w:rPr>
                          <w:spacing w:val="24"/>
                        </w:rPr>
                        <w:t> </w:t>
                      </w:r>
                      <w:r>
                        <w:rPr/>
                        <w:t>EPICES,</w:t>
                      </w:r>
                      <w:r>
                        <w:rPr>
                          <w:spacing w:val="29"/>
                        </w:rPr>
                        <w:t> </w:t>
                      </w:r>
                      <w:r>
                        <w:rPr/>
                        <w:t>utilisé</w:t>
                      </w:r>
                      <w:r>
                        <w:rPr>
                          <w:spacing w:val="24"/>
                        </w:rPr>
                        <w:t> </w:t>
                      </w:r>
                      <w:r>
                        <w:rPr/>
                        <w:t>par</w:t>
                      </w:r>
                      <w:r>
                        <w:rPr>
                          <w:spacing w:val="23"/>
                        </w:rPr>
                        <w:t> </w:t>
                      </w:r>
                      <w:r>
                        <w:rPr/>
                        <w:t>l’Assurance</w:t>
                      </w:r>
                      <w:r>
                        <w:rPr>
                          <w:spacing w:val="21"/>
                        </w:rPr>
                        <w:t> </w:t>
                      </w:r>
                      <w:r>
                        <w:rPr/>
                        <w:t>Maladie,</w:t>
                      </w:r>
                      <w:r>
                        <w:rPr>
                          <w:spacing w:val="25"/>
                        </w:rPr>
                        <w:t> </w:t>
                      </w:r>
                      <w:r>
                        <w:rPr/>
                        <w:t>est</w:t>
                      </w:r>
                      <w:r>
                        <w:rPr>
                          <w:spacing w:val="26"/>
                        </w:rPr>
                        <w:t> </w:t>
                      </w:r>
                      <w:r>
                        <w:rPr/>
                        <w:t>un</w:t>
                      </w:r>
                      <w:r>
                        <w:rPr>
                          <w:spacing w:val="24"/>
                        </w:rPr>
                        <w:t> </w:t>
                      </w:r>
                      <w:r>
                        <w:rPr/>
                        <w:t>exemple</w:t>
                      </w:r>
                      <w:r>
                        <w:rPr>
                          <w:spacing w:val="24"/>
                        </w:rPr>
                        <w:t> </w:t>
                      </w:r>
                      <w:r>
                        <w:rPr/>
                        <w:t>de</w:t>
                      </w:r>
                      <w:r>
                        <w:rPr>
                          <w:spacing w:val="24"/>
                        </w:rPr>
                        <w:t> </w:t>
                      </w:r>
                      <w:r>
                        <w:rPr/>
                        <w:t>questionnaire multifactoriel évaluant plusieurs critères socio-économiques</w:t>
                      </w:r>
                    </w:p>
                    <w:p>
                      <w:pPr>
                        <w:pStyle w:val="BodyText"/>
                        <w:spacing w:before="7"/>
                        <w:ind w:left="73"/>
                      </w:pPr>
                      <w:r>
                        <w:rPr/>
                        <w:t>VRAI</w:t>
                      </w:r>
                      <w:r>
                        <w:rPr>
                          <w:spacing w:val="-4"/>
                        </w:rPr>
                        <w:t> </w:t>
                      </w:r>
                      <w:r>
                        <w:rPr/>
                        <w:t>- Item un peu</w:t>
                      </w:r>
                      <w:r>
                        <w:rPr>
                          <w:spacing w:val="-5"/>
                        </w:rPr>
                        <w:t> </w:t>
                      </w:r>
                      <w:r>
                        <w:rPr/>
                        <w:t>long, mais</w:t>
                      </w:r>
                      <w:r>
                        <w:rPr>
                          <w:spacing w:val="-4"/>
                        </w:rPr>
                        <w:t> </w:t>
                      </w:r>
                      <w:r>
                        <w:rPr/>
                        <w:t>c’est</w:t>
                      </w:r>
                      <w:r>
                        <w:rPr>
                          <w:spacing w:val="2"/>
                        </w:rPr>
                        <w:t> </w:t>
                      </w:r>
                      <w:r>
                        <w:rPr/>
                        <w:t>bel</w:t>
                      </w:r>
                      <w:r>
                        <w:rPr>
                          <w:spacing w:val="3"/>
                        </w:rPr>
                        <w:t> </w:t>
                      </w:r>
                      <w:r>
                        <w:rPr/>
                        <w:t>et</w:t>
                      </w:r>
                      <w:r>
                        <w:rPr>
                          <w:spacing w:val="1"/>
                        </w:rPr>
                        <w:t> </w:t>
                      </w:r>
                      <w:r>
                        <w:rPr/>
                        <w:t>bien</w:t>
                      </w:r>
                      <w:r>
                        <w:rPr>
                          <w:spacing w:val="1"/>
                        </w:rPr>
                        <w:t> </w:t>
                      </w:r>
                      <w:r>
                        <w:rPr/>
                        <w:t>exact</w:t>
                      </w:r>
                      <w:r>
                        <w:rPr>
                          <w:spacing w:val="-2"/>
                        </w:rPr>
                        <w:t> </w:t>
                      </w:r>
                      <w:r>
                        <w:rPr>
                          <w:spacing w:val="-5"/>
                        </w:rPr>
                        <w:t>:))</w:t>
                      </w:r>
                    </w:p>
                  </w:txbxContent>
                </v:textbox>
                <v:stroke dashstyle="solid"/>
              </v:shape>
            </w:pict>
          </mc:Fallback>
        </mc:AlternateContent>
      </w:r>
      <w:r>
        <w:rPr>
          <w:sz w:val="20"/>
        </w:rPr>
      </w:r>
    </w:p>
    <w:p>
      <w:pPr>
        <w:pStyle w:val="BodyText"/>
        <w:spacing w:before="141"/>
        <w:ind w:left="138"/>
      </w:pPr>
      <w:r>
        <w:rPr/>
        <w:t>Réponses</w:t>
      </w:r>
      <w:r>
        <w:rPr>
          <w:spacing w:val="2"/>
        </w:rPr>
        <w:t> </w:t>
      </w:r>
      <w:r>
        <w:rPr/>
        <w:t>exactes :</w:t>
      </w:r>
      <w:r>
        <w:rPr>
          <w:spacing w:val="-1"/>
        </w:rPr>
        <w:t> </w:t>
      </w:r>
      <w:r>
        <w:rPr/>
        <w:t>A,</w:t>
      </w:r>
      <w:r>
        <w:rPr>
          <w:spacing w:val="-2"/>
        </w:rPr>
        <w:t> </w:t>
      </w:r>
      <w:r>
        <w:rPr/>
        <w:t>B</w:t>
      </w:r>
      <w:r>
        <w:rPr>
          <w:spacing w:val="2"/>
        </w:rPr>
        <w:t> </w:t>
      </w:r>
      <w:r>
        <w:rPr/>
        <w:t>et</w:t>
      </w:r>
      <w:r>
        <w:rPr>
          <w:spacing w:val="5"/>
        </w:rPr>
        <w:t> </w:t>
      </w:r>
      <w:r>
        <w:rPr>
          <w:spacing w:val="-10"/>
        </w:rPr>
        <w:t>E</w:t>
      </w:r>
    </w:p>
    <w:p>
      <w:pPr>
        <w:pStyle w:val="BodyText"/>
      </w:pPr>
    </w:p>
    <w:p>
      <w:pPr>
        <w:pStyle w:val="BodyText"/>
        <w:spacing w:before="46"/>
      </w:pPr>
    </w:p>
    <w:p>
      <w:pPr>
        <w:pStyle w:val="BodyText"/>
        <w:ind w:left="138"/>
      </w:pPr>
      <w:r>
        <w:rPr/>
        <w:t>Question</w:t>
      </w:r>
      <w:r>
        <w:rPr>
          <w:spacing w:val="3"/>
        </w:rPr>
        <w:t> </w:t>
      </w:r>
      <w:r>
        <w:rPr>
          <w:spacing w:val="-10"/>
        </w:rPr>
        <w:t>6</w:t>
      </w:r>
    </w:p>
    <w:p>
      <w:pPr>
        <w:pStyle w:val="BodyText"/>
        <w:spacing w:before="6"/>
        <w:rPr>
          <w:sz w:val="14"/>
        </w:rPr>
      </w:pPr>
      <w:r>
        <w:rPr>
          <w:sz w:val="14"/>
        </w:rPr>
        <w:drawing>
          <wp:anchor distT="0" distB="0" distL="0" distR="0" allowOverlap="1" layoutInCell="1" locked="0" behindDoc="1" simplePos="0" relativeHeight="487606784">
            <wp:simplePos x="0" y="0"/>
            <wp:positionH relativeFrom="page">
              <wp:posOffset>6080760</wp:posOffset>
            </wp:positionH>
            <wp:positionV relativeFrom="paragraph">
              <wp:posOffset>121830</wp:posOffset>
            </wp:positionV>
            <wp:extent cx="3894529" cy="3136963"/>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9" cstate="print"/>
                    <a:stretch>
                      <a:fillRect/>
                    </a:stretch>
                  </pic:blipFill>
                  <pic:spPr>
                    <a:xfrm>
                      <a:off x="0" y="0"/>
                      <a:ext cx="3894529" cy="3136963"/>
                    </a:xfrm>
                    <a:prstGeom prst="rect">
                      <a:avLst/>
                    </a:prstGeom>
                  </pic:spPr>
                </pic:pic>
              </a:graphicData>
            </a:graphic>
          </wp:anchor>
        </w:drawing>
      </w:r>
    </w:p>
    <w:p>
      <w:pPr>
        <w:pStyle w:val="BodyText"/>
        <w:spacing w:before="17"/>
      </w:pPr>
    </w:p>
    <w:p>
      <w:pPr>
        <w:pStyle w:val="BodyText"/>
        <w:spacing w:line="280" w:lineRule="auto"/>
        <w:ind w:left="138" w:right="246"/>
      </w:pPr>
      <w:r>
        <w:rPr/>
        <w:t>Concernant le document présenté</w:t>
      </w:r>
      <w:r>
        <w:rPr>
          <w:spacing w:val="-2"/>
        </w:rPr>
        <w:t> </w:t>
      </w:r>
      <w:r>
        <w:rPr/>
        <w:t>ici,</w:t>
      </w:r>
      <w:r>
        <w:rPr>
          <w:spacing w:val="-1"/>
        </w:rPr>
        <w:t> </w:t>
      </w:r>
      <w:r>
        <w:rPr/>
        <w:t>laquelle (lesquelles) de ces propositions est (sont) exactes ?</w:t>
      </w:r>
    </w:p>
    <w:p>
      <w:pPr>
        <w:spacing w:line="280" w:lineRule="auto" w:before="160"/>
        <w:ind w:left="138" w:right="246" w:firstLine="0"/>
        <w:jc w:val="left"/>
        <w:rPr>
          <w:i/>
          <w:sz w:val="15"/>
        </w:rPr>
      </w:pPr>
      <w:r>
        <w:rPr>
          <w:sz w:val="15"/>
        </w:rPr>
        <w:t>A. Les femmes font moins de sport que les hommes quelle que soit la tranche d’âge observée </w:t>
      </w:r>
      <w:r>
        <w:rPr>
          <w:i/>
          <w:sz w:val="15"/>
        </w:rPr>
        <w:t>FAUX – L’affirmation est vraie, sauf pour les femmes de 50 à 64 ans qui déclarent faire plus de sport que les hommes du même âge.</w:t>
      </w:r>
    </w:p>
    <w:p>
      <w:pPr>
        <w:spacing w:after="0" w:line="280" w:lineRule="auto"/>
        <w:jc w:val="left"/>
        <w:rPr>
          <w:i/>
          <w:sz w:val="15"/>
        </w:rPr>
        <w:sectPr>
          <w:pgSz w:w="16840" w:h="11910" w:orient="landscape"/>
          <w:pgMar w:header="0" w:footer="373" w:top="1000" w:bottom="600" w:left="850" w:right="566"/>
          <w:cols w:num="2" w:equalWidth="0">
            <w:col w:w="6609" w:space="1814"/>
            <w:col w:w="7001"/>
          </w:cols>
        </w:sectPr>
      </w:pPr>
    </w:p>
    <w:p>
      <w:pPr>
        <w:spacing w:line="240" w:lineRule="auto"/>
        <w:ind w:left="8478" w:right="0" w:firstLine="0"/>
        <w:rPr>
          <w:sz w:val="20"/>
        </w:rPr>
      </w:pPr>
      <w:r>
        <w:rPr>
          <w:sz w:val="20"/>
        </w:rPr>
        <mc:AlternateContent>
          <mc:Choice Requires="wps">
            <w:drawing>
              <wp:inline distT="0" distB="0" distL="0" distR="0">
                <wp:extent cx="4196080" cy="777240"/>
                <wp:effectExtent l="0" t="0" r="0" b="3809"/>
                <wp:docPr id="45" name="Group 45"/>
                <wp:cNvGraphicFramePr>
                  <a:graphicFrameLocks/>
                </wp:cNvGraphicFramePr>
                <a:graphic>
                  <a:graphicData uri="http://schemas.microsoft.com/office/word/2010/wordprocessingGroup">
                    <wpg:wgp>
                      <wpg:cNvPr id="45" name="Group 45"/>
                      <wpg:cNvGrpSpPr/>
                      <wpg:grpSpPr>
                        <a:xfrm>
                          <a:off x="0" y="0"/>
                          <a:ext cx="4196080" cy="777240"/>
                          <a:chExt cx="4196080" cy="777240"/>
                        </a:xfrm>
                      </wpg:grpSpPr>
                      <wps:wsp>
                        <wps:cNvPr id="46" name="Graphic 46"/>
                        <wps:cNvSpPr/>
                        <wps:spPr>
                          <a:xfrm>
                            <a:off x="0" y="0"/>
                            <a:ext cx="4196080" cy="777240"/>
                          </a:xfrm>
                          <a:custGeom>
                            <a:avLst/>
                            <a:gdLst/>
                            <a:ahLst/>
                            <a:cxnLst/>
                            <a:rect l="l" t="t" r="r" b="b"/>
                            <a:pathLst>
                              <a:path w="4196080" h="777240">
                                <a:moveTo>
                                  <a:pt x="4195572" y="0"/>
                                </a:moveTo>
                                <a:lnTo>
                                  <a:pt x="4191000" y="0"/>
                                </a:lnTo>
                                <a:lnTo>
                                  <a:pt x="4191000" y="772160"/>
                                </a:lnTo>
                                <a:lnTo>
                                  <a:pt x="4572" y="772160"/>
                                </a:lnTo>
                                <a:lnTo>
                                  <a:pt x="4572" y="0"/>
                                </a:lnTo>
                                <a:lnTo>
                                  <a:pt x="0" y="0"/>
                                </a:lnTo>
                                <a:lnTo>
                                  <a:pt x="0" y="772160"/>
                                </a:lnTo>
                                <a:lnTo>
                                  <a:pt x="0" y="777240"/>
                                </a:lnTo>
                                <a:lnTo>
                                  <a:pt x="4191000" y="777240"/>
                                </a:lnTo>
                                <a:lnTo>
                                  <a:pt x="4195572" y="777240"/>
                                </a:lnTo>
                                <a:lnTo>
                                  <a:pt x="4195572" y="0"/>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4572" y="0"/>
                            <a:ext cx="4186554" cy="772160"/>
                          </a:xfrm>
                          <a:prstGeom prst="rect">
                            <a:avLst/>
                          </a:prstGeom>
                        </wps:spPr>
                        <wps:txbx>
                          <w:txbxContent>
                            <w:p>
                              <w:pPr>
                                <w:spacing w:line="280" w:lineRule="auto" w:before="1"/>
                                <w:ind w:left="74" w:right="70" w:firstLine="0"/>
                                <w:jc w:val="both"/>
                                <w:rPr>
                                  <w:b/>
                                  <w:sz w:val="15"/>
                                </w:rPr>
                              </w:pPr>
                              <w:r>
                                <w:rPr>
                                  <w:b/>
                                  <w:sz w:val="15"/>
                                </w:rPr>
                                <w:t>C. Les indicateurs écologiques permettent une caractérisation synthétique du niveau socioéconomique de la population à une échelle donnée et à un moment donné</w:t>
                              </w:r>
                            </w:p>
                            <w:p>
                              <w:pPr>
                                <w:spacing w:line="278" w:lineRule="auto" w:before="0"/>
                                <w:ind w:left="74" w:right="63" w:firstLine="0"/>
                                <w:jc w:val="both"/>
                                <w:rPr>
                                  <w:b/>
                                  <w:sz w:val="15"/>
                                </w:rPr>
                              </w:pPr>
                              <w:r>
                                <w:rPr>
                                  <w:b/>
                                  <w:sz w:val="15"/>
                                </w:rPr>
                                <w:t>VRAI - Exact, c’est la définition selon le HCSP, ils sont obtenus par l’agrégation de différentes variables individuelles (revenus, emploi, etc.), mesurées à une échelle géographique donnée, généralement une petite unité administrative ou territoriale (zone IRIS, code postal…)</w:t>
                              </w:r>
                            </w:p>
                          </w:txbxContent>
                        </wps:txbx>
                        <wps:bodyPr wrap="square" lIns="0" tIns="0" rIns="0" bIns="0" rtlCol="0">
                          <a:noAutofit/>
                        </wps:bodyPr>
                      </wps:wsp>
                    </wpg:wgp>
                  </a:graphicData>
                </a:graphic>
              </wp:inline>
            </w:drawing>
          </mc:Choice>
          <mc:Fallback>
            <w:pict>
              <v:group style="width:330.4pt;height:61.2pt;mso-position-horizontal-relative:char;mso-position-vertical-relative:line" id="docshapegroup42" coordorigin="0,0" coordsize="6608,1224">
                <v:shape style="position:absolute;left:0;top:0;width:6608;height:1224" id="docshape43" coordorigin="0,0" coordsize="6608,1224" path="m6607,0l6600,0,6600,1216,7,1216,7,0,0,0,0,1216,0,1224,6600,1224,6607,1224,6607,0xe" filled="true" fillcolor="#000000" stroked="false">
                  <v:path arrowok="t"/>
                  <v:fill type="solid"/>
                </v:shape>
                <v:shape style="position:absolute;left:7;top:0;width:6593;height:1216" type="#_x0000_t202" id="docshape44" filled="false" stroked="false">
                  <v:textbox inset="0,0,0,0">
                    <w:txbxContent>
                      <w:p>
                        <w:pPr>
                          <w:spacing w:line="280" w:lineRule="auto" w:before="1"/>
                          <w:ind w:left="74" w:right="70" w:firstLine="0"/>
                          <w:jc w:val="both"/>
                          <w:rPr>
                            <w:b/>
                            <w:sz w:val="15"/>
                          </w:rPr>
                        </w:pPr>
                        <w:r>
                          <w:rPr>
                            <w:b/>
                            <w:sz w:val="15"/>
                          </w:rPr>
                          <w:t>C. Les indicateurs écologiques permettent une caractérisation synthétique du niveau socioéconomique de la population à une échelle donnée et à un moment donné</w:t>
                        </w:r>
                      </w:p>
                      <w:p>
                        <w:pPr>
                          <w:spacing w:line="278" w:lineRule="auto" w:before="0"/>
                          <w:ind w:left="74" w:right="63" w:firstLine="0"/>
                          <w:jc w:val="both"/>
                          <w:rPr>
                            <w:b/>
                            <w:sz w:val="15"/>
                          </w:rPr>
                        </w:pPr>
                        <w:r>
                          <w:rPr>
                            <w:b/>
                            <w:sz w:val="15"/>
                          </w:rPr>
                          <w:t>VRAI - Exact, c’est la définition selon le HCSP, ils sont obtenus par l’agrégation de différentes variables individuelles (revenus, emploi, etc.), mesurées à une échelle géographique donnée, généralement une petite unité administrative ou territoriale (zone IRIS, code postal…)</w:t>
                        </w:r>
                      </w:p>
                    </w:txbxContent>
                  </v:textbox>
                  <w10:wrap type="none"/>
                </v:shape>
              </v:group>
            </w:pict>
          </mc:Fallback>
        </mc:AlternateContent>
      </w:r>
      <w:r>
        <w:rPr>
          <w:sz w:val="20"/>
        </w:rPr>
      </w:r>
    </w:p>
    <w:p>
      <w:pPr>
        <w:spacing w:after="0" w:line="240" w:lineRule="auto"/>
        <w:rPr>
          <w:sz w:val="20"/>
        </w:rPr>
        <w:sectPr>
          <w:pgSz w:w="16840" w:h="11910" w:orient="landscape"/>
          <w:pgMar w:header="0" w:footer="373" w:top="980" w:bottom="600" w:left="850" w:right="566"/>
        </w:sect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127"/>
        <w:rPr>
          <w:b w:val="0"/>
          <w:i/>
        </w:rPr>
      </w:pPr>
    </w:p>
    <w:p>
      <w:pPr>
        <w:spacing w:line="278" w:lineRule="auto" w:before="0"/>
        <w:ind w:left="141" w:right="38" w:firstLine="0"/>
        <w:jc w:val="left"/>
        <w:rPr>
          <w:i/>
          <w:sz w:val="15"/>
        </w:rPr>
      </w:pPr>
      <w:r>
        <w:rPr>
          <w:i/>
          <w:sz w:val="15"/>
        </w:rPr>
        <mc:AlternateContent>
          <mc:Choice Requires="wps">
            <w:drawing>
              <wp:anchor distT="0" distB="0" distL="0" distR="0" allowOverlap="1" layoutInCell="1" locked="0" behindDoc="0" simplePos="0" relativeHeight="15751168">
                <wp:simplePos x="0" y="0"/>
                <wp:positionH relativeFrom="page">
                  <wp:posOffset>611124</wp:posOffset>
                </wp:positionH>
                <wp:positionV relativeFrom="paragraph">
                  <wp:posOffset>-1416067</wp:posOffset>
                </wp:positionV>
                <wp:extent cx="4137660" cy="142049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137660" cy="1420495"/>
                        </a:xfrm>
                        <a:prstGeom prst="rect">
                          <a:avLst/>
                        </a:prstGeom>
                        <a:ln w="4572">
                          <a:solidFill>
                            <a:srgbClr val="000000"/>
                          </a:solidFill>
                          <a:prstDash val="solid"/>
                        </a:ln>
                      </wps:spPr>
                      <wps:txbx>
                        <w:txbxContent>
                          <w:p>
                            <w:pPr>
                              <w:pStyle w:val="BodyText"/>
                              <w:spacing w:line="280" w:lineRule="auto" w:before="14"/>
                              <w:ind w:left="32" w:right="30"/>
                              <w:jc w:val="both"/>
                            </w:pPr>
                            <w:r>
                              <w:rPr/>
                              <w:t>B. Moins de la moitié des femmes de 25 à 39 ans interrogées pour cette étude déclarent pratiquer une activité sportive</w:t>
                            </w:r>
                          </w:p>
                          <w:p>
                            <w:pPr>
                              <w:pStyle w:val="BodyText"/>
                              <w:spacing w:line="276" w:lineRule="auto"/>
                              <w:ind w:left="32" w:right="26"/>
                              <w:jc w:val="both"/>
                            </w:pPr>
                            <w:r>
                              <w:rPr/>
                              <w:t>VRAI</w:t>
                            </w:r>
                            <w:r>
                              <w:rPr>
                                <w:spacing w:val="-2"/>
                              </w:rPr>
                              <w:t> </w:t>
                            </w:r>
                            <w:r>
                              <w:rPr/>
                              <w:t>-</w:t>
                            </w:r>
                            <w:r>
                              <w:rPr>
                                <w:spacing w:val="-3"/>
                              </w:rPr>
                              <w:t> </w:t>
                            </w:r>
                            <w:r>
                              <w:rPr/>
                              <w:t>En</w:t>
                            </w:r>
                            <w:r>
                              <w:rPr>
                                <w:spacing w:val="-2"/>
                              </w:rPr>
                              <w:t> </w:t>
                            </w:r>
                            <w:r>
                              <w:rPr/>
                              <w:t>effet,</w:t>
                            </w:r>
                            <w:r>
                              <w:rPr>
                                <w:spacing w:val="-3"/>
                              </w:rPr>
                              <w:t> </w:t>
                            </w:r>
                            <w:r>
                              <w:rPr/>
                              <w:t>ici, on</w:t>
                            </w:r>
                            <w:r>
                              <w:rPr>
                                <w:spacing w:val="-3"/>
                              </w:rPr>
                              <w:t> </w:t>
                            </w:r>
                            <w:r>
                              <w:rPr/>
                              <w:t>étudie</w:t>
                            </w:r>
                            <w:r>
                              <w:rPr>
                                <w:spacing w:val="-6"/>
                              </w:rPr>
                              <w:t> </w:t>
                            </w:r>
                            <w:r>
                              <w:rPr/>
                              <w:t>le</w:t>
                            </w:r>
                            <w:r>
                              <w:rPr>
                                <w:spacing w:val="-3"/>
                              </w:rPr>
                              <w:t> </w:t>
                            </w:r>
                            <w:r>
                              <w:rPr/>
                              <w:t>pourcentage</w:t>
                            </w:r>
                            <w:r>
                              <w:rPr>
                                <w:spacing w:val="-3"/>
                              </w:rPr>
                              <w:t> </w:t>
                            </w:r>
                            <w:r>
                              <w:rPr/>
                              <w:t>de</w:t>
                            </w:r>
                            <w:r>
                              <w:rPr>
                                <w:spacing w:val="-4"/>
                              </w:rPr>
                              <w:t> </w:t>
                            </w:r>
                            <w:r>
                              <w:rPr/>
                              <w:t>personnes</w:t>
                            </w:r>
                            <w:r>
                              <w:rPr>
                                <w:spacing w:val="-3"/>
                              </w:rPr>
                              <w:t> </w:t>
                            </w:r>
                            <w:r>
                              <w:rPr/>
                              <w:t>déclarant pratiquer</w:t>
                            </w:r>
                            <w:r>
                              <w:rPr>
                                <w:spacing w:val="-3"/>
                              </w:rPr>
                              <w:t> </w:t>
                            </w:r>
                            <w:r>
                              <w:rPr/>
                              <w:t>une activité sportive quelle que soit la fréquence. Chez les femmes de 25 à 39 ans, on observe qu’un peu moins de 50% d’entre elles déclarent pratiquer une activité sportive.</w:t>
                            </w:r>
                          </w:p>
                          <w:p>
                            <w:pPr>
                              <w:pStyle w:val="BodyText"/>
                              <w:spacing w:line="280" w:lineRule="auto" w:before="2"/>
                              <w:ind w:left="32" w:right="26"/>
                              <w:jc w:val="both"/>
                            </w:pPr>
                            <w:r>
                              <w:rPr/>
                              <w:t>C. La part des hommes qui déclarent effectuer une activité physique régulièrement au moins une fois par semaine est plus importante chez les 16-24 ans que dans les autres catégories</w:t>
                            </w:r>
                            <w:r>
                              <w:rPr>
                                <w:spacing w:val="-1"/>
                              </w:rPr>
                              <w:t> </w:t>
                            </w:r>
                            <w:r>
                              <w:rPr/>
                              <w:t>d’âges</w:t>
                            </w:r>
                          </w:p>
                          <w:p>
                            <w:pPr>
                              <w:pStyle w:val="BodyText"/>
                              <w:spacing w:line="283" w:lineRule="auto"/>
                              <w:ind w:left="32" w:right="22"/>
                              <w:jc w:val="both"/>
                            </w:pPr>
                            <w:r>
                              <w:rPr/>
                              <w:t>VRAI - Petit item de lecture vraiment : vous voyez que la part des 16-24 qui déclarent pratiquer régulièrement au moins une fois par semaine, est proche des 45%, ce qui est le plus fort taux sur le graphique, les autres étant tous en dessous.</w:t>
                            </w:r>
                          </w:p>
                        </w:txbxContent>
                      </wps:txbx>
                      <wps:bodyPr wrap="square" lIns="0" tIns="0" rIns="0" bIns="0" rtlCol="0">
                        <a:noAutofit/>
                      </wps:bodyPr>
                    </wps:wsp>
                  </a:graphicData>
                </a:graphic>
              </wp:anchor>
            </w:drawing>
          </mc:Choice>
          <mc:Fallback>
            <w:pict>
              <v:shape style="position:absolute;margin-left:48.120003pt;margin-top:-111.501343pt;width:325.8pt;height:111.85pt;mso-position-horizontal-relative:page;mso-position-vertical-relative:paragraph;z-index:15751168" type="#_x0000_t202" id="docshape45" filled="false" stroked="true" strokeweight=".36pt" strokecolor="#000000">
                <v:textbox inset="0,0,0,0">
                  <w:txbxContent>
                    <w:p>
                      <w:pPr>
                        <w:pStyle w:val="BodyText"/>
                        <w:spacing w:line="280" w:lineRule="auto" w:before="14"/>
                        <w:ind w:left="32" w:right="30"/>
                        <w:jc w:val="both"/>
                      </w:pPr>
                      <w:r>
                        <w:rPr/>
                        <w:t>B. Moins de la moitié des femmes de 25 à 39 ans interrogées pour cette étude déclarent pratiquer une activité sportive</w:t>
                      </w:r>
                    </w:p>
                    <w:p>
                      <w:pPr>
                        <w:pStyle w:val="BodyText"/>
                        <w:spacing w:line="276" w:lineRule="auto"/>
                        <w:ind w:left="32" w:right="26"/>
                        <w:jc w:val="both"/>
                      </w:pPr>
                      <w:r>
                        <w:rPr/>
                        <w:t>VRAI</w:t>
                      </w:r>
                      <w:r>
                        <w:rPr>
                          <w:spacing w:val="-2"/>
                        </w:rPr>
                        <w:t> </w:t>
                      </w:r>
                      <w:r>
                        <w:rPr/>
                        <w:t>-</w:t>
                      </w:r>
                      <w:r>
                        <w:rPr>
                          <w:spacing w:val="-3"/>
                        </w:rPr>
                        <w:t> </w:t>
                      </w:r>
                      <w:r>
                        <w:rPr/>
                        <w:t>En</w:t>
                      </w:r>
                      <w:r>
                        <w:rPr>
                          <w:spacing w:val="-2"/>
                        </w:rPr>
                        <w:t> </w:t>
                      </w:r>
                      <w:r>
                        <w:rPr/>
                        <w:t>effet,</w:t>
                      </w:r>
                      <w:r>
                        <w:rPr>
                          <w:spacing w:val="-3"/>
                        </w:rPr>
                        <w:t> </w:t>
                      </w:r>
                      <w:r>
                        <w:rPr/>
                        <w:t>ici, on</w:t>
                      </w:r>
                      <w:r>
                        <w:rPr>
                          <w:spacing w:val="-3"/>
                        </w:rPr>
                        <w:t> </w:t>
                      </w:r>
                      <w:r>
                        <w:rPr/>
                        <w:t>étudie</w:t>
                      </w:r>
                      <w:r>
                        <w:rPr>
                          <w:spacing w:val="-6"/>
                        </w:rPr>
                        <w:t> </w:t>
                      </w:r>
                      <w:r>
                        <w:rPr/>
                        <w:t>le</w:t>
                      </w:r>
                      <w:r>
                        <w:rPr>
                          <w:spacing w:val="-3"/>
                        </w:rPr>
                        <w:t> </w:t>
                      </w:r>
                      <w:r>
                        <w:rPr/>
                        <w:t>pourcentage</w:t>
                      </w:r>
                      <w:r>
                        <w:rPr>
                          <w:spacing w:val="-3"/>
                        </w:rPr>
                        <w:t> </w:t>
                      </w:r>
                      <w:r>
                        <w:rPr/>
                        <w:t>de</w:t>
                      </w:r>
                      <w:r>
                        <w:rPr>
                          <w:spacing w:val="-4"/>
                        </w:rPr>
                        <w:t> </w:t>
                      </w:r>
                      <w:r>
                        <w:rPr/>
                        <w:t>personnes</w:t>
                      </w:r>
                      <w:r>
                        <w:rPr>
                          <w:spacing w:val="-3"/>
                        </w:rPr>
                        <w:t> </w:t>
                      </w:r>
                      <w:r>
                        <w:rPr/>
                        <w:t>déclarant pratiquer</w:t>
                      </w:r>
                      <w:r>
                        <w:rPr>
                          <w:spacing w:val="-3"/>
                        </w:rPr>
                        <w:t> </w:t>
                      </w:r>
                      <w:r>
                        <w:rPr/>
                        <w:t>une activité sportive quelle que soit la fréquence. Chez les femmes de 25 à 39 ans, on observe qu’un peu moins de 50% d’entre elles déclarent pratiquer une activité sportive.</w:t>
                      </w:r>
                    </w:p>
                    <w:p>
                      <w:pPr>
                        <w:pStyle w:val="BodyText"/>
                        <w:spacing w:line="280" w:lineRule="auto" w:before="2"/>
                        <w:ind w:left="32" w:right="26"/>
                        <w:jc w:val="both"/>
                      </w:pPr>
                      <w:r>
                        <w:rPr/>
                        <w:t>C. La part des hommes qui déclarent effectuer une activité physique régulièrement au moins une fois par semaine est plus importante chez les 16-24 ans que dans les autres catégories</w:t>
                      </w:r>
                      <w:r>
                        <w:rPr>
                          <w:spacing w:val="-1"/>
                        </w:rPr>
                        <w:t> </w:t>
                      </w:r>
                      <w:r>
                        <w:rPr/>
                        <w:t>d’âges</w:t>
                      </w:r>
                    </w:p>
                    <w:p>
                      <w:pPr>
                        <w:pStyle w:val="BodyText"/>
                        <w:spacing w:line="283" w:lineRule="auto"/>
                        <w:ind w:left="32" w:right="22"/>
                        <w:jc w:val="both"/>
                      </w:pPr>
                      <w:r>
                        <w:rPr/>
                        <w:t>VRAI - Petit item de lecture vraiment : vous voyez que la part des 16-24 qui déclarent pratiquer régulièrement au moins une fois par semaine, est proche des 45%, ce qui est le plus fort taux sur le graphique, les autres étant tous en dessous.</w:t>
                      </w:r>
                    </w:p>
                  </w:txbxContent>
                </v:textbox>
                <v:stroke dashstyle="solid"/>
                <w10:wrap type="none"/>
              </v:shape>
            </w:pict>
          </mc:Fallback>
        </mc:AlternateContent>
      </w:r>
      <w:r>
        <w:rPr>
          <w:sz w:val="15"/>
        </w:rPr>
        <w:t>D. Les hommes de 45 à 65 ans sont environ 50% à déclarer pratiquer une activité physique </w:t>
      </w:r>
      <w:r>
        <w:rPr>
          <w:i/>
          <w:sz w:val="15"/>
        </w:rPr>
        <w:t>FAUX – Restez vigilants, ici on vous parle des hommes de 45 à 65 ans comme s’ils étaient un</w:t>
      </w:r>
      <w:r>
        <w:rPr>
          <w:i/>
          <w:spacing w:val="40"/>
          <w:sz w:val="15"/>
        </w:rPr>
        <w:t> </w:t>
      </w:r>
      <w:r>
        <w:rPr>
          <w:i/>
          <w:sz w:val="15"/>
        </w:rPr>
        <w:t>des groupes de tranches d’âges représentés. Ce n’est pas le cas : on observe la tranche d’âge des</w:t>
      </w:r>
      <w:r>
        <w:rPr>
          <w:i/>
          <w:spacing w:val="10"/>
          <w:sz w:val="15"/>
        </w:rPr>
        <w:t> </w:t>
      </w:r>
      <w:r>
        <w:rPr>
          <w:i/>
          <w:sz w:val="15"/>
        </w:rPr>
        <w:t>40-49</w:t>
      </w:r>
      <w:r>
        <w:rPr>
          <w:i/>
          <w:spacing w:val="7"/>
          <w:sz w:val="15"/>
        </w:rPr>
        <w:t> </w:t>
      </w:r>
      <w:r>
        <w:rPr>
          <w:i/>
          <w:sz w:val="15"/>
        </w:rPr>
        <w:t>ans puis</w:t>
      </w:r>
      <w:r>
        <w:rPr>
          <w:i/>
          <w:spacing w:val="6"/>
          <w:sz w:val="15"/>
        </w:rPr>
        <w:t> </w:t>
      </w:r>
      <w:r>
        <w:rPr>
          <w:i/>
          <w:sz w:val="15"/>
        </w:rPr>
        <w:t>des 50-64</w:t>
      </w:r>
      <w:r>
        <w:rPr>
          <w:i/>
          <w:spacing w:val="6"/>
          <w:sz w:val="15"/>
        </w:rPr>
        <w:t> </w:t>
      </w:r>
      <w:r>
        <w:rPr>
          <w:i/>
          <w:sz w:val="15"/>
        </w:rPr>
        <w:t>ans.</w:t>
      </w:r>
      <w:r>
        <w:rPr>
          <w:i/>
          <w:spacing w:val="7"/>
          <w:sz w:val="15"/>
        </w:rPr>
        <w:t> </w:t>
      </w:r>
      <w:r>
        <w:rPr>
          <w:i/>
          <w:sz w:val="15"/>
        </w:rPr>
        <w:t>L’activité</w:t>
      </w:r>
      <w:r>
        <w:rPr>
          <w:i/>
          <w:spacing w:val="6"/>
          <w:sz w:val="15"/>
        </w:rPr>
        <w:t> </w:t>
      </w:r>
      <w:r>
        <w:rPr>
          <w:i/>
          <w:sz w:val="15"/>
        </w:rPr>
        <w:t>physique</w:t>
      </w:r>
      <w:r>
        <w:rPr>
          <w:i/>
          <w:spacing w:val="9"/>
          <w:sz w:val="15"/>
        </w:rPr>
        <w:t> </w:t>
      </w:r>
      <w:r>
        <w:rPr>
          <w:i/>
          <w:sz w:val="15"/>
        </w:rPr>
        <w:t>déclarée</w:t>
      </w:r>
      <w:r>
        <w:rPr>
          <w:i/>
          <w:spacing w:val="6"/>
          <w:sz w:val="15"/>
        </w:rPr>
        <w:t> </w:t>
      </w:r>
      <w:r>
        <w:rPr>
          <w:i/>
          <w:sz w:val="15"/>
        </w:rPr>
        <w:t>n’est</w:t>
      </w:r>
      <w:r>
        <w:rPr>
          <w:i/>
          <w:spacing w:val="6"/>
          <w:sz w:val="15"/>
        </w:rPr>
        <w:t> </w:t>
      </w:r>
      <w:r>
        <w:rPr>
          <w:i/>
          <w:sz w:val="15"/>
        </w:rPr>
        <w:t>pas</w:t>
      </w:r>
      <w:r>
        <w:rPr>
          <w:i/>
          <w:spacing w:val="6"/>
          <w:sz w:val="15"/>
        </w:rPr>
        <w:t> </w:t>
      </w:r>
      <w:r>
        <w:rPr>
          <w:i/>
          <w:sz w:val="15"/>
        </w:rPr>
        <w:t>la</w:t>
      </w:r>
      <w:r>
        <w:rPr>
          <w:i/>
          <w:spacing w:val="6"/>
          <w:sz w:val="15"/>
        </w:rPr>
        <w:t> </w:t>
      </w:r>
      <w:r>
        <w:rPr>
          <w:i/>
          <w:sz w:val="15"/>
        </w:rPr>
        <w:t>même</w:t>
      </w:r>
      <w:r>
        <w:rPr>
          <w:i/>
          <w:spacing w:val="6"/>
          <w:sz w:val="15"/>
        </w:rPr>
        <w:t> </w:t>
      </w:r>
      <w:r>
        <w:rPr>
          <w:i/>
          <w:sz w:val="15"/>
        </w:rPr>
        <w:t>chez</w:t>
      </w:r>
      <w:r>
        <w:rPr>
          <w:i/>
          <w:spacing w:val="6"/>
          <w:sz w:val="15"/>
        </w:rPr>
        <w:t> </w:t>
      </w:r>
      <w:r>
        <w:rPr>
          <w:i/>
          <w:sz w:val="15"/>
        </w:rPr>
        <w:t>les 40-49 (où</w:t>
      </w:r>
      <w:r>
        <w:rPr>
          <w:i/>
          <w:spacing w:val="-1"/>
          <w:sz w:val="15"/>
        </w:rPr>
        <w:t> </w:t>
      </w:r>
      <w:r>
        <w:rPr>
          <w:i/>
          <w:sz w:val="15"/>
        </w:rPr>
        <w:t>on observe bel et</w:t>
      </w:r>
      <w:r>
        <w:rPr>
          <w:i/>
          <w:spacing w:val="-1"/>
          <w:sz w:val="15"/>
        </w:rPr>
        <w:t> </w:t>
      </w:r>
      <w:r>
        <w:rPr>
          <w:i/>
          <w:sz w:val="15"/>
        </w:rPr>
        <w:t>bien 50% de déclaration</w:t>
      </w:r>
      <w:r>
        <w:rPr>
          <w:i/>
          <w:spacing w:val="-1"/>
          <w:sz w:val="15"/>
        </w:rPr>
        <w:t> </w:t>
      </w:r>
      <w:r>
        <w:rPr>
          <w:i/>
          <w:sz w:val="15"/>
        </w:rPr>
        <w:t>d’activité physique) que</w:t>
      </w:r>
      <w:r>
        <w:rPr>
          <w:i/>
          <w:spacing w:val="-3"/>
          <w:sz w:val="15"/>
        </w:rPr>
        <w:t> </w:t>
      </w:r>
      <w:r>
        <w:rPr>
          <w:i/>
          <w:sz w:val="15"/>
        </w:rPr>
        <w:t>chez les 50-64 ans où ils sont environ 45% à le déclarer.</w:t>
      </w:r>
    </w:p>
    <w:p>
      <w:pPr>
        <w:spacing w:line="240" w:lineRule="auto"/>
        <w:ind w:left="108" w:right="-58" w:firstLine="0"/>
        <w:rPr>
          <w:sz w:val="20"/>
        </w:rPr>
      </w:pPr>
      <w:r>
        <w:rPr>
          <w:sz w:val="20"/>
        </w:rPr>
        <mc:AlternateContent>
          <mc:Choice Requires="wps">
            <w:drawing>
              <wp:inline distT="0" distB="0" distL="0" distR="0">
                <wp:extent cx="4137660" cy="783590"/>
                <wp:effectExtent l="9525" t="0" r="0" b="6984"/>
                <wp:docPr id="49" name="Textbox 49"/>
                <wp:cNvGraphicFramePr>
                  <a:graphicFrameLocks/>
                </wp:cNvGraphicFramePr>
                <a:graphic>
                  <a:graphicData uri="http://schemas.microsoft.com/office/word/2010/wordprocessingShape">
                    <wps:wsp>
                      <wps:cNvPr id="49" name="Textbox 49"/>
                      <wps:cNvSpPr txBox="1"/>
                      <wps:spPr>
                        <a:xfrm>
                          <a:off x="0" y="0"/>
                          <a:ext cx="4137660" cy="783590"/>
                        </a:xfrm>
                        <a:prstGeom prst="rect">
                          <a:avLst/>
                        </a:prstGeom>
                        <a:ln w="4572">
                          <a:solidFill>
                            <a:srgbClr val="000000"/>
                          </a:solidFill>
                          <a:prstDash val="solid"/>
                        </a:ln>
                      </wps:spPr>
                      <wps:txbx>
                        <w:txbxContent>
                          <w:p>
                            <w:pPr>
                              <w:pStyle w:val="BodyText"/>
                              <w:spacing w:line="273" w:lineRule="auto" w:before="16"/>
                              <w:ind w:left="32" w:right="32"/>
                              <w:jc w:val="both"/>
                            </w:pPr>
                            <w:r>
                              <w:rPr/>
                              <w:t>E. La pratique d’une activité physique est un déterminant individuel de santé au même</w:t>
                            </w:r>
                            <w:r>
                              <w:rPr>
                                <w:spacing w:val="40"/>
                              </w:rPr>
                              <w:t> </w:t>
                            </w:r>
                            <w:r>
                              <w:rPr/>
                              <w:t>titre que l’alcool, le tabagisme, le recours aux soins et la nutrition</w:t>
                            </w:r>
                          </w:p>
                          <w:p>
                            <w:pPr>
                              <w:pStyle w:val="BodyText"/>
                              <w:spacing w:line="276" w:lineRule="auto" w:before="5"/>
                              <w:ind w:left="32" w:right="27"/>
                              <w:jc w:val="both"/>
                            </w:pPr>
                            <w:r>
                              <w:rPr/>
                              <w:t>VRAI – Petit item de cours pour finir ! Le cours vous indique bien que les inégalités sociales de santé se découpent en trois types d’impacts : déterminants individuels, collectifs et structurels, et les exemples cités dans l’item sont exactement ceux du cours pour les déterminants individuels.</w:t>
                            </w:r>
                          </w:p>
                        </w:txbxContent>
                      </wps:txbx>
                      <wps:bodyPr wrap="square" lIns="0" tIns="0" rIns="0" bIns="0" rtlCol="0">
                        <a:noAutofit/>
                      </wps:bodyPr>
                    </wps:wsp>
                  </a:graphicData>
                </a:graphic>
              </wp:inline>
            </w:drawing>
          </mc:Choice>
          <mc:Fallback>
            <w:pict>
              <v:shape style="width:325.8pt;height:61.7pt;mso-position-horizontal-relative:char;mso-position-vertical-relative:line" type="#_x0000_t202" id="docshape46" filled="false" stroked="true" strokeweight=".36pt" strokecolor="#000000">
                <w10:anchorlock/>
                <v:textbox inset="0,0,0,0">
                  <w:txbxContent>
                    <w:p>
                      <w:pPr>
                        <w:pStyle w:val="BodyText"/>
                        <w:spacing w:line="273" w:lineRule="auto" w:before="16"/>
                        <w:ind w:left="32" w:right="32"/>
                        <w:jc w:val="both"/>
                      </w:pPr>
                      <w:r>
                        <w:rPr/>
                        <w:t>E. La pratique d’une activité physique est un déterminant individuel de santé au même</w:t>
                      </w:r>
                      <w:r>
                        <w:rPr>
                          <w:spacing w:val="40"/>
                        </w:rPr>
                        <w:t> </w:t>
                      </w:r>
                      <w:r>
                        <w:rPr/>
                        <w:t>titre que l’alcool, le tabagisme, le recours aux soins et la nutrition</w:t>
                      </w:r>
                    </w:p>
                    <w:p>
                      <w:pPr>
                        <w:pStyle w:val="BodyText"/>
                        <w:spacing w:line="276" w:lineRule="auto" w:before="5"/>
                        <w:ind w:left="32" w:right="27"/>
                        <w:jc w:val="both"/>
                      </w:pPr>
                      <w:r>
                        <w:rPr/>
                        <w:t>VRAI – Petit item de cours pour finir ! Le cours vous indique bien que les inégalités sociales de santé se découpent en trois types d’impacts : déterminants individuels, collectifs et structurels, et les exemples cités dans l’item sont exactement ceux du cours pour les déterminants individuels.</w:t>
                      </w:r>
                    </w:p>
                  </w:txbxContent>
                </v:textbox>
                <v:stroke dashstyle="solid"/>
              </v:shape>
            </w:pict>
          </mc:Fallback>
        </mc:AlternateContent>
      </w:r>
      <w:r>
        <w:rPr>
          <w:sz w:val="20"/>
        </w:rPr>
      </w:r>
    </w:p>
    <w:p>
      <w:pPr>
        <w:pStyle w:val="BodyText"/>
        <w:spacing w:before="162"/>
        <w:ind w:left="141"/>
      </w:pPr>
      <w:r>
        <w:rPr/>
        <w:t>Réponses</w:t>
      </w:r>
      <w:r>
        <w:rPr>
          <w:spacing w:val="2"/>
        </w:rPr>
        <w:t> </w:t>
      </w:r>
      <w:r>
        <w:rPr/>
        <w:t>exactes :</w:t>
      </w:r>
      <w:r>
        <w:rPr>
          <w:spacing w:val="2"/>
        </w:rPr>
        <w:t> </w:t>
      </w:r>
      <w:r>
        <w:rPr/>
        <w:t>B,</w:t>
      </w:r>
      <w:r>
        <w:rPr>
          <w:spacing w:val="-2"/>
        </w:rPr>
        <w:t> </w:t>
      </w:r>
      <w:r>
        <w:rPr/>
        <w:t>C</w:t>
      </w:r>
      <w:r>
        <w:rPr>
          <w:spacing w:val="3"/>
        </w:rPr>
        <w:t> </w:t>
      </w:r>
      <w:r>
        <w:rPr/>
        <w:t>et</w:t>
      </w:r>
      <w:r>
        <w:rPr>
          <w:spacing w:val="2"/>
        </w:rPr>
        <w:t> </w:t>
      </w:r>
      <w:r>
        <w:rPr>
          <w:spacing w:val="-10"/>
        </w:rPr>
        <w:t>E</w:t>
      </w:r>
    </w:p>
    <w:p>
      <w:pPr>
        <w:pStyle w:val="BodyText"/>
      </w:pPr>
    </w:p>
    <w:p>
      <w:pPr>
        <w:pStyle w:val="BodyText"/>
        <w:spacing w:before="85"/>
      </w:pPr>
    </w:p>
    <w:p>
      <w:pPr>
        <w:pStyle w:val="BodyText"/>
        <w:ind w:left="141"/>
      </w:pPr>
      <w:r>
        <w:rPr/>
        <w:t>Question</w:t>
      </w:r>
      <w:r>
        <w:rPr>
          <w:spacing w:val="3"/>
        </w:rPr>
        <w:t> </w:t>
      </w:r>
      <w:r>
        <w:rPr>
          <w:spacing w:val="-10"/>
        </w:rPr>
        <w:t>7</w:t>
      </w:r>
    </w:p>
    <w:p>
      <w:pPr>
        <w:pStyle w:val="BodyText"/>
        <w:spacing w:line="280" w:lineRule="auto" w:before="27"/>
        <w:ind w:left="141" w:right="40"/>
        <w:jc w:val="both"/>
      </w:pPr>
      <w:r>
        <w:rPr/>
        <w:t>Concernant la précarité et les inégalités de santé, laquelle (lesquelles) des propositions suivantes est (sont) exacte(s) ?</w:t>
      </w:r>
    </w:p>
    <w:p>
      <w:pPr>
        <w:pStyle w:val="BodyText"/>
        <w:spacing w:before="26"/>
      </w:pPr>
    </w:p>
    <w:p>
      <w:pPr>
        <w:spacing w:line="276" w:lineRule="auto" w:before="0"/>
        <w:ind w:left="141" w:right="54" w:firstLine="0"/>
        <w:jc w:val="both"/>
        <w:rPr>
          <w:sz w:val="15"/>
        </w:rPr>
      </w:pPr>
      <w:r>
        <w:rPr>
          <w:sz w:val="15"/>
        </w:rPr>
        <w:t>A. La précarité est un seuil monétaire en-dessous duquel une personne est considérée comme </w:t>
      </w:r>
      <w:r>
        <w:rPr>
          <w:spacing w:val="-2"/>
          <w:sz w:val="15"/>
        </w:rPr>
        <w:t>précaire</w:t>
      </w:r>
    </w:p>
    <w:p>
      <w:pPr>
        <w:spacing w:line="278" w:lineRule="auto" w:before="2"/>
        <w:ind w:left="141" w:right="39" w:firstLine="0"/>
        <w:jc w:val="both"/>
        <w:rPr>
          <w:i/>
          <w:sz w:val="15"/>
        </w:rPr>
      </w:pPr>
      <w:r>
        <w:rPr>
          <w:i/>
          <w:sz w:val="15"/>
        </w:rPr>
        <mc:AlternateContent>
          <mc:Choice Requires="wps">
            <w:drawing>
              <wp:anchor distT="0" distB="0" distL="0" distR="0" allowOverlap="1" layoutInCell="1" locked="0" behindDoc="0" simplePos="0" relativeHeight="15750656">
                <wp:simplePos x="0" y="0"/>
                <wp:positionH relativeFrom="page">
                  <wp:posOffset>577595</wp:posOffset>
                </wp:positionH>
                <wp:positionV relativeFrom="paragraph">
                  <wp:posOffset>637740</wp:posOffset>
                </wp:positionV>
                <wp:extent cx="4196080" cy="6477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4196080" cy="647700"/>
                          <a:chExt cx="4196080" cy="647700"/>
                        </a:xfrm>
                      </wpg:grpSpPr>
                      <wps:wsp>
                        <wps:cNvPr id="51" name="Graphic 51"/>
                        <wps:cNvSpPr/>
                        <wps:spPr>
                          <a:xfrm>
                            <a:off x="-12" y="12"/>
                            <a:ext cx="4196080" cy="647700"/>
                          </a:xfrm>
                          <a:custGeom>
                            <a:avLst/>
                            <a:gdLst/>
                            <a:ahLst/>
                            <a:cxnLst/>
                            <a:rect l="l" t="t" r="r" b="b"/>
                            <a:pathLst>
                              <a:path w="4196080" h="647700">
                                <a:moveTo>
                                  <a:pt x="4195584" y="0"/>
                                </a:moveTo>
                                <a:lnTo>
                                  <a:pt x="4191012" y="0"/>
                                </a:lnTo>
                                <a:lnTo>
                                  <a:pt x="0" y="0"/>
                                </a:lnTo>
                                <a:lnTo>
                                  <a:pt x="0" y="5080"/>
                                </a:lnTo>
                                <a:lnTo>
                                  <a:pt x="0" y="647700"/>
                                </a:lnTo>
                                <a:lnTo>
                                  <a:pt x="4572" y="647700"/>
                                </a:lnTo>
                                <a:lnTo>
                                  <a:pt x="4572" y="5080"/>
                                </a:lnTo>
                                <a:lnTo>
                                  <a:pt x="4191012" y="5080"/>
                                </a:lnTo>
                                <a:lnTo>
                                  <a:pt x="4191012" y="647700"/>
                                </a:lnTo>
                                <a:lnTo>
                                  <a:pt x="4195584" y="647700"/>
                                </a:lnTo>
                                <a:lnTo>
                                  <a:pt x="4195584" y="0"/>
                                </a:lnTo>
                                <a:close/>
                              </a:path>
                            </a:pathLst>
                          </a:custGeom>
                          <a:solidFill>
                            <a:srgbClr val="000000"/>
                          </a:solidFill>
                        </wps:spPr>
                        <wps:bodyPr wrap="square" lIns="0" tIns="0" rIns="0" bIns="0" rtlCol="0">
                          <a:prstTxWarp prst="textNoShape">
                            <a:avLst/>
                          </a:prstTxWarp>
                          <a:noAutofit/>
                        </wps:bodyPr>
                      </wps:wsp>
                      <wps:wsp>
                        <wps:cNvPr id="52" name="Textbox 52"/>
                        <wps:cNvSpPr txBox="1"/>
                        <wps:spPr>
                          <a:xfrm>
                            <a:off x="4572" y="5080"/>
                            <a:ext cx="4186554" cy="642620"/>
                          </a:xfrm>
                          <a:prstGeom prst="rect">
                            <a:avLst/>
                          </a:prstGeom>
                        </wps:spPr>
                        <wps:txbx>
                          <w:txbxContent>
                            <w:p>
                              <w:pPr>
                                <w:spacing w:before="12"/>
                                <w:ind w:left="74" w:right="0" w:firstLine="0"/>
                                <w:jc w:val="both"/>
                                <w:rPr>
                                  <w:b/>
                                  <w:sz w:val="15"/>
                                </w:rPr>
                              </w:pPr>
                              <w:r>
                                <w:rPr>
                                  <w:b/>
                                  <w:sz w:val="15"/>
                                </w:rPr>
                                <w:t>B.</w:t>
                              </w:r>
                              <w:r>
                                <w:rPr>
                                  <w:b/>
                                  <w:spacing w:val="4"/>
                                  <w:sz w:val="15"/>
                                </w:rPr>
                                <w:t> </w:t>
                              </w:r>
                              <w:r>
                                <w:rPr>
                                  <w:b/>
                                  <w:sz w:val="15"/>
                                </w:rPr>
                                <w:t>La</w:t>
                              </w:r>
                              <w:r>
                                <w:rPr>
                                  <w:b/>
                                  <w:spacing w:val="-3"/>
                                  <w:sz w:val="15"/>
                                </w:rPr>
                                <w:t> </w:t>
                              </w:r>
                              <w:r>
                                <w:rPr>
                                  <w:b/>
                                  <w:sz w:val="15"/>
                                </w:rPr>
                                <w:t>situation</w:t>
                              </w:r>
                              <w:r>
                                <w:rPr>
                                  <w:b/>
                                  <w:spacing w:val="-4"/>
                                  <w:sz w:val="15"/>
                                </w:rPr>
                                <w:t> </w:t>
                              </w:r>
                              <w:r>
                                <w:rPr>
                                  <w:b/>
                                  <w:sz w:val="15"/>
                                </w:rPr>
                                <w:t>socioéconomique</w:t>
                              </w:r>
                              <w:r>
                                <w:rPr>
                                  <w:b/>
                                  <w:spacing w:val="1"/>
                                  <w:sz w:val="15"/>
                                </w:rPr>
                                <w:t> </w:t>
                              </w:r>
                              <w:r>
                                <w:rPr>
                                  <w:b/>
                                  <w:sz w:val="15"/>
                                </w:rPr>
                                <w:t>d’un</w:t>
                              </w:r>
                              <w:r>
                                <w:rPr>
                                  <w:b/>
                                  <w:spacing w:val="-4"/>
                                  <w:sz w:val="15"/>
                                </w:rPr>
                                <w:t> </w:t>
                              </w:r>
                              <w:r>
                                <w:rPr>
                                  <w:b/>
                                  <w:sz w:val="15"/>
                                </w:rPr>
                                <w:t>individu</w:t>
                              </w:r>
                              <w:r>
                                <w:rPr>
                                  <w:b/>
                                  <w:spacing w:val="1"/>
                                  <w:sz w:val="15"/>
                                </w:rPr>
                                <w:t> </w:t>
                              </w:r>
                              <w:r>
                                <w:rPr>
                                  <w:b/>
                                  <w:sz w:val="15"/>
                                </w:rPr>
                                <w:t>est</w:t>
                              </w:r>
                              <w:r>
                                <w:rPr>
                                  <w:b/>
                                  <w:spacing w:val="1"/>
                                  <w:sz w:val="15"/>
                                </w:rPr>
                                <w:t> </w:t>
                              </w:r>
                              <w:r>
                                <w:rPr>
                                  <w:b/>
                                  <w:sz w:val="15"/>
                                </w:rPr>
                                <w:t>une</w:t>
                              </w:r>
                              <w:r>
                                <w:rPr>
                                  <w:b/>
                                  <w:spacing w:val="1"/>
                                  <w:sz w:val="15"/>
                                </w:rPr>
                                <w:t> </w:t>
                              </w:r>
                              <w:r>
                                <w:rPr>
                                  <w:b/>
                                  <w:sz w:val="15"/>
                                </w:rPr>
                                <w:t>notion</w:t>
                              </w:r>
                              <w:r>
                                <w:rPr>
                                  <w:b/>
                                  <w:spacing w:val="-5"/>
                                  <w:sz w:val="15"/>
                                </w:rPr>
                                <w:t> </w:t>
                              </w:r>
                              <w:r>
                                <w:rPr>
                                  <w:b/>
                                  <w:spacing w:val="-2"/>
                                  <w:sz w:val="15"/>
                                </w:rPr>
                                <w:t>multifactorielle</w:t>
                              </w:r>
                            </w:p>
                            <w:p>
                              <w:pPr>
                                <w:spacing w:line="278" w:lineRule="auto" w:before="29"/>
                                <w:ind w:left="74" w:right="68" w:firstLine="0"/>
                                <w:jc w:val="both"/>
                                <w:rPr>
                                  <w:b/>
                                  <w:sz w:val="15"/>
                                </w:rPr>
                              </w:pPr>
                              <w:r>
                                <w:rPr>
                                  <w:b/>
                                  <w:sz w:val="15"/>
                                </w:rPr>
                                <w:t>VRAI - Tout à fait, la caractérisation du niveau socioéconomique d’un individu nécessite</w:t>
                              </w:r>
                              <w:r>
                                <w:rPr>
                                  <w:b/>
                                  <w:spacing w:val="40"/>
                                  <w:sz w:val="15"/>
                                </w:rPr>
                                <w:t> </w:t>
                              </w:r>
                              <w:r>
                                <w:rPr>
                                  <w:b/>
                                  <w:sz w:val="15"/>
                                </w:rPr>
                                <w:t>le recueil de plusieurs dimensions et ne peut pas être résumée par un seul indicateur, ce qui rend les études sur les inégalités sociales difficiles.</w:t>
                              </w:r>
                            </w:p>
                          </w:txbxContent>
                        </wps:txbx>
                        <wps:bodyPr wrap="square" lIns="0" tIns="0" rIns="0" bIns="0" rtlCol="0">
                          <a:noAutofit/>
                        </wps:bodyPr>
                      </wps:wsp>
                    </wpg:wgp>
                  </a:graphicData>
                </a:graphic>
              </wp:anchor>
            </w:drawing>
          </mc:Choice>
          <mc:Fallback>
            <w:pict>
              <v:group style="position:absolute;margin-left:45.48pt;margin-top:50.215824pt;width:330.4pt;height:51pt;mso-position-horizontal-relative:page;mso-position-vertical-relative:paragraph;z-index:15750656" id="docshapegroup47" coordorigin="910,1004" coordsize="6608,1020">
                <v:shape style="position:absolute;left:909;top:1004;width:6608;height:1020" id="docshape48" coordorigin="910,1004" coordsize="6608,1020" path="m7517,1004l7510,1004,910,1004,910,1012,910,2024,917,2024,917,1012,7510,1012,7510,2024,7517,2024,7517,1004xe" filled="true" fillcolor="#000000" stroked="false">
                  <v:path arrowok="t"/>
                  <v:fill type="solid"/>
                </v:shape>
                <v:shape style="position:absolute;left:916;top:1012;width:6593;height:1012" type="#_x0000_t202" id="docshape49" filled="false" stroked="false">
                  <v:textbox inset="0,0,0,0">
                    <w:txbxContent>
                      <w:p>
                        <w:pPr>
                          <w:spacing w:before="12"/>
                          <w:ind w:left="74" w:right="0" w:firstLine="0"/>
                          <w:jc w:val="both"/>
                          <w:rPr>
                            <w:b/>
                            <w:sz w:val="15"/>
                          </w:rPr>
                        </w:pPr>
                        <w:r>
                          <w:rPr>
                            <w:b/>
                            <w:sz w:val="15"/>
                          </w:rPr>
                          <w:t>B.</w:t>
                        </w:r>
                        <w:r>
                          <w:rPr>
                            <w:b/>
                            <w:spacing w:val="4"/>
                            <w:sz w:val="15"/>
                          </w:rPr>
                          <w:t> </w:t>
                        </w:r>
                        <w:r>
                          <w:rPr>
                            <w:b/>
                            <w:sz w:val="15"/>
                          </w:rPr>
                          <w:t>La</w:t>
                        </w:r>
                        <w:r>
                          <w:rPr>
                            <w:b/>
                            <w:spacing w:val="-3"/>
                            <w:sz w:val="15"/>
                          </w:rPr>
                          <w:t> </w:t>
                        </w:r>
                        <w:r>
                          <w:rPr>
                            <w:b/>
                            <w:sz w:val="15"/>
                          </w:rPr>
                          <w:t>situation</w:t>
                        </w:r>
                        <w:r>
                          <w:rPr>
                            <w:b/>
                            <w:spacing w:val="-4"/>
                            <w:sz w:val="15"/>
                          </w:rPr>
                          <w:t> </w:t>
                        </w:r>
                        <w:r>
                          <w:rPr>
                            <w:b/>
                            <w:sz w:val="15"/>
                          </w:rPr>
                          <w:t>socioéconomique</w:t>
                        </w:r>
                        <w:r>
                          <w:rPr>
                            <w:b/>
                            <w:spacing w:val="1"/>
                            <w:sz w:val="15"/>
                          </w:rPr>
                          <w:t> </w:t>
                        </w:r>
                        <w:r>
                          <w:rPr>
                            <w:b/>
                            <w:sz w:val="15"/>
                          </w:rPr>
                          <w:t>d’un</w:t>
                        </w:r>
                        <w:r>
                          <w:rPr>
                            <w:b/>
                            <w:spacing w:val="-4"/>
                            <w:sz w:val="15"/>
                          </w:rPr>
                          <w:t> </w:t>
                        </w:r>
                        <w:r>
                          <w:rPr>
                            <w:b/>
                            <w:sz w:val="15"/>
                          </w:rPr>
                          <w:t>individu</w:t>
                        </w:r>
                        <w:r>
                          <w:rPr>
                            <w:b/>
                            <w:spacing w:val="1"/>
                            <w:sz w:val="15"/>
                          </w:rPr>
                          <w:t> </w:t>
                        </w:r>
                        <w:r>
                          <w:rPr>
                            <w:b/>
                            <w:sz w:val="15"/>
                          </w:rPr>
                          <w:t>est</w:t>
                        </w:r>
                        <w:r>
                          <w:rPr>
                            <w:b/>
                            <w:spacing w:val="1"/>
                            <w:sz w:val="15"/>
                          </w:rPr>
                          <w:t> </w:t>
                        </w:r>
                        <w:r>
                          <w:rPr>
                            <w:b/>
                            <w:sz w:val="15"/>
                          </w:rPr>
                          <w:t>une</w:t>
                        </w:r>
                        <w:r>
                          <w:rPr>
                            <w:b/>
                            <w:spacing w:val="1"/>
                            <w:sz w:val="15"/>
                          </w:rPr>
                          <w:t> </w:t>
                        </w:r>
                        <w:r>
                          <w:rPr>
                            <w:b/>
                            <w:sz w:val="15"/>
                          </w:rPr>
                          <w:t>notion</w:t>
                        </w:r>
                        <w:r>
                          <w:rPr>
                            <w:b/>
                            <w:spacing w:val="-5"/>
                            <w:sz w:val="15"/>
                          </w:rPr>
                          <w:t> </w:t>
                        </w:r>
                        <w:r>
                          <w:rPr>
                            <w:b/>
                            <w:spacing w:val="-2"/>
                            <w:sz w:val="15"/>
                          </w:rPr>
                          <w:t>multifactorielle</w:t>
                        </w:r>
                      </w:p>
                      <w:p>
                        <w:pPr>
                          <w:spacing w:line="278" w:lineRule="auto" w:before="29"/>
                          <w:ind w:left="74" w:right="68" w:firstLine="0"/>
                          <w:jc w:val="both"/>
                          <w:rPr>
                            <w:b/>
                            <w:sz w:val="15"/>
                          </w:rPr>
                        </w:pPr>
                        <w:r>
                          <w:rPr>
                            <w:b/>
                            <w:sz w:val="15"/>
                          </w:rPr>
                          <w:t>VRAI - Tout à fait, la caractérisation du niveau socioéconomique d’un individu nécessite</w:t>
                        </w:r>
                        <w:r>
                          <w:rPr>
                            <w:b/>
                            <w:spacing w:val="40"/>
                            <w:sz w:val="15"/>
                          </w:rPr>
                          <w:t> </w:t>
                        </w:r>
                        <w:r>
                          <w:rPr>
                            <w:b/>
                            <w:sz w:val="15"/>
                          </w:rPr>
                          <w:t>le recueil de plusieurs dimensions et ne peut pas être résumée par un seul indicateur, ce qui rend les études sur les inégalités sociales difficiles.</w:t>
                        </w:r>
                      </w:p>
                    </w:txbxContent>
                  </v:textbox>
                  <w10:wrap type="none"/>
                </v:shape>
                <w10:wrap type="none"/>
              </v:group>
            </w:pict>
          </mc:Fallback>
        </mc:AlternateContent>
      </w:r>
      <w:r>
        <w:rPr>
          <w:i/>
          <w:sz w:val="15"/>
        </w:rPr>
        <w:t>FAUX - Attention à</w:t>
      </w:r>
      <w:r>
        <w:rPr>
          <w:i/>
          <w:spacing w:val="-6"/>
          <w:sz w:val="15"/>
        </w:rPr>
        <w:t> </w:t>
      </w:r>
      <w:r>
        <w:rPr>
          <w:i/>
          <w:sz w:val="15"/>
        </w:rPr>
        <w:t>ne</w:t>
      </w:r>
      <w:r>
        <w:rPr>
          <w:i/>
          <w:spacing w:val="-3"/>
          <w:sz w:val="15"/>
        </w:rPr>
        <w:t> </w:t>
      </w:r>
      <w:r>
        <w:rPr>
          <w:i/>
          <w:sz w:val="15"/>
        </w:rPr>
        <w:t>pas</w:t>
      </w:r>
      <w:r>
        <w:rPr>
          <w:i/>
          <w:spacing w:val="-1"/>
          <w:sz w:val="15"/>
        </w:rPr>
        <w:t> </w:t>
      </w:r>
      <w:r>
        <w:rPr>
          <w:i/>
          <w:sz w:val="15"/>
        </w:rPr>
        <w:t>confondre</w:t>
      </w:r>
      <w:r>
        <w:rPr>
          <w:i/>
          <w:spacing w:val="-3"/>
          <w:sz w:val="15"/>
        </w:rPr>
        <w:t> </w:t>
      </w:r>
      <w:r>
        <w:rPr>
          <w:i/>
          <w:sz w:val="15"/>
        </w:rPr>
        <w:t>la</w:t>
      </w:r>
      <w:r>
        <w:rPr>
          <w:i/>
          <w:spacing w:val="-4"/>
          <w:sz w:val="15"/>
        </w:rPr>
        <w:t> </w:t>
      </w:r>
      <w:r>
        <w:rPr>
          <w:i/>
          <w:sz w:val="15"/>
        </w:rPr>
        <w:t>précarité</w:t>
      </w:r>
      <w:r>
        <w:rPr>
          <w:i/>
          <w:spacing w:val="-7"/>
          <w:sz w:val="15"/>
        </w:rPr>
        <w:t> </w:t>
      </w:r>
      <w:r>
        <w:rPr>
          <w:i/>
          <w:sz w:val="15"/>
        </w:rPr>
        <w:t>et la</w:t>
      </w:r>
      <w:r>
        <w:rPr>
          <w:i/>
          <w:spacing w:val="-4"/>
          <w:sz w:val="15"/>
        </w:rPr>
        <w:t> </w:t>
      </w:r>
      <w:r>
        <w:rPr>
          <w:i/>
          <w:sz w:val="15"/>
        </w:rPr>
        <w:t>pauvreté</w:t>
      </w:r>
      <w:r>
        <w:rPr>
          <w:i/>
          <w:spacing w:val="-4"/>
          <w:sz w:val="15"/>
        </w:rPr>
        <w:t> </w:t>
      </w:r>
      <w:r>
        <w:rPr>
          <w:i/>
          <w:sz w:val="15"/>
        </w:rPr>
        <w:t>!! C’est la</w:t>
      </w:r>
      <w:r>
        <w:rPr>
          <w:i/>
          <w:spacing w:val="-6"/>
          <w:sz w:val="15"/>
        </w:rPr>
        <w:t> </w:t>
      </w:r>
      <w:r>
        <w:rPr>
          <w:i/>
          <w:sz w:val="15"/>
        </w:rPr>
        <w:t>pauvreté</w:t>
      </w:r>
      <w:r>
        <w:rPr>
          <w:i/>
          <w:spacing w:val="-4"/>
          <w:sz w:val="15"/>
        </w:rPr>
        <w:t> </w:t>
      </w:r>
      <w:r>
        <w:rPr>
          <w:i/>
          <w:sz w:val="15"/>
        </w:rPr>
        <w:t>qui</w:t>
      </w:r>
      <w:r>
        <w:rPr>
          <w:i/>
          <w:spacing w:val="-5"/>
          <w:sz w:val="15"/>
        </w:rPr>
        <w:t> </w:t>
      </w:r>
      <w:r>
        <w:rPr>
          <w:i/>
          <w:sz w:val="15"/>
        </w:rPr>
        <w:t>est</w:t>
      </w:r>
      <w:r>
        <w:rPr>
          <w:i/>
          <w:spacing w:val="-3"/>
          <w:sz w:val="15"/>
        </w:rPr>
        <w:t> </w:t>
      </w:r>
      <w:r>
        <w:rPr>
          <w:i/>
          <w:sz w:val="15"/>
        </w:rPr>
        <w:t>définie par un seuil monétaire (60 % du revenu médian français). La précarité, contrairement à la pauvreté, n'est pas un concept économique mais l’absence d’une ou plusieurs des sécurités, notamment celle de l’emploi, permettant aux personnes et familles d’assumer leurs obligations professionnelles, familiales et sociales et de jouir de leurs droits fondamentaux.</w:t>
      </w:r>
    </w:p>
    <w:p>
      <w:pPr>
        <w:spacing w:line="126" w:lineRule="exact" w:before="0"/>
        <w:ind w:left="143" w:right="0" w:firstLine="0"/>
        <w:jc w:val="both"/>
        <w:rPr>
          <w:sz w:val="15"/>
        </w:rPr>
      </w:pPr>
      <w:r>
        <w:rPr/>
        <w:br w:type="column"/>
      </w:r>
      <w:r>
        <w:rPr>
          <w:sz w:val="15"/>
        </w:rPr>
        <w:t>D.</w:t>
      </w:r>
      <w:r>
        <w:rPr>
          <w:spacing w:val="22"/>
          <w:sz w:val="15"/>
        </w:rPr>
        <w:t> </w:t>
      </w:r>
      <w:r>
        <w:rPr>
          <w:sz w:val="15"/>
        </w:rPr>
        <w:t>Parmi</w:t>
      </w:r>
      <w:r>
        <w:rPr>
          <w:spacing w:val="17"/>
          <w:sz w:val="15"/>
        </w:rPr>
        <w:t> </w:t>
      </w:r>
      <w:r>
        <w:rPr>
          <w:sz w:val="15"/>
        </w:rPr>
        <w:t>les</w:t>
      </w:r>
      <w:r>
        <w:rPr>
          <w:spacing w:val="21"/>
          <w:sz w:val="15"/>
        </w:rPr>
        <w:t> </w:t>
      </w:r>
      <w:r>
        <w:rPr>
          <w:sz w:val="15"/>
        </w:rPr>
        <w:t>avantages</w:t>
      </w:r>
      <w:r>
        <w:rPr>
          <w:spacing w:val="16"/>
          <w:sz w:val="15"/>
        </w:rPr>
        <w:t> </w:t>
      </w:r>
      <w:r>
        <w:rPr>
          <w:sz w:val="15"/>
        </w:rPr>
        <w:t>des</w:t>
      </w:r>
      <w:r>
        <w:rPr>
          <w:spacing w:val="20"/>
          <w:sz w:val="15"/>
        </w:rPr>
        <w:t> </w:t>
      </w:r>
      <w:r>
        <w:rPr>
          <w:sz w:val="15"/>
        </w:rPr>
        <w:t>études</w:t>
      </w:r>
      <w:r>
        <w:rPr>
          <w:spacing w:val="16"/>
          <w:sz w:val="15"/>
        </w:rPr>
        <w:t> </w:t>
      </w:r>
      <w:r>
        <w:rPr>
          <w:sz w:val="15"/>
        </w:rPr>
        <w:t>basées</w:t>
      </w:r>
      <w:r>
        <w:rPr>
          <w:spacing w:val="19"/>
          <w:sz w:val="15"/>
        </w:rPr>
        <w:t> </w:t>
      </w:r>
      <w:r>
        <w:rPr>
          <w:sz w:val="15"/>
        </w:rPr>
        <w:t>sur</w:t>
      </w:r>
      <w:r>
        <w:rPr>
          <w:spacing w:val="20"/>
          <w:sz w:val="15"/>
        </w:rPr>
        <w:t> </w:t>
      </w:r>
      <w:r>
        <w:rPr>
          <w:sz w:val="15"/>
        </w:rPr>
        <w:t>la</w:t>
      </w:r>
      <w:r>
        <w:rPr>
          <w:spacing w:val="17"/>
          <w:sz w:val="15"/>
        </w:rPr>
        <w:t> </w:t>
      </w:r>
      <w:r>
        <w:rPr>
          <w:sz w:val="15"/>
        </w:rPr>
        <w:t>catégorie</w:t>
      </w:r>
      <w:r>
        <w:rPr>
          <w:spacing w:val="21"/>
          <w:sz w:val="15"/>
        </w:rPr>
        <w:t> </w:t>
      </w:r>
      <w:r>
        <w:rPr>
          <w:sz w:val="15"/>
        </w:rPr>
        <w:t>socioprofessionnelle</w:t>
      </w:r>
      <w:r>
        <w:rPr>
          <w:spacing w:val="20"/>
          <w:sz w:val="15"/>
        </w:rPr>
        <w:t> </w:t>
      </w:r>
      <w:r>
        <w:rPr>
          <w:sz w:val="15"/>
        </w:rPr>
        <w:t>on</w:t>
      </w:r>
      <w:r>
        <w:rPr>
          <w:spacing w:val="18"/>
          <w:sz w:val="15"/>
        </w:rPr>
        <w:t> </w:t>
      </w:r>
      <w:r>
        <w:rPr>
          <w:sz w:val="15"/>
        </w:rPr>
        <w:t>trouve</w:t>
      </w:r>
      <w:r>
        <w:rPr>
          <w:spacing w:val="16"/>
          <w:sz w:val="15"/>
        </w:rPr>
        <w:t> </w:t>
      </w:r>
      <w:r>
        <w:rPr>
          <w:spacing w:val="-5"/>
          <w:sz w:val="15"/>
        </w:rPr>
        <w:t>la</w:t>
      </w:r>
    </w:p>
    <w:p>
      <w:pPr>
        <w:spacing w:before="24"/>
        <w:ind w:left="143" w:right="0" w:firstLine="0"/>
        <w:jc w:val="both"/>
        <w:rPr>
          <w:sz w:val="15"/>
        </w:rPr>
      </w:pPr>
      <w:r>
        <w:rPr>
          <w:sz w:val="15"/>
        </w:rPr>
        <w:t>possibilité</w:t>
      </w:r>
      <w:r>
        <w:rPr>
          <w:spacing w:val="-1"/>
          <w:sz w:val="15"/>
        </w:rPr>
        <w:t> </w:t>
      </w:r>
      <w:r>
        <w:rPr>
          <w:sz w:val="15"/>
        </w:rPr>
        <w:t>de</w:t>
      </w:r>
      <w:r>
        <w:rPr>
          <w:spacing w:val="1"/>
          <w:sz w:val="15"/>
        </w:rPr>
        <w:t> </w:t>
      </w:r>
      <w:r>
        <w:rPr>
          <w:sz w:val="15"/>
        </w:rPr>
        <w:t>comparaison à</w:t>
      </w:r>
      <w:r>
        <w:rPr>
          <w:spacing w:val="3"/>
          <w:sz w:val="15"/>
        </w:rPr>
        <w:t> </w:t>
      </w:r>
      <w:r>
        <w:rPr>
          <w:sz w:val="15"/>
        </w:rPr>
        <w:t>une</w:t>
      </w:r>
      <w:r>
        <w:rPr>
          <w:spacing w:val="-2"/>
          <w:sz w:val="15"/>
        </w:rPr>
        <w:t> </w:t>
      </w:r>
      <w:r>
        <w:rPr>
          <w:sz w:val="15"/>
        </w:rPr>
        <w:t>échelle </w:t>
      </w:r>
      <w:r>
        <w:rPr>
          <w:spacing w:val="-2"/>
          <w:sz w:val="15"/>
        </w:rPr>
        <w:t>internationale</w:t>
      </w:r>
    </w:p>
    <w:p>
      <w:pPr>
        <w:spacing w:line="278" w:lineRule="auto" w:before="29"/>
        <w:ind w:left="143" w:right="412" w:firstLine="0"/>
        <w:jc w:val="both"/>
        <w:rPr>
          <w:i/>
          <w:sz w:val="15"/>
        </w:rPr>
      </w:pPr>
      <w:r>
        <w:rPr>
          <w:i/>
          <w:sz w:val="15"/>
        </w:rPr>
        <w:t>FAUX - Au contraire, les groupes socioprofessionnels diffèrent d’un pays à l’autre ce qui ne permet pas une comparaison à grande échelle, c’est même un des principaux inconvénients de ce type d’études !</w:t>
      </w:r>
    </w:p>
    <w:p>
      <w:pPr>
        <w:spacing w:line="240" w:lineRule="auto"/>
        <w:ind w:left="70" w:right="0" w:firstLine="0"/>
        <w:rPr>
          <w:sz w:val="20"/>
        </w:rPr>
      </w:pPr>
      <w:r>
        <w:rPr>
          <w:sz w:val="20"/>
        </w:rPr>
        <mc:AlternateContent>
          <mc:Choice Requires="wps">
            <w:drawing>
              <wp:inline distT="0" distB="0" distL="0" distR="0">
                <wp:extent cx="4191000" cy="657225"/>
                <wp:effectExtent l="9525" t="0" r="0" b="9525"/>
                <wp:docPr id="53" name="Textbox 53"/>
                <wp:cNvGraphicFramePr>
                  <a:graphicFrameLocks/>
                </wp:cNvGraphicFramePr>
                <a:graphic>
                  <a:graphicData uri="http://schemas.microsoft.com/office/word/2010/wordprocessingShape">
                    <wps:wsp>
                      <wps:cNvPr id="53" name="Textbox 53"/>
                      <wps:cNvSpPr txBox="1"/>
                      <wps:spPr>
                        <a:xfrm>
                          <a:off x="0" y="0"/>
                          <a:ext cx="4191000" cy="657225"/>
                        </a:xfrm>
                        <a:prstGeom prst="rect">
                          <a:avLst/>
                        </a:prstGeom>
                        <a:ln w="4571">
                          <a:solidFill>
                            <a:srgbClr val="000000"/>
                          </a:solidFill>
                          <a:prstDash val="solid"/>
                        </a:ln>
                      </wps:spPr>
                      <wps:txbx>
                        <w:txbxContent>
                          <w:p>
                            <w:pPr>
                              <w:pStyle w:val="BodyText"/>
                              <w:spacing w:line="280" w:lineRule="auto" w:before="14"/>
                              <w:ind w:left="73" w:right="71"/>
                              <w:jc w:val="both"/>
                            </w:pPr>
                            <w:r>
                              <w:rPr/>
                              <w:t>E. Le niveau 3 du modèle des déterminants de santé concerne les facteurs liés aux conditions de vie et de travail</w:t>
                            </w:r>
                          </w:p>
                          <w:p>
                            <w:pPr>
                              <w:pStyle w:val="BodyText"/>
                              <w:spacing w:line="278" w:lineRule="auto"/>
                              <w:ind w:left="73" w:right="70"/>
                              <w:jc w:val="both"/>
                            </w:pPr>
                            <w:r>
                              <w:rPr/>
                              <w:t>VRAI - OUI c’est ça ! Il englobe l’accès au travail, aux services et aux équipements essentiels</w:t>
                            </w:r>
                            <w:r>
                              <w:rPr>
                                <w:spacing w:val="-4"/>
                              </w:rPr>
                              <w:t> </w:t>
                            </w:r>
                            <w:r>
                              <w:rPr/>
                              <w:t>:</w:t>
                            </w:r>
                            <w:r>
                              <w:rPr>
                                <w:spacing w:val="-2"/>
                              </w:rPr>
                              <w:t> </w:t>
                            </w:r>
                            <w:r>
                              <w:rPr/>
                              <w:t>eau,</w:t>
                            </w:r>
                            <w:r>
                              <w:rPr>
                                <w:spacing w:val="-1"/>
                              </w:rPr>
                              <w:t> </w:t>
                            </w:r>
                            <w:r>
                              <w:rPr/>
                              <w:t>habitat,</w:t>
                            </w:r>
                            <w:r>
                              <w:rPr>
                                <w:spacing w:val="-4"/>
                              </w:rPr>
                              <w:t> </w:t>
                            </w:r>
                            <w:r>
                              <w:rPr/>
                              <w:t>services</w:t>
                            </w:r>
                            <w:r>
                              <w:rPr>
                                <w:spacing w:val="-3"/>
                              </w:rPr>
                              <w:t> </w:t>
                            </w:r>
                            <w:r>
                              <w:rPr/>
                              <w:t>de</w:t>
                            </w:r>
                            <w:r>
                              <w:rPr>
                                <w:spacing w:val="-7"/>
                              </w:rPr>
                              <w:t> </w:t>
                            </w:r>
                            <w:r>
                              <w:rPr/>
                              <w:t>santé,</w:t>
                            </w:r>
                            <w:r>
                              <w:rPr>
                                <w:spacing w:val="-3"/>
                              </w:rPr>
                              <w:t> </w:t>
                            </w:r>
                            <w:r>
                              <w:rPr/>
                              <w:t>nourriture,</w:t>
                            </w:r>
                            <w:r>
                              <w:rPr>
                                <w:spacing w:val="-2"/>
                              </w:rPr>
                              <w:t> </w:t>
                            </w:r>
                            <w:r>
                              <w:rPr/>
                              <w:t>éducation</w:t>
                            </w:r>
                            <w:r>
                              <w:rPr>
                                <w:spacing w:val="-6"/>
                              </w:rPr>
                              <w:t> </w:t>
                            </w:r>
                            <w:r>
                              <w:rPr/>
                              <w:t>mais</w:t>
                            </w:r>
                            <w:r>
                              <w:rPr>
                                <w:spacing w:val="-3"/>
                              </w:rPr>
                              <w:t> </w:t>
                            </w:r>
                            <w:r>
                              <w:rPr/>
                              <w:t>aussi</w:t>
                            </w:r>
                            <w:r>
                              <w:rPr>
                                <w:spacing w:val="-2"/>
                              </w:rPr>
                              <w:t> </w:t>
                            </w:r>
                            <w:r>
                              <w:rPr/>
                              <w:t>conditions</w:t>
                            </w:r>
                            <w:r>
                              <w:rPr>
                                <w:spacing w:val="-4"/>
                              </w:rPr>
                              <w:t> </w:t>
                            </w:r>
                            <w:r>
                              <w:rPr/>
                              <w:t>de </w:t>
                            </w:r>
                            <w:r>
                              <w:rPr>
                                <w:spacing w:val="-2"/>
                              </w:rPr>
                              <w:t>travail.</w:t>
                            </w:r>
                          </w:p>
                        </w:txbxContent>
                      </wps:txbx>
                      <wps:bodyPr wrap="square" lIns="0" tIns="0" rIns="0" bIns="0" rtlCol="0">
                        <a:noAutofit/>
                      </wps:bodyPr>
                    </wps:wsp>
                  </a:graphicData>
                </a:graphic>
              </wp:inline>
            </w:drawing>
          </mc:Choice>
          <mc:Fallback>
            <w:pict>
              <v:shape style="width:330pt;height:51.75pt;mso-position-horizontal-relative:char;mso-position-vertical-relative:line" type="#_x0000_t202" id="docshape50" filled="false" stroked="true" strokeweight=".36pt" strokecolor="#000000">
                <w10:anchorlock/>
                <v:textbox inset="0,0,0,0">
                  <w:txbxContent>
                    <w:p>
                      <w:pPr>
                        <w:pStyle w:val="BodyText"/>
                        <w:spacing w:line="280" w:lineRule="auto" w:before="14"/>
                        <w:ind w:left="73" w:right="71"/>
                        <w:jc w:val="both"/>
                      </w:pPr>
                      <w:r>
                        <w:rPr/>
                        <w:t>E. Le niveau 3 du modèle des déterminants de santé concerne les facteurs liés aux conditions de vie et de travail</w:t>
                      </w:r>
                    </w:p>
                    <w:p>
                      <w:pPr>
                        <w:pStyle w:val="BodyText"/>
                        <w:spacing w:line="278" w:lineRule="auto"/>
                        <w:ind w:left="73" w:right="70"/>
                        <w:jc w:val="both"/>
                      </w:pPr>
                      <w:r>
                        <w:rPr/>
                        <w:t>VRAI - OUI c’est ça ! Il englobe l’accès au travail, aux services et aux équipements essentiels</w:t>
                      </w:r>
                      <w:r>
                        <w:rPr>
                          <w:spacing w:val="-4"/>
                        </w:rPr>
                        <w:t> </w:t>
                      </w:r>
                      <w:r>
                        <w:rPr/>
                        <w:t>:</w:t>
                      </w:r>
                      <w:r>
                        <w:rPr>
                          <w:spacing w:val="-2"/>
                        </w:rPr>
                        <w:t> </w:t>
                      </w:r>
                      <w:r>
                        <w:rPr/>
                        <w:t>eau,</w:t>
                      </w:r>
                      <w:r>
                        <w:rPr>
                          <w:spacing w:val="-1"/>
                        </w:rPr>
                        <w:t> </w:t>
                      </w:r>
                      <w:r>
                        <w:rPr/>
                        <w:t>habitat,</w:t>
                      </w:r>
                      <w:r>
                        <w:rPr>
                          <w:spacing w:val="-4"/>
                        </w:rPr>
                        <w:t> </w:t>
                      </w:r>
                      <w:r>
                        <w:rPr/>
                        <w:t>services</w:t>
                      </w:r>
                      <w:r>
                        <w:rPr>
                          <w:spacing w:val="-3"/>
                        </w:rPr>
                        <w:t> </w:t>
                      </w:r>
                      <w:r>
                        <w:rPr/>
                        <w:t>de</w:t>
                      </w:r>
                      <w:r>
                        <w:rPr>
                          <w:spacing w:val="-7"/>
                        </w:rPr>
                        <w:t> </w:t>
                      </w:r>
                      <w:r>
                        <w:rPr/>
                        <w:t>santé,</w:t>
                      </w:r>
                      <w:r>
                        <w:rPr>
                          <w:spacing w:val="-3"/>
                        </w:rPr>
                        <w:t> </w:t>
                      </w:r>
                      <w:r>
                        <w:rPr/>
                        <w:t>nourriture,</w:t>
                      </w:r>
                      <w:r>
                        <w:rPr>
                          <w:spacing w:val="-2"/>
                        </w:rPr>
                        <w:t> </w:t>
                      </w:r>
                      <w:r>
                        <w:rPr/>
                        <w:t>éducation</w:t>
                      </w:r>
                      <w:r>
                        <w:rPr>
                          <w:spacing w:val="-6"/>
                        </w:rPr>
                        <w:t> </w:t>
                      </w:r>
                      <w:r>
                        <w:rPr/>
                        <w:t>mais</w:t>
                      </w:r>
                      <w:r>
                        <w:rPr>
                          <w:spacing w:val="-3"/>
                        </w:rPr>
                        <w:t> </w:t>
                      </w:r>
                      <w:r>
                        <w:rPr/>
                        <w:t>aussi</w:t>
                      </w:r>
                      <w:r>
                        <w:rPr>
                          <w:spacing w:val="-2"/>
                        </w:rPr>
                        <w:t> </w:t>
                      </w:r>
                      <w:r>
                        <w:rPr/>
                        <w:t>conditions</w:t>
                      </w:r>
                      <w:r>
                        <w:rPr>
                          <w:spacing w:val="-4"/>
                        </w:rPr>
                        <w:t> </w:t>
                      </w:r>
                      <w:r>
                        <w:rPr/>
                        <w:t>de </w:t>
                      </w:r>
                      <w:r>
                        <w:rPr>
                          <w:spacing w:val="-2"/>
                        </w:rPr>
                        <w:t>travail.</w:t>
                      </w:r>
                    </w:p>
                  </w:txbxContent>
                </v:textbox>
                <v:stroke dashstyle="solid"/>
              </v:shape>
            </w:pict>
          </mc:Fallback>
        </mc:AlternateContent>
      </w:r>
      <w:r>
        <w:rPr>
          <w:sz w:val="20"/>
        </w:rPr>
      </w:r>
    </w:p>
    <w:p>
      <w:pPr>
        <w:pStyle w:val="BodyText"/>
        <w:spacing w:before="160"/>
        <w:ind w:left="143"/>
        <w:jc w:val="both"/>
      </w:pPr>
      <w:r>
        <w:rPr/>
        <w:t>Réponses</w:t>
      </w:r>
      <w:r>
        <w:rPr>
          <w:spacing w:val="2"/>
        </w:rPr>
        <w:t> </w:t>
      </w:r>
      <w:r>
        <w:rPr/>
        <w:t>exactes :</w:t>
      </w:r>
      <w:r>
        <w:rPr>
          <w:spacing w:val="2"/>
        </w:rPr>
        <w:t> </w:t>
      </w:r>
      <w:r>
        <w:rPr/>
        <w:t>B,</w:t>
      </w:r>
      <w:r>
        <w:rPr>
          <w:spacing w:val="-2"/>
        </w:rPr>
        <w:t> </w:t>
      </w:r>
      <w:r>
        <w:rPr/>
        <w:t>C</w:t>
      </w:r>
      <w:r>
        <w:rPr>
          <w:spacing w:val="3"/>
        </w:rPr>
        <w:t> </w:t>
      </w:r>
      <w:r>
        <w:rPr/>
        <w:t>et</w:t>
      </w:r>
      <w:r>
        <w:rPr>
          <w:spacing w:val="2"/>
        </w:rPr>
        <w:t> </w:t>
      </w:r>
      <w:r>
        <w:rPr>
          <w:spacing w:val="-10"/>
        </w:rPr>
        <w:t>E</w:t>
      </w:r>
    </w:p>
    <w:p>
      <w:pPr>
        <w:pStyle w:val="BodyText"/>
      </w:pPr>
    </w:p>
    <w:p>
      <w:pPr>
        <w:pStyle w:val="BodyText"/>
        <w:spacing w:before="83"/>
      </w:pPr>
    </w:p>
    <w:p>
      <w:pPr>
        <w:pStyle w:val="BodyText"/>
        <w:ind w:left="143"/>
        <w:jc w:val="both"/>
      </w:pPr>
      <w:r>
        <w:rPr/>
        <w:t>Question</w:t>
      </w:r>
      <w:r>
        <w:rPr>
          <w:spacing w:val="3"/>
        </w:rPr>
        <w:t> </w:t>
      </w:r>
      <w:r>
        <w:rPr>
          <w:spacing w:val="-10"/>
        </w:rPr>
        <w:t>8</w:t>
      </w:r>
    </w:p>
    <w:p>
      <w:pPr>
        <w:pStyle w:val="BodyText"/>
        <w:spacing w:line="276" w:lineRule="auto" w:before="27"/>
        <w:ind w:left="143" w:right="430"/>
        <w:jc w:val="both"/>
      </w:pPr>
      <w:r>
        <w:rPr/>
        <w:t>Concernant les cancers en France, laquelle (lesquelles) des propositions suivantes est (sont) exacte(s) ?</w:t>
      </w:r>
    </w:p>
    <w:p>
      <w:pPr>
        <w:pStyle w:val="BodyText"/>
        <w:spacing w:before="6"/>
      </w:pPr>
      <w:r>
        <w:rPr/>
        <mc:AlternateContent>
          <mc:Choice Requires="wps">
            <w:drawing>
              <wp:anchor distT="0" distB="0" distL="0" distR="0" allowOverlap="1" layoutInCell="1" locked="0" behindDoc="1" simplePos="0" relativeHeight="487608832">
                <wp:simplePos x="0" y="0"/>
                <wp:positionH relativeFrom="page">
                  <wp:posOffset>5926835</wp:posOffset>
                </wp:positionH>
                <wp:positionV relativeFrom="paragraph">
                  <wp:posOffset>131118</wp:posOffset>
                </wp:positionV>
                <wp:extent cx="4191000" cy="276225"/>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4191000" cy="276225"/>
                        </a:xfrm>
                        <a:prstGeom prst="rect">
                          <a:avLst/>
                        </a:prstGeom>
                        <a:ln w="4571">
                          <a:solidFill>
                            <a:srgbClr val="000000"/>
                          </a:solidFill>
                          <a:prstDash val="solid"/>
                        </a:ln>
                      </wps:spPr>
                      <wps:txbx>
                        <w:txbxContent>
                          <w:p>
                            <w:pPr>
                              <w:pStyle w:val="BodyText"/>
                              <w:spacing w:line="280" w:lineRule="auto" w:before="14"/>
                              <w:ind w:left="73" w:right="2780"/>
                            </w:pPr>
                            <w:r>
                              <w:rPr/>
                              <w:t>A.</w:t>
                            </w:r>
                            <w:r>
                              <w:rPr>
                                <w:spacing w:val="-2"/>
                              </w:rPr>
                              <w:t> </w:t>
                            </w:r>
                            <w:r>
                              <w:rPr/>
                              <w:t>Ce</w:t>
                            </w:r>
                            <w:r>
                              <w:rPr>
                                <w:spacing w:val="-2"/>
                              </w:rPr>
                              <w:t> </w:t>
                            </w:r>
                            <w:r>
                              <w:rPr/>
                              <w:t>sont la</w:t>
                            </w:r>
                            <w:r>
                              <w:rPr>
                                <w:spacing w:val="-1"/>
                              </w:rPr>
                              <w:t> </w:t>
                            </w:r>
                            <w:r>
                              <w:rPr/>
                              <w:t>1ère cause de</w:t>
                            </w:r>
                            <w:r>
                              <w:rPr>
                                <w:spacing w:val="-3"/>
                              </w:rPr>
                              <w:t> </w:t>
                            </w:r>
                            <w:r>
                              <w:rPr/>
                              <w:t>mortalité en</w:t>
                            </w:r>
                            <w:r>
                              <w:rPr>
                                <w:spacing w:val="-1"/>
                              </w:rPr>
                              <w:t> </w:t>
                            </w:r>
                            <w:r>
                              <w:rPr/>
                              <w:t>France. VRAI - Tout à fait !</w:t>
                            </w:r>
                          </w:p>
                        </w:txbxContent>
                      </wps:txbx>
                      <wps:bodyPr wrap="square" lIns="0" tIns="0" rIns="0" bIns="0" rtlCol="0">
                        <a:noAutofit/>
                      </wps:bodyPr>
                    </wps:wsp>
                  </a:graphicData>
                </a:graphic>
              </wp:anchor>
            </w:drawing>
          </mc:Choice>
          <mc:Fallback>
            <w:pict>
              <v:shape style="position:absolute;margin-left:466.679993pt;margin-top:10.324267pt;width:330pt;height:21.75pt;mso-position-horizontal-relative:page;mso-position-vertical-relative:paragraph;z-index:-15707648;mso-wrap-distance-left:0;mso-wrap-distance-right:0" type="#_x0000_t202" id="docshape51" filled="false" stroked="true" strokeweight=".36pt" strokecolor="#000000">
                <v:textbox inset="0,0,0,0">
                  <w:txbxContent>
                    <w:p>
                      <w:pPr>
                        <w:pStyle w:val="BodyText"/>
                        <w:spacing w:line="280" w:lineRule="auto" w:before="14"/>
                        <w:ind w:left="73" w:right="2780"/>
                      </w:pPr>
                      <w:r>
                        <w:rPr/>
                        <w:t>A.</w:t>
                      </w:r>
                      <w:r>
                        <w:rPr>
                          <w:spacing w:val="-2"/>
                        </w:rPr>
                        <w:t> </w:t>
                      </w:r>
                      <w:r>
                        <w:rPr/>
                        <w:t>Ce</w:t>
                      </w:r>
                      <w:r>
                        <w:rPr>
                          <w:spacing w:val="-2"/>
                        </w:rPr>
                        <w:t> </w:t>
                      </w:r>
                      <w:r>
                        <w:rPr/>
                        <w:t>sont la</w:t>
                      </w:r>
                      <w:r>
                        <w:rPr>
                          <w:spacing w:val="-1"/>
                        </w:rPr>
                        <w:t> </w:t>
                      </w:r>
                      <w:r>
                        <w:rPr/>
                        <w:t>1ère cause de</w:t>
                      </w:r>
                      <w:r>
                        <w:rPr>
                          <w:spacing w:val="-3"/>
                        </w:rPr>
                        <w:t> </w:t>
                      </w:r>
                      <w:r>
                        <w:rPr/>
                        <w:t>mortalité en</w:t>
                      </w:r>
                      <w:r>
                        <w:rPr>
                          <w:spacing w:val="-1"/>
                        </w:rPr>
                        <w:t> </w:t>
                      </w:r>
                      <w:r>
                        <w:rPr/>
                        <w:t>France. VRAI - Tout à fait !</w:t>
                      </w:r>
                    </w:p>
                  </w:txbxContent>
                </v:textbox>
                <v:stroke dashstyle="solid"/>
                <w10:wrap type="topAndBottom"/>
              </v:shape>
            </w:pict>
          </mc:Fallback>
        </mc:AlternateContent>
      </w:r>
    </w:p>
    <w:p>
      <w:pPr>
        <w:spacing w:line="276" w:lineRule="auto" w:before="0"/>
        <w:ind w:left="143" w:right="447" w:hanging="3"/>
        <w:jc w:val="both"/>
        <w:rPr>
          <w:sz w:val="15"/>
        </w:rPr>
      </w:pPr>
      <w:r>
        <w:rPr>
          <w:sz w:val="15"/>
        </w:rPr>
        <w:t>B. Chez la femme le cancer du sein a le plus d’incidence mais c’est le cancer du poumon qui provoque le plus de mortalité</w:t>
      </w:r>
    </w:p>
    <w:p>
      <w:pPr>
        <w:spacing w:line="278" w:lineRule="auto" w:before="0"/>
        <w:ind w:left="143" w:right="417" w:firstLine="0"/>
        <w:jc w:val="both"/>
        <w:rPr>
          <w:i/>
          <w:sz w:val="15"/>
        </w:rPr>
      </w:pPr>
      <w:r>
        <w:rPr>
          <w:i/>
          <w:sz w:val="15"/>
        </w:rPr>
        <w:t>FAUX - Chez la femme c’est le cancer du sein qui à le plus d’incidence mais aussi qui provoque le plus de mortalité selon les données de 2023. Tandis que chez l’homme c’est le cancer de la prostate qui a le plus d’incidence et le cancer du poumon qui provoque le plus de mortalité.</w:t>
      </w:r>
    </w:p>
    <w:p>
      <w:pPr>
        <w:spacing w:line="170" w:lineRule="exact" w:before="0"/>
        <w:ind w:left="141" w:right="0" w:firstLine="0"/>
        <w:jc w:val="both"/>
        <w:rPr>
          <w:sz w:val="15"/>
        </w:rPr>
      </w:pPr>
      <w:r>
        <w:rPr>
          <w:sz w:val="15"/>
        </w:rPr>
        <w:t>C.</w:t>
      </w:r>
      <w:r>
        <w:rPr>
          <w:spacing w:val="2"/>
          <w:sz w:val="15"/>
        </w:rPr>
        <w:t> </w:t>
      </w:r>
      <w:r>
        <w:rPr>
          <w:sz w:val="15"/>
        </w:rPr>
        <w:t>60%</w:t>
      </w:r>
      <w:r>
        <w:rPr>
          <w:spacing w:val="3"/>
          <w:sz w:val="15"/>
        </w:rPr>
        <w:t> </w:t>
      </w:r>
      <w:r>
        <w:rPr>
          <w:sz w:val="15"/>
        </w:rPr>
        <w:t>des</w:t>
      </w:r>
      <w:r>
        <w:rPr>
          <w:spacing w:val="2"/>
          <w:sz w:val="15"/>
        </w:rPr>
        <w:t> </w:t>
      </w:r>
      <w:r>
        <w:rPr>
          <w:sz w:val="15"/>
        </w:rPr>
        <w:t>cancers</w:t>
      </w:r>
      <w:r>
        <w:rPr>
          <w:spacing w:val="1"/>
          <w:sz w:val="15"/>
        </w:rPr>
        <w:t> </w:t>
      </w:r>
      <w:r>
        <w:rPr>
          <w:sz w:val="15"/>
        </w:rPr>
        <w:t>pourraient</w:t>
      </w:r>
      <w:r>
        <w:rPr>
          <w:spacing w:val="2"/>
          <w:sz w:val="15"/>
        </w:rPr>
        <w:t> </w:t>
      </w:r>
      <w:r>
        <w:rPr>
          <w:sz w:val="15"/>
        </w:rPr>
        <w:t>être prévenus</w:t>
      </w:r>
      <w:r>
        <w:rPr>
          <w:spacing w:val="-1"/>
          <w:sz w:val="15"/>
        </w:rPr>
        <w:t> </w:t>
      </w:r>
      <w:r>
        <w:rPr>
          <w:sz w:val="15"/>
        </w:rPr>
        <w:t>par</w:t>
      </w:r>
      <w:r>
        <w:rPr>
          <w:spacing w:val="-1"/>
          <w:sz w:val="15"/>
        </w:rPr>
        <w:t> </w:t>
      </w:r>
      <w:r>
        <w:rPr>
          <w:sz w:val="15"/>
        </w:rPr>
        <w:t>la modification</w:t>
      </w:r>
      <w:r>
        <w:rPr>
          <w:spacing w:val="3"/>
          <w:sz w:val="15"/>
        </w:rPr>
        <w:t> </w:t>
      </w:r>
      <w:r>
        <w:rPr>
          <w:sz w:val="15"/>
        </w:rPr>
        <w:t>des</w:t>
      </w:r>
      <w:r>
        <w:rPr>
          <w:spacing w:val="-1"/>
          <w:sz w:val="15"/>
        </w:rPr>
        <w:t> </w:t>
      </w:r>
      <w:r>
        <w:rPr>
          <w:spacing w:val="-2"/>
          <w:sz w:val="15"/>
        </w:rPr>
        <w:t>comportements</w:t>
      </w:r>
    </w:p>
    <w:p>
      <w:pPr>
        <w:spacing w:before="18"/>
        <w:ind w:left="143" w:right="0" w:firstLine="0"/>
        <w:jc w:val="both"/>
        <w:rPr>
          <w:i/>
          <w:sz w:val="15"/>
        </w:rPr>
      </w:pPr>
      <w:r>
        <w:rPr>
          <w:i/>
          <w:sz w:val="15"/>
        </w:rPr>
        <w:t>FAUX</w:t>
      </w:r>
      <w:r>
        <w:rPr>
          <w:i/>
          <w:spacing w:val="-1"/>
          <w:sz w:val="15"/>
        </w:rPr>
        <w:t> </w:t>
      </w:r>
      <w:r>
        <w:rPr>
          <w:i/>
          <w:sz w:val="15"/>
        </w:rPr>
        <w:t>-</w:t>
      </w:r>
      <w:r>
        <w:rPr>
          <w:i/>
          <w:spacing w:val="2"/>
          <w:sz w:val="15"/>
        </w:rPr>
        <w:t> </w:t>
      </w:r>
      <w:r>
        <w:rPr>
          <w:i/>
          <w:sz w:val="15"/>
        </w:rPr>
        <w:t>Attention ! C’est</w:t>
      </w:r>
      <w:r>
        <w:rPr>
          <w:i/>
          <w:spacing w:val="-2"/>
          <w:sz w:val="15"/>
        </w:rPr>
        <w:t> </w:t>
      </w:r>
      <w:r>
        <w:rPr>
          <w:i/>
          <w:sz w:val="15"/>
        </w:rPr>
        <w:t>40%.</w:t>
      </w:r>
      <w:r>
        <w:rPr>
          <w:i/>
          <w:spacing w:val="1"/>
          <w:sz w:val="15"/>
        </w:rPr>
        <w:t> </w:t>
      </w:r>
      <w:r>
        <w:rPr>
          <w:i/>
          <w:sz w:val="15"/>
        </w:rPr>
        <w:t>Ce chiffre</w:t>
      </w:r>
      <w:r>
        <w:rPr>
          <w:i/>
          <w:spacing w:val="-4"/>
          <w:sz w:val="15"/>
        </w:rPr>
        <w:t> </w:t>
      </w:r>
      <w:r>
        <w:rPr>
          <w:i/>
          <w:sz w:val="15"/>
        </w:rPr>
        <w:t>tombe</w:t>
      </w:r>
      <w:r>
        <w:rPr>
          <w:i/>
          <w:spacing w:val="-4"/>
          <w:sz w:val="15"/>
        </w:rPr>
        <w:t> </w:t>
      </w:r>
      <w:r>
        <w:rPr>
          <w:i/>
          <w:sz w:val="15"/>
        </w:rPr>
        <w:t>souvent !</w:t>
      </w:r>
      <w:r>
        <w:rPr>
          <w:i/>
          <w:spacing w:val="3"/>
          <w:sz w:val="15"/>
        </w:rPr>
        <w:t> </w:t>
      </w:r>
      <w:r>
        <w:rPr>
          <w:i/>
          <w:sz w:val="15"/>
        </w:rPr>
        <w:t>A</w:t>
      </w:r>
      <w:r>
        <w:rPr>
          <w:i/>
          <w:spacing w:val="-2"/>
          <w:sz w:val="15"/>
        </w:rPr>
        <w:t> </w:t>
      </w:r>
      <w:r>
        <w:rPr>
          <w:i/>
          <w:sz w:val="15"/>
        </w:rPr>
        <w:t>bien</w:t>
      </w:r>
      <w:r>
        <w:rPr>
          <w:i/>
          <w:spacing w:val="-1"/>
          <w:sz w:val="15"/>
        </w:rPr>
        <w:t> </w:t>
      </w:r>
      <w:r>
        <w:rPr>
          <w:i/>
          <w:spacing w:val="-2"/>
          <w:sz w:val="15"/>
        </w:rPr>
        <w:t>retenir.</w:t>
      </w:r>
    </w:p>
    <w:p>
      <w:pPr>
        <w:spacing w:line="273" w:lineRule="auto" w:before="29"/>
        <w:ind w:left="143" w:right="446" w:firstLine="0"/>
        <w:jc w:val="both"/>
        <w:rPr>
          <w:sz w:val="15"/>
        </w:rPr>
      </w:pPr>
      <w:r>
        <w:rPr>
          <w:sz w:val="15"/>
        </w:rPr>
        <w:t>D. Tout comme le cancer et le tabac,</w:t>
      </w:r>
      <w:r>
        <w:rPr>
          <w:spacing w:val="-1"/>
          <w:sz w:val="15"/>
        </w:rPr>
        <w:t> </w:t>
      </w:r>
      <w:r>
        <w:rPr>
          <w:sz w:val="15"/>
        </w:rPr>
        <w:t>l’alcool a des plans nationaux mis en place pour tenter de réduire sa consommation</w:t>
      </w:r>
    </w:p>
    <w:p>
      <w:pPr>
        <w:spacing w:line="278" w:lineRule="auto" w:before="5"/>
        <w:ind w:left="143" w:right="411" w:firstLine="0"/>
        <w:jc w:val="both"/>
        <w:rPr>
          <w:i/>
          <w:sz w:val="15"/>
        </w:rPr>
      </w:pPr>
      <w:r>
        <w:rPr>
          <w:i/>
          <w:sz w:val="15"/>
        </w:rPr>
        <w:t>FAUX</w:t>
      </w:r>
      <w:r>
        <w:rPr>
          <w:i/>
          <w:spacing w:val="-6"/>
          <w:sz w:val="15"/>
        </w:rPr>
        <w:t> </w:t>
      </w:r>
      <w:r>
        <w:rPr>
          <w:i/>
          <w:sz w:val="15"/>
        </w:rPr>
        <w:t>-</w:t>
      </w:r>
      <w:r>
        <w:rPr>
          <w:i/>
          <w:spacing w:val="-3"/>
          <w:sz w:val="15"/>
        </w:rPr>
        <w:t> </w:t>
      </w:r>
      <w:r>
        <w:rPr>
          <w:i/>
          <w:sz w:val="15"/>
        </w:rPr>
        <w:t>Eh</w:t>
      </w:r>
      <w:r>
        <w:rPr>
          <w:i/>
          <w:spacing w:val="-3"/>
          <w:sz w:val="15"/>
        </w:rPr>
        <w:t> </w:t>
      </w:r>
      <w:r>
        <w:rPr>
          <w:i/>
          <w:sz w:val="15"/>
        </w:rPr>
        <w:t>non,</w:t>
      </w:r>
      <w:r>
        <w:rPr>
          <w:i/>
          <w:spacing w:val="-2"/>
          <w:sz w:val="15"/>
        </w:rPr>
        <w:t> </w:t>
      </w:r>
      <w:r>
        <w:rPr>
          <w:i/>
          <w:sz w:val="15"/>
        </w:rPr>
        <w:t>le</w:t>
      </w:r>
      <w:r>
        <w:rPr>
          <w:i/>
          <w:spacing w:val="-6"/>
          <w:sz w:val="15"/>
        </w:rPr>
        <w:t> </w:t>
      </w:r>
      <w:r>
        <w:rPr>
          <w:i/>
          <w:sz w:val="15"/>
        </w:rPr>
        <w:t>cancer</w:t>
      </w:r>
      <w:r>
        <w:rPr>
          <w:i/>
          <w:spacing w:val="-5"/>
          <w:sz w:val="15"/>
        </w:rPr>
        <w:t> </w:t>
      </w:r>
      <w:r>
        <w:rPr>
          <w:i/>
          <w:sz w:val="15"/>
        </w:rPr>
        <w:t>et</w:t>
      </w:r>
      <w:r>
        <w:rPr>
          <w:i/>
          <w:spacing w:val="-4"/>
          <w:sz w:val="15"/>
        </w:rPr>
        <w:t> </w:t>
      </w:r>
      <w:r>
        <w:rPr>
          <w:i/>
          <w:sz w:val="15"/>
        </w:rPr>
        <w:t>le</w:t>
      </w:r>
      <w:r>
        <w:rPr>
          <w:i/>
          <w:spacing w:val="-6"/>
          <w:sz w:val="15"/>
        </w:rPr>
        <w:t> </w:t>
      </w:r>
      <w:r>
        <w:rPr>
          <w:i/>
          <w:sz w:val="15"/>
        </w:rPr>
        <w:t>tabac</w:t>
      </w:r>
      <w:r>
        <w:rPr>
          <w:i/>
          <w:spacing w:val="-6"/>
          <w:sz w:val="15"/>
        </w:rPr>
        <w:t> </w:t>
      </w:r>
      <w:r>
        <w:rPr>
          <w:i/>
          <w:sz w:val="15"/>
        </w:rPr>
        <w:t>ont</w:t>
      </w:r>
      <w:r>
        <w:rPr>
          <w:i/>
          <w:spacing w:val="-4"/>
          <w:sz w:val="15"/>
        </w:rPr>
        <w:t> </w:t>
      </w:r>
      <w:r>
        <w:rPr>
          <w:i/>
          <w:sz w:val="15"/>
        </w:rPr>
        <w:t>bien</w:t>
      </w:r>
      <w:r>
        <w:rPr>
          <w:i/>
          <w:spacing w:val="-7"/>
          <w:sz w:val="15"/>
        </w:rPr>
        <w:t> </w:t>
      </w:r>
      <w:r>
        <w:rPr>
          <w:i/>
          <w:sz w:val="15"/>
        </w:rPr>
        <w:t>eu</w:t>
      </w:r>
      <w:r>
        <w:rPr>
          <w:i/>
          <w:spacing w:val="-6"/>
          <w:sz w:val="15"/>
        </w:rPr>
        <w:t> </w:t>
      </w:r>
      <w:r>
        <w:rPr>
          <w:i/>
          <w:sz w:val="15"/>
        </w:rPr>
        <w:t>plusieurs</w:t>
      </w:r>
      <w:r>
        <w:rPr>
          <w:i/>
          <w:spacing w:val="-5"/>
          <w:sz w:val="15"/>
        </w:rPr>
        <w:t> </w:t>
      </w:r>
      <w:r>
        <w:rPr>
          <w:i/>
          <w:sz w:val="15"/>
        </w:rPr>
        <w:t>plans</w:t>
      </w:r>
      <w:r>
        <w:rPr>
          <w:i/>
          <w:spacing w:val="-3"/>
          <w:sz w:val="15"/>
        </w:rPr>
        <w:t> </w:t>
      </w:r>
      <w:r>
        <w:rPr>
          <w:i/>
          <w:sz w:val="15"/>
        </w:rPr>
        <w:t>nationaux</w:t>
      </w:r>
      <w:r>
        <w:rPr>
          <w:i/>
          <w:spacing w:val="-6"/>
          <w:sz w:val="15"/>
        </w:rPr>
        <w:t> </w:t>
      </w:r>
      <w:r>
        <w:rPr>
          <w:i/>
          <w:sz w:val="15"/>
        </w:rPr>
        <w:t>qui</w:t>
      </w:r>
      <w:r>
        <w:rPr>
          <w:i/>
          <w:spacing w:val="-5"/>
          <w:sz w:val="15"/>
        </w:rPr>
        <w:t> </w:t>
      </w:r>
      <w:r>
        <w:rPr>
          <w:i/>
          <w:sz w:val="15"/>
        </w:rPr>
        <w:t>se</w:t>
      </w:r>
      <w:r>
        <w:rPr>
          <w:i/>
          <w:spacing w:val="-6"/>
          <w:sz w:val="15"/>
        </w:rPr>
        <w:t> </w:t>
      </w:r>
      <w:r>
        <w:rPr>
          <w:i/>
          <w:sz w:val="15"/>
        </w:rPr>
        <w:t>sont</w:t>
      </w:r>
      <w:r>
        <w:rPr>
          <w:i/>
          <w:spacing w:val="-6"/>
          <w:sz w:val="15"/>
        </w:rPr>
        <w:t> </w:t>
      </w:r>
      <w:r>
        <w:rPr>
          <w:i/>
          <w:sz w:val="15"/>
        </w:rPr>
        <w:t>renouvelés dans</w:t>
      </w:r>
      <w:r>
        <w:rPr>
          <w:i/>
          <w:spacing w:val="7"/>
          <w:sz w:val="15"/>
        </w:rPr>
        <w:t> </w:t>
      </w:r>
      <w:r>
        <w:rPr>
          <w:i/>
          <w:sz w:val="15"/>
        </w:rPr>
        <w:t>l’histoire mais</w:t>
      </w:r>
      <w:r>
        <w:rPr>
          <w:i/>
          <w:spacing w:val="6"/>
          <w:sz w:val="15"/>
        </w:rPr>
        <w:t> </w:t>
      </w:r>
      <w:r>
        <w:rPr>
          <w:i/>
          <w:sz w:val="15"/>
        </w:rPr>
        <w:t>l’alcool lui n’en</w:t>
      </w:r>
      <w:r>
        <w:rPr>
          <w:i/>
          <w:spacing w:val="7"/>
          <w:sz w:val="15"/>
        </w:rPr>
        <w:t> </w:t>
      </w:r>
      <w:r>
        <w:rPr>
          <w:i/>
          <w:sz w:val="15"/>
        </w:rPr>
        <w:t>a</w:t>
      </w:r>
      <w:r>
        <w:rPr>
          <w:i/>
          <w:spacing w:val="7"/>
          <w:sz w:val="15"/>
        </w:rPr>
        <w:t> </w:t>
      </w:r>
      <w:r>
        <w:rPr>
          <w:i/>
          <w:sz w:val="15"/>
        </w:rPr>
        <w:t>pas. En effet</w:t>
      </w:r>
      <w:r>
        <w:rPr>
          <w:i/>
          <w:spacing w:val="6"/>
          <w:sz w:val="15"/>
        </w:rPr>
        <w:t> </w:t>
      </w:r>
      <w:r>
        <w:rPr>
          <w:i/>
          <w:sz w:val="15"/>
        </w:rPr>
        <w:t>c’est</w:t>
      </w:r>
      <w:r>
        <w:rPr>
          <w:i/>
          <w:spacing w:val="8"/>
          <w:sz w:val="15"/>
        </w:rPr>
        <w:t> </w:t>
      </w:r>
      <w:r>
        <w:rPr>
          <w:i/>
          <w:sz w:val="15"/>
        </w:rPr>
        <w:t>un lobby</w:t>
      </w:r>
      <w:r>
        <w:rPr>
          <w:i/>
          <w:spacing w:val="7"/>
          <w:sz w:val="15"/>
        </w:rPr>
        <w:t> </w:t>
      </w:r>
      <w:r>
        <w:rPr>
          <w:i/>
          <w:sz w:val="15"/>
        </w:rPr>
        <w:t>bien trop important</w:t>
      </w:r>
      <w:r>
        <w:rPr>
          <w:i/>
          <w:spacing w:val="8"/>
          <w:sz w:val="15"/>
        </w:rPr>
        <w:t> </w:t>
      </w:r>
      <w:r>
        <w:rPr>
          <w:i/>
          <w:sz w:val="15"/>
        </w:rPr>
        <w:t>en France,</w:t>
      </w:r>
      <w:r>
        <w:rPr>
          <w:i/>
          <w:spacing w:val="40"/>
          <w:sz w:val="15"/>
        </w:rPr>
        <w:t> </w:t>
      </w:r>
      <w:r>
        <w:rPr>
          <w:i/>
          <w:sz w:val="15"/>
        </w:rPr>
        <w:t>il n’est pas encore présenté à hauteur des effets qu’il peut avoir sur la santé.</w:t>
      </w:r>
    </w:p>
    <w:p>
      <w:pPr>
        <w:spacing w:line="240" w:lineRule="auto"/>
        <w:ind w:left="70" w:right="0" w:firstLine="0"/>
        <w:rPr>
          <w:sz w:val="20"/>
        </w:rPr>
      </w:pPr>
      <w:r>
        <w:rPr>
          <w:sz w:val="20"/>
        </w:rPr>
        <mc:AlternateContent>
          <mc:Choice Requires="wps">
            <w:drawing>
              <wp:inline distT="0" distB="0" distL="0" distR="0">
                <wp:extent cx="4191000" cy="403860"/>
                <wp:effectExtent l="9525" t="0" r="0" b="5714"/>
                <wp:docPr id="55" name="Textbox 55"/>
                <wp:cNvGraphicFramePr>
                  <a:graphicFrameLocks/>
                </wp:cNvGraphicFramePr>
                <a:graphic>
                  <a:graphicData uri="http://schemas.microsoft.com/office/word/2010/wordprocessingShape">
                    <wps:wsp>
                      <wps:cNvPr id="55" name="Textbox 55"/>
                      <wps:cNvSpPr txBox="1"/>
                      <wps:spPr>
                        <a:xfrm>
                          <a:off x="0" y="0"/>
                          <a:ext cx="4191000" cy="403860"/>
                        </a:xfrm>
                        <a:prstGeom prst="rect">
                          <a:avLst/>
                        </a:prstGeom>
                        <a:ln w="4571">
                          <a:solidFill>
                            <a:srgbClr val="000000"/>
                          </a:solidFill>
                          <a:prstDash val="solid"/>
                        </a:ln>
                      </wps:spPr>
                      <wps:txbx>
                        <w:txbxContent>
                          <w:p>
                            <w:pPr>
                              <w:pStyle w:val="BodyText"/>
                              <w:spacing w:line="280" w:lineRule="auto" w:before="14"/>
                              <w:ind w:left="73"/>
                            </w:pPr>
                            <w:r>
                              <w:rPr/>
                              <w:t>E.</w:t>
                            </w:r>
                            <w:r>
                              <w:rPr>
                                <w:spacing w:val="35"/>
                              </w:rPr>
                              <w:t> </w:t>
                            </w:r>
                            <w:r>
                              <w:rPr/>
                              <w:t>Les</w:t>
                            </w:r>
                            <w:r>
                              <w:rPr>
                                <w:spacing w:val="31"/>
                              </w:rPr>
                              <w:t> </w:t>
                            </w:r>
                            <w:r>
                              <w:rPr/>
                              <w:t>mammographies</w:t>
                            </w:r>
                            <w:r>
                              <w:rPr>
                                <w:spacing w:val="36"/>
                              </w:rPr>
                              <w:t> </w:t>
                            </w:r>
                            <w:r>
                              <w:rPr/>
                              <w:t>ou</w:t>
                            </w:r>
                            <w:r>
                              <w:rPr>
                                <w:spacing w:val="34"/>
                              </w:rPr>
                              <w:t> </w:t>
                            </w:r>
                            <w:r>
                              <w:rPr/>
                              <w:t>encore</w:t>
                            </w:r>
                            <w:r>
                              <w:rPr>
                                <w:spacing w:val="33"/>
                              </w:rPr>
                              <w:t> </w:t>
                            </w:r>
                            <w:r>
                              <w:rPr/>
                              <w:t>les</w:t>
                            </w:r>
                            <w:r>
                              <w:rPr>
                                <w:spacing w:val="28"/>
                              </w:rPr>
                              <w:t> </w:t>
                            </w:r>
                            <w:r>
                              <w:rPr/>
                              <w:t>frottis</w:t>
                            </w:r>
                            <w:r>
                              <w:rPr>
                                <w:spacing w:val="33"/>
                              </w:rPr>
                              <w:t> </w:t>
                            </w:r>
                            <w:r>
                              <w:rPr/>
                              <w:t>cervico-vaginaux</w:t>
                            </w:r>
                            <w:r>
                              <w:rPr>
                                <w:spacing w:val="33"/>
                              </w:rPr>
                              <w:t> </w:t>
                            </w:r>
                            <w:r>
                              <w:rPr/>
                              <w:t>sont</w:t>
                            </w:r>
                            <w:r>
                              <w:rPr>
                                <w:spacing w:val="36"/>
                              </w:rPr>
                              <w:t> </w:t>
                            </w:r>
                            <w:r>
                              <w:rPr/>
                              <w:t>des</w:t>
                            </w:r>
                            <w:r>
                              <w:rPr>
                                <w:spacing w:val="33"/>
                              </w:rPr>
                              <w:t> </w:t>
                            </w:r>
                            <w:r>
                              <w:rPr/>
                              <w:t>exemples</w:t>
                            </w:r>
                            <w:r>
                              <w:rPr>
                                <w:spacing w:val="31"/>
                              </w:rPr>
                              <w:t> </w:t>
                            </w:r>
                            <w:r>
                              <w:rPr/>
                              <w:t>de dépistage</w:t>
                            </w:r>
                            <w:r>
                              <w:rPr>
                                <w:spacing w:val="-5"/>
                              </w:rPr>
                              <w:t> </w:t>
                            </w:r>
                            <w:r>
                              <w:rPr/>
                              <w:t>organisé.</w:t>
                            </w:r>
                          </w:p>
                          <w:p>
                            <w:pPr>
                              <w:pStyle w:val="BodyText"/>
                              <w:spacing w:line="172" w:lineRule="exact"/>
                              <w:ind w:left="73"/>
                            </w:pPr>
                            <w:r>
                              <w:rPr/>
                              <w:t>VRAI</w:t>
                            </w:r>
                            <w:r>
                              <w:rPr>
                                <w:spacing w:val="-2"/>
                              </w:rPr>
                              <w:t> </w:t>
                            </w:r>
                            <w:r>
                              <w:rPr/>
                              <w:t>- C’est</w:t>
                            </w:r>
                            <w:r>
                              <w:rPr>
                                <w:spacing w:val="1"/>
                              </w:rPr>
                              <w:t> </w:t>
                            </w:r>
                            <w:r>
                              <w:rPr/>
                              <w:t>exact,</w:t>
                            </w:r>
                            <w:r>
                              <w:rPr>
                                <w:spacing w:val="-3"/>
                              </w:rPr>
                              <w:t> </w:t>
                            </w:r>
                            <w:r>
                              <w:rPr/>
                              <w:t>diapo</w:t>
                            </w:r>
                            <w:r>
                              <w:rPr>
                                <w:spacing w:val="-1"/>
                              </w:rPr>
                              <w:t> </w:t>
                            </w:r>
                            <w:r>
                              <w:rPr/>
                              <w:t>45 de</w:t>
                            </w:r>
                            <w:r>
                              <w:rPr>
                                <w:spacing w:val="-4"/>
                              </w:rPr>
                              <w:t> </w:t>
                            </w:r>
                            <w:r>
                              <w:rPr/>
                              <w:t>votre</w:t>
                            </w:r>
                            <w:r>
                              <w:rPr>
                                <w:spacing w:val="-1"/>
                              </w:rPr>
                              <w:t> </w:t>
                            </w:r>
                            <w:r>
                              <w:rPr/>
                              <w:t>cours sur</w:t>
                            </w:r>
                            <w:r>
                              <w:rPr>
                                <w:spacing w:val="-2"/>
                              </w:rPr>
                              <w:t> </w:t>
                            </w:r>
                            <w:r>
                              <w:rPr/>
                              <w:t>les</w:t>
                            </w:r>
                            <w:r>
                              <w:rPr>
                                <w:spacing w:val="-2"/>
                              </w:rPr>
                              <w:t> </w:t>
                            </w:r>
                            <w:r>
                              <w:rPr/>
                              <w:t>grands</w:t>
                            </w:r>
                            <w:r>
                              <w:rPr>
                                <w:spacing w:val="-4"/>
                              </w:rPr>
                              <w:t> </w:t>
                            </w:r>
                            <w:r>
                              <w:rPr/>
                              <w:t>problèmes</w:t>
                            </w:r>
                            <w:r>
                              <w:rPr>
                                <w:spacing w:val="-5"/>
                              </w:rPr>
                              <w:t> </w:t>
                            </w:r>
                            <w:r>
                              <w:rPr/>
                              <w:t>de</w:t>
                            </w:r>
                            <w:r>
                              <w:rPr>
                                <w:spacing w:val="1"/>
                              </w:rPr>
                              <w:t> </w:t>
                            </w:r>
                            <w:r>
                              <w:rPr/>
                              <w:t>santé</w:t>
                            </w:r>
                            <w:r>
                              <w:rPr>
                                <w:spacing w:val="-4"/>
                              </w:rPr>
                              <w:t> </w:t>
                            </w:r>
                            <w:r>
                              <w:rPr/>
                              <w:t>en</w:t>
                            </w:r>
                            <w:r>
                              <w:rPr>
                                <w:spacing w:val="1"/>
                              </w:rPr>
                              <w:t> </w:t>
                            </w:r>
                            <w:r>
                              <w:rPr/>
                              <w:t>France</w:t>
                            </w:r>
                            <w:r>
                              <w:rPr>
                                <w:spacing w:val="-3"/>
                              </w:rPr>
                              <w:t> </w:t>
                            </w:r>
                            <w:r>
                              <w:rPr>
                                <w:spacing w:val="-10"/>
                              </w:rPr>
                              <w:t>!</w:t>
                            </w:r>
                          </w:p>
                        </w:txbxContent>
                      </wps:txbx>
                      <wps:bodyPr wrap="square" lIns="0" tIns="0" rIns="0" bIns="0" rtlCol="0">
                        <a:noAutofit/>
                      </wps:bodyPr>
                    </wps:wsp>
                  </a:graphicData>
                </a:graphic>
              </wp:inline>
            </w:drawing>
          </mc:Choice>
          <mc:Fallback>
            <w:pict>
              <v:shape style="width:330pt;height:31.8pt;mso-position-horizontal-relative:char;mso-position-vertical-relative:line" type="#_x0000_t202" id="docshape52" filled="false" stroked="true" strokeweight=".36pt" strokecolor="#000000">
                <w10:anchorlock/>
                <v:textbox inset="0,0,0,0">
                  <w:txbxContent>
                    <w:p>
                      <w:pPr>
                        <w:pStyle w:val="BodyText"/>
                        <w:spacing w:line="280" w:lineRule="auto" w:before="14"/>
                        <w:ind w:left="73"/>
                      </w:pPr>
                      <w:r>
                        <w:rPr/>
                        <w:t>E.</w:t>
                      </w:r>
                      <w:r>
                        <w:rPr>
                          <w:spacing w:val="35"/>
                        </w:rPr>
                        <w:t> </w:t>
                      </w:r>
                      <w:r>
                        <w:rPr/>
                        <w:t>Les</w:t>
                      </w:r>
                      <w:r>
                        <w:rPr>
                          <w:spacing w:val="31"/>
                        </w:rPr>
                        <w:t> </w:t>
                      </w:r>
                      <w:r>
                        <w:rPr/>
                        <w:t>mammographies</w:t>
                      </w:r>
                      <w:r>
                        <w:rPr>
                          <w:spacing w:val="36"/>
                        </w:rPr>
                        <w:t> </w:t>
                      </w:r>
                      <w:r>
                        <w:rPr/>
                        <w:t>ou</w:t>
                      </w:r>
                      <w:r>
                        <w:rPr>
                          <w:spacing w:val="34"/>
                        </w:rPr>
                        <w:t> </w:t>
                      </w:r>
                      <w:r>
                        <w:rPr/>
                        <w:t>encore</w:t>
                      </w:r>
                      <w:r>
                        <w:rPr>
                          <w:spacing w:val="33"/>
                        </w:rPr>
                        <w:t> </w:t>
                      </w:r>
                      <w:r>
                        <w:rPr/>
                        <w:t>les</w:t>
                      </w:r>
                      <w:r>
                        <w:rPr>
                          <w:spacing w:val="28"/>
                        </w:rPr>
                        <w:t> </w:t>
                      </w:r>
                      <w:r>
                        <w:rPr/>
                        <w:t>frottis</w:t>
                      </w:r>
                      <w:r>
                        <w:rPr>
                          <w:spacing w:val="33"/>
                        </w:rPr>
                        <w:t> </w:t>
                      </w:r>
                      <w:r>
                        <w:rPr/>
                        <w:t>cervico-vaginaux</w:t>
                      </w:r>
                      <w:r>
                        <w:rPr>
                          <w:spacing w:val="33"/>
                        </w:rPr>
                        <w:t> </w:t>
                      </w:r>
                      <w:r>
                        <w:rPr/>
                        <w:t>sont</w:t>
                      </w:r>
                      <w:r>
                        <w:rPr>
                          <w:spacing w:val="36"/>
                        </w:rPr>
                        <w:t> </w:t>
                      </w:r>
                      <w:r>
                        <w:rPr/>
                        <w:t>des</w:t>
                      </w:r>
                      <w:r>
                        <w:rPr>
                          <w:spacing w:val="33"/>
                        </w:rPr>
                        <w:t> </w:t>
                      </w:r>
                      <w:r>
                        <w:rPr/>
                        <w:t>exemples</w:t>
                      </w:r>
                      <w:r>
                        <w:rPr>
                          <w:spacing w:val="31"/>
                        </w:rPr>
                        <w:t> </w:t>
                      </w:r>
                      <w:r>
                        <w:rPr/>
                        <w:t>de dépistage</w:t>
                      </w:r>
                      <w:r>
                        <w:rPr>
                          <w:spacing w:val="-5"/>
                        </w:rPr>
                        <w:t> </w:t>
                      </w:r>
                      <w:r>
                        <w:rPr/>
                        <w:t>organisé.</w:t>
                      </w:r>
                    </w:p>
                    <w:p>
                      <w:pPr>
                        <w:pStyle w:val="BodyText"/>
                        <w:spacing w:line="172" w:lineRule="exact"/>
                        <w:ind w:left="73"/>
                      </w:pPr>
                      <w:r>
                        <w:rPr/>
                        <w:t>VRAI</w:t>
                      </w:r>
                      <w:r>
                        <w:rPr>
                          <w:spacing w:val="-2"/>
                        </w:rPr>
                        <w:t> </w:t>
                      </w:r>
                      <w:r>
                        <w:rPr/>
                        <w:t>- C’est</w:t>
                      </w:r>
                      <w:r>
                        <w:rPr>
                          <w:spacing w:val="1"/>
                        </w:rPr>
                        <w:t> </w:t>
                      </w:r>
                      <w:r>
                        <w:rPr/>
                        <w:t>exact,</w:t>
                      </w:r>
                      <w:r>
                        <w:rPr>
                          <w:spacing w:val="-3"/>
                        </w:rPr>
                        <w:t> </w:t>
                      </w:r>
                      <w:r>
                        <w:rPr/>
                        <w:t>diapo</w:t>
                      </w:r>
                      <w:r>
                        <w:rPr>
                          <w:spacing w:val="-1"/>
                        </w:rPr>
                        <w:t> </w:t>
                      </w:r>
                      <w:r>
                        <w:rPr/>
                        <w:t>45 de</w:t>
                      </w:r>
                      <w:r>
                        <w:rPr>
                          <w:spacing w:val="-4"/>
                        </w:rPr>
                        <w:t> </w:t>
                      </w:r>
                      <w:r>
                        <w:rPr/>
                        <w:t>votre</w:t>
                      </w:r>
                      <w:r>
                        <w:rPr>
                          <w:spacing w:val="-1"/>
                        </w:rPr>
                        <w:t> </w:t>
                      </w:r>
                      <w:r>
                        <w:rPr/>
                        <w:t>cours sur</w:t>
                      </w:r>
                      <w:r>
                        <w:rPr>
                          <w:spacing w:val="-2"/>
                        </w:rPr>
                        <w:t> </w:t>
                      </w:r>
                      <w:r>
                        <w:rPr/>
                        <w:t>les</w:t>
                      </w:r>
                      <w:r>
                        <w:rPr>
                          <w:spacing w:val="-2"/>
                        </w:rPr>
                        <w:t> </w:t>
                      </w:r>
                      <w:r>
                        <w:rPr/>
                        <w:t>grands</w:t>
                      </w:r>
                      <w:r>
                        <w:rPr>
                          <w:spacing w:val="-4"/>
                        </w:rPr>
                        <w:t> </w:t>
                      </w:r>
                      <w:r>
                        <w:rPr/>
                        <w:t>problèmes</w:t>
                      </w:r>
                      <w:r>
                        <w:rPr>
                          <w:spacing w:val="-5"/>
                        </w:rPr>
                        <w:t> </w:t>
                      </w:r>
                      <w:r>
                        <w:rPr/>
                        <w:t>de</w:t>
                      </w:r>
                      <w:r>
                        <w:rPr>
                          <w:spacing w:val="1"/>
                        </w:rPr>
                        <w:t> </w:t>
                      </w:r>
                      <w:r>
                        <w:rPr/>
                        <w:t>santé</w:t>
                      </w:r>
                      <w:r>
                        <w:rPr>
                          <w:spacing w:val="-4"/>
                        </w:rPr>
                        <w:t> </w:t>
                      </w:r>
                      <w:r>
                        <w:rPr/>
                        <w:t>en</w:t>
                      </w:r>
                      <w:r>
                        <w:rPr>
                          <w:spacing w:val="1"/>
                        </w:rPr>
                        <w:t> </w:t>
                      </w:r>
                      <w:r>
                        <w:rPr/>
                        <w:t>France</w:t>
                      </w:r>
                      <w:r>
                        <w:rPr>
                          <w:spacing w:val="-3"/>
                        </w:rPr>
                        <w:t> </w:t>
                      </w:r>
                      <w:r>
                        <w:rPr>
                          <w:spacing w:val="-10"/>
                        </w:rPr>
                        <w:t>!</w:t>
                      </w:r>
                    </w:p>
                  </w:txbxContent>
                </v:textbox>
                <v:stroke dashstyle="solid"/>
              </v:shape>
            </w:pict>
          </mc:Fallback>
        </mc:AlternateContent>
      </w:r>
      <w:r>
        <w:rPr>
          <w:sz w:val="20"/>
        </w:rPr>
      </w:r>
    </w:p>
    <w:p>
      <w:pPr>
        <w:pStyle w:val="BodyText"/>
        <w:spacing w:before="153"/>
        <w:ind w:left="143"/>
        <w:jc w:val="both"/>
      </w:pPr>
      <w:r>
        <w:rPr/>
        <w:t>Réponses</w:t>
      </w:r>
      <w:r>
        <w:rPr>
          <w:spacing w:val="2"/>
        </w:rPr>
        <w:t> </w:t>
      </w:r>
      <w:r>
        <w:rPr/>
        <w:t>exactes :</w:t>
      </w:r>
      <w:r>
        <w:rPr>
          <w:spacing w:val="1"/>
        </w:rPr>
        <w:t> </w:t>
      </w:r>
      <w:r>
        <w:rPr/>
        <w:t>A et</w:t>
      </w:r>
      <w:r>
        <w:rPr>
          <w:spacing w:val="4"/>
        </w:rPr>
        <w:t> </w:t>
      </w:r>
      <w:r>
        <w:rPr>
          <w:spacing w:val="-10"/>
        </w:rPr>
        <w:t>E</w:t>
      </w:r>
    </w:p>
    <w:p>
      <w:pPr>
        <w:pStyle w:val="BodyText"/>
        <w:spacing w:after="0"/>
        <w:jc w:val="both"/>
        <w:sectPr>
          <w:type w:val="continuous"/>
          <w:pgSz w:w="16840" w:h="11910" w:orient="landscape"/>
          <w:pgMar w:header="0" w:footer="373" w:top="540" w:bottom="280" w:left="850" w:right="566"/>
          <w:cols w:num="2" w:equalWidth="0">
            <w:col w:w="6631" w:space="1786"/>
            <w:col w:w="7007"/>
          </w:cols>
        </w:sectPr>
      </w:pPr>
    </w:p>
    <w:p>
      <w:pPr>
        <w:pStyle w:val="BodyText"/>
        <w:spacing w:before="85"/>
        <w:ind w:left="141"/>
      </w:pPr>
      <w:r>
        <w:rPr/>
        <mc:AlternateContent>
          <mc:Choice Requires="wps">
            <w:drawing>
              <wp:anchor distT="0" distB="0" distL="0" distR="0" allowOverlap="1" layoutInCell="1" locked="0" behindDoc="0" simplePos="0" relativeHeight="15753216">
                <wp:simplePos x="0" y="0"/>
                <wp:positionH relativeFrom="page">
                  <wp:posOffset>5931407</wp:posOffset>
                </wp:positionH>
                <wp:positionV relativeFrom="paragraph">
                  <wp:posOffset>59943</wp:posOffset>
                </wp:positionV>
                <wp:extent cx="4191000" cy="142049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4191000" cy="1420495"/>
                        </a:xfrm>
                        <a:prstGeom prst="rect">
                          <a:avLst/>
                        </a:prstGeom>
                        <a:ln w="4571">
                          <a:solidFill>
                            <a:srgbClr val="000000"/>
                          </a:solidFill>
                          <a:prstDash val="solid"/>
                        </a:ln>
                      </wps:spPr>
                      <wps:txbx>
                        <w:txbxContent>
                          <w:p>
                            <w:pPr>
                              <w:pStyle w:val="BodyText"/>
                              <w:spacing w:before="14"/>
                              <w:ind w:left="73"/>
                              <w:jc w:val="both"/>
                            </w:pPr>
                            <w:r>
                              <w:rPr/>
                              <w:t>C.</w:t>
                            </w:r>
                            <w:r>
                              <w:rPr>
                                <w:spacing w:val="3"/>
                              </w:rPr>
                              <w:t> </w:t>
                            </w:r>
                            <w:r>
                              <w:rPr/>
                              <w:t>Il</w:t>
                            </w:r>
                            <w:r>
                              <w:rPr>
                                <w:spacing w:val="2"/>
                              </w:rPr>
                              <w:t> </w:t>
                            </w:r>
                            <w:r>
                              <w:rPr/>
                              <w:t>y</w:t>
                            </w:r>
                            <w:r>
                              <w:rPr>
                                <w:spacing w:val="-3"/>
                              </w:rPr>
                              <w:t> </w:t>
                            </w:r>
                            <w:r>
                              <w:rPr/>
                              <w:t>a</w:t>
                            </w:r>
                            <w:r>
                              <w:rPr>
                                <w:spacing w:val="3"/>
                              </w:rPr>
                              <w:t> </w:t>
                            </w:r>
                            <w:r>
                              <w:rPr/>
                              <w:t>une</w:t>
                            </w:r>
                            <w:r>
                              <w:rPr>
                                <w:spacing w:val="-1"/>
                              </w:rPr>
                              <w:t> </w:t>
                            </w:r>
                            <w:r>
                              <w:rPr/>
                              <w:t>corrélation</w:t>
                            </w:r>
                            <w:r>
                              <w:rPr>
                                <w:spacing w:val="-5"/>
                              </w:rPr>
                              <w:t> </w:t>
                            </w:r>
                            <w:r>
                              <w:rPr/>
                              <w:t>entre</w:t>
                            </w:r>
                            <w:r>
                              <w:rPr>
                                <w:spacing w:val="-1"/>
                              </w:rPr>
                              <w:t> </w:t>
                            </w:r>
                            <w:r>
                              <w:rPr/>
                              <w:t>la</w:t>
                            </w:r>
                            <w:r>
                              <w:rPr>
                                <w:spacing w:val="2"/>
                              </w:rPr>
                              <w:t> </w:t>
                            </w:r>
                            <w:r>
                              <w:rPr/>
                              <w:t>catégorie sociale</w:t>
                            </w:r>
                            <w:r>
                              <w:rPr>
                                <w:spacing w:val="2"/>
                              </w:rPr>
                              <w:t> </w:t>
                            </w:r>
                            <w:r>
                              <w:rPr/>
                              <w:t>et</w:t>
                            </w:r>
                            <w:r>
                              <w:rPr>
                                <w:spacing w:val="-2"/>
                              </w:rPr>
                              <w:t> </w:t>
                            </w:r>
                            <w:r>
                              <w:rPr/>
                              <w:t>le </w:t>
                            </w:r>
                            <w:r>
                              <w:rPr>
                                <w:spacing w:val="-2"/>
                              </w:rPr>
                              <w:t>surpoids</w:t>
                            </w:r>
                          </w:p>
                          <w:p>
                            <w:pPr>
                              <w:pStyle w:val="BodyText"/>
                              <w:spacing w:line="278" w:lineRule="auto" w:before="29"/>
                              <w:ind w:left="73" w:right="68"/>
                              <w:jc w:val="both"/>
                            </w:pPr>
                            <w:r>
                              <w:rPr/>
                              <w:t>VRAI - Yes ! Tout d’abord près d’un adulte sur 2 est en surpoids, et on vous explique que les enfants les moins favorisés sont + touchés que des enfants de cadres par exemple. Ces différences selon des facteurs comme l’âge, le sexe, la catégorie sociale sont à apprendre, c’est beaucoup d’infos mais vous allez y arriver !!</w:t>
                            </w:r>
                          </w:p>
                          <w:p>
                            <w:pPr>
                              <w:pStyle w:val="BodyText"/>
                              <w:spacing w:line="280" w:lineRule="auto"/>
                              <w:ind w:left="73" w:right="72"/>
                              <w:jc w:val="both"/>
                            </w:pPr>
                            <w:r>
                              <w:rPr/>
                              <w:t>D. Selon</w:t>
                            </w:r>
                            <w:r>
                              <w:rPr>
                                <w:spacing w:val="-3"/>
                              </w:rPr>
                              <w:t> </w:t>
                            </w:r>
                            <w:r>
                              <w:rPr/>
                              <w:t>l’OMS, un Européen sur</w:t>
                            </w:r>
                            <w:r>
                              <w:rPr>
                                <w:spacing w:val="-3"/>
                              </w:rPr>
                              <w:t> </w:t>
                            </w:r>
                            <w:r>
                              <w:rPr/>
                              <w:t>4 est</w:t>
                            </w:r>
                            <w:r>
                              <w:rPr>
                                <w:spacing w:val="-1"/>
                              </w:rPr>
                              <w:t> </w:t>
                            </w:r>
                            <w:r>
                              <w:rPr/>
                              <w:t>touché</w:t>
                            </w:r>
                            <w:r>
                              <w:rPr>
                                <w:spacing w:val="-6"/>
                              </w:rPr>
                              <w:t> </w:t>
                            </w:r>
                            <w:r>
                              <w:rPr/>
                              <w:t>par</w:t>
                            </w:r>
                            <w:r>
                              <w:rPr>
                                <w:spacing w:val="-2"/>
                              </w:rPr>
                              <w:t> </w:t>
                            </w:r>
                            <w:r>
                              <w:rPr/>
                              <w:t>des</w:t>
                            </w:r>
                            <w:r>
                              <w:rPr>
                                <w:spacing w:val="-1"/>
                              </w:rPr>
                              <w:t> </w:t>
                            </w:r>
                            <w:r>
                              <w:rPr/>
                              <w:t>troubles</w:t>
                            </w:r>
                            <w:r>
                              <w:rPr>
                                <w:spacing w:val="-3"/>
                              </w:rPr>
                              <w:t> </w:t>
                            </w:r>
                            <w:r>
                              <w:rPr/>
                              <w:t>psychiques au</w:t>
                            </w:r>
                            <w:r>
                              <w:rPr>
                                <w:spacing w:val="-2"/>
                              </w:rPr>
                              <w:t> </w:t>
                            </w:r>
                            <w:r>
                              <w:rPr/>
                              <w:t>cours</w:t>
                            </w:r>
                            <w:r>
                              <w:rPr>
                                <w:spacing w:val="-6"/>
                              </w:rPr>
                              <w:t> </w:t>
                            </w:r>
                            <w:r>
                              <w:rPr/>
                              <w:t>de</w:t>
                            </w:r>
                            <w:r>
                              <w:rPr>
                                <w:spacing w:val="-3"/>
                              </w:rPr>
                              <w:t> </w:t>
                            </w:r>
                            <w:r>
                              <w:rPr/>
                              <w:t>sa </w:t>
                            </w:r>
                            <w:r>
                              <w:rPr>
                                <w:spacing w:val="-4"/>
                              </w:rPr>
                              <w:t>vie</w:t>
                            </w:r>
                          </w:p>
                          <w:p>
                            <w:pPr>
                              <w:pStyle w:val="BodyText"/>
                              <w:spacing w:line="278" w:lineRule="auto"/>
                              <w:ind w:left="73" w:right="70"/>
                              <w:jc w:val="both"/>
                            </w:pPr>
                            <w:r>
                              <w:rPr/>
                              <w:t>VRAI - Et ouais c’est réel. En tout, en France, 12 millions de personnes souffrent de troubles psychiatriques et sont concernés par plusieurs comportements à risque et le premier poste de dépense du régime général de l’assurance maladie sont les troubles </w:t>
                            </w:r>
                            <w:r>
                              <w:rPr>
                                <w:spacing w:val="-2"/>
                              </w:rPr>
                              <w:t>mentaux.</w:t>
                            </w:r>
                          </w:p>
                        </w:txbxContent>
                      </wps:txbx>
                      <wps:bodyPr wrap="square" lIns="0" tIns="0" rIns="0" bIns="0" rtlCol="0">
                        <a:noAutofit/>
                      </wps:bodyPr>
                    </wps:wsp>
                  </a:graphicData>
                </a:graphic>
              </wp:anchor>
            </w:drawing>
          </mc:Choice>
          <mc:Fallback>
            <w:pict>
              <v:shape style="position:absolute;margin-left:467.039978pt;margin-top:4.719994pt;width:330pt;height:111.85pt;mso-position-horizontal-relative:page;mso-position-vertical-relative:paragraph;z-index:15753216" type="#_x0000_t202" id="docshape53" filled="false" stroked="true" strokeweight=".36pt" strokecolor="#000000">
                <v:textbox inset="0,0,0,0">
                  <w:txbxContent>
                    <w:p>
                      <w:pPr>
                        <w:pStyle w:val="BodyText"/>
                        <w:spacing w:before="14"/>
                        <w:ind w:left="73"/>
                        <w:jc w:val="both"/>
                      </w:pPr>
                      <w:r>
                        <w:rPr/>
                        <w:t>C.</w:t>
                      </w:r>
                      <w:r>
                        <w:rPr>
                          <w:spacing w:val="3"/>
                        </w:rPr>
                        <w:t> </w:t>
                      </w:r>
                      <w:r>
                        <w:rPr/>
                        <w:t>Il</w:t>
                      </w:r>
                      <w:r>
                        <w:rPr>
                          <w:spacing w:val="2"/>
                        </w:rPr>
                        <w:t> </w:t>
                      </w:r>
                      <w:r>
                        <w:rPr/>
                        <w:t>y</w:t>
                      </w:r>
                      <w:r>
                        <w:rPr>
                          <w:spacing w:val="-3"/>
                        </w:rPr>
                        <w:t> </w:t>
                      </w:r>
                      <w:r>
                        <w:rPr/>
                        <w:t>a</w:t>
                      </w:r>
                      <w:r>
                        <w:rPr>
                          <w:spacing w:val="3"/>
                        </w:rPr>
                        <w:t> </w:t>
                      </w:r>
                      <w:r>
                        <w:rPr/>
                        <w:t>une</w:t>
                      </w:r>
                      <w:r>
                        <w:rPr>
                          <w:spacing w:val="-1"/>
                        </w:rPr>
                        <w:t> </w:t>
                      </w:r>
                      <w:r>
                        <w:rPr/>
                        <w:t>corrélation</w:t>
                      </w:r>
                      <w:r>
                        <w:rPr>
                          <w:spacing w:val="-5"/>
                        </w:rPr>
                        <w:t> </w:t>
                      </w:r>
                      <w:r>
                        <w:rPr/>
                        <w:t>entre</w:t>
                      </w:r>
                      <w:r>
                        <w:rPr>
                          <w:spacing w:val="-1"/>
                        </w:rPr>
                        <w:t> </w:t>
                      </w:r>
                      <w:r>
                        <w:rPr/>
                        <w:t>la</w:t>
                      </w:r>
                      <w:r>
                        <w:rPr>
                          <w:spacing w:val="2"/>
                        </w:rPr>
                        <w:t> </w:t>
                      </w:r>
                      <w:r>
                        <w:rPr/>
                        <w:t>catégorie sociale</w:t>
                      </w:r>
                      <w:r>
                        <w:rPr>
                          <w:spacing w:val="2"/>
                        </w:rPr>
                        <w:t> </w:t>
                      </w:r>
                      <w:r>
                        <w:rPr/>
                        <w:t>et</w:t>
                      </w:r>
                      <w:r>
                        <w:rPr>
                          <w:spacing w:val="-2"/>
                        </w:rPr>
                        <w:t> </w:t>
                      </w:r>
                      <w:r>
                        <w:rPr/>
                        <w:t>le </w:t>
                      </w:r>
                      <w:r>
                        <w:rPr>
                          <w:spacing w:val="-2"/>
                        </w:rPr>
                        <w:t>surpoids</w:t>
                      </w:r>
                    </w:p>
                    <w:p>
                      <w:pPr>
                        <w:pStyle w:val="BodyText"/>
                        <w:spacing w:line="278" w:lineRule="auto" w:before="29"/>
                        <w:ind w:left="73" w:right="68"/>
                        <w:jc w:val="both"/>
                      </w:pPr>
                      <w:r>
                        <w:rPr/>
                        <w:t>VRAI - Yes ! Tout d’abord près d’un adulte sur 2 est en surpoids, et on vous explique que les enfants les moins favorisés sont + touchés que des enfants de cadres par exemple. Ces différences selon des facteurs comme l’âge, le sexe, la catégorie sociale sont à apprendre, c’est beaucoup d’infos mais vous allez y arriver !!</w:t>
                      </w:r>
                    </w:p>
                    <w:p>
                      <w:pPr>
                        <w:pStyle w:val="BodyText"/>
                        <w:spacing w:line="280" w:lineRule="auto"/>
                        <w:ind w:left="73" w:right="72"/>
                        <w:jc w:val="both"/>
                      </w:pPr>
                      <w:r>
                        <w:rPr/>
                        <w:t>D. Selon</w:t>
                      </w:r>
                      <w:r>
                        <w:rPr>
                          <w:spacing w:val="-3"/>
                        </w:rPr>
                        <w:t> </w:t>
                      </w:r>
                      <w:r>
                        <w:rPr/>
                        <w:t>l’OMS, un Européen sur</w:t>
                      </w:r>
                      <w:r>
                        <w:rPr>
                          <w:spacing w:val="-3"/>
                        </w:rPr>
                        <w:t> </w:t>
                      </w:r>
                      <w:r>
                        <w:rPr/>
                        <w:t>4 est</w:t>
                      </w:r>
                      <w:r>
                        <w:rPr>
                          <w:spacing w:val="-1"/>
                        </w:rPr>
                        <w:t> </w:t>
                      </w:r>
                      <w:r>
                        <w:rPr/>
                        <w:t>touché</w:t>
                      </w:r>
                      <w:r>
                        <w:rPr>
                          <w:spacing w:val="-6"/>
                        </w:rPr>
                        <w:t> </w:t>
                      </w:r>
                      <w:r>
                        <w:rPr/>
                        <w:t>par</w:t>
                      </w:r>
                      <w:r>
                        <w:rPr>
                          <w:spacing w:val="-2"/>
                        </w:rPr>
                        <w:t> </w:t>
                      </w:r>
                      <w:r>
                        <w:rPr/>
                        <w:t>des</w:t>
                      </w:r>
                      <w:r>
                        <w:rPr>
                          <w:spacing w:val="-1"/>
                        </w:rPr>
                        <w:t> </w:t>
                      </w:r>
                      <w:r>
                        <w:rPr/>
                        <w:t>troubles</w:t>
                      </w:r>
                      <w:r>
                        <w:rPr>
                          <w:spacing w:val="-3"/>
                        </w:rPr>
                        <w:t> </w:t>
                      </w:r>
                      <w:r>
                        <w:rPr/>
                        <w:t>psychiques au</w:t>
                      </w:r>
                      <w:r>
                        <w:rPr>
                          <w:spacing w:val="-2"/>
                        </w:rPr>
                        <w:t> </w:t>
                      </w:r>
                      <w:r>
                        <w:rPr/>
                        <w:t>cours</w:t>
                      </w:r>
                      <w:r>
                        <w:rPr>
                          <w:spacing w:val="-6"/>
                        </w:rPr>
                        <w:t> </w:t>
                      </w:r>
                      <w:r>
                        <w:rPr/>
                        <w:t>de</w:t>
                      </w:r>
                      <w:r>
                        <w:rPr>
                          <w:spacing w:val="-3"/>
                        </w:rPr>
                        <w:t> </w:t>
                      </w:r>
                      <w:r>
                        <w:rPr/>
                        <w:t>sa </w:t>
                      </w:r>
                      <w:r>
                        <w:rPr>
                          <w:spacing w:val="-4"/>
                        </w:rPr>
                        <w:t>vie</w:t>
                      </w:r>
                    </w:p>
                    <w:p>
                      <w:pPr>
                        <w:pStyle w:val="BodyText"/>
                        <w:spacing w:line="278" w:lineRule="auto"/>
                        <w:ind w:left="73" w:right="70"/>
                        <w:jc w:val="both"/>
                      </w:pPr>
                      <w:r>
                        <w:rPr/>
                        <w:t>VRAI - Et ouais c’est réel. En tout, en France, 12 millions de personnes souffrent de troubles psychiatriques et sont concernés par plusieurs comportements à risque et le premier poste de dépense du régime général de l’assurance maladie sont les troubles </w:t>
                      </w:r>
                      <w:r>
                        <w:rPr>
                          <w:spacing w:val="-2"/>
                        </w:rPr>
                        <w:t>mentaux.</w:t>
                      </w:r>
                    </w:p>
                  </w:txbxContent>
                </v:textbox>
                <v:stroke dashstyle="solid"/>
                <w10:wrap type="none"/>
              </v:shape>
            </w:pict>
          </mc:Fallback>
        </mc:AlternateContent>
      </w:r>
      <w:r>
        <w:rPr/>
        <w:t>Question</w:t>
      </w:r>
      <w:r>
        <w:rPr>
          <w:spacing w:val="3"/>
        </w:rPr>
        <w:t> </w:t>
      </w:r>
      <w:r>
        <w:rPr>
          <w:spacing w:val="-10"/>
        </w:rPr>
        <w:t>9</w:t>
      </w:r>
    </w:p>
    <w:p>
      <w:pPr>
        <w:pStyle w:val="BodyText"/>
        <w:spacing w:line="276" w:lineRule="auto" w:before="30"/>
        <w:ind w:left="141" w:right="8807"/>
      </w:pPr>
      <w:r>
        <w:rPr/>
        <w:t>Concernant les maladies cardiovasculaires et neurovasculaires, laquelle (lesquelles) des propositions suivantes est (sont) exacte(s) ?</w:t>
      </w:r>
    </w:p>
    <w:p>
      <w:pPr>
        <w:pStyle w:val="BodyText"/>
        <w:spacing w:before="2"/>
        <w:rPr>
          <w:sz w:val="9"/>
        </w:rPr>
      </w:pPr>
    </w:p>
    <w:p>
      <w:pPr>
        <w:pStyle w:val="BodyText"/>
        <w:spacing w:after="0"/>
        <w:rPr>
          <w:sz w:val="9"/>
        </w:rPr>
        <w:sectPr>
          <w:pgSz w:w="16840" w:h="11910" w:orient="landscape"/>
          <w:pgMar w:header="0" w:footer="373" w:top="900" w:bottom="600" w:left="850" w:right="566"/>
        </w:sectPr>
      </w:pPr>
    </w:p>
    <w:p>
      <w:pPr>
        <w:pStyle w:val="ListParagraph"/>
        <w:numPr>
          <w:ilvl w:val="0"/>
          <w:numId w:val="5"/>
        </w:numPr>
        <w:tabs>
          <w:tab w:pos="334" w:val="left" w:leader="none"/>
        </w:tabs>
        <w:spacing w:line="276" w:lineRule="auto" w:before="97" w:after="0"/>
        <w:ind w:left="141" w:right="60" w:firstLine="0"/>
        <w:jc w:val="both"/>
        <w:rPr>
          <w:sz w:val="15"/>
        </w:rPr>
      </w:pPr>
      <w:r>
        <w:rPr>
          <w:sz w:val="15"/>
        </w:rPr>
        <w:t>Les maladies cardiovasculaires et neurovasculaires sont la 1ère cause de mortalité chez les hommes et les femmes dans le monde et en France</w:t>
      </w:r>
    </w:p>
    <w:p>
      <w:pPr>
        <w:spacing w:line="278" w:lineRule="auto" w:before="4"/>
        <w:ind w:left="141" w:right="39" w:firstLine="0"/>
        <w:jc w:val="both"/>
        <w:rPr>
          <w:b/>
          <w:i/>
          <w:sz w:val="15"/>
        </w:rPr>
      </w:pPr>
      <w:r>
        <w:rPr>
          <w:i/>
          <w:sz w:val="15"/>
        </w:rPr>
        <w:t>FAUX - Dans le monde elles sont bien la 1ère cause de mortalité, cependant, en France les cancers sont la première cause de mortalité devant les maladies cardiovasculaires et </w:t>
      </w:r>
      <w:r>
        <w:rPr>
          <w:i/>
          <w:spacing w:val="-2"/>
          <w:sz w:val="15"/>
        </w:rPr>
        <w:t>neurovasculaires</w:t>
      </w:r>
      <w:r>
        <w:rPr>
          <w:b/>
          <w:i/>
          <w:spacing w:val="-2"/>
          <w:sz w:val="15"/>
        </w:rPr>
        <w:t>.</w:t>
      </w:r>
    </w:p>
    <w:p>
      <w:pPr>
        <w:pStyle w:val="ListParagraph"/>
        <w:numPr>
          <w:ilvl w:val="0"/>
          <w:numId w:val="5"/>
        </w:numPr>
        <w:tabs>
          <w:tab w:pos="326" w:val="left" w:leader="none"/>
        </w:tabs>
        <w:spacing w:line="172" w:lineRule="exact" w:before="0" w:after="0"/>
        <w:ind w:left="326" w:right="0" w:hanging="188"/>
        <w:jc w:val="both"/>
        <w:rPr>
          <w:sz w:val="15"/>
        </w:rPr>
      </w:pPr>
      <w:r>
        <w:rPr>
          <w:sz w:val="15"/>
        </w:rPr>
        <w:t>Parmi les AVC, 80%</w:t>
      </w:r>
      <w:r>
        <w:rPr>
          <w:spacing w:val="1"/>
          <w:sz w:val="15"/>
        </w:rPr>
        <w:t> </w:t>
      </w:r>
      <w:r>
        <w:rPr>
          <w:sz w:val="15"/>
        </w:rPr>
        <w:t>sont</w:t>
      </w:r>
      <w:r>
        <w:rPr>
          <w:spacing w:val="3"/>
          <w:sz w:val="15"/>
        </w:rPr>
        <w:t> </w:t>
      </w:r>
      <w:r>
        <w:rPr>
          <w:sz w:val="15"/>
        </w:rPr>
        <w:t>hémorragiques</w:t>
      </w:r>
      <w:r>
        <w:rPr>
          <w:spacing w:val="1"/>
          <w:sz w:val="15"/>
        </w:rPr>
        <w:t> </w:t>
      </w:r>
      <w:r>
        <w:rPr>
          <w:sz w:val="15"/>
        </w:rPr>
        <w:t>et</w:t>
      </w:r>
      <w:r>
        <w:rPr>
          <w:spacing w:val="1"/>
          <w:sz w:val="15"/>
        </w:rPr>
        <w:t> </w:t>
      </w:r>
      <w:r>
        <w:rPr>
          <w:sz w:val="15"/>
        </w:rPr>
        <w:t>20%</w:t>
      </w:r>
      <w:r>
        <w:rPr>
          <w:spacing w:val="3"/>
          <w:sz w:val="15"/>
        </w:rPr>
        <w:t> </w:t>
      </w:r>
      <w:r>
        <w:rPr>
          <w:sz w:val="15"/>
        </w:rPr>
        <w:t>ischémiques ou</w:t>
      </w:r>
      <w:r>
        <w:rPr>
          <w:spacing w:val="-1"/>
          <w:sz w:val="15"/>
        </w:rPr>
        <w:t> </w:t>
      </w:r>
      <w:r>
        <w:rPr>
          <w:sz w:val="15"/>
        </w:rPr>
        <w:t>infarctus</w:t>
      </w:r>
      <w:r>
        <w:rPr>
          <w:spacing w:val="-1"/>
          <w:sz w:val="15"/>
        </w:rPr>
        <w:t> </w:t>
      </w:r>
      <w:r>
        <w:rPr>
          <w:spacing w:val="-2"/>
          <w:sz w:val="15"/>
        </w:rPr>
        <w:t>cérébraux</w:t>
      </w:r>
    </w:p>
    <w:p>
      <w:pPr>
        <w:spacing w:line="276" w:lineRule="auto" w:before="30"/>
        <w:ind w:left="141" w:right="38" w:firstLine="0"/>
        <w:jc w:val="both"/>
        <w:rPr>
          <w:i/>
          <w:sz w:val="15"/>
        </w:rPr>
      </w:pPr>
      <w:r>
        <w:rPr>
          <w:i/>
          <w:sz w:val="15"/>
        </w:rPr>
        <w:t>FAUX - No no José ! No se bueno (ayez la ref svp) ! C’est l’inverse, 20% des AVC sont hémorragiques (dus à une rupture d’un vaisseau sanguin cérébral) et 80% sont des AVC ischémiques ou infarctus cérébraux (consécutifs à l’obstruction d’une artère cérébrale).</w:t>
      </w:r>
    </w:p>
    <w:p>
      <w:pPr>
        <w:pStyle w:val="ListParagraph"/>
        <w:numPr>
          <w:ilvl w:val="0"/>
          <w:numId w:val="5"/>
        </w:numPr>
        <w:tabs>
          <w:tab w:pos="329" w:val="left" w:leader="none"/>
        </w:tabs>
        <w:spacing w:line="273" w:lineRule="auto" w:before="7" w:after="0"/>
        <w:ind w:left="141" w:right="76" w:firstLine="0"/>
        <w:jc w:val="both"/>
        <w:rPr>
          <w:sz w:val="15"/>
        </w:rPr>
      </w:pPr>
      <w:r>
        <w:rPr>
          <w:sz w:val="15"/>
        </w:rPr>
        <w:t>L’âge,</w:t>
      </w:r>
      <w:r>
        <w:rPr>
          <w:spacing w:val="-4"/>
          <w:sz w:val="15"/>
        </w:rPr>
        <w:t> </w:t>
      </w:r>
      <w:r>
        <w:rPr>
          <w:sz w:val="15"/>
        </w:rPr>
        <w:t>le</w:t>
      </w:r>
      <w:r>
        <w:rPr>
          <w:spacing w:val="-6"/>
          <w:sz w:val="15"/>
        </w:rPr>
        <w:t> </w:t>
      </w:r>
      <w:r>
        <w:rPr>
          <w:sz w:val="15"/>
        </w:rPr>
        <w:t>sexe,</w:t>
      </w:r>
      <w:r>
        <w:rPr>
          <w:spacing w:val="-4"/>
          <w:sz w:val="15"/>
        </w:rPr>
        <w:t> </w:t>
      </w:r>
      <w:r>
        <w:rPr>
          <w:sz w:val="15"/>
        </w:rPr>
        <w:t>l’hypertension</w:t>
      </w:r>
      <w:r>
        <w:rPr>
          <w:spacing w:val="-6"/>
          <w:sz w:val="15"/>
        </w:rPr>
        <w:t> </w:t>
      </w:r>
      <w:r>
        <w:rPr>
          <w:sz w:val="15"/>
        </w:rPr>
        <w:t>artérielle</w:t>
      </w:r>
      <w:r>
        <w:rPr>
          <w:spacing w:val="-6"/>
          <w:sz w:val="15"/>
        </w:rPr>
        <w:t> </w:t>
      </w:r>
      <w:r>
        <w:rPr>
          <w:sz w:val="15"/>
        </w:rPr>
        <w:t>et</w:t>
      </w:r>
      <w:r>
        <w:rPr>
          <w:spacing w:val="-6"/>
          <w:sz w:val="15"/>
        </w:rPr>
        <w:t> </w:t>
      </w:r>
      <w:r>
        <w:rPr>
          <w:sz w:val="15"/>
        </w:rPr>
        <w:t>l’hérédité</w:t>
      </w:r>
      <w:r>
        <w:rPr>
          <w:spacing w:val="-3"/>
          <w:sz w:val="15"/>
        </w:rPr>
        <w:t> </w:t>
      </w:r>
      <w:r>
        <w:rPr>
          <w:sz w:val="15"/>
        </w:rPr>
        <w:t>sont</w:t>
      </w:r>
      <w:r>
        <w:rPr>
          <w:spacing w:val="-9"/>
          <w:sz w:val="15"/>
        </w:rPr>
        <w:t> </w:t>
      </w:r>
      <w:r>
        <w:rPr>
          <w:sz w:val="15"/>
        </w:rPr>
        <w:t>les</w:t>
      </w:r>
      <w:r>
        <w:rPr>
          <w:spacing w:val="-6"/>
          <w:sz w:val="15"/>
        </w:rPr>
        <w:t> </w:t>
      </w:r>
      <w:r>
        <w:rPr>
          <w:sz w:val="15"/>
        </w:rPr>
        <w:t>facteurs</w:t>
      </w:r>
      <w:r>
        <w:rPr>
          <w:spacing w:val="-8"/>
          <w:sz w:val="15"/>
        </w:rPr>
        <w:t> </w:t>
      </w:r>
      <w:r>
        <w:rPr>
          <w:sz w:val="15"/>
        </w:rPr>
        <w:t>de</w:t>
      </w:r>
      <w:r>
        <w:rPr>
          <w:spacing w:val="-9"/>
          <w:sz w:val="15"/>
        </w:rPr>
        <w:t> </w:t>
      </w:r>
      <w:r>
        <w:rPr>
          <w:sz w:val="15"/>
        </w:rPr>
        <w:t>risques</w:t>
      </w:r>
      <w:r>
        <w:rPr>
          <w:spacing w:val="-5"/>
          <w:sz w:val="15"/>
        </w:rPr>
        <w:t> </w:t>
      </w:r>
      <w:r>
        <w:rPr>
          <w:sz w:val="15"/>
        </w:rPr>
        <w:t>principaux</w:t>
      </w:r>
      <w:r>
        <w:rPr>
          <w:spacing w:val="-6"/>
          <w:sz w:val="15"/>
        </w:rPr>
        <w:t> </w:t>
      </w:r>
      <w:r>
        <w:rPr>
          <w:sz w:val="15"/>
        </w:rPr>
        <w:t>non </w:t>
      </w:r>
      <w:r>
        <w:rPr>
          <w:spacing w:val="-2"/>
          <w:sz w:val="15"/>
        </w:rPr>
        <w:t>modifiables</w:t>
      </w:r>
    </w:p>
    <w:p>
      <w:pPr>
        <w:spacing w:before="3"/>
        <w:ind w:left="141" w:right="0" w:firstLine="0"/>
        <w:jc w:val="both"/>
        <w:rPr>
          <w:i/>
          <w:sz w:val="15"/>
        </w:rPr>
      </w:pPr>
      <w:r>
        <w:rPr>
          <w:i/>
          <w:sz w:val="15"/>
        </w:rPr>
        <w:t>FAUX</w:t>
      </w:r>
      <w:r>
        <w:rPr>
          <w:i/>
          <w:spacing w:val="-1"/>
          <w:sz w:val="15"/>
        </w:rPr>
        <w:t> </w:t>
      </w:r>
      <w:r>
        <w:rPr>
          <w:i/>
          <w:sz w:val="15"/>
        </w:rPr>
        <w:t>- Petit</w:t>
      </w:r>
      <w:r>
        <w:rPr>
          <w:i/>
          <w:spacing w:val="-2"/>
          <w:sz w:val="15"/>
        </w:rPr>
        <w:t> </w:t>
      </w:r>
      <w:r>
        <w:rPr>
          <w:i/>
          <w:sz w:val="15"/>
        </w:rPr>
        <w:t>piège, l’hypertension</w:t>
      </w:r>
      <w:r>
        <w:rPr>
          <w:i/>
          <w:spacing w:val="-4"/>
          <w:sz w:val="15"/>
        </w:rPr>
        <w:t> </w:t>
      </w:r>
      <w:r>
        <w:rPr>
          <w:i/>
          <w:sz w:val="15"/>
        </w:rPr>
        <w:t>artérielle est un</w:t>
      </w:r>
      <w:r>
        <w:rPr>
          <w:i/>
          <w:spacing w:val="-1"/>
          <w:sz w:val="15"/>
        </w:rPr>
        <w:t> </w:t>
      </w:r>
      <w:r>
        <w:rPr>
          <w:i/>
          <w:sz w:val="15"/>
        </w:rPr>
        <w:t>facteur</w:t>
      </w:r>
      <w:r>
        <w:rPr>
          <w:i/>
          <w:spacing w:val="-2"/>
          <w:sz w:val="15"/>
        </w:rPr>
        <w:t> </w:t>
      </w:r>
      <w:r>
        <w:rPr>
          <w:i/>
          <w:sz w:val="15"/>
        </w:rPr>
        <w:t>principal</w:t>
      </w:r>
      <w:r>
        <w:rPr>
          <w:i/>
          <w:spacing w:val="-3"/>
          <w:sz w:val="15"/>
        </w:rPr>
        <w:t> </w:t>
      </w:r>
      <w:r>
        <w:rPr>
          <w:i/>
          <w:sz w:val="15"/>
        </w:rPr>
        <w:t>mais</w:t>
      </w:r>
      <w:r>
        <w:rPr>
          <w:i/>
          <w:spacing w:val="-6"/>
          <w:sz w:val="15"/>
        </w:rPr>
        <w:t> </w:t>
      </w:r>
      <w:r>
        <w:rPr>
          <w:i/>
          <w:spacing w:val="-2"/>
          <w:sz w:val="15"/>
        </w:rPr>
        <w:t>modifiable.</w:t>
      </w:r>
    </w:p>
    <w:p>
      <w:pPr>
        <w:pStyle w:val="BodyText"/>
        <w:spacing w:before="8"/>
        <w:rPr>
          <w:b w:val="0"/>
          <w:i/>
          <w:sz w:val="2"/>
        </w:rPr>
      </w:pPr>
    </w:p>
    <w:p>
      <w:pPr>
        <w:spacing w:line="240" w:lineRule="auto"/>
        <w:ind w:left="60" w:right="-101" w:firstLine="0"/>
        <w:rPr>
          <w:sz w:val="20"/>
        </w:rPr>
      </w:pPr>
      <w:r>
        <w:rPr>
          <w:sz w:val="20"/>
        </w:rPr>
        <mc:AlternateContent>
          <mc:Choice Requires="wps">
            <w:drawing>
              <wp:inline distT="0" distB="0" distL="0" distR="0">
                <wp:extent cx="4191000" cy="911860"/>
                <wp:effectExtent l="9525" t="0" r="0" b="2540"/>
                <wp:docPr id="57" name="Textbox 57"/>
                <wp:cNvGraphicFramePr>
                  <a:graphicFrameLocks/>
                </wp:cNvGraphicFramePr>
                <a:graphic>
                  <a:graphicData uri="http://schemas.microsoft.com/office/word/2010/wordprocessingShape">
                    <wps:wsp>
                      <wps:cNvPr id="57" name="Textbox 57"/>
                      <wps:cNvSpPr txBox="1"/>
                      <wps:spPr>
                        <a:xfrm>
                          <a:off x="0" y="0"/>
                          <a:ext cx="4191000" cy="911860"/>
                        </a:xfrm>
                        <a:prstGeom prst="rect">
                          <a:avLst/>
                        </a:prstGeom>
                        <a:ln w="4572">
                          <a:solidFill>
                            <a:srgbClr val="000000"/>
                          </a:solidFill>
                          <a:prstDash val="solid"/>
                        </a:ln>
                      </wps:spPr>
                      <wps:txbx>
                        <w:txbxContent>
                          <w:p>
                            <w:pPr>
                              <w:pStyle w:val="BodyText"/>
                              <w:spacing w:before="14"/>
                              <w:ind w:left="73"/>
                            </w:pPr>
                            <w:r>
                              <w:rPr/>
                              <w:t>D.</w:t>
                            </w:r>
                            <w:r>
                              <w:rPr>
                                <w:spacing w:val="6"/>
                              </w:rPr>
                              <w:t> </w:t>
                            </w:r>
                            <w:r>
                              <w:rPr/>
                              <w:t>En France</w:t>
                            </w:r>
                            <w:r>
                              <w:rPr>
                                <w:spacing w:val="-1"/>
                              </w:rPr>
                              <w:t> </w:t>
                            </w:r>
                            <w:r>
                              <w:rPr/>
                              <w:t>il</w:t>
                            </w:r>
                            <w:r>
                              <w:rPr>
                                <w:spacing w:val="2"/>
                              </w:rPr>
                              <w:t> </w:t>
                            </w:r>
                            <w:r>
                              <w:rPr/>
                              <w:t>y</w:t>
                            </w:r>
                            <w:r>
                              <w:rPr>
                                <w:spacing w:val="1"/>
                              </w:rPr>
                              <w:t> </w:t>
                            </w:r>
                            <w:r>
                              <w:rPr/>
                              <w:t>a</w:t>
                            </w:r>
                            <w:r>
                              <w:rPr>
                                <w:spacing w:val="2"/>
                              </w:rPr>
                              <w:t> </w:t>
                            </w:r>
                            <w:r>
                              <w:rPr/>
                              <w:t>140</w:t>
                            </w:r>
                            <w:r>
                              <w:rPr>
                                <w:spacing w:val="-3"/>
                              </w:rPr>
                              <w:t> </w:t>
                            </w:r>
                            <w:r>
                              <w:rPr/>
                              <w:t>000</w:t>
                            </w:r>
                            <w:r>
                              <w:rPr>
                                <w:spacing w:val="3"/>
                              </w:rPr>
                              <w:t> </w:t>
                            </w:r>
                            <w:r>
                              <w:rPr/>
                              <w:t>décès</w:t>
                            </w:r>
                            <w:r>
                              <w:rPr>
                                <w:spacing w:val="-1"/>
                              </w:rPr>
                              <w:t> </w:t>
                            </w:r>
                            <w:r>
                              <w:rPr/>
                              <w:t>liés</w:t>
                            </w:r>
                            <w:r>
                              <w:rPr>
                                <w:spacing w:val="2"/>
                              </w:rPr>
                              <w:t> </w:t>
                            </w:r>
                            <w:r>
                              <w:rPr/>
                              <w:t>à</w:t>
                            </w:r>
                            <w:r>
                              <w:rPr>
                                <w:spacing w:val="2"/>
                              </w:rPr>
                              <w:t> </w:t>
                            </w:r>
                            <w:r>
                              <w:rPr/>
                              <w:t>ces</w:t>
                            </w:r>
                            <w:r>
                              <w:rPr>
                                <w:spacing w:val="-1"/>
                              </w:rPr>
                              <w:t> </w:t>
                            </w:r>
                            <w:r>
                              <w:rPr/>
                              <w:t>maladies</w:t>
                            </w:r>
                            <w:r>
                              <w:rPr>
                                <w:spacing w:val="-1"/>
                              </w:rPr>
                              <w:t> </w:t>
                            </w:r>
                            <w:r>
                              <w:rPr/>
                              <w:t>par</w:t>
                            </w:r>
                            <w:r>
                              <w:rPr>
                                <w:spacing w:val="2"/>
                              </w:rPr>
                              <w:t> </w:t>
                            </w:r>
                            <w:r>
                              <w:rPr>
                                <w:spacing w:val="-5"/>
                              </w:rPr>
                              <w:t>an</w:t>
                            </w:r>
                          </w:p>
                          <w:p>
                            <w:pPr>
                              <w:pStyle w:val="BodyText"/>
                              <w:spacing w:line="276" w:lineRule="auto" w:before="27"/>
                              <w:ind w:left="73"/>
                            </w:pPr>
                            <w:r>
                              <w:rPr/>
                              <w:t>VRAI - C’est bien ça, et elles en causent près de 17,7 Millions par an dans le monde (31% des décès).</w:t>
                            </w:r>
                          </w:p>
                          <w:p>
                            <w:pPr>
                              <w:pStyle w:val="BodyText"/>
                              <w:spacing w:line="276" w:lineRule="auto" w:before="4"/>
                              <w:ind w:left="73"/>
                            </w:pPr>
                            <w:r>
                              <w:rPr/>
                              <w:t>E.</w:t>
                            </w:r>
                            <w:r>
                              <w:rPr>
                                <w:spacing w:val="40"/>
                              </w:rPr>
                              <w:t> </w:t>
                            </w:r>
                            <w:r>
                              <w:rPr/>
                              <w:t>Selon</w:t>
                            </w:r>
                            <w:r>
                              <w:rPr>
                                <w:spacing w:val="32"/>
                              </w:rPr>
                              <w:t> </w:t>
                            </w:r>
                            <w:r>
                              <w:rPr/>
                              <w:t>l’OMS,</w:t>
                            </w:r>
                            <w:r>
                              <w:rPr>
                                <w:spacing w:val="37"/>
                              </w:rPr>
                              <w:t> </w:t>
                            </w:r>
                            <w:r>
                              <w:rPr/>
                              <w:t>62</w:t>
                            </w:r>
                            <w:r>
                              <w:rPr>
                                <w:spacing w:val="34"/>
                              </w:rPr>
                              <w:t> </w:t>
                            </w:r>
                            <w:r>
                              <w:rPr/>
                              <w:t>%</w:t>
                            </w:r>
                            <w:r>
                              <w:rPr>
                                <w:spacing w:val="32"/>
                              </w:rPr>
                              <w:t> </w:t>
                            </w:r>
                            <w:r>
                              <w:rPr/>
                              <w:t>des</w:t>
                            </w:r>
                            <w:r>
                              <w:rPr>
                                <w:spacing w:val="36"/>
                              </w:rPr>
                              <w:t> </w:t>
                            </w:r>
                            <w:r>
                              <w:rPr/>
                              <w:t>affections</w:t>
                            </w:r>
                            <w:r>
                              <w:rPr>
                                <w:spacing w:val="33"/>
                              </w:rPr>
                              <w:t> </w:t>
                            </w:r>
                            <w:r>
                              <w:rPr/>
                              <w:t>vasculaires</w:t>
                            </w:r>
                            <w:r>
                              <w:rPr>
                                <w:spacing w:val="34"/>
                              </w:rPr>
                              <w:t> </w:t>
                            </w:r>
                            <w:r>
                              <w:rPr/>
                              <w:t>cérébrales</w:t>
                            </w:r>
                            <w:r>
                              <w:rPr>
                                <w:spacing w:val="33"/>
                              </w:rPr>
                              <w:t> </w:t>
                            </w:r>
                            <w:r>
                              <w:rPr/>
                              <w:t>et</w:t>
                            </w:r>
                            <w:r>
                              <w:rPr>
                                <w:spacing w:val="36"/>
                              </w:rPr>
                              <w:t> </w:t>
                            </w:r>
                            <w:r>
                              <w:rPr/>
                              <w:t>près</w:t>
                            </w:r>
                            <w:r>
                              <w:rPr>
                                <w:spacing w:val="36"/>
                              </w:rPr>
                              <w:t> </w:t>
                            </w:r>
                            <w:r>
                              <w:rPr/>
                              <w:t>de</w:t>
                            </w:r>
                            <w:r>
                              <w:rPr>
                                <w:spacing w:val="33"/>
                              </w:rPr>
                              <w:t> </w:t>
                            </w:r>
                            <w:r>
                              <w:rPr/>
                              <w:t>la</w:t>
                            </w:r>
                            <w:r>
                              <w:rPr>
                                <w:spacing w:val="33"/>
                              </w:rPr>
                              <w:t> </w:t>
                            </w:r>
                            <w:r>
                              <w:rPr/>
                              <w:t>moitié</w:t>
                            </w:r>
                            <w:r>
                              <w:rPr>
                                <w:spacing w:val="34"/>
                              </w:rPr>
                              <w:t> </w:t>
                            </w:r>
                            <w:r>
                              <w:rPr/>
                              <w:t>des cardiopathies ischémiques sont attribuées à une pression artérielle élevée</w:t>
                            </w:r>
                          </w:p>
                          <w:p>
                            <w:pPr>
                              <w:pStyle w:val="BodyText"/>
                              <w:spacing w:line="280" w:lineRule="auto" w:before="4"/>
                              <w:ind w:left="73"/>
                            </w:pPr>
                            <w:r>
                              <w:rPr/>
                              <w:t>VRAI</w:t>
                            </w:r>
                            <w:r>
                              <w:rPr>
                                <w:spacing w:val="-7"/>
                              </w:rPr>
                              <w:t> </w:t>
                            </w:r>
                            <w:r>
                              <w:rPr/>
                              <w:t>-</w:t>
                            </w:r>
                            <w:r>
                              <w:rPr>
                                <w:spacing w:val="-3"/>
                              </w:rPr>
                              <w:t> </w:t>
                            </w:r>
                            <w:r>
                              <w:rPr/>
                              <w:t>En</w:t>
                            </w:r>
                            <w:r>
                              <w:rPr>
                                <w:spacing w:val="-5"/>
                              </w:rPr>
                              <w:t> </w:t>
                            </w:r>
                            <w:r>
                              <w:rPr/>
                              <w:t>effet,</w:t>
                            </w:r>
                            <w:r>
                              <w:rPr>
                                <w:spacing w:val="-5"/>
                              </w:rPr>
                              <w:t> </w:t>
                            </w:r>
                            <w:r>
                              <w:rPr/>
                              <w:t>phrase</w:t>
                            </w:r>
                            <w:r>
                              <w:rPr>
                                <w:spacing w:val="-6"/>
                              </w:rPr>
                              <w:t> </w:t>
                            </w:r>
                            <w:r>
                              <w:rPr/>
                              <w:t>de</w:t>
                            </w:r>
                            <w:r>
                              <w:rPr>
                                <w:spacing w:val="-3"/>
                              </w:rPr>
                              <w:t> </w:t>
                            </w:r>
                            <w:r>
                              <w:rPr/>
                              <w:t>votre</w:t>
                            </w:r>
                            <w:r>
                              <w:rPr>
                                <w:spacing w:val="-5"/>
                              </w:rPr>
                              <w:t> </w:t>
                            </w:r>
                            <w:r>
                              <w:rPr/>
                              <w:t>cours</w:t>
                            </w:r>
                            <w:r>
                              <w:rPr>
                                <w:spacing w:val="-8"/>
                              </w:rPr>
                              <w:t> </w:t>
                            </w:r>
                            <w:r>
                              <w:rPr/>
                              <w:t>!</w:t>
                            </w:r>
                            <w:r>
                              <w:rPr>
                                <w:spacing w:val="-4"/>
                              </w:rPr>
                              <w:t> </w:t>
                            </w:r>
                            <w:r>
                              <w:rPr/>
                              <w:t>Petits</w:t>
                            </w:r>
                            <w:r>
                              <w:rPr>
                                <w:spacing w:val="-9"/>
                              </w:rPr>
                              <w:t> </w:t>
                            </w:r>
                            <w:r>
                              <w:rPr/>
                              <w:t>chiffres</w:t>
                            </w:r>
                            <w:r>
                              <w:rPr>
                                <w:spacing w:val="-6"/>
                              </w:rPr>
                              <w:t> </w:t>
                            </w:r>
                            <w:r>
                              <w:rPr/>
                              <w:t>supplémentaires</w:t>
                            </w:r>
                            <w:r>
                              <w:rPr>
                                <w:spacing w:val="-3"/>
                              </w:rPr>
                              <w:t> </w:t>
                            </w:r>
                            <w:r>
                              <w:rPr/>
                              <w:t>:</w:t>
                            </w:r>
                            <w:r>
                              <w:rPr>
                                <w:spacing w:val="-3"/>
                              </w:rPr>
                              <w:t> </w:t>
                            </w:r>
                            <w:r>
                              <w:rPr/>
                              <w:t>1</w:t>
                            </w:r>
                            <w:r>
                              <w:rPr>
                                <w:spacing w:val="-6"/>
                              </w:rPr>
                              <w:t> </w:t>
                            </w:r>
                            <w:r>
                              <w:rPr/>
                              <w:t>patient</w:t>
                            </w:r>
                            <w:r>
                              <w:rPr>
                                <w:spacing w:val="-3"/>
                              </w:rPr>
                              <w:t> </w:t>
                            </w:r>
                            <w:r>
                              <w:rPr/>
                              <w:t>sur</w:t>
                            </w:r>
                            <w:r>
                              <w:rPr>
                                <w:spacing w:val="-5"/>
                              </w:rPr>
                              <w:t> </w:t>
                            </w:r>
                            <w:r>
                              <w:rPr/>
                              <w:t>3</w:t>
                            </w:r>
                            <w:r>
                              <w:rPr>
                                <w:spacing w:val="-6"/>
                              </w:rPr>
                              <w:t> </w:t>
                            </w:r>
                            <w:r>
                              <w:rPr/>
                              <w:t>est hypertendu, et parmi eux, 50% d’entre eux ne savent pas qu’ils le sont.</w:t>
                            </w:r>
                          </w:p>
                        </w:txbxContent>
                      </wps:txbx>
                      <wps:bodyPr wrap="square" lIns="0" tIns="0" rIns="0" bIns="0" rtlCol="0">
                        <a:noAutofit/>
                      </wps:bodyPr>
                    </wps:wsp>
                  </a:graphicData>
                </a:graphic>
              </wp:inline>
            </w:drawing>
          </mc:Choice>
          <mc:Fallback>
            <w:pict>
              <v:shape style="width:330pt;height:71.8pt;mso-position-horizontal-relative:char;mso-position-vertical-relative:line" type="#_x0000_t202" id="docshape54" filled="false" stroked="true" strokeweight=".36pt" strokecolor="#000000">
                <w10:anchorlock/>
                <v:textbox inset="0,0,0,0">
                  <w:txbxContent>
                    <w:p>
                      <w:pPr>
                        <w:pStyle w:val="BodyText"/>
                        <w:spacing w:before="14"/>
                        <w:ind w:left="73"/>
                      </w:pPr>
                      <w:r>
                        <w:rPr/>
                        <w:t>D.</w:t>
                      </w:r>
                      <w:r>
                        <w:rPr>
                          <w:spacing w:val="6"/>
                        </w:rPr>
                        <w:t> </w:t>
                      </w:r>
                      <w:r>
                        <w:rPr/>
                        <w:t>En France</w:t>
                      </w:r>
                      <w:r>
                        <w:rPr>
                          <w:spacing w:val="-1"/>
                        </w:rPr>
                        <w:t> </w:t>
                      </w:r>
                      <w:r>
                        <w:rPr/>
                        <w:t>il</w:t>
                      </w:r>
                      <w:r>
                        <w:rPr>
                          <w:spacing w:val="2"/>
                        </w:rPr>
                        <w:t> </w:t>
                      </w:r>
                      <w:r>
                        <w:rPr/>
                        <w:t>y</w:t>
                      </w:r>
                      <w:r>
                        <w:rPr>
                          <w:spacing w:val="1"/>
                        </w:rPr>
                        <w:t> </w:t>
                      </w:r>
                      <w:r>
                        <w:rPr/>
                        <w:t>a</w:t>
                      </w:r>
                      <w:r>
                        <w:rPr>
                          <w:spacing w:val="2"/>
                        </w:rPr>
                        <w:t> </w:t>
                      </w:r>
                      <w:r>
                        <w:rPr/>
                        <w:t>140</w:t>
                      </w:r>
                      <w:r>
                        <w:rPr>
                          <w:spacing w:val="-3"/>
                        </w:rPr>
                        <w:t> </w:t>
                      </w:r>
                      <w:r>
                        <w:rPr/>
                        <w:t>000</w:t>
                      </w:r>
                      <w:r>
                        <w:rPr>
                          <w:spacing w:val="3"/>
                        </w:rPr>
                        <w:t> </w:t>
                      </w:r>
                      <w:r>
                        <w:rPr/>
                        <w:t>décès</w:t>
                      </w:r>
                      <w:r>
                        <w:rPr>
                          <w:spacing w:val="-1"/>
                        </w:rPr>
                        <w:t> </w:t>
                      </w:r>
                      <w:r>
                        <w:rPr/>
                        <w:t>liés</w:t>
                      </w:r>
                      <w:r>
                        <w:rPr>
                          <w:spacing w:val="2"/>
                        </w:rPr>
                        <w:t> </w:t>
                      </w:r>
                      <w:r>
                        <w:rPr/>
                        <w:t>à</w:t>
                      </w:r>
                      <w:r>
                        <w:rPr>
                          <w:spacing w:val="2"/>
                        </w:rPr>
                        <w:t> </w:t>
                      </w:r>
                      <w:r>
                        <w:rPr/>
                        <w:t>ces</w:t>
                      </w:r>
                      <w:r>
                        <w:rPr>
                          <w:spacing w:val="-1"/>
                        </w:rPr>
                        <w:t> </w:t>
                      </w:r>
                      <w:r>
                        <w:rPr/>
                        <w:t>maladies</w:t>
                      </w:r>
                      <w:r>
                        <w:rPr>
                          <w:spacing w:val="-1"/>
                        </w:rPr>
                        <w:t> </w:t>
                      </w:r>
                      <w:r>
                        <w:rPr/>
                        <w:t>par</w:t>
                      </w:r>
                      <w:r>
                        <w:rPr>
                          <w:spacing w:val="2"/>
                        </w:rPr>
                        <w:t> </w:t>
                      </w:r>
                      <w:r>
                        <w:rPr>
                          <w:spacing w:val="-5"/>
                        </w:rPr>
                        <w:t>an</w:t>
                      </w:r>
                    </w:p>
                    <w:p>
                      <w:pPr>
                        <w:pStyle w:val="BodyText"/>
                        <w:spacing w:line="276" w:lineRule="auto" w:before="27"/>
                        <w:ind w:left="73"/>
                      </w:pPr>
                      <w:r>
                        <w:rPr/>
                        <w:t>VRAI - C’est bien ça, et elles en causent près de 17,7 Millions par an dans le monde (31% des décès).</w:t>
                      </w:r>
                    </w:p>
                    <w:p>
                      <w:pPr>
                        <w:pStyle w:val="BodyText"/>
                        <w:spacing w:line="276" w:lineRule="auto" w:before="4"/>
                        <w:ind w:left="73"/>
                      </w:pPr>
                      <w:r>
                        <w:rPr/>
                        <w:t>E.</w:t>
                      </w:r>
                      <w:r>
                        <w:rPr>
                          <w:spacing w:val="40"/>
                        </w:rPr>
                        <w:t> </w:t>
                      </w:r>
                      <w:r>
                        <w:rPr/>
                        <w:t>Selon</w:t>
                      </w:r>
                      <w:r>
                        <w:rPr>
                          <w:spacing w:val="32"/>
                        </w:rPr>
                        <w:t> </w:t>
                      </w:r>
                      <w:r>
                        <w:rPr/>
                        <w:t>l’OMS,</w:t>
                      </w:r>
                      <w:r>
                        <w:rPr>
                          <w:spacing w:val="37"/>
                        </w:rPr>
                        <w:t> </w:t>
                      </w:r>
                      <w:r>
                        <w:rPr/>
                        <w:t>62</w:t>
                      </w:r>
                      <w:r>
                        <w:rPr>
                          <w:spacing w:val="34"/>
                        </w:rPr>
                        <w:t> </w:t>
                      </w:r>
                      <w:r>
                        <w:rPr/>
                        <w:t>%</w:t>
                      </w:r>
                      <w:r>
                        <w:rPr>
                          <w:spacing w:val="32"/>
                        </w:rPr>
                        <w:t> </w:t>
                      </w:r>
                      <w:r>
                        <w:rPr/>
                        <w:t>des</w:t>
                      </w:r>
                      <w:r>
                        <w:rPr>
                          <w:spacing w:val="36"/>
                        </w:rPr>
                        <w:t> </w:t>
                      </w:r>
                      <w:r>
                        <w:rPr/>
                        <w:t>affections</w:t>
                      </w:r>
                      <w:r>
                        <w:rPr>
                          <w:spacing w:val="33"/>
                        </w:rPr>
                        <w:t> </w:t>
                      </w:r>
                      <w:r>
                        <w:rPr/>
                        <w:t>vasculaires</w:t>
                      </w:r>
                      <w:r>
                        <w:rPr>
                          <w:spacing w:val="34"/>
                        </w:rPr>
                        <w:t> </w:t>
                      </w:r>
                      <w:r>
                        <w:rPr/>
                        <w:t>cérébrales</w:t>
                      </w:r>
                      <w:r>
                        <w:rPr>
                          <w:spacing w:val="33"/>
                        </w:rPr>
                        <w:t> </w:t>
                      </w:r>
                      <w:r>
                        <w:rPr/>
                        <w:t>et</w:t>
                      </w:r>
                      <w:r>
                        <w:rPr>
                          <w:spacing w:val="36"/>
                        </w:rPr>
                        <w:t> </w:t>
                      </w:r>
                      <w:r>
                        <w:rPr/>
                        <w:t>près</w:t>
                      </w:r>
                      <w:r>
                        <w:rPr>
                          <w:spacing w:val="36"/>
                        </w:rPr>
                        <w:t> </w:t>
                      </w:r>
                      <w:r>
                        <w:rPr/>
                        <w:t>de</w:t>
                      </w:r>
                      <w:r>
                        <w:rPr>
                          <w:spacing w:val="33"/>
                        </w:rPr>
                        <w:t> </w:t>
                      </w:r>
                      <w:r>
                        <w:rPr/>
                        <w:t>la</w:t>
                      </w:r>
                      <w:r>
                        <w:rPr>
                          <w:spacing w:val="33"/>
                        </w:rPr>
                        <w:t> </w:t>
                      </w:r>
                      <w:r>
                        <w:rPr/>
                        <w:t>moitié</w:t>
                      </w:r>
                      <w:r>
                        <w:rPr>
                          <w:spacing w:val="34"/>
                        </w:rPr>
                        <w:t> </w:t>
                      </w:r>
                      <w:r>
                        <w:rPr/>
                        <w:t>des cardiopathies ischémiques sont attribuées à une pression artérielle élevée</w:t>
                      </w:r>
                    </w:p>
                    <w:p>
                      <w:pPr>
                        <w:pStyle w:val="BodyText"/>
                        <w:spacing w:line="280" w:lineRule="auto" w:before="4"/>
                        <w:ind w:left="73"/>
                      </w:pPr>
                      <w:r>
                        <w:rPr/>
                        <w:t>VRAI</w:t>
                      </w:r>
                      <w:r>
                        <w:rPr>
                          <w:spacing w:val="-7"/>
                        </w:rPr>
                        <w:t> </w:t>
                      </w:r>
                      <w:r>
                        <w:rPr/>
                        <w:t>-</w:t>
                      </w:r>
                      <w:r>
                        <w:rPr>
                          <w:spacing w:val="-3"/>
                        </w:rPr>
                        <w:t> </w:t>
                      </w:r>
                      <w:r>
                        <w:rPr/>
                        <w:t>En</w:t>
                      </w:r>
                      <w:r>
                        <w:rPr>
                          <w:spacing w:val="-5"/>
                        </w:rPr>
                        <w:t> </w:t>
                      </w:r>
                      <w:r>
                        <w:rPr/>
                        <w:t>effet,</w:t>
                      </w:r>
                      <w:r>
                        <w:rPr>
                          <w:spacing w:val="-5"/>
                        </w:rPr>
                        <w:t> </w:t>
                      </w:r>
                      <w:r>
                        <w:rPr/>
                        <w:t>phrase</w:t>
                      </w:r>
                      <w:r>
                        <w:rPr>
                          <w:spacing w:val="-6"/>
                        </w:rPr>
                        <w:t> </w:t>
                      </w:r>
                      <w:r>
                        <w:rPr/>
                        <w:t>de</w:t>
                      </w:r>
                      <w:r>
                        <w:rPr>
                          <w:spacing w:val="-3"/>
                        </w:rPr>
                        <w:t> </w:t>
                      </w:r>
                      <w:r>
                        <w:rPr/>
                        <w:t>votre</w:t>
                      </w:r>
                      <w:r>
                        <w:rPr>
                          <w:spacing w:val="-5"/>
                        </w:rPr>
                        <w:t> </w:t>
                      </w:r>
                      <w:r>
                        <w:rPr/>
                        <w:t>cours</w:t>
                      </w:r>
                      <w:r>
                        <w:rPr>
                          <w:spacing w:val="-8"/>
                        </w:rPr>
                        <w:t> </w:t>
                      </w:r>
                      <w:r>
                        <w:rPr/>
                        <w:t>!</w:t>
                      </w:r>
                      <w:r>
                        <w:rPr>
                          <w:spacing w:val="-4"/>
                        </w:rPr>
                        <w:t> </w:t>
                      </w:r>
                      <w:r>
                        <w:rPr/>
                        <w:t>Petits</w:t>
                      </w:r>
                      <w:r>
                        <w:rPr>
                          <w:spacing w:val="-9"/>
                        </w:rPr>
                        <w:t> </w:t>
                      </w:r>
                      <w:r>
                        <w:rPr/>
                        <w:t>chiffres</w:t>
                      </w:r>
                      <w:r>
                        <w:rPr>
                          <w:spacing w:val="-6"/>
                        </w:rPr>
                        <w:t> </w:t>
                      </w:r>
                      <w:r>
                        <w:rPr/>
                        <w:t>supplémentaires</w:t>
                      </w:r>
                      <w:r>
                        <w:rPr>
                          <w:spacing w:val="-3"/>
                        </w:rPr>
                        <w:t> </w:t>
                      </w:r>
                      <w:r>
                        <w:rPr/>
                        <w:t>:</w:t>
                      </w:r>
                      <w:r>
                        <w:rPr>
                          <w:spacing w:val="-3"/>
                        </w:rPr>
                        <w:t> </w:t>
                      </w:r>
                      <w:r>
                        <w:rPr/>
                        <w:t>1</w:t>
                      </w:r>
                      <w:r>
                        <w:rPr>
                          <w:spacing w:val="-6"/>
                        </w:rPr>
                        <w:t> </w:t>
                      </w:r>
                      <w:r>
                        <w:rPr/>
                        <w:t>patient</w:t>
                      </w:r>
                      <w:r>
                        <w:rPr>
                          <w:spacing w:val="-3"/>
                        </w:rPr>
                        <w:t> </w:t>
                      </w:r>
                      <w:r>
                        <w:rPr/>
                        <w:t>sur</w:t>
                      </w:r>
                      <w:r>
                        <w:rPr>
                          <w:spacing w:val="-5"/>
                        </w:rPr>
                        <w:t> </w:t>
                      </w:r>
                      <w:r>
                        <w:rPr/>
                        <w:t>3</w:t>
                      </w:r>
                      <w:r>
                        <w:rPr>
                          <w:spacing w:val="-6"/>
                        </w:rPr>
                        <w:t> </w:t>
                      </w:r>
                      <w:r>
                        <w:rPr/>
                        <w:t>est hypertendu, et parmi eux, 50% d’entre eux ne savent pas qu’ils le sont.</w:t>
                      </w:r>
                    </w:p>
                  </w:txbxContent>
                </v:textbox>
                <v:stroke dashstyle="solid"/>
              </v:shape>
            </w:pict>
          </mc:Fallback>
        </mc:AlternateContent>
      </w:r>
      <w:r>
        <w:rPr>
          <w:sz w:val="20"/>
        </w:rPr>
      </w:r>
    </w:p>
    <w:p>
      <w:pPr>
        <w:pStyle w:val="BodyText"/>
        <w:spacing w:before="137"/>
        <w:ind w:left="141"/>
        <w:jc w:val="both"/>
      </w:pPr>
      <w:r>
        <w:rPr/>
        <w:t>Réponses</w:t>
      </w:r>
      <w:r>
        <w:rPr>
          <w:spacing w:val="3"/>
        </w:rPr>
        <w:t> </w:t>
      </w:r>
      <w:r>
        <w:rPr/>
        <w:t>exactes</w:t>
      </w:r>
      <w:r>
        <w:rPr>
          <w:spacing w:val="-1"/>
        </w:rPr>
        <w:t> </w:t>
      </w:r>
      <w:r>
        <w:rPr/>
        <w:t>:</w:t>
      </w:r>
      <w:r>
        <w:rPr>
          <w:spacing w:val="2"/>
        </w:rPr>
        <w:t> </w:t>
      </w:r>
      <w:r>
        <w:rPr/>
        <w:t>D</w:t>
      </w:r>
      <w:r>
        <w:rPr>
          <w:spacing w:val="-1"/>
        </w:rPr>
        <w:t> </w:t>
      </w:r>
      <w:r>
        <w:rPr/>
        <w:t>et</w:t>
      </w:r>
      <w:r>
        <w:rPr>
          <w:spacing w:val="2"/>
        </w:rPr>
        <w:t> </w:t>
      </w:r>
      <w:r>
        <w:rPr>
          <w:spacing w:val="-10"/>
        </w:rPr>
        <w:t>E</w:t>
      </w:r>
    </w:p>
    <w:p>
      <w:pPr>
        <w:pStyle w:val="BodyText"/>
      </w:pPr>
    </w:p>
    <w:p>
      <w:pPr>
        <w:pStyle w:val="BodyText"/>
        <w:spacing w:before="83"/>
      </w:pPr>
    </w:p>
    <w:p>
      <w:pPr>
        <w:pStyle w:val="BodyText"/>
        <w:ind w:left="141"/>
        <w:jc w:val="both"/>
      </w:pPr>
      <w:r>
        <w:rPr/>
        <w:t>Question</w:t>
      </w:r>
      <w:r>
        <w:rPr>
          <w:spacing w:val="3"/>
        </w:rPr>
        <w:t> </w:t>
      </w:r>
      <w:r>
        <w:rPr>
          <w:spacing w:val="-5"/>
        </w:rPr>
        <w:t>10</w:t>
      </w:r>
    </w:p>
    <w:p>
      <w:pPr>
        <w:pStyle w:val="BodyText"/>
        <w:spacing w:line="276" w:lineRule="auto" w:before="29"/>
        <w:ind w:left="141" w:right="43"/>
        <w:jc w:val="both"/>
      </w:pPr>
      <w:r>
        <w:rPr/>
        <w:t>Concernant l’état de la santé en France, laquelle (lesquelles) des propositions suivantes est (sont) exacte(s) ?</w:t>
      </w:r>
    </w:p>
    <w:p>
      <w:pPr>
        <w:pStyle w:val="BodyText"/>
        <w:spacing w:before="31"/>
      </w:pPr>
    </w:p>
    <w:p>
      <w:pPr>
        <w:spacing w:line="280" w:lineRule="auto" w:before="0"/>
        <w:ind w:left="141" w:right="56" w:firstLine="0"/>
        <w:jc w:val="both"/>
        <w:rPr>
          <w:sz w:val="15"/>
        </w:rPr>
      </w:pPr>
      <w:r>
        <w:rPr>
          <w:sz w:val="15"/>
        </w:rPr>
        <w:t>A.</w:t>
      </w:r>
      <w:r>
        <w:rPr>
          <w:spacing w:val="-1"/>
          <w:sz w:val="15"/>
        </w:rPr>
        <w:t> </w:t>
      </w:r>
      <w:r>
        <w:rPr>
          <w:sz w:val="15"/>
        </w:rPr>
        <w:t>Le</w:t>
      </w:r>
      <w:r>
        <w:rPr>
          <w:spacing w:val="-8"/>
          <w:sz w:val="15"/>
        </w:rPr>
        <w:t> </w:t>
      </w:r>
      <w:r>
        <w:rPr>
          <w:sz w:val="15"/>
        </w:rPr>
        <w:t>diabète</w:t>
      </w:r>
      <w:r>
        <w:rPr>
          <w:spacing w:val="-6"/>
          <w:sz w:val="15"/>
        </w:rPr>
        <w:t> </w:t>
      </w:r>
      <w:r>
        <w:rPr>
          <w:sz w:val="15"/>
        </w:rPr>
        <w:t>de</w:t>
      </w:r>
      <w:r>
        <w:rPr>
          <w:spacing w:val="-8"/>
          <w:sz w:val="15"/>
        </w:rPr>
        <w:t> </w:t>
      </w:r>
      <w:r>
        <w:rPr>
          <w:sz w:val="15"/>
        </w:rPr>
        <w:t>type</w:t>
      </w:r>
      <w:r>
        <w:rPr>
          <w:spacing w:val="-8"/>
          <w:sz w:val="15"/>
        </w:rPr>
        <w:t> </w:t>
      </w:r>
      <w:r>
        <w:rPr>
          <w:sz w:val="15"/>
        </w:rPr>
        <w:t>1</w:t>
      </w:r>
      <w:r>
        <w:rPr>
          <w:spacing w:val="-5"/>
          <w:sz w:val="15"/>
        </w:rPr>
        <w:t> </w:t>
      </w:r>
      <w:r>
        <w:rPr>
          <w:sz w:val="15"/>
        </w:rPr>
        <w:t>est</w:t>
      </w:r>
      <w:r>
        <w:rPr>
          <w:spacing w:val="-2"/>
          <w:sz w:val="15"/>
        </w:rPr>
        <w:t> </w:t>
      </w:r>
      <w:r>
        <w:rPr>
          <w:sz w:val="15"/>
        </w:rPr>
        <w:t>la</w:t>
      </w:r>
      <w:r>
        <w:rPr>
          <w:spacing w:val="-5"/>
          <w:sz w:val="15"/>
        </w:rPr>
        <w:t> </w:t>
      </w:r>
      <w:r>
        <w:rPr>
          <w:sz w:val="15"/>
        </w:rPr>
        <w:t>forme</w:t>
      </w:r>
      <w:r>
        <w:rPr>
          <w:spacing w:val="-6"/>
          <w:sz w:val="15"/>
        </w:rPr>
        <w:t> </w:t>
      </w:r>
      <w:r>
        <w:rPr>
          <w:sz w:val="15"/>
        </w:rPr>
        <w:t>la</w:t>
      </w:r>
      <w:r>
        <w:rPr>
          <w:spacing w:val="-9"/>
          <w:sz w:val="15"/>
        </w:rPr>
        <w:t> </w:t>
      </w:r>
      <w:r>
        <w:rPr>
          <w:sz w:val="15"/>
        </w:rPr>
        <w:t>plus</w:t>
      </w:r>
      <w:r>
        <w:rPr>
          <w:spacing w:val="-6"/>
          <w:sz w:val="15"/>
        </w:rPr>
        <w:t> </w:t>
      </w:r>
      <w:r>
        <w:rPr>
          <w:sz w:val="15"/>
        </w:rPr>
        <w:t>fréquente</w:t>
      </w:r>
      <w:r>
        <w:rPr>
          <w:spacing w:val="-4"/>
          <w:sz w:val="15"/>
        </w:rPr>
        <w:t> </w:t>
      </w:r>
      <w:r>
        <w:rPr>
          <w:sz w:val="15"/>
        </w:rPr>
        <w:t>de</w:t>
      </w:r>
      <w:r>
        <w:rPr>
          <w:spacing w:val="-6"/>
          <w:sz w:val="15"/>
        </w:rPr>
        <w:t> </w:t>
      </w:r>
      <w:r>
        <w:rPr>
          <w:sz w:val="15"/>
        </w:rPr>
        <w:t>diabète,</w:t>
      </w:r>
      <w:r>
        <w:rPr>
          <w:spacing w:val="-4"/>
          <w:sz w:val="15"/>
        </w:rPr>
        <w:t> </w:t>
      </w:r>
      <w:r>
        <w:rPr>
          <w:sz w:val="15"/>
        </w:rPr>
        <w:t>elle</w:t>
      </w:r>
      <w:r>
        <w:rPr>
          <w:spacing w:val="-4"/>
          <w:sz w:val="15"/>
        </w:rPr>
        <w:t> </w:t>
      </w:r>
      <w:r>
        <w:rPr>
          <w:sz w:val="15"/>
        </w:rPr>
        <w:t>est</w:t>
      </w:r>
      <w:r>
        <w:rPr>
          <w:spacing w:val="-1"/>
          <w:sz w:val="15"/>
        </w:rPr>
        <w:t> </w:t>
      </w:r>
      <w:r>
        <w:rPr>
          <w:sz w:val="15"/>
        </w:rPr>
        <w:t>notamment</w:t>
      </w:r>
      <w:r>
        <w:rPr>
          <w:spacing w:val="-6"/>
          <w:sz w:val="15"/>
        </w:rPr>
        <w:t> </w:t>
      </w:r>
      <w:r>
        <w:rPr>
          <w:sz w:val="15"/>
        </w:rPr>
        <w:t>caractérisée par une résistance à l’insuline</w:t>
      </w:r>
    </w:p>
    <w:p>
      <w:pPr>
        <w:spacing w:line="278" w:lineRule="auto" w:before="0"/>
        <w:ind w:left="141" w:right="38" w:firstLine="0"/>
        <w:jc w:val="both"/>
        <w:rPr>
          <w:i/>
          <w:sz w:val="15"/>
        </w:rPr>
      </w:pPr>
      <w:r>
        <w:rPr>
          <w:i/>
          <w:sz w:val="15"/>
        </w:rPr>
        <w:t>FAUX - Ouuh</w:t>
      </w:r>
      <w:r>
        <w:rPr>
          <w:i/>
          <w:spacing w:val="-1"/>
          <w:sz w:val="15"/>
        </w:rPr>
        <w:t> </w:t>
      </w:r>
      <w:r>
        <w:rPr>
          <w:i/>
          <w:sz w:val="15"/>
        </w:rPr>
        <w:t>l’inversion</w:t>
      </w:r>
      <w:r>
        <w:rPr>
          <w:i/>
          <w:spacing w:val="-1"/>
          <w:sz w:val="15"/>
        </w:rPr>
        <w:t> </w:t>
      </w:r>
      <w:r>
        <w:rPr>
          <w:i/>
          <w:sz w:val="15"/>
        </w:rPr>
        <w:t>pas folle … C’est le </w:t>
      </w:r>
      <w:r>
        <w:rPr>
          <w:i/>
          <w:sz w:val="15"/>
          <w:u w:val="single"/>
        </w:rPr>
        <w:t>diabète de type 2</w:t>
      </w:r>
      <w:r>
        <w:rPr>
          <w:i/>
          <w:sz w:val="15"/>
        </w:rPr>
        <w:t> qui est le plus fréquent (92% des cas) et qui est caractérisé par une résistance à l’insuline, ainsi qu’une carence relative de sécrétion d’insuline. Le diabète de</w:t>
      </w:r>
      <w:r>
        <w:rPr>
          <w:i/>
          <w:spacing w:val="-1"/>
          <w:sz w:val="15"/>
        </w:rPr>
        <w:t> </w:t>
      </w:r>
      <w:r>
        <w:rPr>
          <w:i/>
          <w:sz w:val="15"/>
        </w:rPr>
        <w:t>type 1, lui, est beaucoup moins fréquent et est causé par une destruction des cellules ß du pancréas, la personne est donc incapable de</w:t>
      </w:r>
      <w:r>
        <w:rPr>
          <w:i/>
          <w:spacing w:val="-4"/>
          <w:sz w:val="15"/>
        </w:rPr>
        <w:t> </w:t>
      </w:r>
      <w:r>
        <w:rPr>
          <w:i/>
          <w:sz w:val="15"/>
        </w:rPr>
        <w:t>sécréter de l’insuline.</w:t>
      </w:r>
    </w:p>
    <w:p>
      <w:pPr>
        <w:spacing w:line="240" w:lineRule="auto"/>
        <w:ind w:left="67" w:right="-116" w:firstLine="0"/>
        <w:rPr>
          <w:sz w:val="20"/>
        </w:rPr>
      </w:pPr>
      <w:r>
        <w:rPr>
          <w:sz w:val="20"/>
        </w:rPr>
        <mc:AlternateContent>
          <mc:Choice Requires="wps">
            <w:drawing>
              <wp:inline distT="0" distB="0" distL="0" distR="0">
                <wp:extent cx="4191000" cy="528955"/>
                <wp:effectExtent l="9525" t="0" r="0" b="4445"/>
                <wp:docPr id="58" name="Textbox 58"/>
                <wp:cNvGraphicFramePr>
                  <a:graphicFrameLocks/>
                </wp:cNvGraphicFramePr>
                <a:graphic>
                  <a:graphicData uri="http://schemas.microsoft.com/office/word/2010/wordprocessingShape">
                    <wps:wsp>
                      <wps:cNvPr id="58" name="Textbox 58"/>
                      <wps:cNvSpPr txBox="1"/>
                      <wps:spPr>
                        <a:xfrm>
                          <a:off x="0" y="0"/>
                          <a:ext cx="4191000" cy="528955"/>
                        </a:xfrm>
                        <a:prstGeom prst="rect">
                          <a:avLst/>
                        </a:prstGeom>
                        <a:ln w="4572">
                          <a:solidFill>
                            <a:srgbClr val="000000"/>
                          </a:solidFill>
                          <a:prstDash val="solid"/>
                        </a:ln>
                      </wps:spPr>
                      <wps:txbx>
                        <w:txbxContent>
                          <w:p>
                            <w:pPr>
                              <w:pStyle w:val="BodyText"/>
                              <w:spacing w:before="11"/>
                              <w:ind w:left="73"/>
                              <w:jc w:val="both"/>
                            </w:pPr>
                            <w:r>
                              <w:rPr/>
                              <w:t>B.</w:t>
                            </w:r>
                            <w:r>
                              <w:rPr>
                                <w:spacing w:val="3"/>
                              </w:rPr>
                              <w:t> </w:t>
                            </w:r>
                            <w:r>
                              <w:rPr/>
                              <w:t>1</w:t>
                            </w:r>
                            <w:r>
                              <w:rPr>
                                <w:spacing w:val="-1"/>
                              </w:rPr>
                              <w:t> </w:t>
                            </w:r>
                            <w:r>
                              <w:rPr/>
                              <w:t>malade</w:t>
                            </w:r>
                            <w:r>
                              <w:rPr>
                                <w:spacing w:val="-1"/>
                              </w:rPr>
                              <w:t> </w:t>
                            </w:r>
                            <w:r>
                              <w:rPr/>
                              <w:t>sur</w:t>
                            </w:r>
                            <w:r>
                              <w:rPr>
                                <w:spacing w:val="2"/>
                              </w:rPr>
                              <w:t> </w:t>
                            </w:r>
                            <w:r>
                              <w:rPr/>
                              <w:t>2 a connaissance</w:t>
                            </w:r>
                            <w:r>
                              <w:rPr>
                                <w:spacing w:val="2"/>
                              </w:rPr>
                              <w:t> </w:t>
                            </w:r>
                            <w:r>
                              <w:rPr/>
                              <w:t>de son</w:t>
                            </w:r>
                            <w:r>
                              <w:rPr>
                                <w:spacing w:val="-1"/>
                              </w:rPr>
                              <w:t> </w:t>
                            </w:r>
                            <w:r>
                              <w:rPr>
                                <w:spacing w:val="-2"/>
                              </w:rPr>
                              <w:t>hypercholestérolémie</w:t>
                            </w:r>
                          </w:p>
                          <w:p>
                            <w:pPr>
                              <w:pStyle w:val="BodyText"/>
                              <w:spacing w:line="276" w:lineRule="auto" w:before="30"/>
                              <w:ind w:left="73" w:right="70"/>
                              <w:jc w:val="both"/>
                            </w:pPr>
                            <w:r>
                              <w:rPr/>
                              <w:t>VRAI - Et plus d’un adulte sur 5 a un taux de cholestérol LDL &gt; 1,6g/L, c’est des chiffres importants que vous devez savoir, d’autant plus qu’ils sont assez étonnants pour un problème de santé répandu.</w:t>
                            </w:r>
                          </w:p>
                        </w:txbxContent>
                      </wps:txbx>
                      <wps:bodyPr wrap="square" lIns="0" tIns="0" rIns="0" bIns="0" rtlCol="0">
                        <a:noAutofit/>
                      </wps:bodyPr>
                    </wps:wsp>
                  </a:graphicData>
                </a:graphic>
              </wp:inline>
            </w:drawing>
          </mc:Choice>
          <mc:Fallback>
            <w:pict>
              <v:shape style="width:330pt;height:41.65pt;mso-position-horizontal-relative:char;mso-position-vertical-relative:line" type="#_x0000_t202" id="docshape55" filled="false" stroked="true" strokeweight=".36pt" strokecolor="#000000">
                <w10:anchorlock/>
                <v:textbox inset="0,0,0,0">
                  <w:txbxContent>
                    <w:p>
                      <w:pPr>
                        <w:pStyle w:val="BodyText"/>
                        <w:spacing w:before="11"/>
                        <w:ind w:left="73"/>
                        <w:jc w:val="both"/>
                      </w:pPr>
                      <w:r>
                        <w:rPr/>
                        <w:t>B.</w:t>
                      </w:r>
                      <w:r>
                        <w:rPr>
                          <w:spacing w:val="3"/>
                        </w:rPr>
                        <w:t> </w:t>
                      </w:r>
                      <w:r>
                        <w:rPr/>
                        <w:t>1</w:t>
                      </w:r>
                      <w:r>
                        <w:rPr>
                          <w:spacing w:val="-1"/>
                        </w:rPr>
                        <w:t> </w:t>
                      </w:r>
                      <w:r>
                        <w:rPr/>
                        <w:t>malade</w:t>
                      </w:r>
                      <w:r>
                        <w:rPr>
                          <w:spacing w:val="-1"/>
                        </w:rPr>
                        <w:t> </w:t>
                      </w:r>
                      <w:r>
                        <w:rPr/>
                        <w:t>sur</w:t>
                      </w:r>
                      <w:r>
                        <w:rPr>
                          <w:spacing w:val="2"/>
                        </w:rPr>
                        <w:t> </w:t>
                      </w:r>
                      <w:r>
                        <w:rPr/>
                        <w:t>2 a connaissance</w:t>
                      </w:r>
                      <w:r>
                        <w:rPr>
                          <w:spacing w:val="2"/>
                        </w:rPr>
                        <w:t> </w:t>
                      </w:r>
                      <w:r>
                        <w:rPr/>
                        <w:t>de son</w:t>
                      </w:r>
                      <w:r>
                        <w:rPr>
                          <w:spacing w:val="-1"/>
                        </w:rPr>
                        <w:t> </w:t>
                      </w:r>
                      <w:r>
                        <w:rPr>
                          <w:spacing w:val="-2"/>
                        </w:rPr>
                        <w:t>hypercholestérolémie</w:t>
                      </w:r>
                    </w:p>
                    <w:p>
                      <w:pPr>
                        <w:pStyle w:val="BodyText"/>
                        <w:spacing w:line="276" w:lineRule="auto" w:before="30"/>
                        <w:ind w:left="73" w:right="70"/>
                        <w:jc w:val="both"/>
                      </w:pPr>
                      <w:r>
                        <w:rPr/>
                        <w:t>VRAI - Et plus d’un adulte sur 5 a un taux de cholestérol LDL &gt; 1,6g/L, c’est des chiffres importants que vous devez savoir, d’autant plus qu’ils sont assez étonnants pour un problème de santé répandu.</w:t>
                      </w:r>
                    </w:p>
                  </w:txbxContent>
                </v:textbox>
                <v:stroke dashstyle="solid"/>
              </v:shape>
            </w:pict>
          </mc:Fallback>
        </mc:AlternateContent>
      </w:r>
      <w:r>
        <w:rPr>
          <w:sz w:val="20"/>
        </w:rPr>
      </w:r>
    </w:p>
    <w:p>
      <w:pPr>
        <w:pStyle w:val="BodyText"/>
        <w:rPr>
          <w:b w:val="0"/>
          <w:i/>
        </w:rPr>
      </w:pPr>
      <w:r>
        <w:rPr>
          <w:b w:val="0"/>
        </w:rPr>
        <w:br w:type="column"/>
      </w:r>
      <w:r>
        <w:rPr>
          <w:b w:val="0"/>
          <w:i/>
        </w:rPr>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155"/>
        <w:rPr>
          <w:b w:val="0"/>
          <w:i/>
        </w:rPr>
      </w:pPr>
    </w:p>
    <w:p>
      <w:pPr>
        <w:spacing w:line="276" w:lineRule="auto" w:before="0"/>
        <w:ind w:left="138" w:right="451" w:firstLine="0"/>
        <w:jc w:val="both"/>
        <w:rPr>
          <w:sz w:val="15"/>
        </w:rPr>
      </w:pPr>
      <w:r>
        <w:rPr>
          <w:sz w:val="15"/>
        </w:rPr>
        <w:t>E. L’adolescence est la période de développement pendant laquelle les individus possèdent la moins grande propension à prendre des risques</w:t>
      </w:r>
    </w:p>
    <w:p>
      <w:pPr>
        <w:spacing w:line="278" w:lineRule="auto" w:before="2"/>
        <w:ind w:left="138" w:right="411" w:firstLine="0"/>
        <w:jc w:val="both"/>
        <w:rPr>
          <w:i/>
          <w:sz w:val="15"/>
        </w:rPr>
      </w:pPr>
      <w:r>
        <w:rPr>
          <w:i/>
          <w:sz w:val="15"/>
        </w:rPr>
        <w:t>FAUX - Nope, c’est justement la période de développement pendant laquelle les individus possèdent la PLUS grande propension à prendre des risques. C’est dû à un déséquilibre de maturation des différentes régions du cerveau. Par exemple, chez les jeunes de 17 ans, 25% sont fumeurs quotidiens de tabac, 8,4 % de consommateurs réguliers d’alcool (au moins dix fois dans le mois) et 7,2 % d’usagers réguliers de cannabis.</w:t>
      </w:r>
    </w:p>
    <w:p>
      <w:pPr>
        <w:pStyle w:val="BodyText"/>
        <w:spacing w:before="29"/>
        <w:rPr>
          <w:b w:val="0"/>
          <w:i/>
        </w:rPr>
      </w:pPr>
    </w:p>
    <w:p>
      <w:pPr>
        <w:pStyle w:val="BodyText"/>
        <w:ind w:left="138"/>
        <w:jc w:val="both"/>
      </w:pPr>
      <w:r>
        <w:rPr/>
        <w:t>Réponses</w:t>
      </w:r>
      <w:r>
        <w:rPr>
          <w:spacing w:val="2"/>
        </w:rPr>
        <w:t> </w:t>
      </w:r>
      <w:r>
        <w:rPr/>
        <w:t>exactes :</w:t>
      </w:r>
      <w:r>
        <w:rPr>
          <w:spacing w:val="2"/>
        </w:rPr>
        <w:t> </w:t>
      </w:r>
      <w:r>
        <w:rPr/>
        <w:t>B,</w:t>
      </w:r>
      <w:r>
        <w:rPr>
          <w:spacing w:val="-2"/>
        </w:rPr>
        <w:t> </w:t>
      </w:r>
      <w:r>
        <w:rPr/>
        <w:t>C</w:t>
      </w:r>
      <w:r>
        <w:rPr>
          <w:spacing w:val="3"/>
        </w:rPr>
        <w:t> </w:t>
      </w:r>
      <w:r>
        <w:rPr/>
        <w:t>et</w:t>
      </w:r>
      <w:r>
        <w:rPr>
          <w:spacing w:val="2"/>
        </w:rPr>
        <w:t> </w:t>
      </w:r>
      <w:r>
        <w:rPr>
          <w:spacing w:val="-10"/>
        </w:rPr>
        <w:t>D</w:t>
      </w:r>
    </w:p>
    <w:p>
      <w:pPr>
        <w:pStyle w:val="BodyText"/>
      </w:pPr>
    </w:p>
    <w:p>
      <w:pPr>
        <w:pStyle w:val="BodyText"/>
        <w:spacing w:before="83"/>
      </w:pPr>
    </w:p>
    <w:p>
      <w:pPr>
        <w:pStyle w:val="BodyText"/>
        <w:ind w:left="138"/>
        <w:jc w:val="both"/>
      </w:pPr>
      <w:r>
        <w:rPr/>
        <w:t>Question</w:t>
      </w:r>
      <w:r>
        <w:rPr>
          <w:spacing w:val="3"/>
        </w:rPr>
        <w:t> </w:t>
      </w:r>
      <w:r>
        <w:rPr>
          <w:spacing w:val="-5"/>
        </w:rPr>
        <w:t>11</w:t>
      </w:r>
    </w:p>
    <w:p>
      <w:pPr>
        <w:pStyle w:val="BodyText"/>
        <w:spacing w:line="276" w:lineRule="auto" w:before="29"/>
        <w:ind w:left="138" w:right="416"/>
        <w:jc w:val="both"/>
      </w:pPr>
      <w:r>
        <w:rPr/>
        <w:t>Concernant les facteurs de risques, laquelle (lesquelles) des propositions suivantes est (sont) exacte(s) ?</w:t>
      </w:r>
    </w:p>
    <w:p>
      <w:pPr>
        <w:pStyle w:val="BodyText"/>
        <w:spacing w:before="6"/>
      </w:pPr>
      <w:r>
        <w:rPr/>
        <mc:AlternateContent>
          <mc:Choice Requires="wps">
            <w:drawing>
              <wp:anchor distT="0" distB="0" distL="0" distR="0" allowOverlap="1" layoutInCell="1" locked="0" behindDoc="1" simplePos="0" relativeHeight="487611904">
                <wp:simplePos x="0" y="0"/>
                <wp:positionH relativeFrom="page">
                  <wp:posOffset>5926835</wp:posOffset>
                </wp:positionH>
                <wp:positionV relativeFrom="paragraph">
                  <wp:posOffset>131118</wp:posOffset>
                </wp:positionV>
                <wp:extent cx="4191000" cy="1420495"/>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4191000" cy="1420495"/>
                        </a:xfrm>
                        <a:prstGeom prst="rect">
                          <a:avLst/>
                        </a:prstGeom>
                        <a:ln w="4571">
                          <a:solidFill>
                            <a:srgbClr val="000000"/>
                          </a:solidFill>
                          <a:prstDash val="solid"/>
                        </a:ln>
                      </wps:spPr>
                      <wps:txbx>
                        <w:txbxContent>
                          <w:p>
                            <w:pPr>
                              <w:pStyle w:val="BodyText"/>
                              <w:numPr>
                                <w:ilvl w:val="0"/>
                                <w:numId w:val="6"/>
                              </w:numPr>
                              <w:tabs>
                                <w:tab w:pos="280" w:val="left" w:leader="none"/>
                              </w:tabs>
                              <w:spacing w:line="278" w:lineRule="auto" w:before="14" w:after="0"/>
                              <w:ind w:left="73" w:right="86" w:firstLine="0"/>
                              <w:jc w:val="left"/>
                            </w:pPr>
                            <w:r>
                              <w:rPr/>
                              <w:t>La prévalence d’infarctus du myocarde est doublée chez les personnes exposées de manière permanente au stress au travail par rapport aux personnes qui ne le sont pas VRAI- La prévalence d’infarctus du myocarde chez les personnes exposées de manière</w:t>
                            </w:r>
                            <w:r>
                              <w:rPr>
                                <w:spacing w:val="40"/>
                              </w:rPr>
                              <w:t> </w:t>
                            </w:r>
                            <w:r>
                              <w:rPr/>
                              <w:t>constante</w:t>
                            </w:r>
                            <w:r>
                              <w:rPr>
                                <w:spacing w:val="-1"/>
                              </w:rPr>
                              <w:t> </w:t>
                            </w:r>
                            <w:r>
                              <w:rPr/>
                              <w:t>au stress au</w:t>
                            </w:r>
                            <w:r>
                              <w:rPr>
                                <w:spacing w:val="-2"/>
                              </w:rPr>
                              <w:t> </w:t>
                            </w:r>
                            <w:r>
                              <w:rPr/>
                              <w:t>travail est de 10% alors</w:t>
                            </w:r>
                            <w:r>
                              <w:rPr>
                                <w:spacing w:val="-1"/>
                              </w:rPr>
                              <w:t> </w:t>
                            </w:r>
                            <w:r>
                              <w:rPr/>
                              <w:t>que la prévalence chez les personnes non exposées est de 5%.</w:t>
                            </w:r>
                          </w:p>
                          <w:p>
                            <w:pPr>
                              <w:pStyle w:val="BodyText"/>
                              <w:numPr>
                                <w:ilvl w:val="0"/>
                                <w:numId w:val="6"/>
                              </w:numPr>
                              <w:tabs>
                                <w:tab w:pos="257" w:val="left" w:leader="none"/>
                              </w:tabs>
                              <w:spacing w:line="280" w:lineRule="auto" w:before="0" w:after="0"/>
                              <w:ind w:left="73" w:right="86" w:firstLine="0"/>
                              <w:jc w:val="left"/>
                            </w:pPr>
                            <w:r>
                              <w:rPr/>
                              <w:t>La</w:t>
                            </w:r>
                            <w:r>
                              <w:rPr>
                                <w:spacing w:val="-11"/>
                              </w:rPr>
                              <w:t> </w:t>
                            </w:r>
                            <w:r>
                              <w:rPr/>
                              <w:t>prise</w:t>
                            </w:r>
                            <w:r>
                              <w:rPr>
                                <w:spacing w:val="-9"/>
                              </w:rPr>
                              <w:t> </w:t>
                            </w:r>
                            <w:r>
                              <w:rPr/>
                              <w:t>de</w:t>
                            </w:r>
                            <w:r>
                              <w:rPr>
                                <w:spacing w:val="-9"/>
                              </w:rPr>
                              <w:t> </w:t>
                            </w:r>
                            <w:r>
                              <w:rPr/>
                              <w:t>médicaments</w:t>
                            </w:r>
                            <w:r>
                              <w:rPr>
                                <w:spacing w:val="-8"/>
                              </w:rPr>
                              <w:t> </w:t>
                            </w:r>
                            <w:r>
                              <w:rPr/>
                              <w:t>de</w:t>
                            </w:r>
                            <w:r>
                              <w:rPr>
                                <w:spacing w:val="-11"/>
                              </w:rPr>
                              <w:t> </w:t>
                            </w:r>
                            <w:r>
                              <w:rPr/>
                              <w:t>niveau</w:t>
                            </w:r>
                            <w:r>
                              <w:rPr>
                                <w:spacing w:val="-10"/>
                              </w:rPr>
                              <w:t> </w:t>
                            </w:r>
                            <w:r>
                              <w:rPr/>
                              <w:t>2</w:t>
                            </w:r>
                            <w:r>
                              <w:rPr>
                                <w:spacing w:val="-9"/>
                              </w:rPr>
                              <w:t> </w:t>
                            </w:r>
                            <w:r>
                              <w:rPr/>
                              <w:t>cause</w:t>
                            </w:r>
                            <w:r>
                              <w:rPr>
                                <w:spacing w:val="-12"/>
                              </w:rPr>
                              <w:t> </w:t>
                            </w:r>
                            <w:r>
                              <w:rPr/>
                              <w:t>une</w:t>
                            </w:r>
                            <w:r>
                              <w:rPr>
                                <w:spacing w:val="-9"/>
                              </w:rPr>
                              <w:t> </w:t>
                            </w:r>
                            <w:r>
                              <w:rPr/>
                              <w:t>augmentation</w:t>
                            </w:r>
                            <w:r>
                              <w:rPr>
                                <w:spacing w:val="-11"/>
                              </w:rPr>
                              <w:t> </w:t>
                            </w:r>
                            <w:r>
                              <w:rPr/>
                              <w:t>plus</w:t>
                            </w:r>
                            <w:r>
                              <w:rPr>
                                <w:spacing w:val="-11"/>
                              </w:rPr>
                              <w:t> </w:t>
                            </w:r>
                            <w:r>
                              <w:rPr/>
                              <w:t>importante</w:t>
                            </w:r>
                            <w:r>
                              <w:rPr>
                                <w:spacing w:val="-9"/>
                              </w:rPr>
                              <w:t> </w:t>
                            </w:r>
                            <w:r>
                              <w:rPr/>
                              <w:t>du</w:t>
                            </w:r>
                            <w:r>
                              <w:rPr>
                                <w:spacing w:val="-11"/>
                              </w:rPr>
                              <w:t> </w:t>
                            </w:r>
                            <w:r>
                              <w:rPr/>
                              <w:t>risque d’être responsable d’accidents de la route que la prise de médicaments de niveau 3</w:t>
                            </w:r>
                          </w:p>
                          <w:p>
                            <w:pPr>
                              <w:pStyle w:val="BodyText"/>
                              <w:spacing w:line="280" w:lineRule="auto"/>
                              <w:ind w:left="73" w:right="70"/>
                              <w:jc w:val="both"/>
                            </w:pPr>
                            <w:r>
                              <w:rPr/>
                              <w:t>VRAI- La prise de médicament de type 2 augmente ce risque de 31% alors que les médicaments de type 3 l’augmente de 25% (c’est un peu contre-intuitif, mais maintenant vous retiendrez le piège). À eux deux, ils sont responsables de 3% des accidents de la </w:t>
                            </w:r>
                            <w:r>
                              <w:rPr>
                                <w:spacing w:val="-2"/>
                              </w:rPr>
                              <w:t>route.</w:t>
                            </w:r>
                          </w:p>
                        </w:txbxContent>
                      </wps:txbx>
                      <wps:bodyPr wrap="square" lIns="0" tIns="0" rIns="0" bIns="0" rtlCol="0">
                        <a:noAutofit/>
                      </wps:bodyPr>
                    </wps:wsp>
                  </a:graphicData>
                </a:graphic>
              </wp:anchor>
            </w:drawing>
          </mc:Choice>
          <mc:Fallback>
            <w:pict>
              <v:shape style="position:absolute;margin-left:466.679993pt;margin-top:10.324267pt;width:330pt;height:111.85pt;mso-position-horizontal-relative:page;mso-position-vertical-relative:paragraph;z-index:-15704576;mso-wrap-distance-left:0;mso-wrap-distance-right:0" type="#_x0000_t202" id="docshape56" filled="false" stroked="true" strokeweight=".36pt" strokecolor="#000000">
                <v:textbox inset="0,0,0,0">
                  <w:txbxContent>
                    <w:p>
                      <w:pPr>
                        <w:pStyle w:val="BodyText"/>
                        <w:numPr>
                          <w:ilvl w:val="0"/>
                          <w:numId w:val="6"/>
                        </w:numPr>
                        <w:tabs>
                          <w:tab w:pos="280" w:val="left" w:leader="none"/>
                        </w:tabs>
                        <w:spacing w:line="278" w:lineRule="auto" w:before="14" w:after="0"/>
                        <w:ind w:left="73" w:right="86" w:firstLine="0"/>
                        <w:jc w:val="left"/>
                      </w:pPr>
                      <w:r>
                        <w:rPr/>
                        <w:t>La prévalence d’infarctus du myocarde est doublée chez les personnes exposées de manière permanente au stress au travail par rapport aux personnes qui ne le sont pas VRAI- La prévalence d’infarctus du myocarde chez les personnes exposées de manière</w:t>
                      </w:r>
                      <w:r>
                        <w:rPr>
                          <w:spacing w:val="40"/>
                        </w:rPr>
                        <w:t> </w:t>
                      </w:r>
                      <w:r>
                        <w:rPr/>
                        <w:t>constante</w:t>
                      </w:r>
                      <w:r>
                        <w:rPr>
                          <w:spacing w:val="-1"/>
                        </w:rPr>
                        <w:t> </w:t>
                      </w:r>
                      <w:r>
                        <w:rPr/>
                        <w:t>au stress au</w:t>
                      </w:r>
                      <w:r>
                        <w:rPr>
                          <w:spacing w:val="-2"/>
                        </w:rPr>
                        <w:t> </w:t>
                      </w:r>
                      <w:r>
                        <w:rPr/>
                        <w:t>travail est de 10% alors</w:t>
                      </w:r>
                      <w:r>
                        <w:rPr>
                          <w:spacing w:val="-1"/>
                        </w:rPr>
                        <w:t> </w:t>
                      </w:r>
                      <w:r>
                        <w:rPr/>
                        <w:t>que la prévalence chez les personnes non exposées est de 5%.</w:t>
                      </w:r>
                    </w:p>
                    <w:p>
                      <w:pPr>
                        <w:pStyle w:val="BodyText"/>
                        <w:numPr>
                          <w:ilvl w:val="0"/>
                          <w:numId w:val="6"/>
                        </w:numPr>
                        <w:tabs>
                          <w:tab w:pos="257" w:val="left" w:leader="none"/>
                        </w:tabs>
                        <w:spacing w:line="280" w:lineRule="auto" w:before="0" w:after="0"/>
                        <w:ind w:left="73" w:right="86" w:firstLine="0"/>
                        <w:jc w:val="left"/>
                      </w:pPr>
                      <w:r>
                        <w:rPr/>
                        <w:t>La</w:t>
                      </w:r>
                      <w:r>
                        <w:rPr>
                          <w:spacing w:val="-11"/>
                        </w:rPr>
                        <w:t> </w:t>
                      </w:r>
                      <w:r>
                        <w:rPr/>
                        <w:t>prise</w:t>
                      </w:r>
                      <w:r>
                        <w:rPr>
                          <w:spacing w:val="-9"/>
                        </w:rPr>
                        <w:t> </w:t>
                      </w:r>
                      <w:r>
                        <w:rPr/>
                        <w:t>de</w:t>
                      </w:r>
                      <w:r>
                        <w:rPr>
                          <w:spacing w:val="-9"/>
                        </w:rPr>
                        <w:t> </w:t>
                      </w:r>
                      <w:r>
                        <w:rPr/>
                        <w:t>médicaments</w:t>
                      </w:r>
                      <w:r>
                        <w:rPr>
                          <w:spacing w:val="-8"/>
                        </w:rPr>
                        <w:t> </w:t>
                      </w:r>
                      <w:r>
                        <w:rPr/>
                        <w:t>de</w:t>
                      </w:r>
                      <w:r>
                        <w:rPr>
                          <w:spacing w:val="-11"/>
                        </w:rPr>
                        <w:t> </w:t>
                      </w:r>
                      <w:r>
                        <w:rPr/>
                        <w:t>niveau</w:t>
                      </w:r>
                      <w:r>
                        <w:rPr>
                          <w:spacing w:val="-10"/>
                        </w:rPr>
                        <w:t> </w:t>
                      </w:r>
                      <w:r>
                        <w:rPr/>
                        <w:t>2</w:t>
                      </w:r>
                      <w:r>
                        <w:rPr>
                          <w:spacing w:val="-9"/>
                        </w:rPr>
                        <w:t> </w:t>
                      </w:r>
                      <w:r>
                        <w:rPr/>
                        <w:t>cause</w:t>
                      </w:r>
                      <w:r>
                        <w:rPr>
                          <w:spacing w:val="-12"/>
                        </w:rPr>
                        <w:t> </w:t>
                      </w:r>
                      <w:r>
                        <w:rPr/>
                        <w:t>une</w:t>
                      </w:r>
                      <w:r>
                        <w:rPr>
                          <w:spacing w:val="-9"/>
                        </w:rPr>
                        <w:t> </w:t>
                      </w:r>
                      <w:r>
                        <w:rPr/>
                        <w:t>augmentation</w:t>
                      </w:r>
                      <w:r>
                        <w:rPr>
                          <w:spacing w:val="-11"/>
                        </w:rPr>
                        <w:t> </w:t>
                      </w:r>
                      <w:r>
                        <w:rPr/>
                        <w:t>plus</w:t>
                      </w:r>
                      <w:r>
                        <w:rPr>
                          <w:spacing w:val="-11"/>
                        </w:rPr>
                        <w:t> </w:t>
                      </w:r>
                      <w:r>
                        <w:rPr/>
                        <w:t>importante</w:t>
                      </w:r>
                      <w:r>
                        <w:rPr>
                          <w:spacing w:val="-9"/>
                        </w:rPr>
                        <w:t> </w:t>
                      </w:r>
                      <w:r>
                        <w:rPr/>
                        <w:t>du</w:t>
                      </w:r>
                      <w:r>
                        <w:rPr>
                          <w:spacing w:val="-11"/>
                        </w:rPr>
                        <w:t> </w:t>
                      </w:r>
                      <w:r>
                        <w:rPr/>
                        <w:t>risque d’être responsable d’accidents de la route que la prise de médicaments de niveau 3</w:t>
                      </w:r>
                    </w:p>
                    <w:p>
                      <w:pPr>
                        <w:pStyle w:val="BodyText"/>
                        <w:spacing w:line="280" w:lineRule="auto"/>
                        <w:ind w:left="73" w:right="70"/>
                        <w:jc w:val="both"/>
                      </w:pPr>
                      <w:r>
                        <w:rPr/>
                        <w:t>VRAI- La prise de médicament de type 2 augmente ce risque de 31% alors que les médicaments de type 3 l’augmente de 25% (c’est un peu contre-intuitif, mais maintenant vous retiendrez le piège). À eux deux, ils sont responsables de 3% des accidents de la </w:t>
                      </w:r>
                      <w:r>
                        <w:rPr>
                          <w:spacing w:val="-2"/>
                        </w:rPr>
                        <w:t>route.</w:t>
                      </w:r>
                    </w:p>
                  </w:txbxContent>
                </v:textbox>
                <v:stroke dashstyle="solid"/>
                <w10:wrap type="topAndBottom"/>
              </v:shape>
            </w:pict>
          </mc:Fallback>
        </mc:AlternateContent>
      </w:r>
    </w:p>
    <w:p>
      <w:pPr>
        <w:spacing w:line="276" w:lineRule="auto" w:before="0"/>
        <w:ind w:left="138" w:right="453" w:firstLine="0"/>
        <w:jc w:val="both"/>
        <w:rPr>
          <w:sz w:val="15"/>
        </w:rPr>
      </w:pPr>
      <w:r>
        <w:rPr>
          <w:sz w:val="15"/>
        </w:rPr>
        <w:t>C L’hypertension artérielle est un facteur de risque bénéfique pour les accidents vasculaires </w:t>
      </w:r>
      <w:r>
        <w:rPr>
          <w:spacing w:val="-2"/>
          <w:sz w:val="15"/>
        </w:rPr>
        <w:t>cérébraux</w:t>
      </w:r>
    </w:p>
    <w:p>
      <w:pPr>
        <w:spacing w:line="278" w:lineRule="auto" w:before="0"/>
        <w:ind w:left="138" w:right="412" w:firstLine="0"/>
        <w:jc w:val="both"/>
        <w:rPr>
          <w:i/>
          <w:sz w:val="15"/>
        </w:rPr>
      </w:pPr>
      <w:r>
        <w:rPr>
          <w:i/>
          <w:sz w:val="15"/>
        </w:rPr>
        <w:t>FAUX- Les personnes atteintes d’hypertension artérielle ont un risque (probabilité d’apparition d’une affection dans une population) </w:t>
      </w:r>
      <w:r>
        <w:rPr>
          <w:i/>
          <w:sz w:val="15"/>
          <w:u w:val="single"/>
        </w:rPr>
        <w:t>plus important</w:t>
      </w:r>
      <w:r>
        <w:rPr>
          <w:i/>
          <w:sz w:val="15"/>
        </w:rPr>
        <w:t> de faire un AVC ce qui correspond à un facteur de risque </w:t>
      </w:r>
      <w:r>
        <w:rPr>
          <w:i/>
          <w:sz w:val="15"/>
          <w:u w:val="single"/>
        </w:rPr>
        <w:t>nuisible</w:t>
      </w:r>
      <w:r>
        <w:rPr>
          <w:i/>
          <w:sz w:val="15"/>
        </w:rPr>
        <w:t>. Un facteur de risque </w:t>
      </w:r>
      <w:r>
        <w:rPr>
          <w:i/>
          <w:sz w:val="15"/>
          <w:u w:val="single"/>
        </w:rPr>
        <w:t>bénéfique</w:t>
      </w:r>
      <w:r>
        <w:rPr>
          <w:i/>
          <w:sz w:val="15"/>
        </w:rPr>
        <w:t> est un facteur, qui, quand associé à une maladie </w:t>
      </w:r>
      <w:r>
        <w:rPr>
          <w:i/>
          <w:sz w:val="15"/>
          <w:u w:val="single"/>
        </w:rPr>
        <w:t>diminue</w:t>
      </w:r>
      <w:r>
        <w:rPr>
          <w:i/>
          <w:sz w:val="15"/>
        </w:rPr>
        <w:t> sa</w:t>
      </w:r>
      <w:r>
        <w:rPr>
          <w:i/>
          <w:spacing w:val="-1"/>
          <w:sz w:val="15"/>
        </w:rPr>
        <w:t> </w:t>
      </w:r>
      <w:r>
        <w:rPr>
          <w:i/>
          <w:sz w:val="15"/>
        </w:rPr>
        <w:t>probabilité de survenue par exemple l’activité physique. Petit rappel sur l’hypertension artérielle : c’est un facteur de risque endogène directement lié à l’hôte.</w:t>
      </w:r>
    </w:p>
    <w:p>
      <w:pPr>
        <w:spacing w:after="0" w:line="278" w:lineRule="auto"/>
        <w:jc w:val="both"/>
        <w:rPr>
          <w:i/>
          <w:sz w:val="15"/>
        </w:rPr>
        <w:sectPr>
          <w:type w:val="continuous"/>
          <w:pgSz w:w="16840" w:h="11910" w:orient="landscape"/>
          <w:pgMar w:header="0" w:footer="373" w:top="540" w:bottom="280" w:left="850" w:right="566"/>
          <w:cols w:num="2" w:equalWidth="0">
            <w:col w:w="6629" w:space="1793"/>
            <w:col w:w="7002"/>
          </w:cols>
        </w:sectPr>
      </w:pPr>
    </w:p>
    <w:p>
      <w:pPr>
        <w:pStyle w:val="ListParagraph"/>
        <w:numPr>
          <w:ilvl w:val="0"/>
          <w:numId w:val="5"/>
        </w:numPr>
        <w:tabs>
          <w:tab w:pos="351" w:val="left" w:leader="none"/>
        </w:tabs>
        <w:spacing w:line="280" w:lineRule="auto" w:before="86" w:after="0"/>
        <w:ind w:left="141" w:right="39" w:firstLine="0"/>
        <w:jc w:val="both"/>
        <w:rPr>
          <w:sz w:val="15"/>
        </w:rPr>
      </w:pPr>
      <w:r>
        <w:rPr>
          <w:sz w:val="15"/>
        </w:rPr>
        <w:t>L’âge, les facteurs génétiques, certaines maladies et les facteurs psychologiques sont des facteurs de risques directement liés à l’hôte</w:t>
      </w:r>
    </w:p>
    <w:p>
      <w:pPr>
        <w:spacing w:line="278" w:lineRule="auto" w:before="0"/>
        <w:ind w:left="141" w:right="38" w:firstLine="0"/>
        <w:jc w:val="both"/>
        <w:rPr>
          <w:i/>
          <w:sz w:val="15"/>
        </w:rPr>
      </w:pPr>
      <w:r>
        <w:rPr>
          <w:i/>
          <w:sz w:val="15"/>
        </w:rPr>
        <w:t>FAUX- C’est vrai pour l’âge, les facteurs génétiques et certaines maladies (qui sont des facteurs endogènes)</w:t>
      </w:r>
      <w:r>
        <w:rPr>
          <w:i/>
          <w:spacing w:val="-4"/>
          <w:sz w:val="15"/>
        </w:rPr>
        <w:t> </w:t>
      </w:r>
      <w:r>
        <w:rPr>
          <w:i/>
          <w:sz w:val="15"/>
        </w:rPr>
        <w:t>mais</w:t>
      </w:r>
      <w:r>
        <w:rPr>
          <w:i/>
          <w:spacing w:val="-4"/>
          <w:sz w:val="15"/>
        </w:rPr>
        <w:t> </w:t>
      </w:r>
      <w:r>
        <w:rPr>
          <w:i/>
          <w:sz w:val="15"/>
        </w:rPr>
        <w:t>les</w:t>
      </w:r>
      <w:r>
        <w:rPr>
          <w:i/>
          <w:spacing w:val="-7"/>
          <w:sz w:val="15"/>
        </w:rPr>
        <w:t> </w:t>
      </w:r>
      <w:r>
        <w:rPr>
          <w:i/>
          <w:sz w:val="15"/>
        </w:rPr>
        <w:t>facteurs</w:t>
      </w:r>
      <w:r>
        <w:rPr>
          <w:i/>
          <w:spacing w:val="-1"/>
          <w:sz w:val="15"/>
        </w:rPr>
        <w:t> </w:t>
      </w:r>
      <w:r>
        <w:rPr>
          <w:i/>
          <w:sz w:val="15"/>
        </w:rPr>
        <w:t>psychologiques</w:t>
      </w:r>
      <w:r>
        <w:rPr>
          <w:i/>
          <w:spacing w:val="-4"/>
          <w:sz w:val="15"/>
        </w:rPr>
        <w:t> </w:t>
      </w:r>
      <w:r>
        <w:rPr>
          <w:i/>
          <w:sz w:val="15"/>
        </w:rPr>
        <w:t>sont des</w:t>
      </w:r>
      <w:r>
        <w:rPr>
          <w:i/>
          <w:spacing w:val="-5"/>
          <w:sz w:val="15"/>
        </w:rPr>
        <w:t> </w:t>
      </w:r>
      <w:r>
        <w:rPr>
          <w:i/>
          <w:sz w:val="15"/>
        </w:rPr>
        <w:t>facteurs</w:t>
      </w:r>
      <w:r>
        <w:rPr>
          <w:i/>
          <w:spacing w:val="-4"/>
          <w:sz w:val="15"/>
        </w:rPr>
        <w:t> </w:t>
      </w:r>
      <w:r>
        <w:rPr>
          <w:i/>
          <w:sz w:val="15"/>
        </w:rPr>
        <w:t>exogènes</w:t>
      </w:r>
      <w:r>
        <w:rPr>
          <w:i/>
          <w:spacing w:val="-4"/>
          <w:sz w:val="15"/>
        </w:rPr>
        <w:t> </w:t>
      </w:r>
      <w:r>
        <w:rPr>
          <w:i/>
          <w:sz w:val="15"/>
        </w:rPr>
        <w:t>liés</w:t>
      </w:r>
      <w:r>
        <w:rPr>
          <w:i/>
          <w:spacing w:val="-4"/>
          <w:sz w:val="15"/>
        </w:rPr>
        <w:t> </w:t>
      </w:r>
      <w:r>
        <w:rPr>
          <w:i/>
          <w:sz w:val="15"/>
        </w:rPr>
        <w:t>à</w:t>
      </w:r>
      <w:r>
        <w:rPr>
          <w:i/>
          <w:spacing w:val="-5"/>
          <w:sz w:val="15"/>
        </w:rPr>
        <w:t> </w:t>
      </w:r>
      <w:r>
        <w:rPr>
          <w:i/>
          <w:sz w:val="15"/>
        </w:rPr>
        <w:t>l’environnement. Attention les facteurs endogènes peuvent également être liés à l’hôte via son comportement (le tabagisme, son activité physique…).</w:t>
      </w:r>
    </w:p>
    <w:p>
      <w:pPr>
        <w:pStyle w:val="ListParagraph"/>
        <w:numPr>
          <w:ilvl w:val="0"/>
          <w:numId w:val="5"/>
        </w:numPr>
        <w:tabs>
          <w:tab w:pos="370" w:val="left" w:leader="none"/>
        </w:tabs>
        <w:spacing w:line="276" w:lineRule="auto" w:before="1" w:after="0"/>
        <w:ind w:left="141" w:right="39" w:firstLine="0"/>
        <w:jc w:val="both"/>
        <w:rPr>
          <w:sz w:val="15"/>
        </w:rPr>
      </w:pPr>
      <w:r>
        <w:rPr>
          <w:sz w:val="15"/>
        </w:rPr>
        <w:t>Le bruit est un facteur physique exogène lié à l’environnement et en fonction de ses caractéristiques, du niveau sonore et de la durée d’exposition, il peut exclusivement causer des surdités</w:t>
      </w:r>
      <w:r>
        <w:rPr>
          <w:spacing w:val="-5"/>
          <w:sz w:val="15"/>
        </w:rPr>
        <w:t> </w:t>
      </w:r>
      <w:r>
        <w:rPr>
          <w:sz w:val="15"/>
        </w:rPr>
        <w:t>partielles</w:t>
      </w:r>
    </w:p>
    <w:p>
      <w:pPr>
        <w:spacing w:line="278" w:lineRule="auto" w:before="5"/>
        <w:ind w:left="141" w:right="42" w:firstLine="0"/>
        <w:jc w:val="both"/>
        <w:rPr>
          <w:i/>
          <w:sz w:val="15"/>
        </w:rPr>
      </w:pPr>
      <w:r>
        <w:rPr>
          <w:i/>
          <w:sz w:val="15"/>
        </w:rPr>
        <w:t>FAUX- Aïeee… Attention à bien lire l’entièreté de l’item des pièges peuvent se trouver à la fin et méfiez-vous des items péremptoires. Le bruit est bien un facteur physique exogène mais il peut causer des surdités partielles ET totales.</w:t>
      </w:r>
    </w:p>
    <w:p>
      <w:pPr>
        <w:pStyle w:val="BodyText"/>
        <w:spacing w:before="26"/>
        <w:rPr>
          <w:b w:val="0"/>
          <w:i/>
        </w:rPr>
      </w:pPr>
    </w:p>
    <w:p>
      <w:pPr>
        <w:pStyle w:val="BodyText"/>
        <w:ind w:left="141"/>
      </w:pPr>
      <w:r>
        <w:rPr/>
        <w:t>Réponses</w:t>
      </w:r>
      <w:r>
        <w:rPr>
          <w:spacing w:val="2"/>
        </w:rPr>
        <w:t> </w:t>
      </w:r>
      <w:r>
        <w:rPr/>
        <w:t>exactes :</w:t>
      </w:r>
      <w:r>
        <w:rPr>
          <w:spacing w:val="1"/>
        </w:rPr>
        <w:t> </w:t>
      </w:r>
      <w:r>
        <w:rPr/>
        <w:t>A et</w:t>
      </w:r>
      <w:r>
        <w:rPr>
          <w:spacing w:val="4"/>
        </w:rPr>
        <w:t> </w:t>
      </w:r>
      <w:r>
        <w:rPr>
          <w:spacing w:val="-10"/>
        </w:rPr>
        <w:t>B</w:t>
      </w:r>
    </w:p>
    <w:p>
      <w:pPr>
        <w:pStyle w:val="BodyText"/>
      </w:pPr>
    </w:p>
    <w:p>
      <w:pPr>
        <w:pStyle w:val="BodyText"/>
        <w:spacing w:before="83"/>
      </w:pPr>
    </w:p>
    <w:p>
      <w:pPr>
        <w:pStyle w:val="BodyText"/>
        <w:ind w:left="141"/>
      </w:pPr>
      <w:r>
        <w:rPr/>
        <w:t>Question</w:t>
      </w:r>
      <w:r>
        <w:rPr>
          <w:spacing w:val="3"/>
        </w:rPr>
        <w:t> </w:t>
      </w:r>
      <w:r>
        <w:rPr>
          <w:spacing w:val="-5"/>
        </w:rPr>
        <w:t>12</w:t>
      </w:r>
    </w:p>
    <w:p>
      <w:pPr>
        <w:pStyle w:val="BodyText"/>
        <w:spacing w:line="280" w:lineRule="auto" w:before="27"/>
        <w:ind w:left="141" w:right="41"/>
        <w:jc w:val="both"/>
      </w:pPr>
      <w:r>
        <w:rPr/>
        <w:t>Concernant la causalité et les facteurs de risques, laquelle (lesquelles) des propositions suivantes est (sont) exacte(s) ?</w:t>
      </w:r>
    </w:p>
    <w:p>
      <w:pPr>
        <w:pStyle w:val="BodyText"/>
        <w:spacing w:before="26"/>
      </w:pPr>
    </w:p>
    <w:p>
      <w:pPr>
        <w:pStyle w:val="ListParagraph"/>
        <w:numPr>
          <w:ilvl w:val="0"/>
          <w:numId w:val="7"/>
        </w:numPr>
        <w:tabs>
          <w:tab w:pos="325" w:val="left" w:leader="none"/>
        </w:tabs>
        <w:spacing w:line="240" w:lineRule="auto" w:before="0" w:after="0"/>
        <w:ind w:left="325" w:right="0" w:hanging="184"/>
        <w:jc w:val="both"/>
        <w:rPr>
          <w:sz w:val="15"/>
        </w:rPr>
      </w:pPr>
      <w:r>
        <w:rPr>
          <w:sz w:val="15"/>
        </w:rPr>
        <w:t>L’observation</w:t>
      </w:r>
      <w:r>
        <w:rPr>
          <w:spacing w:val="-1"/>
          <w:sz w:val="15"/>
        </w:rPr>
        <w:t> </w:t>
      </w:r>
      <w:r>
        <w:rPr>
          <w:sz w:val="15"/>
        </w:rPr>
        <w:t>est</w:t>
      </w:r>
      <w:r>
        <w:rPr>
          <w:spacing w:val="1"/>
          <w:sz w:val="15"/>
        </w:rPr>
        <w:t> </w:t>
      </w:r>
      <w:r>
        <w:rPr>
          <w:sz w:val="15"/>
        </w:rPr>
        <w:t>la</w:t>
      </w:r>
      <w:r>
        <w:rPr>
          <w:spacing w:val="-1"/>
          <w:sz w:val="15"/>
        </w:rPr>
        <w:t> </w:t>
      </w:r>
      <w:r>
        <w:rPr>
          <w:sz w:val="15"/>
        </w:rPr>
        <w:t>meilleure</w:t>
      </w:r>
      <w:r>
        <w:rPr>
          <w:spacing w:val="1"/>
          <w:sz w:val="15"/>
        </w:rPr>
        <w:t> </w:t>
      </w:r>
      <w:r>
        <w:rPr>
          <w:sz w:val="15"/>
        </w:rPr>
        <w:t>méthode</w:t>
      </w:r>
      <w:r>
        <w:rPr>
          <w:spacing w:val="-2"/>
          <w:sz w:val="15"/>
        </w:rPr>
        <w:t> </w:t>
      </w:r>
      <w:r>
        <w:rPr>
          <w:sz w:val="15"/>
        </w:rPr>
        <w:t>pour</w:t>
      </w:r>
      <w:r>
        <w:rPr>
          <w:spacing w:val="-3"/>
          <w:sz w:val="15"/>
        </w:rPr>
        <w:t> </w:t>
      </w:r>
      <w:r>
        <w:rPr>
          <w:sz w:val="15"/>
        </w:rPr>
        <w:t>mettre</w:t>
      </w:r>
      <w:r>
        <w:rPr>
          <w:spacing w:val="1"/>
          <w:sz w:val="15"/>
        </w:rPr>
        <w:t> </w:t>
      </w:r>
      <w:r>
        <w:rPr>
          <w:sz w:val="15"/>
        </w:rPr>
        <w:t>en</w:t>
      </w:r>
      <w:r>
        <w:rPr>
          <w:spacing w:val="-3"/>
          <w:sz w:val="15"/>
        </w:rPr>
        <w:t> </w:t>
      </w:r>
      <w:r>
        <w:rPr>
          <w:sz w:val="15"/>
        </w:rPr>
        <w:t>évidence</w:t>
      </w:r>
      <w:r>
        <w:rPr>
          <w:spacing w:val="1"/>
          <w:sz w:val="15"/>
        </w:rPr>
        <w:t> </w:t>
      </w:r>
      <w:r>
        <w:rPr>
          <w:sz w:val="15"/>
        </w:rPr>
        <w:t>la</w:t>
      </w:r>
      <w:r>
        <w:rPr>
          <w:spacing w:val="-3"/>
          <w:sz w:val="15"/>
        </w:rPr>
        <w:t> </w:t>
      </w:r>
      <w:r>
        <w:rPr>
          <w:spacing w:val="-2"/>
          <w:sz w:val="15"/>
        </w:rPr>
        <w:t>causalité</w:t>
      </w:r>
    </w:p>
    <w:p>
      <w:pPr>
        <w:spacing w:line="280" w:lineRule="auto" w:before="27"/>
        <w:ind w:left="141" w:right="38" w:firstLine="0"/>
        <w:jc w:val="both"/>
        <w:rPr>
          <w:i/>
          <w:sz w:val="15"/>
        </w:rPr>
      </w:pPr>
      <w:r>
        <w:rPr>
          <w:i/>
          <w:sz w:val="15"/>
        </w:rPr>
        <w:t>FAUX</w:t>
      </w:r>
      <w:r>
        <w:rPr>
          <w:i/>
          <w:spacing w:val="-2"/>
          <w:sz w:val="15"/>
        </w:rPr>
        <w:t> </w:t>
      </w:r>
      <w:r>
        <w:rPr>
          <w:i/>
          <w:sz w:val="15"/>
        </w:rPr>
        <w:t>-</w:t>
      </w:r>
      <w:r>
        <w:rPr>
          <w:i/>
          <w:spacing w:val="-2"/>
          <w:sz w:val="15"/>
        </w:rPr>
        <w:t> </w:t>
      </w:r>
      <w:r>
        <w:rPr>
          <w:i/>
          <w:sz w:val="15"/>
        </w:rPr>
        <w:t>C’est l’expérimentation</w:t>
      </w:r>
      <w:r>
        <w:rPr>
          <w:i/>
          <w:spacing w:val="-5"/>
          <w:sz w:val="15"/>
        </w:rPr>
        <w:t> </w:t>
      </w:r>
      <w:r>
        <w:rPr>
          <w:i/>
          <w:sz w:val="15"/>
        </w:rPr>
        <w:t>qui</w:t>
      </w:r>
      <w:r>
        <w:rPr>
          <w:i/>
          <w:spacing w:val="-2"/>
          <w:sz w:val="15"/>
        </w:rPr>
        <w:t> </w:t>
      </w:r>
      <w:r>
        <w:rPr>
          <w:i/>
          <w:sz w:val="15"/>
        </w:rPr>
        <w:t>est</w:t>
      </w:r>
      <w:r>
        <w:rPr>
          <w:i/>
          <w:spacing w:val="-3"/>
          <w:sz w:val="15"/>
        </w:rPr>
        <w:t> </w:t>
      </w:r>
      <w:r>
        <w:rPr>
          <w:i/>
          <w:sz w:val="15"/>
        </w:rPr>
        <w:t>la</w:t>
      </w:r>
      <w:r>
        <w:rPr>
          <w:i/>
          <w:spacing w:val="-5"/>
          <w:sz w:val="15"/>
        </w:rPr>
        <w:t> </w:t>
      </w:r>
      <w:r>
        <w:rPr>
          <w:i/>
          <w:sz w:val="15"/>
        </w:rPr>
        <w:t>meilleure</w:t>
      </w:r>
      <w:r>
        <w:rPr>
          <w:i/>
          <w:spacing w:val="-9"/>
          <w:sz w:val="15"/>
        </w:rPr>
        <w:t> </w:t>
      </w:r>
      <w:r>
        <w:rPr>
          <w:i/>
          <w:sz w:val="15"/>
        </w:rPr>
        <w:t>méthode</w:t>
      </w:r>
      <w:r>
        <w:rPr>
          <w:i/>
          <w:spacing w:val="-9"/>
          <w:sz w:val="15"/>
        </w:rPr>
        <w:t> </w:t>
      </w:r>
      <w:r>
        <w:rPr>
          <w:i/>
          <w:sz w:val="15"/>
        </w:rPr>
        <w:t>pour</w:t>
      </w:r>
      <w:r>
        <w:rPr>
          <w:i/>
          <w:spacing w:val="-3"/>
          <w:sz w:val="15"/>
        </w:rPr>
        <w:t> </w:t>
      </w:r>
      <w:r>
        <w:rPr>
          <w:i/>
          <w:sz w:val="15"/>
        </w:rPr>
        <w:t>mettre</w:t>
      </w:r>
      <w:r>
        <w:rPr>
          <w:i/>
          <w:spacing w:val="-2"/>
          <w:sz w:val="15"/>
        </w:rPr>
        <w:t> </w:t>
      </w:r>
      <w:r>
        <w:rPr>
          <w:i/>
          <w:sz w:val="15"/>
        </w:rPr>
        <w:t>en</w:t>
      </w:r>
      <w:r>
        <w:rPr>
          <w:i/>
          <w:spacing w:val="-10"/>
          <w:sz w:val="15"/>
        </w:rPr>
        <w:t> </w:t>
      </w:r>
      <w:r>
        <w:rPr>
          <w:i/>
          <w:sz w:val="15"/>
        </w:rPr>
        <w:t>évidence</w:t>
      </w:r>
      <w:r>
        <w:rPr>
          <w:i/>
          <w:spacing w:val="-3"/>
          <w:sz w:val="15"/>
        </w:rPr>
        <w:t> </w:t>
      </w:r>
      <w:r>
        <w:rPr>
          <w:i/>
          <w:sz w:val="15"/>
        </w:rPr>
        <w:t>la</w:t>
      </w:r>
      <w:r>
        <w:rPr>
          <w:i/>
          <w:spacing w:val="-2"/>
          <w:sz w:val="15"/>
        </w:rPr>
        <w:t> </w:t>
      </w:r>
      <w:r>
        <w:rPr>
          <w:i/>
          <w:sz w:val="15"/>
        </w:rPr>
        <w:t>causalité, mais cette approche est difficilement envisageable sur la population, on se contente donc juste d’une accumulation de preuves…</w:t>
      </w:r>
    </w:p>
    <w:p>
      <w:pPr>
        <w:spacing w:line="240" w:lineRule="auto"/>
        <w:ind w:left="67" w:right="-116" w:firstLine="0"/>
        <w:rPr>
          <w:sz w:val="20"/>
        </w:rPr>
      </w:pPr>
      <w:r>
        <w:rPr>
          <w:sz w:val="20"/>
        </w:rPr>
        <mc:AlternateContent>
          <mc:Choice Requires="wps">
            <w:drawing>
              <wp:inline distT="0" distB="0" distL="0" distR="0">
                <wp:extent cx="4191000" cy="1038225"/>
                <wp:effectExtent l="9525" t="0" r="0" b="9525"/>
                <wp:docPr id="60" name="Textbox 60"/>
                <wp:cNvGraphicFramePr>
                  <a:graphicFrameLocks/>
                </wp:cNvGraphicFramePr>
                <a:graphic>
                  <a:graphicData uri="http://schemas.microsoft.com/office/word/2010/wordprocessingShape">
                    <wps:wsp>
                      <wps:cNvPr id="60" name="Textbox 60"/>
                      <wps:cNvSpPr txBox="1"/>
                      <wps:spPr>
                        <a:xfrm>
                          <a:off x="0" y="0"/>
                          <a:ext cx="4191000" cy="1038225"/>
                        </a:xfrm>
                        <a:prstGeom prst="rect">
                          <a:avLst/>
                        </a:prstGeom>
                        <a:ln w="4572">
                          <a:solidFill>
                            <a:srgbClr val="000000"/>
                          </a:solidFill>
                          <a:prstDash val="solid"/>
                        </a:ln>
                      </wps:spPr>
                      <wps:txbx>
                        <w:txbxContent>
                          <w:p>
                            <w:pPr>
                              <w:pStyle w:val="BodyText"/>
                              <w:spacing w:line="273" w:lineRule="auto" w:before="16"/>
                              <w:ind w:left="73" w:right="74"/>
                              <w:jc w:val="both"/>
                            </w:pPr>
                            <w:r>
                              <w:rPr/>
                              <w:t>B. L’existence d’une relation temporelle entre le facteur de risque et la maladie est un critère de Hill</w:t>
                            </w:r>
                          </w:p>
                          <w:p>
                            <w:pPr>
                              <w:pStyle w:val="BodyText"/>
                              <w:spacing w:before="3"/>
                              <w:ind w:left="73"/>
                              <w:jc w:val="both"/>
                            </w:pPr>
                            <w:r>
                              <w:rPr/>
                              <w:t>VRAI -</w:t>
                            </w:r>
                            <w:r>
                              <w:rPr>
                                <w:spacing w:val="-2"/>
                              </w:rPr>
                              <w:t> </w:t>
                            </w:r>
                            <w:r>
                              <w:rPr/>
                              <w:t>Il</w:t>
                            </w:r>
                            <w:r>
                              <w:rPr>
                                <w:spacing w:val="2"/>
                              </w:rPr>
                              <w:t> </w:t>
                            </w:r>
                            <w:r>
                              <w:rPr/>
                              <w:t>faut</w:t>
                            </w:r>
                            <w:r>
                              <w:rPr>
                                <w:spacing w:val="1"/>
                              </w:rPr>
                              <w:t> </w:t>
                            </w:r>
                            <w:r>
                              <w:rPr/>
                              <w:t>que</w:t>
                            </w:r>
                            <w:r>
                              <w:rPr>
                                <w:spacing w:val="-4"/>
                              </w:rPr>
                              <w:t> </w:t>
                            </w:r>
                            <w:r>
                              <w:rPr/>
                              <w:t>l’exposition précède</w:t>
                            </w:r>
                            <w:r>
                              <w:rPr>
                                <w:spacing w:val="-4"/>
                              </w:rPr>
                              <w:t> </w:t>
                            </w:r>
                            <w:r>
                              <w:rPr/>
                              <w:t>la</w:t>
                            </w:r>
                            <w:r>
                              <w:rPr>
                                <w:spacing w:val="-1"/>
                              </w:rPr>
                              <w:t> </w:t>
                            </w:r>
                            <w:r>
                              <w:rPr/>
                              <w:t>maladie,</w:t>
                            </w:r>
                            <w:r>
                              <w:rPr>
                                <w:spacing w:val="3"/>
                              </w:rPr>
                              <w:t> </w:t>
                            </w:r>
                            <w:r>
                              <w:rPr/>
                              <w:t>et c’est</w:t>
                            </w:r>
                            <w:r>
                              <w:rPr>
                                <w:spacing w:val="1"/>
                              </w:rPr>
                              <w:t> </w:t>
                            </w:r>
                            <w:r>
                              <w:rPr/>
                              <w:t>bien</w:t>
                            </w:r>
                            <w:r>
                              <w:rPr>
                                <w:spacing w:val="1"/>
                              </w:rPr>
                              <w:t> </w:t>
                            </w:r>
                            <w:r>
                              <w:rPr/>
                              <w:t>un</w:t>
                            </w:r>
                            <w:r>
                              <w:rPr>
                                <w:spacing w:val="-2"/>
                              </w:rPr>
                              <w:t> </w:t>
                            </w:r>
                            <w:r>
                              <w:rPr/>
                              <w:t>des</w:t>
                            </w:r>
                            <w:r>
                              <w:rPr>
                                <w:spacing w:val="-2"/>
                              </w:rPr>
                              <w:t> </w:t>
                            </w:r>
                            <w:r>
                              <w:rPr/>
                              <w:t>7</w:t>
                            </w:r>
                            <w:r>
                              <w:rPr>
                                <w:spacing w:val="2"/>
                              </w:rPr>
                              <w:t> </w:t>
                            </w:r>
                            <w:r>
                              <w:rPr/>
                              <w:t>critères</w:t>
                            </w:r>
                            <w:r>
                              <w:rPr>
                                <w:spacing w:val="2"/>
                              </w:rPr>
                              <w:t> </w:t>
                            </w:r>
                            <w:r>
                              <w:rPr/>
                              <w:t>de</w:t>
                            </w:r>
                            <w:r>
                              <w:rPr>
                                <w:spacing w:val="-1"/>
                              </w:rPr>
                              <w:t> </w:t>
                            </w:r>
                            <w:r>
                              <w:rPr/>
                              <w:t>HILL</w:t>
                            </w:r>
                            <w:r>
                              <w:rPr>
                                <w:spacing w:val="-3"/>
                              </w:rPr>
                              <w:t> </w:t>
                            </w:r>
                            <w:r>
                              <w:rPr>
                                <w:spacing w:val="-10"/>
                              </w:rPr>
                              <w:t>!</w:t>
                            </w:r>
                          </w:p>
                          <w:p>
                            <w:pPr>
                              <w:pStyle w:val="BodyText"/>
                              <w:spacing w:before="27"/>
                              <w:ind w:left="73"/>
                              <w:jc w:val="both"/>
                            </w:pPr>
                            <w:r>
                              <w:rPr/>
                              <w:t>C.</w:t>
                            </w:r>
                            <w:r>
                              <w:rPr>
                                <w:spacing w:val="2"/>
                              </w:rPr>
                              <w:t> </w:t>
                            </w:r>
                            <w:r>
                              <w:rPr/>
                              <w:t>On distingue</w:t>
                            </w:r>
                            <w:r>
                              <w:rPr>
                                <w:spacing w:val="4"/>
                              </w:rPr>
                              <w:t> </w:t>
                            </w:r>
                            <w:r>
                              <w:rPr/>
                              <w:t>2</w:t>
                            </w:r>
                            <w:r>
                              <w:rPr>
                                <w:spacing w:val="-3"/>
                              </w:rPr>
                              <w:t> </w:t>
                            </w:r>
                            <w:r>
                              <w:rPr/>
                              <w:t>classes</w:t>
                            </w:r>
                            <w:r>
                              <w:rPr>
                                <w:spacing w:val="2"/>
                              </w:rPr>
                              <w:t> </w:t>
                            </w:r>
                            <w:r>
                              <w:rPr/>
                              <w:t>de</w:t>
                            </w:r>
                            <w:r>
                              <w:rPr>
                                <w:spacing w:val="-2"/>
                              </w:rPr>
                              <w:t> </w:t>
                            </w:r>
                            <w:r>
                              <w:rPr/>
                              <w:t>facteurs</w:t>
                            </w:r>
                            <w:r>
                              <w:rPr>
                                <w:spacing w:val="2"/>
                              </w:rPr>
                              <w:t> </w:t>
                            </w:r>
                            <w:r>
                              <w:rPr/>
                              <w:t>de</w:t>
                            </w:r>
                            <w:r>
                              <w:rPr>
                                <w:spacing w:val="-3"/>
                              </w:rPr>
                              <w:t> </w:t>
                            </w:r>
                            <w:r>
                              <w:rPr/>
                              <w:t>risques</w:t>
                            </w:r>
                            <w:r>
                              <w:rPr>
                                <w:spacing w:val="3"/>
                              </w:rPr>
                              <w:t> </w:t>
                            </w:r>
                            <w:r>
                              <w:rPr/>
                              <w:t>:</w:t>
                            </w:r>
                            <w:r>
                              <w:rPr>
                                <w:spacing w:val="2"/>
                              </w:rPr>
                              <w:t> </w:t>
                            </w:r>
                            <w:r>
                              <w:rPr/>
                              <w:t>endogènes et</w:t>
                            </w:r>
                            <w:r>
                              <w:rPr>
                                <w:spacing w:val="1"/>
                              </w:rPr>
                              <w:t> </w:t>
                            </w:r>
                            <w:r>
                              <w:rPr>
                                <w:spacing w:val="-2"/>
                              </w:rPr>
                              <w:t>exogènes</w:t>
                            </w:r>
                          </w:p>
                          <w:p>
                            <w:pPr>
                              <w:pStyle w:val="BodyText"/>
                              <w:spacing w:line="278" w:lineRule="auto" w:before="29"/>
                              <w:ind w:left="73" w:right="66"/>
                              <w:jc w:val="both"/>
                            </w:pPr>
                            <w:r>
                              <w:rPr/>
                              <w:t>VRAI - Les risques endogènes sont liés à l’hôte directement (âge, génétique...) ou par l’intermédiaire de son comportement (habitudes alimentaires, activité physique...) et les facteurs exogènes sont liés à l’environnement (facteurs biologiques, psychologiques, </w:t>
                            </w:r>
                            <w:r>
                              <w:rPr>
                                <w:spacing w:val="-2"/>
                              </w:rPr>
                              <w:t>socio-économiques...).</w:t>
                            </w:r>
                          </w:p>
                        </w:txbxContent>
                      </wps:txbx>
                      <wps:bodyPr wrap="square" lIns="0" tIns="0" rIns="0" bIns="0" rtlCol="0">
                        <a:noAutofit/>
                      </wps:bodyPr>
                    </wps:wsp>
                  </a:graphicData>
                </a:graphic>
              </wp:inline>
            </w:drawing>
          </mc:Choice>
          <mc:Fallback>
            <w:pict>
              <v:shape style="width:330pt;height:81.75pt;mso-position-horizontal-relative:char;mso-position-vertical-relative:line" type="#_x0000_t202" id="docshape57" filled="false" stroked="true" strokeweight=".36pt" strokecolor="#000000">
                <w10:anchorlock/>
                <v:textbox inset="0,0,0,0">
                  <w:txbxContent>
                    <w:p>
                      <w:pPr>
                        <w:pStyle w:val="BodyText"/>
                        <w:spacing w:line="273" w:lineRule="auto" w:before="16"/>
                        <w:ind w:left="73" w:right="74"/>
                        <w:jc w:val="both"/>
                      </w:pPr>
                      <w:r>
                        <w:rPr/>
                        <w:t>B. L’existence d’une relation temporelle entre le facteur de risque et la maladie est un critère de Hill</w:t>
                      </w:r>
                    </w:p>
                    <w:p>
                      <w:pPr>
                        <w:pStyle w:val="BodyText"/>
                        <w:spacing w:before="3"/>
                        <w:ind w:left="73"/>
                        <w:jc w:val="both"/>
                      </w:pPr>
                      <w:r>
                        <w:rPr/>
                        <w:t>VRAI -</w:t>
                      </w:r>
                      <w:r>
                        <w:rPr>
                          <w:spacing w:val="-2"/>
                        </w:rPr>
                        <w:t> </w:t>
                      </w:r>
                      <w:r>
                        <w:rPr/>
                        <w:t>Il</w:t>
                      </w:r>
                      <w:r>
                        <w:rPr>
                          <w:spacing w:val="2"/>
                        </w:rPr>
                        <w:t> </w:t>
                      </w:r>
                      <w:r>
                        <w:rPr/>
                        <w:t>faut</w:t>
                      </w:r>
                      <w:r>
                        <w:rPr>
                          <w:spacing w:val="1"/>
                        </w:rPr>
                        <w:t> </w:t>
                      </w:r>
                      <w:r>
                        <w:rPr/>
                        <w:t>que</w:t>
                      </w:r>
                      <w:r>
                        <w:rPr>
                          <w:spacing w:val="-4"/>
                        </w:rPr>
                        <w:t> </w:t>
                      </w:r>
                      <w:r>
                        <w:rPr/>
                        <w:t>l’exposition précède</w:t>
                      </w:r>
                      <w:r>
                        <w:rPr>
                          <w:spacing w:val="-4"/>
                        </w:rPr>
                        <w:t> </w:t>
                      </w:r>
                      <w:r>
                        <w:rPr/>
                        <w:t>la</w:t>
                      </w:r>
                      <w:r>
                        <w:rPr>
                          <w:spacing w:val="-1"/>
                        </w:rPr>
                        <w:t> </w:t>
                      </w:r>
                      <w:r>
                        <w:rPr/>
                        <w:t>maladie,</w:t>
                      </w:r>
                      <w:r>
                        <w:rPr>
                          <w:spacing w:val="3"/>
                        </w:rPr>
                        <w:t> </w:t>
                      </w:r>
                      <w:r>
                        <w:rPr/>
                        <w:t>et c’est</w:t>
                      </w:r>
                      <w:r>
                        <w:rPr>
                          <w:spacing w:val="1"/>
                        </w:rPr>
                        <w:t> </w:t>
                      </w:r>
                      <w:r>
                        <w:rPr/>
                        <w:t>bien</w:t>
                      </w:r>
                      <w:r>
                        <w:rPr>
                          <w:spacing w:val="1"/>
                        </w:rPr>
                        <w:t> </w:t>
                      </w:r>
                      <w:r>
                        <w:rPr/>
                        <w:t>un</w:t>
                      </w:r>
                      <w:r>
                        <w:rPr>
                          <w:spacing w:val="-2"/>
                        </w:rPr>
                        <w:t> </w:t>
                      </w:r>
                      <w:r>
                        <w:rPr/>
                        <w:t>des</w:t>
                      </w:r>
                      <w:r>
                        <w:rPr>
                          <w:spacing w:val="-2"/>
                        </w:rPr>
                        <w:t> </w:t>
                      </w:r>
                      <w:r>
                        <w:rPr/>
                        <w:t>7</w:t>
                      </w:r>
                      <w:r>
                        <w:rPr>
                          <w:spacing w:val="2"/>
                        </w:rPr>
                        <w:t> </w:t>
                      </w:r>
                      <w:r>
                        <w:rPr/>
                        <w:t>critères</w:t>
                      </w:r>
                      <w:r>
                        <w:rPr>
                          <w:spacing w:val="2"/>
                        </w:rPr>
                        <w:t> </w:t>
                      </w:r>
                      <w:r>
                        <w:rPr/>
                        <w:t>de</w:t>
                      </w:r>
                      <w:r>
                        <w:rPr>
                          <w:spacing w:val="-1"/>
                        </w:rPr>
                        <w:t> </w:t>
                      </w:r>
                      <w:r>
                        <w:rPr/>
                        <w:t>HILL</w:t>
                      </w:r>
                      <w:r>
                        <w:rPr>
                          <w:spacing w:val="-3"/>
                        </w:rPr>
                        <w:t> </w:t>
                      </w:r>
                      <w:r>
                        <w:rPr>
                          <w:spacing w:val="-10"/>
                        </w:rPr>
                        <w:t>!</w:t>
                      </w:r>
                    </w:p>
                    <w:p>
                      <w:pPr>
                        <w:pStyle w:val="BodyText"/>
                        <w:spacing w:before="27"/>
                        <w:ind w:left="73"/>
                        <w:jc w:val="both"/>
                      </w:pPr>
                      <w:r>
                        <w:rPr/>
                        <w:t>C.</w:t>
                      </w:r>
                      <w:r>
                        <w:rPr>
                          <w:spacing w:val="2"/>
                        </w:rPr>
                        <w:t> </w:t>
                      </w:r>
                      <w:r>
                        <w:rPr/>
                        <w:t>On distingue</w:t>
                      </w:r>
                      <w:r>
                        <w:rPr>
                          <w:spacing w:val="4"/>
                        </w:rPr>
                        <w:t> </w:t>
                      </w:r>
                      <w:r>
                        <w:rPr/>
                        <w:t>2</w:t>
                      </w:r>
                      <w:r>
                        <w:rPr>
                          <w:spacing w:val="-3"/>
                        </w:rPr>
                        <w:t> </w:t>
                      </w:r>
                      <w:r>
                        <w:rPr/>
                        <w:t>classes</w:t>
                      </w:r>
                      <w:r>
                        <w:rPr>
                          <w:spacing w:val="2"/>
                        </w:rPr>
                        <w:t> </w:t>
                      </w:r>
                      <w:r>
                        <w:rPr/>
                        <w:t>de</w:t>
                      </w:r>
                      <w:r>
                        <w:rPr>
                          <w:spacing w:val="-2"/>
                        </w:rPr>
                        <w:t> </w:t>
                      </w:r>
                      <w:r>
                        <w:rPr/>
                        <w:t>facteurs</w:t>
                      </w:r>
                      <w:r>
                        <w:rPr>
                          <w:spacing w:val="2"/>
                        </w:rPr>
                        <w:t> </w:t>
                      </w:r>
                      <w:r>
                        <w:rPr/>
                        <w:t>de</w:t>
                      </w:r>
                      <w:r>
                        <w:rPr>
                          <w:spacing w:val="-3"/>
                        </w:rPr>
                        <w:t> </w:t>
                      </w:r>
                      <w:r>
                        <w:rPr/>
                        <w:t>risques</w:t>
                      </w:r>
                      <w:r>
                        <w:rPr>
                          <w:spacing w:val="3"/>
                        </w:rPr>
                        <w:t> </w:t>
                      </w:r>
                      <w:r>
                        <w:rPr/>
                        <w:t>:</w:t>
                      </w:r>
                      <w:r>
                        <w:rPr>
                          <w:spacing w:val="2"/>
                        </w:rPr>
                        <w:t> </w:t>
                      </w:r>
                      <w:r>
                        <w:rPr/>
                        <w:t>endogènes et</w:t>
                      </w:r>
                      <w:r>
                        <w:rPr>
                          <w:spacing w:val="1"/>
                        </w:rPr>
                        <w:t> </w:t>
                      </w:r>
                      <w:r>
                        <w:rPr>
                          <w:spacing w:val="-2"/>
                        </w:rPr>
                        <w:t>exogènes</w:t>
                      </w:r>
                    </w:p>
                    <w:p>
                      <w:pPr>
                        <w:pStyle w:val="BodyText"/>
                        <w:spacing w:line="278" w:lineRule="auto" w:before="29"/>
                        <w:ind w:left="73" w:right="66"/>
                        <w:jc w:val="both"/>
                      </w:pPr>
                      <w:r>
                        <w:rPr/>
                        <w:t>VRAI - Les risques endogènes sont liés à l’hôte directement (âge, génétique...) ou par l’intermédiaire de son comportement (habitudes alimentaires, activité physique...) et les facteurs exogènes sont liés à l’environnement (facteurs biologiques, psychologiques, </w:t>
                      </w:r>
                      <w:r>
                        <w:rPr>
                          <w:spacing w:val="-2"/>
                        </w:rPr>
                        <w:t>socio-économiques...).</w:t>
                      </w:r>
                    </w:p>
                  </w:txbxContent>
                </v:textbox>
                <v:stroke dashstyle="solid"/>
              </v:shape>
            </w:pict>
          </mc:Fallback>
        </mc:AlternateContent>
      </w:r>
      <w:r>
        <w:rPr>
          <w:sz w:val="20"/>
        </w:rPr>
      </w:r>
    </w:p>
    <w:p>
      <w:pPr>
        <w:spacing w:before="0"/>
        <w:ind w:left="141" w:right="0" w:firstLine="0"/>
        <w:jc w:val="both"/>
        <w:rPr>
          <w:sz w:val="15"/>
        </w:rPr>
      </w:pPr>
      <w:r>
        <w:rPr>
          <w:sz w:val="15"/>
        </w:rPr>
        <w:t>D.</w:t>
      </w:r>
      <w:r>
        <w:rPr>
          <w:spacing w:val="3"/>
          <w:sz w:val="15"/>
        </w:rPr>
        <w:t> </w:t>
      </w:r>
      <w:r>
        <w:rPr>
          <w:sz w:val="15"/>
        </w:rPr>
        <w:t>On</w:t>
      </w:r>
      <w:r>
        <w:rPr>
          <w:spacing w:val="-1"/>
          <w:sz w:val="15"/>
        </w:rPr>
        <w:t> </w:t>
      </w:r>
      <w:r>
        <w:rPr>
          <w:sz w:val="15"/>
        </w:rPr>
        <w:t>identifie une cause</w:t>
      </w:r>
      <w:r>
        <w:rPr>
          <w:spacing w:val="2"/>
          <w:sz w:val="15"/>
        </w:rPr>
        <w:t> </w:t>
      </w:r>
      <w:r>
        <w:rPr>
          <w:sz w:val="15"/>
        </w:rPr>
        <w:t>forte</w:t>
      </w:r>
      <w:r>
        <w:rPr>
          <w:spacing w:val="1"/>
          <w:sz w:val="15"/>
        </w:rPr>
        <w:t> </w:t>
      </w:r>
      <w:r>
        <w:rPr>
          <w:sz w:val="15"/>
        </w:rPr>
        <w:t>dans</w:t>
      </w:r>
      <w:r>
        <w:rPr>
          <w:spacing w:val="1"/>
          <w:sz w:val="15"/>
        </w:rPr>
        <w:t> </w:t>
      </w:r>
      <w:r>
        <w:rPr>
          <w:sz w:val="15"/>
        </w:rPr>
        <w:t>les</w:t>
      </w:r>
      <w:r>
        <w:rPr>
          <w:spacing w:val="-1"/>
          <w:sz w:val="15"/>
        </w:rPr>
        <w:t> </w:t>
      </w:r>
      <w:r>
        <w:rPr>
          <w:sz w:val="15"/>
        </w:rPr>
        <w:t>maladies</w:t>
      </w:r>
      <w:r>
        <w:rPr>
          <w:spacing w:val="-2"/>
          <w:sz w:val="15"/>
        </w:rPr>
        <w:t> chroniques</w:t>
      </w:r>
    </w:p>
    <w:p>
      <w:pPr>
        <w:spacing w:line="280" w:lineRule="auto" w:before="0"/>
        <w:ind w:left="141" w:right="38" w:firstLine="0"/>
        <w:jc w:val="both"/>
        <w:rPr>
          <w:i/>
          <w:sz w:val="15"/>
        </w:rPr>
      </w:pPr>
      <w:r>
        <w:rPr>
          <w:i/>
          <w:sz w:val="15"/>
        </w:rPr>
        <w:t>FAUX</w:t>
      </w:r>
      <w:r>
        <w:rPr>
          <w:i/>
          <w:spacing w:val="-8"/>
          <w:sz w:val="15"/>
        </w:rPr>
        <w:t> </w:t>
      </w:r>
      <w:r>
        <w:rPr>
          <w:i/>
          <w:sz w:val="15"/>
        </w:rPr>
        <w:t>-</w:t>
      </w:r>
      <w:r>
        <w:rPr>
          <w:i/>
          <w:spacing w:val="-6"/>
          <w:sz w:val="15"/>
        </w:rPr>
        <w:t> </w:t>
      </w:r>
      <w:r>
        <w:rPr>
          <w:i/>
          <w:sz w:val="15"/>
        </w:rPr>
        <w:t>Une</w:t>
      </w:r>
      <w:r>
        <w:rPr>
          <w:i/>
          <w:spacing w:val="-8"/>
          <w:sz w:val="15"/>
        </w:rPr>
        <w:t> </w:t>
      </w:r>
      <w:r>
        <w:rPr>
          <w:i/>
          <w:sz w:val="15"/>
        </w:rPr>
        <w:t>cause</w:t>
      </w:r>
      <w:r>
        <w:rPr>
          <w:i/>
          <w:spacing w:val="-8"/>
          <w:sz w:val="15"/>
        </w:rPr>
        <w:t> </w:t>
      </w:r>
      <w:r>
        <w:rPr>
          <w:i/>
          <w:sz w:val="15"/>
        </w:rPr>
        <w:t>forte</w:t>
      </w:r>
      <w:r>
        <w:rPr>
          <w:i/>
          <w:spacing w:val="-9"/>
          <w:sz w:val="15"/>
        </w:rPr>
        <w:t> </w:t>
      </w:r>
      <w:r>
        <w:rPr>
          <w:i/>
          <w:sz w:val="15"/>
        </w:rPr>
        <w:t>est</w:t>
      </w:r>
      <w:r>
        <w:rPr>
          <w:i/>
          <w:spacing w:val="-4"/>
          <w:sz w:val="15"/>
        </w:rPr>
        <w:t> </w:t>
      </w:r>
      <w:r>
        <w:rPr>
          <w:i/>
          <w:sz w:val="15"/>
        </w:rPr>
        <w:t>retrouvée</w:t>
      </w:r>
      <w:r>
        <w:rPr>
          <w:i/>
          <w:spacing w:val="-5"/>
          <w:sz w:val="15"/>
        </w:rPr>
        <w:t> </w:t>
      </w:r>
      <w:r>
        <w:rPr>
          <w:i/>
          <w:sz w:val="15"/>
        </w:rPr>
        <w:t>dans</w:t>
      </w:r>
      <w:r>
        <w:rPr>
          <w:i/>
          <w:spacing w:val="-5"/>
          <w:sz w:val="15"/>
        </w:rPr>
        <w:t> </w:t>
      </w:r>
      <w:r>
        <w:rPr>
          <w:i/>
          <w:sz w:val="15"/>
        </w:rPr>
        <w:t>les</w:t>
      </w:r>
      <w:r>
        <w:rPr>
          <w:i/>
          <w:spacing w:val="-5"/>
          <w:sz w:val="15"/>
        </w:rPr>
        <w:t> </w:t>
      </w:r>
      <w:r>
        <w:rPr>
          <w:i/>
          <w:sz w:val="15"/>
        </w:rPr>
        <w:t>maladies</w:t>
      </w:r>
      <w:r>
        <w:rPr>
          <w:i/>
          <w:spacing w:val="-5"/>
          <w:sz w:val="15"/>
        </w:rPr>
        <w:t> </w:t>
      </w:r>
      <w:r>
        <w:rPr>
          <w:i/>
          <w:sz w:val="15"/>
        </w:rPr>
        <w:t>infectieuses,</w:t>
      </w:r>
      <w:r>
        <w:rPr>
          <w:i/>
          <w:spacing w:val="-9"/>
          <w:sz w:val="15"/>
        </w:rPr>
        <w:t> </w:t>
      </w:r>
      <w:r>
        <w:rPr>
          <w:i/>
          <w:sz w:val="15"/>
        </w:rPr>
        <w:t>parasitaires</w:t>
      </w:r>
      <w:r>
        <w:rPr>
          <w:i/>
          <w:spacing w:val="-8"/>
          <w:sz w:val="15"/>
        </w:rPr>
        <w:t> </w:t>
      </w:r>
      <w:r>
        <w:rPr>
          <w:i/>
          <w:sz w:val="15"/>
        </w:rPr>
        <w:t>ou</w:t>
      </w:r>
      <w:r>
        <w:rPr>
          <w:i/>
          <w:spacing w:val="-6"/>
          <w:sz w:val="15"/>
        </w:rPr>
        <w:t> </w:t>
      </w:r>
      <w:r>
        <w:rPr>
          <w:i/>
          <w:sz w:val="15"/>
        </w:rPr>
        <w:t>carentielles, les</w:t>
      </w:r>
      <w:r>
        <w:rPr>
          <w:i/>
          <w:spacing w:val="-9"/>
          <w:sz w:val="15"/>
        </w:rPr>
        <w:t> </w:t>
      </w:r>
      <w:r>
        <w:rPr>
          <w:i/>
          <w:sz w:val="15"/>
        </w:rPr>
        <w:t>maladies</w:t>
      </w:r>
      <w:r>
        <w:rPr>
          <w:i/>
          <w:spacing w:val="-8"/>
          <w:sz w:val="15"/>
        </w:rPr>
        <w:t> </w:t>
      </w:r>
      <w:r>
        <w:rPr>
          <w:i/>
          <w:sz w:val="15"/>
        </w:rPr>
        <w:t>chroniques,</w:t>
      </w:r>
      <w:r>
        <w:rPr>
          <w:i/>
          <w:spacing w:val="-9"/>
          <w:sz w:val="15"/>
        </w:rPr>
        <w:t> </w:t>
      </w:r>
      <w:r>
        <w:rPr>
          <w:i/>
          <w:sz w:val="15"/>
        </w:rPr>
        <w:t>elles,</w:t>
      </w:r>
      <w:r>
        <w:rPr>
          <w:i/>
          <w:spacing w:val="-5"/>
          <w:sz w:val="15"/>
        </w:rPr>
        <w:t> </w:t>
      </w:r>
      <w:r>
        <w:rPr>
          <w:i/>
          <w:sz w:val="15"/>
        </w:rPr>
        <w:t>ont</w:t>
      </w:r>
      <w:r>
        <w:rPr>
          <w:i/>
          <w:spacing w:val="-6"/>
          <w:sz w:val="15"/>
        </w:rPr>
        <w:t> </w:t>
      </w:r>
      <w:r>
        <w:rPr>
          <w:i/>
          <w:sz w:val="15"/>
        </w:rPr>
        <w:t>des</w:t>
      </w:r>
      <w:r>
        <w:rPr>
          <w:i/>
          <w:spacing w:val="-9"/>
          <w:sz w:val="15"/>
        </w:rPr>
        <w:t> </w:t>
      </w:r>
      <w:r>
        <w:rPr>
          <w:i/>
          <w:sz w:val="15"/>
        </w:rPr>
        <w:t>facteurs</w:t>
      </w:r>
      <w:r>
        <w:rPr>
          <w:i/>
          <w:spacing w:val="-6"/>
          <w:sz w:val="15"/>
        </w:rPr>
        <w:t> </w:t>
      </w:r>
      <w:r>
        <w:rPr>
          <w:i/>
          <w:sz w:val="15"/>
        </w:rPr>
        <w:t>étiologiques</w:t>
      </w:r>
      <w:r>
        <w:rPr>
          <w:i/>
          <w:spacing w:val="-6"/>
          <w:sz w:val="15"/>
        </w:rPr>
        <w:t> </w:t>
      </w:r>
      <w:r>
        <w:rPr>
          <w:i/>
          <w:sz w:val="15"/>
        </w:rPr>
        <w:t>imbriqués</w:t>
      </w:r>
      <w:r>
        <w:rPr>
          <w:i/>
          <w:spacing w:val="-6"/>
          <w:sz w:val="15"/>
        </w:rPr>
        <w:t> </w:t>
      </w:r>
      <w:r>
        <w:rPr>
          <w:i/>
          <w:sz w:val="15"/>
        </w:rPr>
        <w:t>ce</w:t>
      </w:r>
      <w:r>
        <w:rPr>
          <w:i/>
          <w:spacing w:val="-9"/>
          <w:sz w:val="15"/>
        </w:rPr>
        <w:t> </w:t>
      </w:r>
      <w:r>
        <w:rPr>
          <w:i/>
          <w:sz w:val="15"/>
        </w:rPr>
        <w:t>qui</w:t>
      </w:r>
      <w:r>
        <w:rPr>
          <w:i/>
          <w:spacing w:val="-8"/>
          <w:sz w:val="15"/>
        </w:rPr>
        <w:t> </w:t>
      </w:r>
      <w:r>
        <w:rPr>
          <w:i/>
          <w:sz w:val="15"/>
        </w:rPr>
        <w:t>rend</w:t>
      </w:r>
      <w:r>
        <w:rPr>
          <w:i/>
          <w:spacing w:val="-6"/>
          <w:sz w:val="15"/>
        </w:rPr>
        <w:t> </w:t>
      </w:r>
      <w:r>
        <w:rPr>
          <w:i/>
          <w:sz w:val="15"/>
        </w:rPr>
        <w:t>leur</w:t>
      </w:r>
      <w:r>
        <w:rPr>
          <w:i/>
          <w:spacing w:val="-8"/>
          <w:sz w:val="15"/>
        </w:rPr>
        <w:t> </w:t>
      </w:r>
      <w:r>
        <w:rPr>
          <w:i/>
          <w:sz w:val="15"/>
        </w:rPr>
        <w:t>prévention difficile. Les maladies chroniques n’ont donc pas une cause forte/nécessaire.</w:t>
      </w:r>
    </w:p>
    <w:p>
      <w:pPr>
        <w:spacing w:line="165" w:lineRule="exact" w:before="0"/>
        <w:ind w:left="141" w:right="0" w:firstLine="0"/>
        <w:jc w:val="both"/>
        <w:rPr>
          <w:sz w:val="15"/>
        </w:rPr>
      </w:pPr>
      <w:r>
        <w:rPr>
          <w:sz w:val="15"/>
        </w:rPr>
        <w:t>E.</w:t>
      </w:r>
      <w:r>
        <w:rPr>
          <w:spacing w:val="3"/>
          <w:sz w:val="15"/>
        </w:rPr>
        <w:t> </w:t>
      </w:r>
      <w:r>
        <w:rPr>
          <w:sz w:val="15"/>
        </w:rPr>
        <w:t>Un</w:t>
      </w:r>
      <w:r>
        <w:rPr>
          <w:spacing w:val="1"/>
          <w:sz w:val="15"/>
        </w:rPr>
        <w:t> </w:t>
      </w:r>
      <w:r>
        <w:rPr>
          <w:sz w:val="15"/>
        </w:rPr>
        <w:t>facteur de</w:t>
      </w:r>
      <w:r>
        <w:rPr>
          <w:spacing w:val="-1"/>
          <w:sz w:val="15"/>
        </w:rPr>
        <w:t> </w:t>
      </w:r>
      <w:r>
        <w:rPr>
          <w:sz w:val="15"/>
        </w:rPr>
        <w:t>risque est</w:t>
      </w:r>
      <w:r>
        <w:rPr>
          <w:spacing w:val="-2"/>
          <w:sz w:val="15"/>
        </w:rPr>
        <w:t> </w:t>
      </w:r>
      <w:r>
        <w:rPr>
          <w:sz w:val="15"/>
        </w:rPr>
        <w:t>toujours</w:t>
      </w:r>
      <w:r>
        <w:rPr>
          <w:spacing w:val="-2"/>
          <w:sz w:val="15"/>
        </w:rPr>
        <w:t> nuisible</w:t>
      </w:r>
    </w:p>
    <w:p>
      <w:pPr>
        <w:spacing w:line="278" w:lineRule="auto" w:before="14"/>
        <w:ind w:left="141" w:right="39" w:firstLine="0"/>
        <w:jc w:val="both"/>
        <w:rPr>
          <w:i/>
          <w:sz w:val="15"/>
        </w:rPr>
      </w:pPr>
      <w:r>
        <w:rPr>
          <w:i/>
          <w:sz w:val="15"/>
        </w:rPr>
        <w:t>FAUX</w:t>
      </w:r>
      <w:r>
        <w:rPr>
          <w:i/>
          <w:spacing w:val="-3"/>
          <w:sz w:val="15"/>
        </w:rPr>
        <w:t> </w:t>
      </w:r>
      <w:r>
        <w:rPr>
          <w:i/>
          <w:sz w:val="15"/>
        </w:rPr>
        <w:t>-</w:t>
      </w:r>
      <w:r>
        <w:rPr>
          <w:i/>
          <w:spacing w:val="-2"/>
          <w:sz w:val="15"/>
        </w:rPr>
        <w:t> </w:t>
      </w:r>
      <w:r>
        <w:rPr>
          <w:i/>
          <w:sz w:val="15"/>
        </w:rPr>
        <w:t>On</w:t>
      </w:r>
      <w:r>
        <w:rPr>
          <w:i/>
          <w:spacing w:val="-6"/>
          <w:sz w:val="15"/>
        </w:rPr>
        <w:t> </w:t>
      </w:r>
      <w:r>
        <w:rPr>
          <w:i/>
          <w:sz w:val="15"/>
        </w:rPr>
        <w:t>se</w:t>
      </w:r>
      <w:r>
        <w:rPr>
          <w:i/>
          <w:spacing w:val="-4"/>
          <w:sz w:val="15"/>
        </w:rPr>
        <w:t> </w:t>
      </w:r>
      <w:r>
        <w:rPr>
          <w:i/>
          <w:sz w:val="15"/>
        </w:rPr>
        <w:t>méfie</w:t>
      </w:r>
      <w:r>
        <w:rPr>
          <w:i/>
          <w:spacing w:val="-3"/>
          <w:sz w:val="15"/>
        </w:rPr>
        <w:t> </w:t>
      </w:r>
      <w:r>
        <w:rPr>
          <w:i/>
          <w:sz w:val="15"/>
        </w:rPr>
        <w:t>des</w:t>
      </w:r>
      <w:r>
        <w:rPr>
          <w:i/>
          <w:spacing w:val="-3"/>
          <w:sz w:val="15"/>
        </w:rPr>
        <w:t> </w:t>
      </w:r>
      <w:r>
        <w:rPr>
          <w:i/>
          <w:sz w:val="15"/>
        </w:rPr>
        <w:t>items</w:t>
      </w:r>
      <w:r>
        <w:rPr>
          <w:i/>
          <w:spacing w:val="-5"/>
          <w:sz w:val="15"/>
        </w:rPr>
        <w:t> </w:t>
      </w:r>
      <w:r>
        <w:rPr>
          <w:i/>
          <w:sz w:val="15"/>
        </w:rPr>
        <w:t>avec</w:t>
      </w:r>
      <w:r>
        <w:rPr>
          <w:i/>
          <w:spacing w:val="-6"/>
          <w:sz w:val="15"/>
        </w:rPr>
        <w:t> </w:t>
      </w:r>
      <w:r>
        <w:rPr>
          <w:i/>
          <w:sz w:val="15"/>
        </w:rPr>
        <w:t>“toujours”,</w:t>
      </w:r>
      <w:r>
        <w:rPr>
          <w:i/>
          <w:spacing w:val="-2"/>
          <w:sz w:val="15"/>
        </w:rPr>
        <w:t> </w:t>
      </w:r>
      <w:r>
        <w:rPr>
          <w:i/>
          <w:sz w:val="15"/>
        </w:rPr>
        <w:t>“uniquement”</w:t>
      </w:r>
      <w:r>
        <w:rPr>
          <w:i/>
          <w:spacing w:val="-2"/>
          <w:sz w:val="15"/>
        </w:rPr>
        <w:t> </w:t>
      </w:r>
      <w:r>
        <w:rPr>
          <w:i/>
          <w:sz w:val="15"/>
        </w:rPr>
        <w:t>!</w:t>
      </w:r>
      <w:r>
        <w:rPr>
          <w:i/>
          <w:spacing w:val="-4"/>
          <w:sz w:val="15"/>
        </w:rPr>
        <w:t> </w:t>
      </w:r>
      <w:r>
        <w:rPr>
          <w:i/>
          <w:sz w:val="15"/>
        </w:rPr>
        <w:t>Un</w:t>
      </w:r>
      <w:r>
        <w:rPr>
          <w:i/>
          <w:spacing w:val="-3"/>
          <w:sz w:val="15"/>
        </w:rPr>
        <w:t> </w:t>
      </w:r>
      <w:r>
        <w:rPr>
          <w:i/>
          <w:sz w:val="15"/>
        </w:rPr>
        <w:t>facteur</w:t>
      </w:r>
      <w:r>
        <w:rPr>
          <w:i/>
          <w:spacing w:val="-1"/>
          <w:sz w:val="15"/>
        </w:rPr>
        <w:t> </w:t>
      </w:r>
      <w:r>
        <w:rPr>
          <w:i/>
          <w:sz w:val="15"/>
        </w:rPr>
        <w:t>de</w:t>
      </w:r>
      <w:r>
        <w:rPr>
          <w:i/>
          <w:spacing w:val="-6"/>
          <w:sz w:val="15"/>
        </w:rPr>
        <w:t> </w:t>
      </w:r>
      <w:r>
        <w:rPr>
          <w:i/>
          <w:sz w:val="15"/>
        </w:rPr>
        <w:t>risque</w:t>
      </w:r>
      <w:r>
        <w:rPr>
          <w:i/>
          <w:spacing w:val="-3"/>
          <w:sz w:val="15"/>
        </w:rPr>
        <w:t> </w:t>
      </w:r>
      <w:r>
        <w:rPr>
          <w:i/>
          <w:sz w:val="15"/>
        </w:rPr>
        <w:t>peut,</w:t>
      </w:r>
      <w:r>
        <w:rPr>
          <w:i/>
          <w:spacing w:val="-1"/>
          <w:sz w:val="15"/>
        </w:rPr>
        <w:t> </w:t>
      </w:r>
      <w:r>
        <w:rPr>
          <w:i/>
          <w:sz w:val="15"/>
        </w:rPr>
        <w:t>en</w:t>
      </w:r>
      <w:r>
        <w:rPr>
          <w:i/>
          <w:spacing w:val="-3"/>
          <w:sz w:val="15"/>
        </w:rPr>
        <w:t> </w:t>
      </w:r>
      <w:r>
        <w:rPr>
          <w:i/>
          <w:sz w:val="15"/>
        </w:rPr>
        <w:t>effet, être nuisible (tabac, alcool...),</w:t>
      </w:r>
      <w:r>
        <w:rPr>
          <w:i/>
          <w:spacing w:val="-3"/>
          <w:sz w:val="15"/>
        </w:rPr>
        <w:t> </w:t>
      </w:r>
      <w:r>
        <w:rPr>
          <w:i/>
          <w:sz w:val="15"/>
        </w:rPr>
        <w:t>mais</w:t>
      </w:r>
      <w:r>
        <w:rPr>
          <w:i/>
          <w:spacing w:val="-1"/>
          <w:sz w:val="15"/>
        </w:rPr>
        <w:t> </w:t>
      </w:r>
      <w:r>
        <w:rPr>
          <w:i/>
          <w:sz w:val="15"/>
        </w:rPr>
        <w:t>il</w:t>
      </w:r>
      <w:r>
        <w:rPr>
          <w:i/>
          <w:spacing w:val="-2"/>
          <w:sz w:val="15"/>
        </w:rPr>
        <w:t> </w:t>
      </w:r>
      <w:r>
        <w:rPr>
          <w:i/>
          <w:sz w:val="15"/>
        </w:rPr>
        <w:t>peut aussi</w:t>
      </w:r>
      <w:r>
        <w:rPr>
          <w:i/>
          <w:spacing w:val="-1"/>
          <w:sz w:val="15"/>
        </w:rPr>
        <w:t> </w:t>
      </w:r>
      <w:r>
        <w:rPr>
          <w:i/>
          <w:sz w:val="15"/>
        </w:rPr>
        <w:t>être</w:t>
      </w:r>
      <w:r>
        <w:rPr>
          <w:i/>
          <w:spacing w:val="-2"/>
          <w:sz w:val="15"/>
        </w:rPr>
        <w:t> </w:t>
      </w:r>
      <w:r>
        <w:rPr>
          <w:i/>
          <w:sz w:val="15"/>
        </w:rPr>
        <w:t>bénéfique</w:t>
      </w:r>
      <w:r>
        <w:rPr>
          <w:i/>
          <w:spacing w:val="-2"/>
          <w:sz w:val="15"/>
        </w:rPr>
        <w:t> </w:t>
      </w:r>
      <w:r>
        <w:rPr>
          <w:i/>
          <w:sz w:val="15"/>
        </w:rPr>
        <w:t>(activité</w:t>
      </w:r>
      <w:r>
        <w:rPr>
          <w:i/>
          <w:spacing w:val="-2"/>
          <w:sz w:val="15"/>
        </w:rPr>
        <w:t> </w:t>
      </w:r>
      <w:r>
        <w:rPr>
          <w:i/>
          <w:sz w:val="15"/>
        </w:rPr>
        <w:t>physique, consommation de fruits et légumes...) !</w:t>
      </w:r>
    </w:p>
    <w:p>
      <w:pPr>
        <w:pStyle w:val="BodyText"/>
        <w:spacing w:before="26"/>
        <w:rPr>
          <w:b w:val="0"/>
          <w:i/>
        </w:rPr>
      </w:pPr>
    </w:p>
    <w:p>
      <w:pPr>
        <w:pStyle w:val="BodyText"/>
        <w:ind w:left="141"/>
      </w:pPr>
      <w:r>
        <w:rPr/>
        <w:t>Réponses</w:t>
      </w:r>
      <w:r>
        <w:rPr>
          <w:spacing w:val="3"/>
        </w:rPr>
        <w:t> </w:t>
      </w:r>
      <w:r>
        <w:rPr/>
        <w:t>exactes</w:t>
      </w:r>
      <w:r>
        <w:rPr>
          <w:spacing w:val="-1"/>
        </w:rPr>
        <w:t> </w:t>
      </w:r>
      <w:r>
        <w:rPr/>
        <w:t>:</w:t>
      </w:r>
      <w:r>
        <w:rPr>
          <w:spacing w:val="2"/>
        </w:rPr>
        <w:t> </w:t>
      </w:r>
      <w:r>
        <w:rPr/>
        <w:t>B</w:t>
      </w:r>
      <w:r>
        <w:rPr>
          <w:spacing w:val="-1"/>
        </w:rPr>
        <w:t> </w:t>
      </w:r>
      <w:r>
        <w:rPr/>
        <w:t>et</w:t>
      </w:r>
      <w:r>
        <w:rPr>
          <w:spacing w:val="2"/>
        </w:rPr>
        <w:t> </w:t>
      </w:r>
      <w:r>
        <w:rPr>
          <w:spacing w:val="-10"/>
        </w:rPr>
        <w:t>C</w:t>
      </w:r>
    </w:p>
    <w:p>
      <w:pPr>
        <w:pStyle w:val="BodyText"/>
        <w:spacing w:before="89"/>
        <w:ind w:left="143"/>
      </w:pPr>
      <w:r>
        <w:rPr>
          <w:b w:val="0"/>
        </w:rPr>
        <w:br w:type="column"/>
      </w:r>
      <w:r>
        <w:rPr/>
        <w:t>Question</w:t>
      </w:r>
      <w:r>
        <w:rPr>
          <w:spacing w:val="3"/>
        </w:rPr>
        <w:t> </w:t>
      </w:r>
      <w:r>
        <w:rPr>
          <w:spacing w:val="-5"/>
        </w:rPr>
        <w:t>13</w:t>
      </w:r>
    </w:p>
    <w:p>
      <w:pPr>
        <w:pStyle w:val="BodyText"/>
        <w:spacing w:line="280" w:lineRule="auto" w:before="26"/>
        <w:ind w:left="143" w:right="415"/>
        <w:jc w:val="both"/>
      </w:pPr>
      <w:r>
        <w:rPr/>
        <w:t>Concernant les facteurs de risques, laquelle (lesquelles) des propositions suivantes est (sont) exacte(s) ?</w:t>
      </w:r>
    </w:p>
    <w:p>
      <w:pPr>
        <w:pStyle w:val="BodyText"/>
        <w:spacing w:before="81"/>
        <w:rPr>
          <w:sz w:val="20"/>
        </w:rPr>
      </w:pPr>
      <w:r>
        <w:rPr>
          <w:sz w:val="20"/>
        </w:rPr>
        <w:drawing>
          <wp:anchor distT="0" distB="0" distL="0" distR="0" allowOverlap="1" layoutInCell="1" locked="0" behindDoc="1" simplePos="0" relativeHeight="487613440">
            <wp:simplePos x="0" y="0"/>
            <wp:positionH relativeFrom="page">
              <wp:posOffset>6195060</wp:posOffset>
            </wp:positionH>
            <wp:positionV relativeFrom="paragraph">
              <wp:posOffset>212914</wp:posOffset>
            </wp:positionV>
            <wp:extent cx="3550625" cy="625506"/>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10" cstate="print"/>
                    <a:stretch>
                      <a:fillRect/>
                    </a:stretch>
                  </pic:blipFill>
                  <pic:spPr>
                    <a:xfrm>
                      <a:off x="0" y="0"/>
                      <a:ext cx="3550625" cy="625506"/>
                    </a:xfrm>
                    <a:prstGeom prst="rect">
                      <a:avLst/>
                    </a:prstGeom>
                  </pic:spPr>
                </pic:pic>
              </a:graphicData>
            </a:graphic>
          </wp:anchor>
        </w:drawing>
      </w:r>
    </w:p>
    <w:p>
      <w:pPr>
        <w:spacing w:line="278" w:lineRule="auto" w:before="151"/>
        <w:ind w:left="143" w:right="447" w:firstLine="0"/>
        <w:jc w:val="both"/>
        <w:rPr>
          <w:sz w:val="15"/>
        </w:rPr>
      </w:pPr>
      <w:r>
        <w:rPr>
          <w:sz w:val="15"/>
        </w:rPr>
        <w:t>A. Le risque relatif est le rapport entre la probabilité d'être exposé sachant que l’on est malade sur la probabilité d’être non exposé sachant que l’on n’est pas malade</w:t>
      </w:r>
    </w:p>
    <w:p>
      <w:pPr>
        <w:spacing w:line="278" w:lineRule="auto" w:before="0"/>
        <w:ind w:left="143" w:right="413" w:firstLine="0"/>
        <w:jc w:val="both"/>
        <w:rPr>
          <w:i/>
          <w:sz w:val="15"/>
        </w:rPr>
      </w:pPr>
      <w:r>
        <w:rPr>
          <w:i/>
          <w:sz w:val="15"/>
        </w:rPr>
        <w:t>FAUX - Attention à bien comprendre les formules…Celle du risque relatif est la suivante : RR = P(M/F)/P(M/non F). P(M/F) se lit probabilité d’être malade sachant que l’on est exposés au facteur ! Le risque relatif c’est donc le rapport entre la probabilité d'être malade sachant que l’on est exposé et la probabilité d’être malade sachant que l’on n’est pas exposé.</w:t>
      </w:r>
    </w:p>
    <w:p>
      <w:pPr>
        <w:spacing w:line="171" w:lineRule="exact" w:before="0"/>
        <w:ind w:left="141" w:right="0" w:firstLine="0"/>
        <w:jc w:val="both"/>
        <w:rPr>
          <w:sz w:val="15"/>
        </w:rPr>
      </w:pPr>
      <w:r>
        <w:rPr>
          <w:sz w:val="15"/>
        </w:rPr>
        <w:t>B.</w:t>
      </w:r>
      <w:r>
        <w:rPr>
          <w:spacing w:val="5"/>
          <w:sz w:val="15"/>
        </w:rPr>
        <w:t> </w:t>
      </w:r>
      <w:r>
        <w:rPr>
          <w:sz w:val="15"/>
        </w:rPr>
        <w:t>Le</w:t>
      </w:r>
      <w:r>
        <w:rPr>
          <w:spacing w:val="-3"/>
          <w:sz w:val="15"/>
        </w:rPr>
        <w:t> </w:t>
      </w:r>
      <w:r>
        <w:rPr>
          <w:sz w:val="15"/>
        </w:rPr>
        <w:t>risque</w:t>
      </w:r>
      <w:r>
        <w:rPr>
          <w:spacing w:val="-2"/>
          <w:sz w:val="15"/>
        </w:rPr>
        <w:t> </w:t>
      </w:r>
      <w:r>
        <w:rPr>
          <w:sz w:val="15"/>
        </w:rPr>
        <w:t>relatif</w:t>
      </w:r>
      <w:r>
        <w:rPr>
          <w:spacing w:val="-1"/>
          <w:sz w:val="15"/>
        </w:rPr>
        <w:t> </w:t>
      </w:r>
      <w:r>
        <w:rPr>
          <w:sz w:val="15"/>
        </w:rPr>
        <w:t>(RR)</w:t>
      </w:r>
      <w:r>
        <w:rPr>
          <w:spacing w:val="-1"/>
          <w:sz w:val="15"/>
        </w:rPr>
        <w:t> </w:t>
      </w:r>
      <w:r>
        <w:rPr>
          <w:sz w:val="15"/>
        </w:rPr>
        <w:t>de</w:t>
      </w:r>
      <w:r>
        <w:rPr>
          <w:spacing w:val="-2"/>
          <w:sz w:val="15"/>
        </w:rPr>
        <w:t> </w:t>
      </w:r>
      <w:r>
        <w:rPr>
          <w:sz w:val="15"/>
        </w:rPr>
        <w:t>décès par cancer</w:t>
      </w:r>
      <w:r>
        <w:rPr>
          <w:spacing w:val="2"/>
          <w:sz w:val="15"/>
        </w:rPr>
        <w:t> </w:t>
      </w:r>
      <w:r>
        <w:rPr>
          <w:sz w:val="15"/>
        </w:rPr>
        <w:t>de</w:t>
      </w:r>
      <w:r>
        <w:rPr>
          <w:spacing w:val="-1"/>
          <w:sz w:val="15"/>
        </w:rPr>
        <w:t> </w:t>
      </w:r>
      <w:r>
        <w:rPr>
          <w:sz w:val="15"/>
        </w:rPr>
        <w:t>l’œsophage</w:t>
      </w:r>
      <w:r>
        <w:rPr>
          <w:spacing w:val="1"/>
          <w:sz w:val="15"/>
        </w:rPr>
        <w:t> </w:t>
      </w:r>
      <w:r>
        <w:rPr>
          <w:sz w:val="15"/>
        </w:rPr>
        <w:t>est</w:t>
      </w:r>
      <w:r>
        <w:rPr>
          <w:spacing w:val="3"/>
          <w:sz w:val="15"/>
        </w:rPr>
        <w:t> </w:t>
      </w:r>
      <w:r>
        <w:rPr>
          <w:sz w:val="15"/>
        </w:rPr>
        <w:t>égal</w:t>
      </w:r>
      <w:r>
        <w:rPr>
          <w:spacing w:val="-1"/>
          <w:sz w:val="15"/>
        </w:rPr>
        <w:t> </w:t>
      </w:r>
      <w:r>
        <w:rPr>
          <w:sz w:val="15"/>
        </w:rPr>
        <w:t>à</w:t>
      </w:r>
      <w:r>
        <w:rPr>
          <w:spacing w:val="-1"/>
          <w:sz w:val="15"/>
        </w:rPr>
        <w:t> </w:t>
      </w:r>
      <w:r>
        <w:rPr>
          <w:spacing w:val="-5"/>
          <w:sz w:val="15"/>
        </w:rPr>
        <w:t>1,5</w:t>
      </w:r>
    </w:p>
    <w:p>
      <w:pPr>
        <w:spacing w:line="280" w:lineRule="auto" w:before="29"/>
        <w:ind w:left="143" w:right="3712" w:firstLine="0"/>
        <w:jc w:val="left"/>
        <w:rPr>
          <w:i/>
          <w:sz w:val="15"/>
        </w:rPr>
      </w:pPr>
      <w:r>
        <w:rPr>
          <w:i/>
          <w:sz w:val="15"/>
        </w:rPr>
        <w:t>FAUX -</w:t>
      </w:r>
      <w:r>
        <w:rPr>
          <w:i/>
          <w:spacing w:val="-3"/>
          <w:sz w:val="15"/>
        </w:rPr>
        <w:t> </w:t>
      </w:r>
      <w:r>
        <w:rPr>
          <w:i/>
          <w:sz w:val="15"/>
        </w:rPr>
        <w:t>On</w:t>
      </w:r>
      <w:r>
        <w:rPr>
          <w:i/>
          <w:spacing w:val="-2"/>
          <w:sz w:val="15"/>
        </w:rPr>
        <w:t> </w:t>
      </w:r>
      <w:r>
        <w:rPr>
          <w:i/>
          <w:sz w:val="15"/>
        </w:rPr>
        <w:t>sait que</w:t>
      </w:r>
      <w:r>
        <w:rPr>
          <w:i/>
          <w:spacing w:val="-2"/>
          <w:sz w:val="15"/>
        </w:rPr>
        <w:t> </w:t>
      </w:r>
      <w:r>
        <w:rPr>
          <w:i/>
          <w:sz w:val="15"/>
        </w:rPr>
        <w:t>RR</w:t>
      </w:r>
      <w:r>
        <w:rPr>
          <w:i/>
          <w:spacing w:val="-1"/>
          <w:sz w:val="15"/>
        </w:rPr>
        <w:t> </w:t>
      </w:r>
      <w:r>
        <w:rPr>
          <w:i/>
          <w:sz w:val="15"/>
        </w:rPr>
        <w:t>= P(M/F)/P(M/non</w:t>
      </w:r>
      <w:r>
        <w:rPr>
          <w:i/>
          <w:spacing w:val="-3"/>
          <w:sz w:val="15"/>
        </w:rPr>
        <w:t> </w:t>
      </w:r>
      <w:r>
        <w:rPr>
          <w:i/>
          <w:sz w:val="15"/>
        </w:rPr>
        <w:t>F) On a donc RR = 150.10^-5 / 10.10^-5 = 15</w:t>
      </w:r>
    </w:p>
    <w:p>
      <w:pPr>
        <w:spacing w:line="240" w:lineRule="auto"/>
        <w:ind w:left="67" w:right="0" w:firstLine="0"/>
        <w:rPr>
          <w:sz w:val="20"/>
        </w:rPr>
      </w:pPr>
      <w:r>
        <w:rPr>
          <w:sz w:val="20"/>
        </w:rPr>
        <mc:AlternateContent>
          <mc:Choice Requires="wps">
            <w:drawing>
              <wp:inline distT="0" distB="0" distL="0" distR="0">
                <wp:extent cx="4191000" cy="530860"/>
                <wp:effectExtent l="9525" t="0" r="0" b="2540"/>
                <wp:docPr id="62" name="Textbox 62"/>
                <wp:cNvGraphicFramePr>
                  <a:graphicFrameLocks/>
                </wp:cNvGraphicFramePr>
                <a:graphic>
                  <a:graphicData uri="http://schemas.microsoft.com/office/word/2010/wordprocessingShape">
                    <wps:wsp>
                      <wps:cNvPr id="62" name="Textbox 62"/>
                      <wps:cNvSpPr txBox="1"/>
                      <wps:spPr>
                        <a:xfrm>
                          <a:off x="0" y="0"/>
                          <a:ext cx="4191000" cy="530860"/>
                        </a:xfrm>
                        <a:prstGeom prst="rect">
                          <a:avLst/>
                        </a:prstGeom>
                        <a:ln w="4571">
                          <a:solidFill>
                            <a:srgbClr val="000000"/>
                          </a:solidFill>
                          <a:prstDash val="solid"/>
                        </a:ln>
                      </wps:spPr>
                      <wps:txbx>
                        <w:txbxContent>
                          <w:p>
                            <w:pPr>
                              <w:pStyle w:val="BodyText"/>
                              <w:spacing w:line="276" w:lineRule="auto" w:before="16"/>
                              <w:ind w:left="73"/>
                            </w:pPr>
                            <w:r>
                              <w:rPr/>
                              <w:t>C.</w:t>
                            </w:r>
                            <w:r>
                              <w:rPr>
                                <w:spacing w:val="20"/>
                              </w:rPr>
                              <w:t> </w:t>
                            </w:r>
                            <w:r>
                              <w:rPr/>
                              <w:t>Le</w:t>
                            </w:r>
                            <w:r>
                              <w:rPr>
                                <w:spacing w:val="16"/>
                              </w:rPr>
                              <w:t> </w:t>
                            </w:r>
                            <w:r>
                              <w:rPr/>
                              <w:t>risque</w:t>
                            </w:r>
                            <w:r>
                              <w:rPr>
                                <w:spacing w:val="16"/>
                              </w:rPr>
                              <w:t> </w:t>
                            </w:r>
                            <w:r>
                              <w:rPr/>
                              <w:t>relatif</w:t>
                            </w:r>
                            <w:r>
                              <w:rPr>
                                <w:spacing w:val="16"/>
                              </w:rPr>
                              <w:t> </w:t>
                            </w:r>
                            <w:r>
                              <w:rPr/>
                              <w:t>calculé</w:t>
                            </w:r>
                            <w:r>
                              <w:rPr>
                                <w:spacing w:val="17"/>
                              </w:rPr>
                              <w:t> </w:t>
                            </w:r>
                            <w:r>
                              <w:rPr/>
                              <w:t>nous</w:t>
                            </w:r>
                            <w:r>
                              <w:rPr>
                                <w:spacing w:val="16"/>
                              </w:rPr>
                              <w:t> </w:t>
                            </w:r>
                            <w:r>
                              <w:rPr/>
                              <w:t>permet</w:t>
                            </w:r>
                            <w:r>
                              <w:rPr>
                                <w:spacing w:val="19"/>
                              </w:rPr>
                              <w:t> </w:t>
                            </w:r>
                            <w:r>
                              <w:rPr/>
                              <w:t>de</w:t>
                            </w:r>
                            <w:r>
                              <w:rPr>
                                <w:spacing w:val="16"/>
                              </w:rPr>
                              <w:t> </w:t>
                            </w:r>
                            <w:r>
                              <w:rPr/>
                              <w:t>dire</w:t>
                            </w:r>
                            <w:r>
                              <w:rPr>
                                <w:spacing w:val="17"/>
                              </w:rPr>
                              <w:t> </w:t>
                            </w:r>
                            <w:r>
                              <w:rPr/>
                              <w:t>que l’individu</w:t>
                            </w:r>
                            <w:r>
                              <w:rPr>
                                <w:spacing w:val="15"/>
                              </w:rPr>
                              <w:t> </w:t>
                            </w:r>
                            <w:r>
                              <w:rPr/>
                              <w:t>exposé</w:t>
                            </w:r>
                            <w:r>
                              <w:rPr>
                                <w:spacing w:val="21"/>
                              </w:rPr>
                              <w:t> </w:t>
                            </w:r>
                            <w:r>
                              <w:rPr/>
                              <w:t>à</w:t>
                            </w:r>
                            <w:r>
                              <w:rPr>
                                <w:spacing w:val="16"/>
                              </w:rPr>
                              <w:t> </w:t>
                            </w:r>
                            <w:r>
                              <w:rPr/>
                              <w:t>15</w:t>
                            </w:r>
                            <w:r>
                              <w:rPr>
                                <w:spacing w:val="16"/>
                              </w:rPr>
                              <w:t> </w:t>
                            </w:r>
                            <w:r>
                              <w:rPr/>
                              <w:t>fois</w:t>
                            </w:r>
                            <w:r>
                              <w:rPr>
                                <w:spacing w:val="19"/>
                              </w:rPr>
                              <w:t> </w:t>
                            </w:r>
                            <w:r>
                              <w:rPr/>
                              <w:t>plus</w:t>
                            </w:r>
                            <w:r>
                              <w:rPr>
                                <w:spacing w:val="16"/>
                              </w:rPr>
                              <w:t> </w:t>
                            </w:r>
                            <w:r>
                              <w:rPr/>
                              <w:t>de chance de développer la maladie qu’un individu non exposé</w:t>
                            </w:r>
                          </w:p>
                          <w:p>
                            <w:pPr>
                              <w:pStyle w:val="BodyText"/>
                              <w:spacing w:line="280" w:lineRule="auto" w:before="2"/>
                              <w:ind w:left="73"/>
                            </w:pPr>
                            <w:r>
                              <w:rPr/>
                              <w:t>VRAI</w:t>
                            </w:r>
                            <w:r>
                              <w:rPr>
                                <w:spacing w:val="20"/>
                              </w:rPr>
                              <w:t> </w:t>
                            </w:r>
                            <w:r>
                              <w:rPr/>
                              <w:t>-</w:t>
                            </w:r>
                            <w:r>
                              <w:rPr>
                                <w:spacing w:val="18"/>
                              </w:rPr>
                              <w:t> </w:t>
                            </w:r>
                            <w:r>
                              <w:rPr/>
                              <w:t>C’est</w:t>
                            </w:r>
                            <w:r>
                              <w:rPr>
                                <w:spacing w:val="21"/>
                              </w:rPr>
                              <w:t> </w:t>
                            </w:r>
                            <w:r>
                              <w:rPr/>
                              <w:t>ça</w:t>
                            </w:r>
                            <w:r>
                              <w:rPr>
                                <w:spacing w:val="19"/>
                              </w:rPr>
                              <w:t> </w:t>
                            </w:r>
                            <w:r>
                              <w:rPr/>
                              <w:t>!</w:t>
                            </w:r>
                            <w:r>
                              <w:rPr>
                                <w:spacing w:val="21"/>
                              </w:rPr>
                              <w:t> </w:t>
                            </w:r>
                            <w:r>
                              <w:rPr/>
                              <w:t>Le</w:t>
                            </w:r>
                            <w:r>
                              <w:rPr>
                                <w:spacing w:val="17"/>
                              </w:rPr>
                              <w:t> </w:t>
                            </w:r>
                            <w:r>
                              <w:rPr/>
                              <w:t>risque</w:t>
                            </w:r>
                            <w:r>
                              <w:rPr>
                                <w:spacing w:val="19"/>
                              </w:rPr>
                              <w:t> </w:t>
                            </w:r>
                            <w:r>
                              <w:rPr/>
                              <w:t>relatif</w:t>
                            </w:r>
                            <w:r>
                              <w:rPr>
                                <w:spacing w:val="21"/>
                              </w:rPr>
                              <w:t> </w:t>
                            </w:r>
                            <w:r>
                              <w:rPr/>
                              <w:t>est</w:t>
                            </w:r>
                            <w:r>
                              <w:rPr>
                                <w:spacing w:val="22"/>
                              </w:rPr>
                              <w:t> </w:t>
                            </w:r>
                            <w:r>
                              <w:rPr/>
                              <w:t>bien</w:t>
                            </w:r>
                            <w:r>
                              <w:rPr>
                                <w:spacing w:val="19"/>
                              </w:rPr>
                              <w:t> </w:t>
                            </w:r>
                            <w:r>
                              <w:rPr/>
                              <w:t>égal</w:t>
                            </w:r>
                            <w:r>
                              <w:rPr>
                                <w:spacing w:val="21"/>
                              </w:rPr>
                              <w:t> </w:t>
                            </w:r>
                            <w:r>
                              <w:rPr/>
                              <w:t>à</w:t>
                            </w:r>
                            <w:r>
                              <w:rPr>
                                <w:spacing w:val="21"/>
                              </w:rPr>
                              <w:t> </w:t>
                            </w:r>
                            <w:r>
                              <w:rPr/>
                              <w:t>15</w:t>
                            </w:r>
                            <w:r>
                              <w:rPr>
                                <w:spacing w:val="16"/>
                              </w:rPr>
                              <w:t> </w:t>
                            </w:r>
                            <w:r>
                              <w:rPr/>
                              <w:t>(cf.</w:t>
                            </w:r>
                            <w:r>
                              <w:rPr>
                                <w:spacing w:val="20"/>
                              </w:rPr>
                              <w:t> </w:t>
                            </w:r>
                            <w:r>
                              <w:rPr/>
                              <w:t>item</w:t>
                            </w:r>
                            <w:r>
                              <w:rPr>
                                <w:spacing w:val="21"/>
                              </w:rPr>
                              <w:t> </w:t>
                            </w:r>
                            <w:r>
                              <w:rPr/>
                              <w:t>B),</w:t>
                            </w:r>
                            <w:r>
                              <w:rPr>
                                <w:spacing w:val="20"/>
                              </w:rPr>
                              <w:t> </w:t>
                            </w:r>
                            <w:r>
                              <w:rPr/>
                              <w:t>et</w:t>
                            </w:r>
                            <w:r>
                              <w:rPr>
                                <w:spacing w:val="19"/>
                              </w:rPr>
                              <w:t> </w:t>
                            </w:r>
                            <w:r>
                              <w:rPr/>
                              <w:t>il</w:t>
                            </w:r>
                            <w:r>
                              <w:rPr>
                                <w:spacing w:val="22"/>
                              </w:rPr>
                              <w:t> </w:t>
                            </w:r>
                            <w:r>
                              <w:rPr/>
                              <w:t>signifie</w:t>
                            </w:r>
                            <w:r>
                              <w:rPr>
                                <w:spacing w:val="19"/>
                              </w:rPr>
                              <w:t> </w:t>
                            </w:r>
                            <w:r>
                              <w:rPr/>
                              <w:t>bien</w:t>
                            </w:r>
                            <w:r>
                              <w:rPr>
                                <w:spacing w:val="18"/>
                              </w:rPr>
                              <w:t> </w:t>
                            </w:r>
                            <w:r>
                              <w:rPr/>
                              <w:t>que l’individu a X fois plus de chance de développer la maladie qu’un individu non exposé.</w:t>
                            </w:r>
                          </w:p>
                        </w:txbxContent>
                      </wps:txbx>
                      <wps:bodyPr wrap="square" lIns="0" tIns="0" rIns="0" bIns="0" rtlCol="0">
                        <a:noAutofit/>
                      </wps:bodyPr>
                    </wps:wsp>
                  </a:graphicData>
                </a:graphic>
              </wp:inline>
            </w:drawing>
          </mc:Choice>
          <mc:Fallback>
            <w:pict>
              <v:shape style="width:330pt;height:41.8pt;mso-position-horizontal-relative:char;mso-position-vertical-relative:line" type="#_x0000_t202" id="docshape58" filled="false" stroked="true" strokeweight=".36pt" strokecolor="#000000">
                <w10:anchorlock/>
                <v:textbox inset="0,0,0,0">
                  <w:txbxContent>
                    <w:p>
                      <w:pPr>
                        <w:pStyle w:val="BodyText"/>
                        <w:spacing w:line="276" w:lineRule="auto" w:before="16"/>
                        <w:ind w:left="73"/>
                      </w:pPr>
                      <w:r>
                        <w:rPr/>
                        <w:t>C.</w:t>
                      </w:r>
                      <w:r>
                        <w:rPr>
                          <w:spacing w:val="20"/>
                        </w:rPr>
                        <w:t> </w:t>
                      </w:r>
                      <w:r>
                        <w:rPr/>
                        <w:t>Le</w:t>
                      </w:r>
                      <w:r>
                        <w:rPr>
                          <w:spacing w:val="16"/>
                        </w:rPr>
                        <w:t> </w:t>
                      </w:r>
                      <w:r>
                        <w:rPr/>
                        <w:t>risque</w:t>
                      </w:r>
                      <w:r>
                        <w:rPr>
                          <w:spacing w:val="16"/>
                        </w:rPr>
                        <w:t> </w:t>
                      </w:r>
                      <w:r>
                        <w:rPr/>
                        <w:t>relatif</w:t>
                      </w:r>
                      <w:r>
                        <w:rPr>
                          <w:spacing w:val="16"/>
                        </w:rPr>
                        <w:t> </w:t>
                      </w:r>
                      <w:r>
                        <w:rPr/>
                        <w:t>calculé</w:t>
                      </w:r>
                      <w:r>
                        <w:rPr>
                          <w:spacing w:val="17"/>
                        </w:rPr>
                        <w:t> </w:t>
                      </w:r>
                      <w:r>
                        <w:rPr/>
                        <w:t>nous</w:t>
                      </w:r>
                      <w:r>
                        <w:rPr>
                          <w:spacing w:val="16"/>
                        </w:rPr>
                        <w:t> </w:t>
                      </w:r>
                      <w:r>
                        <w:rPr/>
                        <w:t>permet</w:t>
                      </w:r>
                      <w:r>
                        <w:rPr>
                          <w:spacing w:val="19"/>
                        </w:rPr>
                        <w:t> </w:t>
                      </w:r>
                      <w:r>
                        <w:rPr/>
                        <w:t>de</w:t>
                      </w:r>
                      <w:r>
                        <w:rPr>
                          <w:spacing w:val="16"/>
                        </w:rPr>
                        <w:t> </w:t>
                      </w:r>
                      <w:r>
                        <w:rPr/>
                        <w:t>dire</w:t>
                      </w:r>
                      <w:r>
                        <w:rPr>
                          <w:spacing w:val="17"/>
                        </w:rPr>
                        <w:t> </w:t>
                      </w:r>
                      <w:r>
                        <w:rPr/>
                        <w:t>que l’individu</w:t>
                      </w:r>
                      <w:r>
                        <w:rPr>
                          <w:spacing w:val="15"/>
                        </w:rPr>
                        <w:t> </w:t>
                      </w:r>
                      <w:r>
                        <w:rPr/>
                        <w:t>exposé</w:t>
                      </w:r>
                      <w:r>
                        <w:rPr>
                          <w:spacing w:val="21"/>
                        </w:rPr>
                        <w:t> </w:t>
                      </w:r>
                      <w:r>
                        <w:rPr/>
                        <w:t>à</w:t>
                      </w:r>
                      <w:r>
                        <w:rPr>
                          <w:spacing w:val="16"/>
                        </w:rPr>
                        <w:t> </w:t>
                      </w:r>
                      <w:r>
                        <w:rPr/>
                        <w:t>15</w:t>
                      </w:r>
                      <w:r>
                        <w:rPr>
                          <w:spacing w:val="16"/>
                        </w:rPr>
                        <w:t> </w:t>
                      </w:r>
                      <w:r>
                        <w:rPr/>
                        <w:t>fois</w:t>
                      </w:r>
                      <w:r>
                        <w:rPr>
                          <w:spacing w:val="19"/>
                        </w:rPr>
                        <w:t> </w:t>
                      </w:r>
                      <w:r>
                        <w:rPr/>
                        <w:t>plus</w:t>
                      </w:r>
                      <w:r>
                        <w:rPr>
                          <w:spacing w:val="16"/>
                        </w:rPr>
                        <w:t> </w:t>
                      </w:r>
                      <w:r>
                        <w:rPr/>
                        <w:t>de chance de développer la maladie qu’un individu non exposé</w:t>
                      </w:r>
                    </w:p>
                    <w:p>
                      <w:pPr>
                        <w:pStyle w:val="BodyText"/>
                        <w:spacing w:line="280" w:lineRule="auto" w:before="2"/>
                        <w:ind w:left="73"/>
                      </w:pPr>
                      <w:r>
                        <w:rPr/>
                        <w:t>VRAI</w:t>
                      </w:r>
                      <w:r>
                        <w:rPr>
                          <w:spacing w:val="20"/>
                        </w:rPr>
                        <w:t> </w:t>
                      </w:r>
                      <w:r>
                        <w:rPr/>
                        <w:t>-</w:t>
                      </w:r>
                      <w:r>
                        <w:rPr>
                          <w:spacing w:val="18"/>
                        </w:rPr>
                        <w:t> </w:t>
                      </w:r>
                      <w:r>
                        <w:rPr/>
                        <w:t>C’est</w:t>
                      </w:r>
                      <w:r>
                        <w:rPr>
                          <w:spacing w:val="21"/>
                        </w:rPr>
                        <w:t> </w:t>
                      </w:r>
                      <w:r>
                        <w:rPr/>
                        <w:t>ça</w:t>
                      </w:r>
                      <w:r>
                        <w:rPr>
                          <w:spacing w:val="19"/>
                        </w:rPr>
                        <w:t> </w:t>
                      </w:r>
                      <w:r>
                        <w:rPr/>
                        <w:t>!</w:t>
                      </w:r>
                      <w:r>
                        <w:rPr>
                          <w:spacing w:val="21"/>
                        </w:rPr>
                        <w:t> </w:t>
                      </w:r>
                      <w:r>
                        <w:rPr/>
                        <w:t>Le</w:t>
                      </w:r>
                      <w:r>
                        <w:rPr>
                          <w:spacing w:val="17"/>
                        </w:rPr>
                        <w:t> </w:t>
                      </w:r>
                      <w:r>
                        <w:rPr/>
                        <w:t>risque</w:t>
                      </w:r>
                      <w:r>
                        <w:rPr>
                          <w:spacing w:val="19"/>
                        </w:rPr>
                        <w:t> </w:t>
                      </w:r>
                      <w:r>
                        <w:rPr/>
                        <w:t>relatif</w:t>
                      </w:r>
                      <w:r>
                        <w:rPr>
                          <w:spacing w:val="21"/>
                        </w:rPr>
                        <w:t> </w:t>
                      </w:r>
                      <w:r>
                        <w:rPr/>
                        <w:t>est</w:t>
                      </w:r>
                      <w:r>
                        <w:rPr>
                          <w:spacing w:val="22"/>
                        </w:rPr>
                        <w:t> </w:t>
                      </w:r>
                      <w:r>
                        <w:rPr/>
                        <w:t>bien</w:t>
                      </w:r>
                      <w:r>
                        <w:rPr>
                          <w:spacing w:val="19"/>
                        </w:rPr>
                        <w:t> </w:t>
                      </w:r>
                      <w:r>
                        <w:rPr/>
                        <w:t>égal</w:t>
                      </w:r>
                      <w:r>
                        <w:rPr>
                          <w:spacing w:val="21"/>
                        </w:rPr>
                        <w:t> </w:t>
                      </w:r>
                      <w:r>
                        <w:rPr/>
                        <w:t>à</w:t>
                      </w:r>
                      <w:r>
                        <w:rPr>
                          <w:spacing w:val="21"/>
                        </w:rPr>
                        <w:t> </w:t>
                      </w:r>
                      <w:r>
                        <w:rPr/>
                        <w:t>15</w:t>
                      </w:r>
                      <w:r>
                        <w:rPr>
                          <w:spacing w:val="16"/>
                        </w:rPr>
                        <w:t> </w:t>
                      </w:r>
                      <w:r>
                        <w:rPr/>
                        <w:t>(cf.</w:t>
                      </w:r>
                      <w:r>
                        <w:rPr>
                          <w:spacing w:val="20"/>
                        </w:rPr>
                        <w:t> </w:t>
                      </w:r>
                      <w:r>
                        <w:rPr/>
                        <w:t>item</w:t>
                      </w:r>
                      <w:r>
                        <w:rPr>
                          <w:spacing w:val="21"/>
                        </w:rPr>
                        <w:t> </w:t>
                      </w:r>
                      <w:r>
                        <w:rPr/>
                        <w:t>B),</w:t>
                      </w:r>
                      <w:r>
                        <w:rPr>
                          <w:spacing w:val="20"/>
                        </w:rPr>
                        <w:t> </w:t>
                      </w:r>
                      <w:r>
                        <w:rPr/>
                        <w:t>et</w:t>
                      </w:r>
                      <w:r>
                        <w:rPr>
                          <w:spacing w:val="19"/>
                        </w:rPr>
                        <w:t> </w:t>
                      </w:r>
                      <w:r>
                        <w:rPr/>
                        <w:t>il</w:t>
                      </w:r>
                      <w:r>
                        <w:rPr>
                          <w:spacing w:val="22"/>
                        </w:rPr>
                        <w:t> </w:t>
                      </w:r>
                      <w:r>
                        <w:rPr/>
                        <w:t>signifie</w:t>
                      </w:r>
                      <w:r>
                        <w:rPr>
                          <w:spacing w:val="19"/>
                        </w:rPr>
                        <w:t> </w:t>
                      </w:r>
                      <w:r>
                        <w:rPr/>
                        <w:t>bien</w:t>
                      </w:r>
                      <w:r>
                        <w:rPr>
                          <w:spacing w:val="18"/>
                        </w:rPr>
                        <w:t> </w:t>
                      </w:r>
                      <w:r>
                        <w:rPr/>
                        <w:t>que l’individu a X fois plus de chance de développer la maladie qu’un individu non exposé.</w:t>
                      </w:r>
                    </w:p>
                  </w:txbxContent>
                </v:textbox>
                <v:stroke dashstyle="solid"/>
              </v:shape>
            </w:pict>
          </mc:Fallback>
        </mc:AlternateContent>
      </w:r>
      <w:r>
        <w:rPr>
          <w:sz w:val="20"/>
        </w:rPr>
      </w:r>
    </w:p>
    <w:p>
      <w:pPr>
        <w:spacing w:line="276" w:lineRule="auto" w:before="0"/>
        <w:ind w:left="143" w:right="447" w:firstLine="0"/>
        <w:jc w:val="left"/>
        <w:rPr>
          <w:sz w:val="15"/>
        </w:rPr>
      </w:pPr>
      <w:r>
        <w:rPr>
          <w:sz w:val="15"/>
        </w:rPr>
        <w:t>D. Le</w:t>
      </w:r>
      <w:r>
        <w:rPr>
          <w:spacing w:val="-9"/>
          <w:sz w:val="15"/>
        </w:rPr>
        <w:t> </w:t>
      </w:r>
      <w:r>
        <w:rPr>
          <w:sz w:val="15"/>
        </w:rPr>
        <w:t>risque attribuable</w:t>
      </w:r>
      <w:r>
        <w:rPr>
          <w:spacing w:val="-4"/>
          <w:sz w:val="15"/>
        </w:rPr>
        <w:t> </w:t>
      </w:r>
      <w:r>
        <w:rPr>
          <w:sz w:val="15"/>
        </w:rPr>
        <w:t>à</w:t>
      </w:r>
      <w:r>
        <w:rPr>
          <w:spacing w:val="-2"/>
          <w:sz w:val="15"/>
        </w:rPr>
        <w:t> </w:t>
      </w:r>
      <w:r>
        <w:rPr>
          <w:sz w:val="15"/>
        </w:rPr>
        <w:t>l’exposition</w:t>
      </w:r>
      <w:r>
        <w:rPr>
          <w:spacing w:val="-2"/>
          <w:sz w:val="15"/>
        </w:rPr>
        <w:t> </w:t>
      </w:r>
      <w:r>
        <w:rPr>
          <w:sz w:val="15"/>
        </w:rPr>
        <w:t>au</w:t>
      </w:r>
      <w:r>
        <w:rPr>
          <w:spacing w:val="-7"/>
          <w:sz w:val="15"/>
        </w:rPr>
        <w:t> </w:t>
      </w:r>
      <w:r>
        <w:rPr>
          <w:sz w:val="15"/>
        </w:rPr>
        <w:t>facteur</w:t>
      </w:r>
      <w:r>
        <w:rPr>
          <w:spacing w:val="-4"/>
          <w:sz w:val="15"/>
        </w:rPr>
        <w:t> </w:t>
      </w:r>
      <w:r>
        <w:rPr>
          <w:sz w:val="15"/>
        </w:rPr>
        <w:t>de</w:t>
      </w:r>
      <w:r>
        <w:rPr>
          <w:spacing w:val="-2"/>
          <w:sz w:val="15"/>
        </w:rPr>
        <w:t> </w:t>
      </w:r>
      <w:r>
        <w:rPr>
          <w:sz w:val="15"/>
        </w:rPr>
        <w:t>risque</w:t>
      </w:r>
      <w:r>
        <w:rPr>
          <w:spacing w:val="-2"/>
          <w:sz w:val="15"/>
        </w:rPr>
        <w:t> </w:t>
      </w:r>
      <w:r>
        <w:rPr>
          <w:sz w:val="15"/>
        </w:rPr>
        <w:t>pour les</w:t>
      </w:r>
      <w:r>
        <w:rPr>
          <w:spacing w:val="-6"/>
          <w:sz w:val="15"/>
        </w:rPr>
        <w:t> </w:t>
      </w:r>
      <w:r>
        <w:rPr>
          <w:sz w:val="15"/>
        </w:rPr>
        <w:t>maladies</w:t>
      </w:r>
      <w:r>
        <w:rPr>
          <w:spacing w:val="-1"/>
          <w:sz w:val="15"/>
        </w:rPr>
        <w:t> </w:t>
      </w:r>
      <w:r>
        <w:rPr>
          <w:sz w:val="15"/>
        </w:rPr>
        <w:t>cardiovasculaire est égal à 200</w:t>
      </w:r>
    </w:p>
    <w:p>
      <w:pPr>
        <w:spacing w:line="276" w:lineRule="auto" w:before="0"/>
        <w:ind w:left="143" w:right="688" w:firstLine="0"/>
        <w:jc w:val="left"/>
        <w:rPr>
          <w:i/>
          <w:sz w:val="15"/>
        </w:rPr>
      </w:pPr>
      <w:r>
        <w:rPr>
          <w:i/>
          <w:sz w:val="15"/>
        </w:rPr>
        <mc:AlternateContent>
          <mc:Choice Requires="wps">
            <w:drawing>
              <wp:anchor distT="0" distB="0" distL="0" distR="0" allowOverlap="1" layoutInCell="1" locked="0" behindDoc="0" simplePos="0" relativeHeight="15755264">
                <wp:simplePos x="0" y="0"/>
                <wp:positionH relativeFrom="page">
                  <wp:posOffset>5931407</wp:posOffset>
                </wp:positionH>
                <wp:positionV relativeFrom="paragraph">
                  <wp:posOffset>231133</wp:posOffset>
                </wp:positionV>
                <wp:extent cx="4191000" cy="40259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4191000" cy="402590"/>
                        </a:xfrm>
                        <a:prstGeom prst="rect">
                          <a:avLst/>
                        </a:prstGeom>
                        <a:ln w="4571">
                          <a:solidFill>
                            <a:srgbClr val="000000"/>
                          </a:solidFill>
                          <a:prstDash val="solid"/>
                        </a:ln>
                      </wps:spPr>
                      <wps:txbx>
                        <w:txbxContent>
                          <w:p>
                            <w:pPr>
                              <w:pStyle w:val="BodyText"/>
                              <w:spacing w:line="273" w:lineRule="auto" w:before="16"/>
                              <w:ind w:left="73"/>
                            </w:pPr>
                            <w:r>
                              <w:rPr/>
                              <w:t>E. Le risque attribuable à l’exposition au facteur de</w:t>
                            </w:r>
                            <w:r>
                              <w:rPr>
                                <w:spacing w:val="-1"/>
                              </w:rPr>
                              <w:t> </w:t>
                            </w:r>
                            <w:r>
                              <w:rPr/>
                              <w:t>risque pour maladie cardiovasculaire est égal à 0,002</w:t>
                            </w:r>
                          </w:p>
                          <w:p>
                            <w:pPr>
                              <w:pStyle w:val="BodyText"/>
                              <w:spacing w:before="5"/>
                              <w:ind w:left="73"/>
                            </w:pPr>
                            <w:r>
                              <w:rPr/>
                              <w:t>VRAI</w:t>
                            </w:r>
                            <w:r>
                              <w:rPr>
                                <w:spacing w:val="-3"/>
                              </w:rPr>
                              <w:t> </w:t>
                            </w:r>
                            <w:r>
                              <w:rPr/>
                              <w:t>-</w:t>
                            </w:r>
                            <w:r>
                              <w:rPr>
                                <w:spacing w:val="2"/>
                              </w:rPr>
                              <w:t> </w:t>
                            </w:r>
                            <w:r>
                              <w:rPr/>
                              <w:t>Cf Item</w:t>
                            </w:r>
                            <w:r>
                              <w:rPr>
                                <w:spacing w:val="2"/>
                              </w:rPr>
                              <w:t> </w:t>
                            </w:r>
                            <w:r>
                              <w:rPr>
                                <w:spacing w:val="-7"/>
                              </w:rPr>
                              <w:t>D.</w:t>
                            </w:r>
                          </w:p>
                        </w:txbxContent>
                      </wps:txbx>
                      <wps:bodyPr wrap="square" lIns="0" tIns="0" rIns="0" bIns="0" rtlCol="0">
                        <a:noAutofit/>
                      </wps:bodyPr>
                    </wps:wsp>
                  </a:graphicData>
                </a:graphic>
              </wp:anchor>
            </w:drawing>
          </mc:Choice>
          <mc:Fallback>
            <w:pict>
              <v:shape style="position:absolute;margin-left:467.039978pt;margin-top:18.199522pt;width:330pt;height:31.7pt;mso-position-horizontal-relative:page;mso-position-vertical-relative:paragraph;z-index:15755264" type="#_x0000_t202" id="docshape59" filled="false" stroked="true" strokeweight=".36pt" strokecolor="#000000">
                <v:textbox inset="0,0,0,0">
                  <w:txbxContent>
                    <w:p>
                      <w:pPr>
                        <w:pStyle w:val="BodyText"/>
                        <w:spacing w:line="273" w:lineRule="auto" w:before="16"/>
                        <w:ind w:left="73"/>
                      </w:pPr>
                      <w:r>
                        <w:rPr/>
                        <w:t>E. Le risque attribuable à l’exposition au facteur de</w:t>
                      </w:r>
                      <w:r>
                        <w:rPr>
                          <w:spacing w:val="-1"/>
                        </w:rPr>
                        <w:t> </w:t>
                      </w:r>
                      <w:r>
                        <w:rPr/>
                        <w:t>risque pour maladie cardiovasculaire est égal à 0,002</w:t>
                      </w:r>
                    </w:p>
                    <w:p>
                      <w:pPr>
                        <w:pStyle w:val="BodyText"/>
                        <w:spacing w:before="5"/>
                        <w:ind w:left="73"/>
                      </w:pPr>
                      <w:r>
                        <w:rPr/>
                        <w:t>VRAI</w:t>
                      </w:r>
                      <w:r>
                        <w:rPr>
                          <w:spacing w:val="-3"/>
                        </w:rPr>
                        <w:t> </w:t>
                      </w:r>
                      <w:r>
                        <w:rPr/>
                        <w:t>-</w:t>
                      </w:r>
                      <w:r>
                        <w:rPr>
                          <w:spacing w:val="2"/>
                        </w:rPr>
                        <w:t> </w:t>
                      </w:r>
                      <w:r>
                        <w:rPr/>
                        <w:t>Cf Item</w:t>
                      </w:r>
                      <w:r>
                        <w:rPr>
                          <w:spacing w:val="2"/>
                        </w:rPr>
                        <w:t> </w:t>
                      </w:r>
                      <w:r>
                        <w:rPr>
                          <w:spacing w:val="-7"/>
                        </w:rPr>
                        <w:t>D.</w:t>
                      </w:r>
                    </w:p>
                  </w:txbxContent>
                </v:textbox>
                <v:stroke dashstyle="solid"/>
                <w10:wrap type="none"/>
              </v:shape>
            </w:pict>
          </mc:Fallback>
        </mc:AlternateContent>
      </w:r>
      <w:r>
        <w:rPr>
          <w:i/>
          <w:sz w:val="15"/>
        </w:rPr>
        <w:t>FAUX - Le</w:t>
      </w:r>
      <w:r>
        <w:rPr>
          <w:i/>
          <w:spacing w:val="-1"/>
          <w:sz w:val="15"/>
        </w:rPr>
        <w:t> </w:t>
      </w:r>
      <w:r>
        <w:rPr>
          <w:i/>
          <w:sz w:val="15"/>
        </w:rPr>
        <w:t>risque attribuable est donné</w:t>
      </w:r>
      <w:r>
        <w:rPr>
          <w:i/>
          <w:spacing w:val="-1"/>
          <w:sz w:val="15"/>
        </w:rPr>
        <w:t> </w:t>
      </w:r>
      <w:r>
        <w:rPr>
          <w:i/>
          <w:sz w:val="15"/>
        </w:rPr>
        <w:t>par la</w:t>
      </w:r>
      <w:r>
        <w:rPr>
          <w:i/>
          <w:spacing w:val="-1"/>
          <w:sz w:val="15"/>
        </w:rPr>
        <w:t> </w:t>
      </w:r>
      <w:r>
        <w:rPr>
          <w:i/>
          <w:sz w:val="15"/>
        </w:rPr>
        <w:t>formule suivante</w:t>
      </w:r>
      <w:r>
        <w:rPr>
          <w:i/>
          <w:spacing w:val="-1"/>
          <w:sz w:val="15"/>
        </w:rPr>
        <w:t> </w:t>
      </w:r>
      <w:r>
        <w:rPr>
          <w:i/>
          <w:sz w:val="15"/>
        </w:rPr>
        <w:t>: RA</w:t>
      </w:r>
      <w:r>
        <w:rPr>
          <w:i/>
          <w:spacing w:val="-1"/>
          <w:sz w:val="15"/>
        </w:rPr>
        <w:t> </w:t>
      </w:r>
      <w:r>
        <w:rPr>
          <w:i/>
          <w:sz w:val="15"/>
        </w:rPr>
        <w:t>= P(M/F)</w:t>
      </w:r>
      <w:r>
        <w:rPr>
          <w:i/>
          <w:spacing w:val="-1"/>
          <w:sz w:val="15"/>
        </w:rPr>
        <w:t> </w:t>
      </w:r>
      <w:r>
        <w:rPr>
          <w:i/>
          <w:sz w:val="15"/>
        </w:rPr>
        <w:t>- P(M/non F) On a donc RA = (600.10^-5)-(400.10^-5) = 0,002</w:t>
      </w:r>
    </w:p>
    <w:p>
      <w:pPr>
        <w:pStyle w:val="BodyText"/>
        <w:rPr>
          <w:b w:val="0"/>
          <w:i/>
        </w:rPr>
      </w:pPr>
    </w:p>
    <w:p>
      <w:pPr>
        <w:pStyle w:val="BodyText"/>
        <w:rPr>
          <w:b w:val="0"/>
          <w:i/>
        </w:rPr>
      </w:pPr>
    </w:p>
    <w:p>
      <w:pPr>
        <w:pStyle w:val="BodyText"/>
        <w:rPr>
          <w:b w:val="0"/>
          <w:i/>
        </w:rPr>
      </w:pPr>
    </w:p>
    <w:p>
      <w:pPr>
        <w:pStyle w:val="BodyText"/>
        <w:spacing w:before="101"/>
        <w:rPr>
          <w:b w:val="0"/>
          <w:i/>
        </w:rPr>
      </w:pPr>
    </w:p>
    <w:p>
      <w:pPr>
        <w:pStyle w:val="BodyText"/>
        <w:ind w:left="143"/>
      </w:pPr>
      <w:r>
        <w:rPr/>
        <w:t>Réponses</w:t>
      </w:r>
      <w:r>
        <w:rPr>
          <w:spacing w:val="1"/>
        </w:rPr>
        <w:t> </w:t>
      </w:r>
      <w:r>
        <w:rPr/>
        <w:t>exactes</w:t>
      </w:r>
      <w:r>
        <w:rPr>
          <w:spacing w:val="-1"/>
        </w:rPr>
        <w:t> </w:t>
      </w:r>
      <w:r>
        <w:rPr/>
        <w:t>:</w:t>
      </w:r>
      <w:r>
        <w:rPr>
          <w:spacing w:val="2"/>
        </w:rPr>
        <w:t> </w:t>
      </w:r>
      <w:r>
        <w:rPr/>
        <w:t>C</w:t>
      </w:r>
      <w:r>
        <w:rPr>
          <w:spacing w:val="-2"/>
        </w:rPr>
        <w:t> </w:t>
      </w:r>
      <w:r>
        <w:rPr/>
        <w:t>et</w:t>
      </w:r>
      <w:r>
        <w:rPr>
          <w:spacing w:val="4"/>
        </w:rPr>
        <w:t> </w:t>
      </w:r>
      <w:r>
        <w:rPr>
          <w:spacing w:val="-10"/>
        </w:rPr>
        <w:t>E</w:t>
      </w:r>
    </w:p>
    <w:p>
      <w:pPr>
        <w:pStyle w:val="BodyText"/>
      </w:pPr>
    </w:p>
    <w:p>
      <w:pPr>
        <w:pStyle w:val="BodyText"/>
        <w:spacing w:before="82"/>
      </w:pPr>
    </w:p>
    <w:p>
      <w:pPr>
        <w:pStyle w:val="BodyText"/>
        <w:spacing w:before="1"/>
        <w:ind w:left="143"/>
      </w:pPr>
      <w:r>
        <w:rPr/>
        <w:t>Question</w:t>
      </w:r>
      <w:r>
        <w:rPr>
          <w:spacing w:val="3"/>
        </w:rPr>
        <w:t> </w:t>
      </w:r>
      <w:r>
        <w:rPr>
          <w:spacing w:val="-5"/>
        </w:rPr>
        <w:t>14</w:t>
      </w:r>
    </w:p>
    <w:p>
      <w:pPr>
        <w:pStyle w:val="BodyText"/>
        <w:spacing w:line="280" w:lineRule="auto" w:before="29"/>
        <w:ind w:left="143" w:right="447"/>
      </w:pPr>
      <w:r>
        <w:rPr/>
        <w:t>Concernant les facteurs de risques comportementaux, laquelle (lesquelles) des propositions suivantes est (sont) exacte(s) ?</w:t>
      </w:r>
    </w:p>
    <w:p>
      <w:pPr>
        <w:pStyle w:val="BodyText"/>
        <w:spacing w:before="23"/>
      </w:pPr>
    </w:p>
    <w:p>
      <w:pPr>
        <w:spacing w:line="280" w:lineRule="auto" w:before="1"/>
        <w:ind w:left="143" w:right="447" w:firstLine="0"/>
        <w:jc w:val="left"/>
        <w:rPr>
          <w:sz w:val="15"/>
        </w:rPr>
      </w:pPr>
      <w:r>
        <w:rPr>
          <w:sz w:val="15"/>
        </w:rPr>
        <w:t>A. L’alcool</w:t>
      </w:r>
      <w:r>
        <w:rPr>
          <w:spacing w:val="-4"/>
          <w:sz w:val="15"/>
        </w:rPr>
        <w:t> </w:t>
      </w:r>
      <w:r>
        <w:rPr>
          <w:sz w:val="15"/>
        </w:rPr>
        <w:t>est</w:t>
      </w:r>
      <w:r>
        <w:rPr>
          <w:spacing w:val="-3"/>
          <w:sz w:val="15"/>
        </w:rPr>
        <w:t> </w:t>
      </w:r>
      <w:r>
        <w:rPr>
          <w:sz w:val="15"/>
        </w:rPr>
        <w:t>le</w:t>
      </w:r>
      <w:r>
        <w:rPr>
          <w:spacing w:val="-3"/>
          <w:sz w:val="15"/>
        </w:rPr>
        <w:t> </w:t>
      </w:r>
      <w:r>
        <w:rPr>
          <w:sz w:val="15"/>
        </w:rPr>
        <w:t>deuxième</w:t>
      </w:r>
      <w:r>
        <w:rPr>
          <w:spacing w:val="-5"/>
          <w:sz w:val="15"/>
        </w:rPr>
        <w:t> </w:t>
      </w:r>
      <w:r>
        <w:rPr>
          <w:sz w:val="15"/>
        </w:rPr>
        <w:t>facteur</w:t>
      </w:r>
      <w:r>
        <w:rPr>
          <w:spacing w:val="-3"/>
          <w:sz w:val="15"/>
        </w:rPr>
        <w:t> </w:t>
      </w:r>
      <w:r>
        <w:rPr>
          <w:sz w:val="15"/>
        </w:rPr>
        <w:t>de</w:t>
      </w:r>
      <w:r>
        <w:rPr>
          <w:spacing w:val="-9"/>
          <w:sz w:val="15"/>
        </w:rPr>
        <w:t> </w:t>
      </w:r>
      <w:r>
        <w:rPr>
          <w:sz w:val="15"/>
        </w:rPr>
        <w:t>risque</w:t>
      </w:r>
      <w:r>
        <w:rPr>
          <w:spacing w:val="-5"/>
          <w:sz w:val="15"/>
        </w:rPr>
        <w:t> </w:t>
      </w:r>
      <w:r>
        <w:rPr>
          <w:sz w:val="15"/>
        </w:rPr>
        <w:t>de</w:t>
      </w:r>
      <w:r>
        <w:rPr>
          <w:spacing w:val="-7"/>
          <w:sz w:val="15"/>
        </w:rPr>
        <w:t> </w:t>
      </w:r>
      <w:r>
        <w:rPr>
          <w:sz w:val="15"/>
        </w:rPr>
        <w:t>mortalité</w:t>
      </w:r>
      <w:r>
        <w:rPr>
          <w:spacing w:val="-2"/>
          <w:sz w:val="15"/>
        </w:rPr>
        <w:t> </w:t>
      </w:r>
      <w:r>
        <w:rPr>
          <w:sz w:val="15"/>
        </w:rPr>
        <w:t>prématurée</w:t>
      </w:r>
      <w:r>
        <w:rPr>
          <w:spacing w:val="-5"/>
          <w:sz w:val="15"/>
        </w:rPr>
        <w:t> </w:t>
      </w:r>
      <w:r>
        <w:rPr>
          <w:sz w:val="15"/>
        </w:rPr>
        <w:t>et</w:t>
      </w:r>
      <w:r>
        <w:rPr>
          <w:spacing w:val="-2"/>
          <w:sz w:val="15"/>
        </w:rPr>
        <w:t> </w:t>
      </w:r>
      <w:r>
        <w:rPr>
          <w:sz w:val="15"/>
        </w:rPr>
        <w:t>d’incapacité</w:t>
      </w:r>
      <w:r>
        <w:rPr>
          <w:spacing w:val="-2"/>
          <w:sz w:val="15"/>
        </w:rPr>
        <w:t> </w:t>
      </w:r>
      <w:r>
        <w:rPr>
          <w:sz w:val="15"/>
        </w:rPr>
        <w:t>chez</w:t>
      </w:r>
      <w:r>
        <w:rPr>
          <w:spacing w:val="-4"/>
          <w:sz w:val="15"/>
        </w:rPr>
        <w:t> </w:t>
      </w:r>
      <w:r>
        <w:rPr>
          <w:sz w:val="15"/>
        </w:rPr>
        <w:t>les</w:t>
      </w:r>
      <w:r>
        <w:rPr>
          <w:spacing w:val="-4"/>
          <w:sz w:val="15"/>
        </w:rPr>
        <w:t> </w:t>
      </w:r>
      <w:r>
        <w:rPr>
          <w:sz w:val="15"/>
        </w:rPr>
        <w:t>15-49 ans au niveau mondial</w:t>
      </w:r>
    </w:p>
    <w:p>
      <w:pPr>
        <w:spacing w:line="165" w:lineRule="exact" w:before="0"/>
        <w:ind w:left="143" w:right="0" w:firstLine="0"/>
        <w:jc w:val="left"/>
        <w:rPr>
          <w:i/>
          <w:sz w:val="15"/>
        </w:rPr>
      </w:pPr>
      <w:r>
        <w:rPr>
          <w:i/>
          <w:sz w:val="15"/>
        </w:rPr>
        <w:t>FAUX</w:t>
      </w:r>
      <w:r>
        <w:rPr>
          <w:i/>
          <w:spacing w:val="-2"/>
          <w:sz w:val="15"/>
        </w:rPr>
        <w:t> </w:t>
      </w:r>
      <w:r>
        <w:rPr>
          <w:i/>
          <w:sz w:val="15"/>
        </w:rPr>
        <w:t>-</w:t>
      </w:r>
      <w:r>
        <w:rPr>
          <w:i/>
          <w:spacing w:val="1"/>
          <w:sz w:val="15"/>
        </w:rPr>
        <w:t> </w:t>
      </w:r>
      <w:r>
        <w:rPr>
          <w:i/>
          <w:sz w:val="15"/>
        </w:rPr>
        <w:t>Et</w:t>
      </w:r>
      <w:r>
        <w:rPr>
          <w:i/>
          <w:spacing w:val="1"/>
          <w:sz w:val="15"/>
        </w:rPr>
        <w:t> </w:t>
      </w:r>
      <w:r>
        <w:rPr>
          <w:i/>
          <w:sz w:val="15"/>
        </w:rPr>
        <w:t>noon,</w:t>
      </w:r>
      <w:r>
        <w:rPr>
          <w:i/>
          <w:spacing w:val="-1"/>
          <w:sz w:val="15"/>
        </w:rPr>
        <w:t> </w:t>
      </w:r>
      <w:r>
        <w:rPr>
          <w:i/>
          <w:sz w:val="15"/>
        </w:rPr>
        <w:t>c’est</w:t>
      </w:r>
      <w:r>
        <w:rPr>
          <w:i/>
          <w:spacing w:val="-1"/>
          <w:sz w:val="15"/>
        </w:rPr>
        <w:t> </w:t>
      </w:r>
      <w:r>
        <w:rPr>
          <w:i/>
          <w:sz w:val="15"/>
        </w:rPr>
        <w:t>le</w:t>
      </w:r>
      <w:r>
        <w:rPr>
          <w:i/>
          <w:spacing w:val="-1"/>
          <w:sz w:val="15"/>
        </w:rPr>
        <w:t> </w:t>
      </w:r>
      <w:r>
        <w:rPr>
          <w:i/>
          <w:sz w:val="15"/>
        </w:rPr>
        <w:t>premier</w:t>
      </w:r>
      <w:r>
        <w:rPr>
          <w:i/>
          <w:spacing w:val="-2"/>
          <w:sz w:val="15"/>
        </w:rPr>
        <w:t> </w:t>
      </w:r>
      <w:r>
        <w:rPr>
          <w:i/>
          <w:spacing w:val="-5"/>
          <w:sz w:val="15"/>
        </w:rPr>
        <w:t>!!!</w:t>
      </w:r>
    </w:p>
    <w:p>
      <w:pPr>
        <w:spacing w:after="0" w:line="165" w:lineRule="exact"/>
        <w:jc w:val="left"/>
        <w:rPr>
          <w:i/>
          <w:sz w:val="15"/>
        </w:rPr>
        <w:sectPr>
          <w:pgSz w:w="16840" w:h="11910" w:orient="landscape"/>
          <w:pgMar w:header="0" w:footer="373" w:top="1300" w:bottom="600" w:left="850" w:right="566"/>
          <w:cols w:num="2" w:equalWidth="0">
            <w:col w:w="6630" w:space="1790"/>
            <w:col w:w="7004"/>
          </w:cols>
        </w:sectPr>
      </w:pPr>
    </w:p>
    <w:p>
      <w:pPr>
        <w:spacing w:line="273" w:lineRule="auto" w:before="70"/>
        <w:ind w:left="143" w:right="0" w:firstLine="0"/>
        <w:jc w:val="left"/>
        <w:rPr>
          <w:sz w:val="15"/>
        </w:rPr>
      </w:pPr>
      <w:r>
        <w:rPr>
          <w:sz w:val="15"/>
        </w:rPr>
        <w:t>B.</w:t>
      </w:r>
      <w:r>
        <w:rPr>
          <w:spacing w:val="40"/>
          <w:sz w:val="15"/>
        </w:rPr>
        <w:t> </w:t>
      </w:r>
      <w:r>
        <w:rPr>
          <w:sz w:val="15"/>
        </w:rPr>
        <w:t>Près</w:t>
      </w:r>
      <w:r>
        <w:rPr>
          <w:spacing w:val="37"/>
          <w:sz w:val="15"/>
        </w:rPr>
        <w:t> </w:t>
      </w:r>
      <w:r>
        <w:rPr>
          <w:sz w:val="15"/>
        </w:rPr>
        <w:t>de</w:t>
      </w:r>
      <w:r>
        <w:rPr>
          <w:spacing w:val="36"/>
          <w:sz w:val="15"/>
        </w:rPr>
        <w:t> </w:t>
      </w:r>
      <w:r>
        <w:rPr>
          <w:sz w:val="15"/>
        </w:rPr>
        <w:t>la</w:t>
      </w:r>
      <w:r>
        <w:rPr>
          <w:spacing w:val="34"/>
          <w:sz w:val="15"/>
        </w:rPr>
        <w:t> </w:t>
      </w:r>
      <w:r>
        <w:rPr>
          <w:sz w:val="15"/>
        </w:rPr>
        <w:t>moitié</w:t>
      </w:r>
      <w:r>
        <w:rPr>
          <w:spacing w:val="37"/>
          <w:sz w:val="15"/>
        </w:rPr>
        <w:t> </w:t>
      </w:r>
      <w:r>
        <w:rPr>
          <w:sz w:val="15"/>
        </w:rPr>
        <w:t>des</w:t>
      </w:r>
      <w:r>
        <w:rPr>
          <w:spacing w:val="37"/>
          <w:sz w:val="15"/>
        </w:rPr>
        <w:t> </w:t>
      </w:r>
      <w:r>
        <w:rPr>
          <w:sz w:val="15"/>
        </w:rPr>
        <w:t>Français</w:t>
      </w:r>
      <w:r>
        <w:rPr>
          <w:spacing w:val="37"/>
          <w:sz w:val="15"/>
        </w:rPr>
        <w:t> </w:t>
      </w:r>
      <w:r>
        <w:rPr>
          <w:sz w:val="15"/>
        </w:rPr>
        <w:t>pensent</w:t>
      </w:r>
      <w:r>
        <w:rPr>
          <w:spacing w:val="34"/>
          <w:sz w:val="15"/>
        </w:rPr>
        <w:t> </w:t>
      </w:r>
      <w:r>
        <w:rPr>
          <w:sz w:val="15"/>
        </w:rPr>
        <w:t>que</w:t>
      </w:r>
      <w:r>
        <w:rPr>
          <w:spacing w:val="40"/>
          <w:sz w:val="15"/>
        </w:rPr>
        <w:t> </w:t>
      </w:r>
      <w:r>
        <w:rPr>
          <w:sz w:val="15"/>
        </w:rPr>
        <w:t>la</w:t>
      </w:r>
      <w:r>
        <w:rPr>
          <w:spacing w:val="37"/>
          <w:sz w:val="15"/>
        </w:rPr>
        <w:t> </w:t>
      </w:r>
      <w:r>
        <w:rPr>
          <w:sz w:val="15"/>
        </w:rPr>
        <w:t>consommation</w:t>
      </w:r>
      <w:r>
        <w:rPr>
          <w:spacing w:val="36"/>
          <w:sz w:val="15"/>
        </w:rPr>
        <w:t> </w:t>
      </w:r>
      <w:r>
        <w:rPr>
          <w:sz w:val="15"/>
        </w:rPr>
        <w:t>d’alcool</w:t>
      </w:r>
      <w:r>
        <w:rPr>
          <w:spacing w:val="38"/>
          <w:sz w:val="15"/>
        </w:rPr>
        <w:t> </w:t>
      </w:r>
      <w:r>
        <w:rPr>
          <w:sz w:val="15"/>
        </w:rPr>
        <w:t>fait</w:t>
      </w:r>
      <w:r>
        <w:rPr>
          <w:spacing w:val="37"/>
          <w:sz w:val="15"/>
        </w:rPr>
        <w:t> </w:t>
      </w:r>
      <w:r>
        <w:rPr>
          <w:sz w:val="15"/>
        </w:rPr>
        <w:t>partie</w:t>
      </w:r>
      <w:r>
        <w:rPr>
          <w:spacing w:val="34"/>
          <w:sz w:val="15"/>
        </w:rPr>
        <w:t> </w:t>
      </w:r>
      <w:r>
        <w:rPr>
          <w:sz w:val="15"/>
        </w:rPr>
        <w:t>d’une alimentation équilibrée</w:t>
      </w:r>
    </w:p>
    <w:p>
      <w:pPr>
        <w:spacing w:before="1"/>
        <w:ind w:left="143" w:right="0" w:firstLine="0"/>
        <w:jc w:val="left"/>
        <w:rPr>
          <w:i/>
          <w:sz w:val="15"/>
        </w:rPr>
      </w:pPr>
      <w:r>
        <w:rPr>
          <w:i/>
          <w:sz w:val="15"/>
        </w:rPr>
        <w:t>FAUX</w:t>
      </w:r>
      <w:r>
        <w:rPr>
          <w:i/>
          <w:spacing w:val="-1"/>
          <w:sz w:val="15"/>
        </w:rPr>
        <w:t> </w:t>
      </w:r>
      <w:r>
        <w:rPr>
          <w:i/>
          <w:sz w:val="15"/>
        </w:rPr>
        <w:t>-</w:t>
      </w:r>
      <w:r>
        <w:rPr>
          <w:i/>
          <w:spacing w:val="1"/>
          <w:sz w:val="15"/>
        </w:rPr>
        <w:t> </w:t>
      </w:r>
      <w:r>
        <w:rPr>
          <w:i/>
          <w:sz w:val="15"/>
        </w:rPr>
        <w:t>C’est</w:t>
      </w:r>
      <w:r>
        <w:rPr>
          <w:i/>
          <w:spacing w:val="-3"/>
          <w:sz w:val="15"/>
        </w:rPr>
        <w:t> </w:t>
      </w:r>
      <w:r>
        <w:rPr>
          <w:i/>
          <w:sz w:val="15"/>
        </w:rPr>
        <w:t>20%</w:t>
      </w:r>
      <w:r>
        <w:rPr>
          <w:i/>
          <w:spacing w:val="1"/>
          <w:sz w:val="15"/>
        </w:rPr>
        <w:t> </w:t>
      </w:r>
      <w:r>
        <w:rPr>
          <w:i/>
          <w:sz w:val="15"/>
        </w:rPr>
        <w:t>de</w:t>
      </w:r>
      <w:r>
        <w:rPr>
          <w:i/>
          <w:spacing w:val="-1"/>
          <w:sz w:val="15"/>
        </w:rPr>
        <w:t> </w:t>
      </w:r>
      <w:r>
        <w:rPr>
          <w:i/>
          <w:sz w:val="15"/>
        </w:rPr>
        <w:t>la</w:t>
      </w:r>
      <w:r>
        <w:rPr>
          <w:i/>
          <w:spacing w:val="-5"/>
          <w:sz w:val="15"/>
        </w:rPr>
        <w:t> </w:t>
      </w:r>
      <w:r>
        <w:rPr>
          <w:i/>
          <w:sz w:val="15"/>
        </w:rPr>
        <w:t>population</w:t>
      </w:r>
      <w:r>
        <w:rPr>
          <w:i/>
          <w:spacing w:val="2"/>
          <w:sz w:val="15"/>
        </w:rPr>
        <w:t> </w:t>
      </w:r>
      <w:r>
        <w:rPr>
          <w:i/>
          <w:sz w:val="15"/>
        </w:rPr>
        <w:t>française</w:t>
      </w:r>
      <w:r>
        <w:rPr>
          <w:i/>
          <w:spacing w:val="-1"/>
          <w:sz w:val="15"/>
        </w:rPr>
        <w:t> </w:t>
      </w:r>
      <w:r>
        <w:rPr>
          <w:i/>
          <w:sz w:val="15"/>
        </w:rPr>
        <w:t>qui le</w:t>
      </w:r>
      <w:r>
        <w:rPr>
          <w:i/>
          <w:spacing w:val="2"/>
          <w:sz w:val="15"/>
        </w:rPr>
        <w:t> </w:t>
      </w:r>
      <w:r>
        <w:rPr>
          <w:i/>
          <w:sz w:val="15"/>
        </w:rPr>
        <w:t>pense,</w:t>
      </w:r>
      <w:r>
        <w:rPr>
          <w:i/>
          <w:spacing w:val="-4"/>
          <w:sz w:val="15"/>
        </w:rPr>
        <w:t> </w:t>
      </w:r>
      <w:r>
        <w:rPr>
          <w:i/>
          <w:sz w:val="15"/>
        </w:rPr>
        <w:t>mais</w:t>
      </w:r>
      <w:r>
        <w:rPr>
          <w:i/>
          <w:spacing w:val="-2"/>
          <w:sz w:val="15"/>
        </w:rPr>
        <w:t> </w:t>
      </w:r>
      <w:r>
        <w:rPr>
          <w:i/>
          <w:sz w:val="15"/>
        </w:rPr>
        <w:t>c’est VRAIMENT </w:t>
      </w:r>
      <w:r>
        <w:rPr>
          <w:i/>
          <w:spacing w:val="-2"/>
          <w:sz w:val="15"/>
        </w:rPr>
        <w:t>énorme.</w:t>
      </w:r>
    </w:p>
    <w:p>
      <w:pPr>
        <w:pStyle w:val="BodyText"/>
        <w:spacing w:before="5"/>
        <w:rPr>
          <w:b w:val="0"/>
          <w:i/>
          <w:sz w:val="2"/>
        </w:rPr>
      </w:pPr>
    </w:p>
    <w:p>
      <w:pPr>
        <w:spacing w:line="240" w:lineRule="auto"/>
        <w:ind w:left="60" w:right="-101" w:firstLine="0"/>
        <w:rPr>
          <w:sz w:val="20"/>
        </w:rPr>
      </w:pPr>
      <w:r>
        <w:rPr>
          <w:sz w:val="20"/>
        </w:rPr>
        <mc:AlternateContent>
          <mc:Choice Requires="wps">
            <w:drawing>
              <wp:inline distT="0" distB="0" distL="0" distR="0">
                <wp:extent cx="4191000" cy="402590"/>
                <wp:effectExtent l="9525" t="0" r="0" b="6985"/>
                <wp:docPr id="64" name="Textbox 64"/>
                <wp:cNvGraphicFramePr>
                  <a:graphicFrameLocks/>
                </wp:cNvGraphicFramePr>
                <a:graphic>
                  <a:graphicData uri="http://schemas.microsoft.com/office/word/2010/wordprocessingShape">
                    <wps:wsp>
                      <wps:cNvPr id="64" name="Textbox 64"/>
                      <wps:cNvSpPr txBox="1"/>
                      <wps:spPr>
                        <a:xfrm>
                          <a:off x="0" y="0"/>
                          <a:ext cx="4191000" cy="402590"/>
                        </a:xfrm>
                        <a:prstGeom prst="rect">
                          <a:avLst/>
                        </a:prstGeom>
                        <a:ln w="4572">
                          <a:solidFill>
                            <a:srgbClr val="000000"/>
                          </a:solidFill>
                          <a:prstDash val="solid"/>
                        </a:ln>
                      </wps:spPr>
                      <wps:txbx>
                        <w:txbxContent>
                          <w:p>
                            <w:pPr>
                              <w:pStyle w:val="BodyText"/>
                              <w:spacing w:line="273" w:lineRule="auto" w:before="16"/>
                              <w:ind w:left="75"/>
                            </w:pPr>
                            <w:r>
                              <w:rPr/>
                              <w:t>C. Le</w:t>
                            </w:r>
                            <w:r>
                              <w:rPr>
                                <w:spacing w:val="40"/>
                              </w:rPr>
                              <w:t> </w:t>
                            </w:r>
                            <w:r>
                              <w:rPr/>
                              <w:t>tabagisme passif pendant</w:t>
                            </w:r>
                            <w:r>
                              <w:rPr>
                                <w:spacing w:val="40"/>
                              </w:rPr>
                              <w:t> </w:t>
                            </w:r>
                            <w:r>
                              <w:rPr/>
                              <w:t>la grossesse</w:t>
                            </w:r>
                            <w:r>
                              <w:rPr>
                                <w:spacing w:val="40"/>
                              </w:rPr>
                              <w:t> </w:t>
                            </w:r>
                            <w:r>
                              <w:rPr/>
                              <w:t>peut être, entre autres,</w:t>
                            </w:r>
                            <w:r>
                              <w:rPr>
                                <w:spacing w:val="40"/>
                              </w:rPr>
                              <w:t> </w:t>
                            </w:r>
                            <w:r>
                              <w:rPr/>
                              <w:t>à</w:t>
                            </w:r>
                            <w:r>
                              <w:rPr>
                                <w:spacing w:val="40"/>
                              </w:rPr>
                              <w:t> </w:t>
                            </w:r>
                            <w:r>
                              <w:rPr/>
                              <w:t>l’origine</w:t>
                            </w:r>
                            <w:r>
                              <w:rPr>
                                <w:spacing w:val="40"/>
                              </w:rPr>
                              <w:t> </w:t>
                            </w:r>
                            <w:r>
                              <w:rPr/>
                              <w:t>de malformations congénitales sur le fœtus</w:t>
                            </w:r>
                          </w:p>
                          <w:p>
                            <w:pPr>
                              <w:pStyle w:val="BodyText"/>
                              <w:spacing w:before="5"/>
                              <w:ind w:left="75"/>
                            </w:pPr>
                            <w:r>
                              <w:rPr/>
                              <w:t>VRAI</w:t>
                            </w:r>
                            <w:r>
                              <w:rPr>
                                <w:spacing w:val="1"/>
                              </w:rPr>
                              <w:t> </w:t>
                            </w:r>
                            <w:r>
                              <w:rPr/>
                              <w:t>-</w:t>
                            </w:r>
                            <w:r>
                              <w:rPr>
                                <w:spacing w:val="-1"/>
                              </w:rPr>
                              <w:t> </w:t>
                            </w:r>
                            <w:r>
                              <w:rPr/>
                              <w:t>Oui,</w:t>
                            </w:r>
                            <w:r>
                              <w:rPr>
                                <w:spacing w:val="-3"/>
                              </w:rPr>
                              <w:t> </w:t>
                            </w:r>
                            <w:r>
                              <w:rPr/>
                              <w:t>c’est</w:t>
                            </w:r>
                            <w:r>
                              <w:rPr>
                                <w:spacing w:val="-1"/>
                              </w:rPr>
                              <w:t> </w:t>
                            </w:r>
                            <w:r>
                              <w:rPr/>
                              <w:t>bien</w:t>
                            </w:r>
                            <w:r>
                              <w:rPr>
                                <w:spacing w:val="1"/>
                              </w:rPr>
                              <w:t> </w:t>
                            </w:r>
                            <w:r>
                              <w:rPr/>
                              <w:t>vrai</w:t>
                            </w:r>
                            <w:r>
                              <w:rPr>
                                <w:spacing w:val="-1"/>
                              </w:rPr>
                              <w:t> </w:t>
                            </w:r>
                            <w:r>
                              <w:rPr>
                                <w:spacing w:val="-10"/>
                              </w:rPr>
                              <w:t>!</w:t>
                            </w:r>
                          </w:p>
                        </w:txbxContent>
                      </wps:txbx>
                      <wps:bodyPr wrap="square" lIns="0" tIns="0" rIns="0" bIns="0" rtlCol="0">
                        <a:noAutofit/>
                      </wps:bodyPr>
                    </wps:wsp>
                  </a:graphicData>
                </a:graphic>
              </wp:inline>
            </w:drawing>
          </mc:Choice>
          <mc:Fallback>
            <w:pict>
              <v:shape style="width:330pt;height:31.7pt;mso-position-horizontal-relative:char;mso-position-vertical-relative:line" type="#_x0000_t202" id="docshape60" filled="false" stroked="true" strokeweight=".36pt" strokecolor="#000000">
                <w10:anchorlock/>
                <v:textbox inset="0,0,0,0">
                  <w:txbxContent>
                    <w:p>
                      <w:pPr>
                        <w:pStyle w:val="BodyText"/>
                        <w:spacing w:line="273" w:lineRule="auto" w:before="16"/>
                        <w:ind w:left="75"/>
                      </w:pPr>
                      <w:r>
                        <w:rPr/>
                        <w:t>C. Le</w:t>
                      </w:r>
                      <w:r>
                        <w:rPr>
                          <w:spacing w:val="40"/>
                        </w:rPr>
                        <w:t> </w:t>
                      </w:r>
                      <w:r>
                        <w:rPr/>
                        <w:t>tabagisme passif pendant</w:t>
                      </w:r>
                      <w:r>
                        <w:rPr>
                          <w:spacing w:val="40"/>
                        </w:rPr>
                        <w:t> </w:t>
                      </w:r>
                      <w:r>
                        <w:rPr/>
                        <w:t>la grossesse</w:t>
                      </w:r>
                      <w:r>
                        <w:rPr>
                          <w:spacing w:val="40"/>
                        </w:rPr>
                        <w:t> </w:t>
                      </w:r>
                      <w:r>
                        <w:rPr/>
                        <w:t>peut être, entre autres,</w:t>
                      </w:r>
                      <w:r>
                        <w:rPr>
                          <w:spacing w:val="40"/>
                        </w:rPr>
                        <w:t> </w:t>
                      </w:r>
                      <w:r>
                        <w:rPr/>
                        <w:t>à</w:t>
                      </w:r>
                      <w:r>
                        <w:rPr>
                          <w:spacing w:val="40"/>
                        </w:rPr>
                        <w:t> </w:t>
                      </w:r>
                      <w:r>
                        <w:rPr/>
                        <w:t>l’origine</w:t>
                      </w:r>
                      <w:r>
                        <w:rPr>
                          <w:spacing w:val="40"/>
                        </w:rPr>
                        <w:t> </w:t>
                      </w:r>
                      <w:r>
                        <w:rPr/>
                        <w:t>de malformations congénitales sur le fœtus</w:t>
                      </w:r>
                    </w:p>
                    <w:p>
                      <w:pPr>
                        <w:pStyle w:val="BodyText"/>
                        <w:spacing w:before="5"/>
                        <w:ind w:left="75"/>
                      </w:pPr>
                      <w:r>
                        <w:rPr/>
                        <w:t>VRAI</w:t>
                      </w:r>
                      <w:r>
                        <w:rPr>
                          <w:spacing w:val="1"/>
                        </w:rPr>
                        <w:t> </w:t>
                      </w:r>
                      <w:r>
                        <w:rPr/>
                        <w:t>-</w:t>
                      </w:r>
                      <w:r>
                        <w:rPr>
                          <w:spacing w:val="-1"/>
                        </w:rPr>
                        <w:t> </w:t>
                      </w:r>
                      <w:r>
                        <w:rPr/>
                        <w:t>Oui,</w:t>
                      </w:r>
                      <w:r>
                        <w:rPr>
                          <w:spacing w:val="-3"/>
                        </w:rPr>
                        <w:t> </w:t>
                      </w:r>
                      <w:r>
                        <w:rPr/>
                        <w:t>c’est</w:t>
                      </w:r>
                      <w:r>
                        <w:rPr>
                          <w:spacing w:val="-1"/>
                        </w:rPr>
                        <w:t> </w:t>
                      </w:r>
                      <w:r>
                        <w:rPr/>
                        <w:t>bien</w:t>
                      </w:r>
                      <w:r>
                        <w:rPr>
                          <w:spacing w:val="1"/>
                        </w:rPr>
                        <w:t> </w:t>
                      </w:r>
                      <w:r>
                        <w:rPr/>
                        <w:t>vrai</w:t>
                      </w:r>
                      <w:r>
                        <w:rPr>
                          <w:spacing w:val="-1"/>
                        </w:rPr>
                        <w:t> </w:t>
                      </w:r>
                      <w:r>
                        <w:rPr>
                          <w:spacing w:val="-10"/>
                        </w:rPr>
                        <w:t>!</w:t>
                      </w:r>
                    </w:p>
                  </w:txbxContent>
                </v:textbox>
                <v:stroke dashstyle="solid"/>
              </v:shape>
            </w:pict>
          </mc:Fallback>
        </mc:AlternateContent>
      </w:r>
      <w:r>
        <w:rPr>
          <w:sz w:val="20"/>
        </w:rPr>
      </w:r>
    </w:p>
    <w:p>
      <w:pPr>
        <w:spacing w:before="0"/>
        <w:ind w:left="143" w:right="0" w:firstLine="0"/>
        <w:jc w:val="left"/>
        <w:rPr>
          <w:sz w:val="15"/>
        </w:rPr>
      </w:pPr>
      <w:r>
        <w:rPr>
          <w:sz w:val="15"/>
        </w:rPr>
        <w:t>D.</w:t>
      </w:r>
      <w:r>
        <w:rPr>
          <w:spacing w:val="3"/>
          <w:sz w:val="15"/>
        </w:rPr>
        <w:t> </w:t>
      </w:r>
      <w:r>
        <w:rPr>
          <w:sz w:val="15"/>
        </w:rPr>
        <w:t>La fumée de</w:t>
      </w:r>
      <w:r>
        <w:rPr>
          <w:spacing w:val="-1"/>
          <w:sz w:val="15"/>
        </w:rPr>
        <w:t> </w:t>
      </w:r>
      <w:r>
        <w:rPr>
          <w:sz w:val="15"/>
        </w:rPr>
        <w:t>tabac est</w:t>
      </w:r>
      <w:r>
        <w:rPr>
          <w:spacing w:val="4"/>
          <w:sz w:val="15"/>
        </w:rPr>
        <w:t> </w:t>
      </w:r>
      <w:r>
        <w:rPr>
          <w:sz w:val="15"/>
        </w:rPr>
        <w:t>un</w:t>
      </w:r>
      <w:r>
        <w:rPr>
          <w:spacing w:val="-1"/>
          <w:sz w:val="15"/>
        </w:rPr>
        <w:t> </w:t>
      </w:r>
      <w:r>
        <w:rPr>
          <w:spacing w:val="-5"/>
          <w:sz w:val="15"/>
        </w:rPr>
        <w:t>gaz</w:t>
      </w:r>
    </w:p>
    <w:p>
      <w:pPr>
        <w:spacing w:before="0"/>
        <w:ind w:left="143" w:right="0" w:firstLine="0"/>
        <w:jc w:val="left"/>
        <w:rPr>
          <w:i/>
          <w:sz w:val="15"/>
        </w:rPr>
      </w:pPr>
      <w:r>
        <w:rPr>
          <w:i/>
          <w:sz w:val="15"/>
        </w:rPr>
        <w:t>FAUX</w:t>
      </w:r>
      <w:r>
        <w:rPr>
          <w:i/>
          <w:spacing w:val="2"/>
          <w:sz w:val="15"/>
        </w:rPr>
        <w:t> </w:t>
      </w:r>
      <w:r>
        <w:rPr>
          <w:i/>
          <w:sz w:val="15"/>
        </w:rPr>
        <w:t>-</w:t>
      </w:r>
      <w:r>
        <w:rPr>
          <w:i/>
          <w:spacing w:val="1"/>
          <w:sz w:val="15"/>
        </w:rPr>
        <w:t> </w:t>
      </w:r>
      <w:r>
        <w:rPr>
          <w:i/>
          <w:sz w:val="15"/>
        </w:rPr>
        <w:t>La</w:t>
      </w:r>
      <w:r>
        <w:rPr>
          <w:i/>
          <w:spacing w:val="-1"/>
          <w:sz w:val="15"/>
        </w:rPr>
        <w:t> </w:t>
      </w:r>
      <w:r>
        <w:rPr>
          <w:i/>
          <w:sz w:val="15"/>
        </w:rPr>
        <w:t>fumée</w:t>
      </w:r>
      <w:r>
        <w:rPr>
          <w:i/>
          <w:spacing w:val="-1"/>
          <w:sz w:val="15"/>
        </w:rPr>
        <w:t> </w:t>
      </w:r>
      <w:r>
        <w:rPr>
          <w:i/>
          <w:sz w:val="15"/>
        </w:rPr>
        <w:t>de</w:t>
      </w:r>
      <w:r>
        <w:rPr>
          <w:i/>
          <w:spacing w:val="-1"/>
          <w:sz w:val="15"/>
        </w:rPr>
        <w:t> </w:t>
      </w:r>
      <w:r>
        <w:rPr>
          <w:i/>
          <w:sz w:val="15"/>
        </w:rPr>
        <w:t>tabac</w:t>
      </w:r>
      <w:r>
        <w:rPr>
          <w:i/>
          <w:spacing w:val="3"/>
          <w:sz w:val="15"/>
        </w:rPr>
        <w:t> </w:t>
      </w:r>
      <w:r>
        <w:rPr>
          <w:i/>
          <w:sz w:val="15"/>
        </w:rPr>
        <w:t>est un</w:t>
      </w:r>
      <w:r>
        <w:rPr>
          <w:i/>
          <w:spacing w:val="-3"/>
          <w:sz w:val="15"/>
        </w:rPr>
        <w:t> </w:t>
      </w:r>
      <w:r>
        <w:rPr>
          <w:i/>
          <w:sz w:val="15"/>
        </w:rPr>
        <w:t>aérosol</w:t>
      </w:r>
      <w:r>
        <w:rPr>
          <w:i/>
          <w:spacing w:val="-4"/>
          <w:sz w:val="15"/>
        </w:rPr>
        <w:t> </w:t>
      </w:r>
      <w:r>
        <w:rPr>
          <w:i/>
          <w:sz w:val="15"/>
        </w:rPr>
        <w:t>=</w:t>
      </w:r>
      <w:r>
        <w:rPr>
          <w:i/>
          <w:spacing w:val="2"/>
          <w:sz w:val="15"/>
        </w:rPr>
        <w:t> </w:t>
      </w:r>
      <w:r>
        <w:rPr>
          <w:i/>
          <w:sz w:val="15"/>
        </w:rPr>
        <w:t>mélange</w:t>
      </w:r>
      <w:r>
        <w:rPr>
          <w:i/>
          <w:spacing w:val="2"/>
          <w:sz w:val="15"/>
        </w:rPr>
        <w:t> </w:t>
      </w:r>
      <w:r>
        <w:rPr>
          <w:i/>
          <w:sz w:val="15"/>
        </w:rPr>
        <w:t>de</w:t>
      </w:r>
      <w:r>
        <w:rPr>
          <w:i/>
          <w:spacing w:val="2"/>
          <w:sz w:val="15"/>
        </w:rPr>
        <w:t> </w:t>
      </w:r>
      <w:r>
        <w:rPr>
          <w:i/>
          <w:sz w:val="15"/>
        </w:rPr>
        <w:t>gaz</w:t>
      </w:r>
      <w:r>
        <w:rPr>
          <w:i/>
          <w:spacing w:val="1"/>
          <w:sz w:val="15"/>
        </w:rPr>
        <w:t> </w:t>
      </w:r>
      <w:r>
        <w:rPr>
          <w:i/>
          <w:sz w:val="15"/>
        </w:rPr>
        <w:t>et</w:t>
      </w:r>
      <w:r>
        <w:rPr>
          <w:i/>
          <w:spacing w:val="2"/>
          <w:sz w:val="15"/>
        </w:rPr>
        <w:t> </w:t>
      </w:r>
      <w:r>
        <w:rPr>
          <w:i/>
          <w:sz w:val="15"/>
        </w:rPr>
        <w:t>de</w:t>
      </w:r>
      <w:r>
        <w:rPr>
          <w:i/>
          <w:spacing w:val="2"/>
          <w:sz w:val="15"/>
        </w:rPr>
        <w:t> </w:t>
      </w:r>
      <w:r>
        <w:rPr>
          <w:i/>
          <w:spacing w:val="-2"/>
          <w:sz w:val="15"/>
        </w:rPr>
        <w:t>particules.</w:t>
      </w:r>
    </w:p>
    <w:p>
      <w:pPr>
        <w:spacing w:before="5"/>
        <w:ind w:left="143" w:right="0" w:firstLine="0"/>
        <w:jc w:val="left"/>
        <w:rPr>
          <w:sz w:val="15"/>
        </w:rPr>
      </w:pPr>
      <w:r>
        <w:rPr>
          <w:sz w:val="15"/>
        </w:rPr>
        <w:t>E.</w:t>
      </w:r>
      <w:r>
        <w:rPr>
          <w:spacing w:val="2"/>
          <w:sz w:val="15"/>
        </w:rPr>
        <w:t> </w:t>
      </w:r>
      <w:r>
        <w:rPr>
          <w:sz w:val="15"/>
        </w:rPr>
        <w:t>La</w:t>
      </w:r>
      <w:r>
        <w:rPr>
          <w:spacing w:val="-3"/>
          <w:sz w:val="15"/>
        </w:rPr>
        <w:t> </w:t>
      </w:r>
      <w:r>
        <w:rPr>
          <w:sz w:val="15"/>
        </w:rPr>
        <w:t>santé</w:t>
      </w:r>
      <w:r>
        <w:rPr>
          <w:spacing w:val="-4"/>
          <w:sz w:val="15"/>
        </w:rPr>
        <w:t> </w:t>
      </w:r>
      <w:r>
        <w:rPr>
          <w:sz w:val="15"/>
        </w:rPr>
        <w:t>sexuelle</w:t>
      </w:r>
      <w:r>
        <w:rPr>
          <w:spacing w:val="-1"/>
          <w:sz w:val="15"/>
        </w:rPr>
        <w:t> </w:t>
      </w:r>
      <w:r>
        <w:rPr>
          <w:sz w:val="15"/>
        </w:rPr>
        <w:t>est</w:t>
      </w:r>
      <w:r>
        <w:rPr>
          <w:spacing w:val="2"/>
          <w:sz w:val="15"/>
        </w:rPr>
        <w:t> </w:t>
      </w:r>
      <w:r>
        <w:rPr>
          <w:sz w:val="15"/>
        </w:rPr>
        <w:t>l’absence</w:t>
      </w:r>
      <w:r>
        <w:rPr>
          <w:spacing w:val="2"/>
          <w:sz w:val="15"/>
        </w:rPr>
        <w:t> </w:t>
      </w:r>
      <w:r>
        <w:rPr>
          <w:sz w:val="15"/>
        </w:rPr>
        <w:t>de</w:t>
      </w:r>
      <w:r>
        <w:rPr>
          <w:spacing w:val="-3"/>
          <w:sz w:val="15"/>
        </w:rPr>
        <w:t> </w:t>
      </w:r>
      <w:r>
        <w:rPr>
          <w:sz w:val="15"/>
        </w:rPr>
        <w:t>maladie,</w:t>
      </w:r>
      <w:r>
        <w:rPr>
          <w:spacing w:val="1"/>
          <w:sz w:val="15"/>
        </w:rPr>
        <w:t> </w:t>
      </w:r>
      <w:r>
        <w:rPr>
          <w:sz w:val="15"/>
        </w:rPr>
        <w:t>de</w:t>
      </w:r>
      <w:r>
        <w:rPr>
          <w:spacing w:val="-6"/>
          <w:sz w:val="15"/>
        </w:rPr>
        <w:t> </w:t>
      </w:r>
      <w:r>
        <w:rPr>
          <w:sz w:val="15"/>
        </w:rPr>
        <w:t>dysfonction</w:t>
      </w:r>
      <w:r>
        <w:rPr>
          <w:spacing w:val="-1"/>
          <w:sz w:val="15"/>
        </w:rPr>
        <w:t> </w:t>
      </w:r>
      <w:r>
        <w:rPr>
          <w:sz w:val="15"/>
        </w:rPr>
        <w:t>ou</w:t>
      </w:r>
      <w:r>
        <w:rPr>
          <w:spacing w:val="2"/>
          <w:sz w:val="15"/>
        </w:rPr>
        <w:t> </w:t>
      </w:r>
      <w:r>
        <w:rPr>
          <w:sz w:val="15"/>
        </w:rPr>
        <w:t>d'infirmité</w:t>
      </w:r>
      <w:r>
        <w:rPr>
          <w:spacing w:val="-4"/>
          <w:sz w:val="15"/>
        </w:rPr>
        <w:t> </w:t>
      </w:r>
      <w:r>
        <w:rPr>
          <w:spacing w:val="-2"/>
          <w:sz w:val="15"/>
        </w:rPr>
        <w:t>sexuelle</w:t>
      </w:r>
    </w:p>
    <w:p>
      <w:pPr>
        <w:spacing w:line="278" w:lineRule="auto" w:before="27"/>
        <w:ind w:left="143" w:right="38" w:firstLine="0"/>
        <w:jc w:val="both"/>
        <w:rPr>
          <w:i/>
          <w:sz w:val="15"/>
        </w:rPr>
      </w:pPr>
      <w:r>
        <w:rPr>
          <w:i/>
          <w:sz w:val="15"/>
        </w:rPr>
        <w:t>FAUX</w:t>
      </w:r>
      <w:r>
        <w:rPr>
          <w:i/>
          <w:spacing w:val="-3"/>
          <w:sz w:val="15"/>
        </w:rPr>
        <w:t> </w:t>
      </w:r>
      <w:r>
        <w:rPr>
          <w:i/>
          <w:sz w:val="15"/>
        </w:rPr>
        <w:t>- Attention</w:t>
      </w:r>
      <w:r>
        <w:rPr>
          <w:i/>
          <w:spacing w:val="-4"/>
          <w:sz w:val="15"/>
        </w:rPr>
        <w:t> </w:t>
      </w:r>
      <w:r>
        <w:rPr>
          <w:i/>
          <w:sz w:val="15"/>
        </w:rPr>
        <w:t>à</w:t>
      </w:r>
      <w:r>
        <w:rPr>
          <w:i/>
          <w:spacing w:val="-3"/>
          <w:sz w:val="15"/>
        </w:rPr>
        <w:t> </w:t>
      </w:r>
      <w:r>
        <w:rPr>
          <w:i/>
          <w:sz w:val="15"/>
        </w:rPr>
        <w:t>bien</w:t>
      </w:r>
      <w:r>
        <w:rPr>
          <w:i/>
          <w:spacing w:val="-1"/>
          <w:sz w:val="15"/>
        </w:rPr>
        <w:t> </w:t>
      </w:r>
      <w:r>
        <w:rPr>
          <w:i/>
          <w:sz w:val="15"/>
        </w:rPr>
        <w:t>lire</w:t>
      </w:r>
      <w:r>
        <w:rPr>
          <w:i/>
          <w:spacing w:val="-1"/>
          <w:sz w:val="15"/>
        </w:rPr>
        <w:t> </w:t>
      </w:r>
      <w:r>
        <w:rPr>
          <w:i/>
          <w:sz w:val="15"/>
        </w:rPr>
        <w:t>l’item</w:t>
      </w:r>
      <w:r>
        <w:rPr>
          <w:i/>
          <w:spacing w:val="-2"/>
          <w:sz w:val="15"/>
        </w:rPr>
        <w:t> </w:t>
      </w:r>
      <w:r>
        <w:rPr>
          <w:i/>
          <w:sz w:val="15"/>
        </w:rPr>
        <w:t>!</w:t>
      </w:r>
      <w:r>
        <w:rPr>
          <w:i/>
          <w:spacing w:val="-1"/>
          <w:sz w:val="15"/>
        </w:rPr>
        <w:t> </w:t>
      </w:r>
      <w:r>
        <w:rPr>
          <w:i/>
          <w:sz w:val="15"/>
        </w:rPr>
        <w:t>rappelez-vous</w:t>
      </w:r>
      <w:r>
        <w:rPr>
          <w:i/>
          <w:spacing w:val="-6"/>
          <w:sz w:val="15"/>
        </w:rPr>
        <w:t> </w:t>
      </w:r>
      <w:r>
        <w:rPr>
          <w:i/>
          <w:sz w:val="15"/>
        </w:rPr>
        <w:t>que la</w:t>
      </w:r>
      <w:r>
        <w:rPr>
          <w:i/>
          <w:spacing w:val="-1"/>
          <w:sz w:val="15"/>
        </w:rPr>
        <w:t> </w:t>
      </w:r>
      <w:r>
        <w:rPr>
          <w:i/>
          <w:sz w:val="15"/>
        </w:rPr>
        <w:t>santé</w:t>
      </w:r>
      <w:r>
        <w:rPr>
          <w:i/>
          <w:spacing w:val="-3"/>
          <w:sz w:val="15"/>
        </w:rPr>
        <w:t> </w:t>
      </w:r>
      <w:r>
        <w:rPr>
          <w:i/>
          <w:sz w:val="15"/>
        </w:rPr>
        <w:t>sexuelle</w:t>
      </w:r>
      <w:r>
        <w:rPr>
          <w:i/>
          <w:spacing w:val="-1"/>
          <w:sz w:val="15"/>
        </w:rPr>
        <w:t> </w:t>
      </w:r>
      <w:r>
        <w:rPr>
          <w:i/>
          <w:sz w:val="15"/>
        </w:rPr>
        <w:t>est</w:t>
      </w:r>
      <w:r>
        <w:rPr>
          <w:i/>
          <w:spacing w:val="-3"/>
          <w:sz w:val="15"/>
        </w:rPr>
        <w:t> </w:t>
      </w:r>
      <w:r>
        <w:rPr>
          <w:i/>
          <w:sz w:val="15"/>
        </w:rPr>
        <w:t>« un</w:t>
      </w:r>
      <w:r>
        <w:rPr>
          <w:i/>
          <w:spacing w:val="-1"/>
          <w:sz w:val="15"/>
        </w:rPr>
        <w:t> </w:t>
      </w:r>
      <w:r>
        <w:rPr>
          <w:i/>
          <w:sz w:val="15"/>
        </w:rPr>
        <w:t>état</w:t>
      </w:r>
      <w:r>
        <w:rPr>
          <w:i/>
          <w:spacing w:val="-1"/>
          <w:sz w:val="15"/>
        </w:rPr>
        <w:t> </w:t>
      </w:r>
      <w:r>
        <w:rPr>
          <w:i/>
          <w:sz w:val="15"/>
        </w:rPr>
        <w:t>de</w:t>
      </w:r>
      <w:r>
        <w:rPr>
          <w:i/>
          <w:spacing w:val="-3"/>
          <w:sz w:val="15"/>
        </w:rPr>
        <w:t> </w:t>
      </w:r>
      <w:r>
        <w:rPr>
          <w:i/>
          <w:sz w:val="15"/>
        </w:rPr>
        <w:t>bien-être physique, émotionnel, mental et social associé à la sexualité et ne consiste pas uniquement en l'absence de maladie, de dysfonction ou d'infirmité”.</w:t>
      </w:r>
    </w:p>
    <w:p>
      <w:pPr>
        <w:pStyle w:val="BodyText"/>
        <w:spacing w:before="29"/>
        <w:rPr>
          <w:b w:val="0"/>
          <w:i/>
        </w:rPr>
      </w:pPr>
    </w:p>
    <w:p>
      <w:pPr>
        <w:pStyle w:val="BodyText"/>
        <w:ind w:left="143"/>
      </w:pPr>
      <w:r>
        <w:rPr/>
        <w:t>Réponse</w:t>
      </w:r>
      <w:r>
        <w:rPr>
          <w:spacing w:val="3"/>
        </w:rPr>
        <w:t> </w:t>
      </w:r>
      <w:r>
        <w:rPr/>
        <w:t>exacte</w:t>
      </w:r>
      <w:r>
        <w:rPr>
          <w:spacing w:val="-3"/>
        </w:rPr>
        <w:t> </w:t>
      </w:r>
      <w:r>
        <w:rPr/>
        <w:t>:</w:t>
      </w:r>
      <w:r>
        <w:rPr>
          <w:spacing w:val="5"/>
        </w:rPr>
        <w:t> </w:t>
      </w:r>
      <w:r>
        <w:rPr>
          <w:spacing w:val="-10"/>
        </w:rPr>
        <w:t>C</w:t>
      </w:r>
    </w:p>
    <w:p>
      <w:pPr>
        <w:pStyle w:val="BodyText"/>
      </w:pPr>
    </w:p>
    <w:p>
      <w:pPr>
        <w:pStyle w:val="BodyText"/>
        <w:spacing w:before="85"/>
      </w:pPr>
    </w:p>
    <w:p>
      <w:pPr>
        <w:pStyle w:val="BodyText"/>
        <w:ind w:left="143"/>
        <w:jc w:val="both"/>
      </w:pPr>
      <w:r>
        <w:rPr/>
        <w:t>Question</w:t>
      </w:r>
      <w:r>
        <w:rPr>
          <w:spacing w:val="3"/>
        </w:rPr>
        <w:t> </w:t>
      </w:r>
      <w:r>
        <w:rPr>
          <w:spacing w:val="-5"/>
        </w:rPr>
        <w:t>15</w:t>
      </w:r>
    </w:p>
    <w:p>
      <w:pPr>
        <w:pStyle w:val="BodyText"/>
        <w:spacing w:line="278" w:lineRule="auto" w:before="29"/>
        <w:ind w:left="143" w:right="38"/>
        <w:jc w:val="both"/>
      </w:pPr>
      <w:r>
        <w:rPr/>
        <w:drawing>
          <wp:anchor distT="0" distB="0" distL="0" distR="0" allowOverlap="1" layoutInCell="1" locked="0" behindDoc="0" simplePos="0" relativeHeight="15757312">
            <wp:simplePos x="0" y="0"/>
            <wp:positionH relativeFrom="page">
              <wp:posOffset>629412</wp:posOffset>
            </wp:positionH>
            <wp:positionV relativeFrom="paragraph">
              <wp:posOffset>1107641</wp:posOffset>
            </wp:positionV>
            <wp:extent cx="4053839" cy="2139695"/>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1" cstate="print"/>
                    <a:stretch>
                      <a:fillRect/>
                    </a:stretch>
                  </pic:blipFill>
                  <pic:spPr>
                    <a:xfrm>
                      <a:off x="0" y="0"/>
                      <a:ext cx="4053839" cy="2139695"/>
                    </a:xfrm>
                    <a:prstGeom prst="rect">
                      <a:avLst/>
                    </a:prstGeom>
                  </pic:spPr>
                </pic:pic>
              </a:graphicData>
            </a:graphic>
          </wp:anchor>
        </w:drawing>
      </w:r>
      <w:r>
        <w:rPr/>
        <w:t>L'état nutritionnel des Français a évolué au fil des années, marqué par une alimentation</w:t>
      </w:r>
      <w:r>
        <w:rPr>
          <w:spacing w:val="40"/>
        </w:rPr>
        <w:t> </w:t>
      </w:r>
      <w:r>
        <w:rPr/>
        <w:t>de plus en plus industrialisée et déséquilibrée. Les habitudes alimentaires actuelles sont souvent caractérisées par une forte consommation de produits transformés, au détriment d'une alimentation plus variée et naturelle, dont font partie les fruits et les légumes. Pour se</w:t>
      </w:r>
      <w:r>
        <w:rPr>
          <w:spacing w:val="-8"/>
        </w:rPr>
        <w:t> </w:t>
      </w:r>
      <w:r>
        <w:rPr/>
        <w:t>rendre</w:t>
      </w:r>
      <w:r>
        <w:rPr>
          <w:spacing w:val="-6"/>
        </w:rPr>
        <w:t> </w:t>
      </w:r>
      <w:r>
        <w:rPr/>
        <w:t>compte</w:t>
      </w:r>
      <w:r>
        <w:rPr>
          <w:spacing w:val="-9"/>
        </w:rPr>
        <w:t> </w:t>
      </w:r>
      <w:r>
        <w:rPr/>
        <w:t>de</w:t>
      </w:r>
      <w:r>
        <w:rPr>
          <w:spacing w:val="-10"/>
        </w:rPr>
        <w:t> </w:t>
      </w:r>
      <w:r>
        <w:rPr/>
        <w:t>la</w:t>
      </w:r>
      <w:r>
        <w:rPr>
          <w:spacing w:val="-10"/>
        </w:rPr>
        <w:t> </w:t>
      </w:r>
      <w:r>
        <w:rPr/>
        <w:t>part</w:t>
      </w:r>
      <w:r>
        <w:rPr>
          <w:spacing w:val="-5"/>
        </w:rPr>
        <w:t> </w:t>
      </w:r>
      <w:r>
        <w:rPr/>
        <w:t>de</w:t>
      </w:r>
      <w:r>
        <w:rPr>
          <w:spacing w:val="-11"/>
        </w:rPr>
        <w:t> </w:t>
      </w:r>
      <w:r>
        <w:rPr/>
        <w:t>fruits</w:t>
      </w:r>
      <w:r>
        <w:rPr>
          <w:spacing w:val="-8"/>
        </w:rPr>
        <w:t> </w:t>
      </w:r>
      <w:r>
        <w:rPr/>
        <w:t>et</w:t>
      </w:r>
      <w:r>
        <w:rPr>
          <w:spacing w:val="-8"/>
        </w:rPr>
        <w:t> </w:t>
      </w:r>
      <w:r>
        <w:rPr/>
        <w:t>légumes</w:t>
      </w:r>
      <w:r>
        <w:rPr>
          <w:spacing w:val="-3"/>
        </w:rPr>
        <w:t> </w:t>
      </w:r>
      <w:r>
        <w:rPr/>
        <w:t>consommés</w:t>
      </w:r>
      <w:r>
        <w:rPr>
          <w:spacing w:val="-9"/>
        </w:rPr>
        <w:t> </w:t>
      </w:r>
      <w:r>
        <w:rPr/>
        <w:t>aujourd’hui</w:t>
      </w:r>
      <w:r>
        <w:rPr>
          <w:spacing w:val="-4"/>
        </w:rPr>
        <w:t> </w:t>
      </w:r>
      <w:r>
        <w:rPr/>
        <w:t>en</w:t>
      </w:r>
      <w:r>
        <w:rPr>
          <w:spacing w:val="-6"/>
        </w:rPr>
        <w:t> </w:t>
      </w:r>
      <w:r>
        <w:rPr/>
        <w:t>France,</w:t>
      </w:r>
      <w:r>
        <w:rPr>
          <w:spacing w:val="-6"/>
        </w:rPr>
        <w:t> </w:t>
      </w:r>
      <w:r>
        <w:rPr/>
        <w:t>l’étude ESTEBAN représente sur les graphiques ci-dessous les différences de consommation au sein de la population des adultes en France en 2015.</w:t>
      </w:r>
    </w:p>
    <w:p>
      <w:pPr>
        <w:pStyle w:val="BodyText"/>
        <w:spacing w:line="276" w:lineRule="auto" w:before="68"/>
        <w:ind w:left="141" w:right="441"/>
        <w:jc w:val="both"/>
      </w:pPr>
      <w:r>
        <w:rPr>
          <w:b w:val="0"/>
        </w:rPr>
        <w:br w:type="column"/>
      </w:r>
      <w:r>
        <w:rPr/>
        <w:t>À partir des données présentes dans ce graphique et à l’aide de vos connaissances, laquelle (lesquelles) des propositions suivantes est (sont) exactes ?</w:t>
      </w:r>
    </w:p>
    <w:p>
      <w:pPr>
        <w:pStyle w:val="BodyText"/>
        <w:spacing w:before="6"/>
      </w:pPr>
      <w:r>
        <w:rPr/>
        <mc:AlternateContent>
          <mc:Choice Requires="wps">
            <w:drawing>
              <wp:anchor distT="0" distB="0" distL="0" distR="0" allowOverlap="1" layoutInCell="1" locked="0" behindDoc="1" simplePos="0" relativeHeight="487615488">
                <wp:simplePos x="0" y="0"/>
                <wp:positionH relativeFrom="page">
                  <wp:posOffset>5926835</wp:posOffset>
                </wp:positionH>
                <wp:positionV relativeFrom="paragraph">
                  <wp:posOffset>131118</wp:posOffset>
                </wp:positionV>
                <wp:extent cx="4191000" cy="2182495"/>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4191000" cy="2182495"/>
                        </a:xfrm>
                        <a:prstGeom prst="rect">
                          <a:avLst/>
                        </a:prstGeom>
                        <a:ln w="4571">
                          <a:solidFill>
                            <a:srgbClr val="000000"/>
                          </a:solidFill>
                          <a:prstDash val="solid"/>
                        </a:ln>
                      </wps:spPr>
                      <wps:txbx>
                        <w:txbxContent>
                          <w:p>
                            <w:pPr>
                              <w:pStyle w:val="BodyText"/>
                              <w:numPr>
                                <w:ilvl w:val="0"/>
                                <w:numId w:val="8"/>
                              </w:numPr>
                              <w:tabs>
                                <w:tab w:pos="268" w:val="left" w:leader="none"/>
                              </w:tabs>
                              <w:spacing w:line="278" w:lineRule="auto" w:before="14" w:after="0"/>
                              <w:ind w:left="73" w:right="68" w:firstLine="0"/>
                              <w:jc w:val="both"/>
                            </w:pPr>
                            <w:r>
                              <w:rPr/>
                              <w:t>La nutrition est un facteur de protection ou de risque des maladies non transmissibles les plus répandues en France (comme le cancer, les maladies cardiovasculaires, ou </w:t>
                            </w:r>
                            <w:r>
                              <w:rPr>
                                <w:spacing w:val="-2"/>
                              </w:rPr>
                              <w:t>l’obésité)</w:t>
                            </w:r>
                          </w:p>
                          <w:p>
                            <w:pPr>
                              <w:pStyle w:val="BodyText"/>
                              <w:spacing w:line="278" w:lineRule="auto"/>
                              <w:ind w:left="73" w:right="67"/>
                              <w:jc w:val="both"/>
                            </w:pPr>
                            <w:r>
                              <w:rPr/>
                              <w:t>VRAI - C’est juste ! En effet, il faut que vous ayez bien</w:t>
                            </w:r>
                            <w:r>
                              <w:rPr>
                                <w:spacing w:val="-1"/>
                              </w:rPr>
                              <w:t> </w:t>
                            </w:r>
                            <w:r>
                              <w:rPr/>
                              <w:t>en tête la double signification de la notion de nutrition : d’un côté la nutrition peut être un facteur protecteur de certaines maladies (dans le sens où une nutrition adéquate permet un apport en nutriments essentiels), mais d’un autre côté, elle peut également être un FDR (par exemple, une alimentation trop riche en sel est un FDR de l’hypertension artérielle).</w:t>
                            </w:r>
                          </w:p>
                          <w:p>
                            <w:pPr>
                              <w:pStyle w:val="BodyText"/>
                              <w:numPr>
                                <w:ilvl w:val="0"/>
                                <w:numId w:val="8"/>
                              </w:numPr>
                              <w:tabs>
                                <w:tab w:pos="264" w:val="left" w:leader="none"/>
                              </w:tabs>
                              <w:spacing w:line="280" w:lineRule="auto" w:before="0" w:after="0"/>
                              <w:ind w:left="73" w:right="68" w:firstLine="0"/>
                              <w:jc w:val="both"/>
                            </w:pPr>
                            <w:r>
                              <w:rPr/>
                              <w:t>Parmi</w:t>
                            </w:r>
                            <w:r>
                              <w:rPr>
                                <w:spacing w:val="-1"/>
                              </w:rPr>
                              <w:t> </w:t>
                            </w:r>
                            <w:r>
                              <w:rPr/>
                              <w:t>les</w:t>
                            </w:r>
                            <w:r>
                              <w:rPr>
                                <w:spacing w:val="-3"/>
                              </w:rPr>
                              <w:t> </w:t>
                            </w:r>
                            <w:r>
                              <w:rPr/>
                              <w:t>hommes</w:t>
                            </w:r>
                            <w:r>
                              <w:rPr>
                                <w:spacing w:val="-3"/>
                              </w:rPr>
                              <w:t> </w:t>
                            </w:r>
                            <w:r>
                              <w:rPr/>
                              <w:t>participant</w:t>
                            </w:r>
                            <w:r>
                              <w:rPr>
                                <w:spacing w:val="-3"/>
                              </w:rPr>
                              <w:t> </w:t>
                            </w:r>
                            <w:r>
                              <w:rPr/>
                              <w:t>à</w:t>
                            </w:r>
                            <w:r>
                              <w:rPr>
                                <w:spacing w:val="-3"/>
                              </w:rPr>
                              <w:t> </w:t>
                            </w:r>
                            <w:r>
                              <w:rPr/>
                              <w:t>l’étude, ceux</w:t>
                            </w:r>
                            <w:r>
                              <w:rPr>
                                <w:spacing w:val="-3"/>
                              </w:rPr>
                              <w:t> </w:t>
                            </w:r>
                            <w:r>
                              <w:rPr/>
                              <w:t>qui ont</w:t>
                            </w:r>
                            <w:r>
                              <w:rPr>
                                <w:spacing w:val="-1"/>
                              </w:rPr>
                              <w:t> </w:t>
                            </w:r>
                            <w:r>
                              <w:rPr/>
                              <w:t>un</w:t>
                            </w:r>
                            <w:r>
                              <w:rPr>
                                <w:spacing w:val="-5"/>
                              </w:rPr>
                              <w:t> </w:t>
                            </w:r>
                            <w:r>
                              <w:rPr/>
                              <w:t>niveau</w:t>
                            </w:r>
                            <w:r>
                              <w:rPr>
                                <w:spacing w:val="-5"/>
                              </w:rPr>
                              <w:t> </w:t>
                            </w:r>
                            <w:r>
                              <w:rPr/>
                              <w:t>d’étude</w:t>
                            </w:r>
                            <w:r>
                              <w:rPr>
                                <w:spacing w:val="-1"/>
                              </w:rPr>
                              <w:t> </w:t>
                            </w:r>
                            <w:r>
                              <w:rPr/>
                              <w:t>inférieur</w:t>
                            </w:r>
                            <w:r>
                              <w:rPr>
                                <w:spacing w:val="-2"/>
                              </w:rPr>
                              <w:t> </w:t>
                            </w:r>
                            <w:r>
                              <w:rPr/>
                              <w:t>au</w:t>
                            </w:r>
                            <w:r>
                              <w:rPr>
                                <w:spacing w:val="-2"/>
                              </w:rPr>
                              <w:t> </w:t>
                            </w:r>
                            <w:r>
                              <w:rPr/>
                              <w:t>Bac sont ceux qui consomment le moins de fruits et légumes</w:t>
                            </w:r>
                          </w:p>
                          <w:p>
                            <w:pPr>
                              <w:pStyle w:val="BodyText"/>
                              <w:spacing w:line="280" w:lineRule="auto"/>
                              <w:ind w:left="73" w:right="70"/>
                              <w:jc w:val="both"/>
                            </w:pPr>
                            <w:r>
                              <w:rPr/>
                              <w:t>VRAI</w:t>
                            </w:r>
                            <w:r>
                              <w:rPr>
                                <w:spacing w:val="-3"/>
                              </w:rPr>
                              <w:t> </w:t>
                            </w:r>
                            <w:r>
                              <w:rPr/>
                              <w:t>-</w:t>
                            </w:r>
                            <w:r>
                              <w:rPr>
                                <w:spacing w:val="-8"/>
                              </w:rPr>
                              <w:t> </w:t>
                            </w:r>
                            <w:r>
                              <w:rPr/>
                              <w:t>Totalement !</w:t>
                            </w:r>
                            <w:r>
                              <w:rPr>
                                <w:spacing w:val="-4"/>
                              </w:rPr>
                              <w:t> </w:t>
                            </w:r>
                            <w:r>
                              <w:rPr/>
                              <w:t>On</w:t>
                            </w:r>
                            <w:r>
                              <w:rPr>
                                <w:spacing w:val="-5"/>
                              </w:rPr>
                              <w:t> </w:t>
                            </w:r>
                            <w:r>
                              <w:rPr/>
                              <w:t>voit</w:t>
                            </w:r>
                            <w:r>
                              <w:rPr>
                                <w:spacing w:val="-1"/>
                              </w:rPr>
                              <w:t> </w:t>
                            </w:r>
                            <w:r>
                              <w:rPr/>
                              <w:t>sur</w:t>
                            </w:r>
                            <w:r>
                              <w:rPr>
                                <w:spacing w:val="-1"/>
                              </w:rPr>
                              <w:t> </w:t>
                            </w:r>
                            <w:r>
                              <w:rPr/>
                              <w:t>le</w:t>
                            </w:r>
                            <w:r>
                              <w:rPr>
                                <w:spacing w:val="-3"/>
                              </w:rPr>
                              <w:t> </w:t>
                            </w:r>
                            <w:r>
                              <w:rPr/>
                              <w:t>graphique</w:t>
                            </w:r>
                            <w:r>
                              <w:rPr>
                                <w:spacing w:val="-5"/>
                              </w:rPr>
                              <w:t> </w:t>
                            </w:r>
                            <w:r>
                              <w:rPr/>
                              <w:t>que la</w:t>
                            </w:r>
                            <w:r>
                              <w:rPr>
                                <w:spacing w:val="-5"/>
                              </w:rPr>
                              <w:t> </w:t>
                            </w:r>
                            <w:r>
                              <w:rPr/>
                              <w:t>proportion</w:t>
                            </w:r>
                            <w:r>
                              <w:rPr>
                                <w:spacing w:val="-1"/>
                              </w:rPr>
                              <w:t> </w:t>
                            </w:r>
                            <w:r>
                              <w:rPr/>
                              <w:t>d’hommes</w:t>
                            </w:r>
                            <w:r>
                              <w:rPr>
                                <w:spacing w:val="-4"/>
                              </w:rPr>
                              <w:t> </w:t>
                            </w:r>
                            <w:r>
                              <w:rPr/>
                              <w:t>mangeant</w:t>
                            </w:r>
                            <w:r>
                              <w:rPr>
                                <w:spacing w:val="-5"/>
                              </w:rPr>
                              <w:t> </w:t>
                            </w:r>
                            <w:r>
                              <w:rPr/>
                              <w:t>moins de 3,5 fruits et légumes par jour est plus élevée dans cette catégorie !</w:t>
                            </w:r>
                          </w:p>
                          <w:p>
                            <w:pPr>
                              <w:pStyle w:val="BodyText"/>
                              <w:numPr>
                                <w:ilvl w:val="0"/>
                                <w:numId w:val="8"/>
                              </w:numPr>
                              <w:tabs>
                                <w:tab w:pos="283" w:val="left" w:leader="none"/>
                              </w:tabs>
                              <w:spacing w:line="280" w:lineRule="auto" w:before="0" w:after="0"/>
                              <w:ind w:left="73" w:right="73" w:firstLine="0"/>
                              <w:jc w:val="both"/>
                            </w:pPr>
                            <w:r>
                              <w:rPr/>
                              <w:t>Quels que soient le niveau d’étude et le sexe, la proportion de personnes mangeant entre 3,5 et 5 fruits et légumes par jour est minoritaire</w:t>
                            </w:r>
                          </w:p>
                          <w:p>
                            <w:pPr>
                              <w:pStyle w:val="BodyText"/>
                              <w:spacing w:line="283" w:lineRule="auto"/>
                              <w:ind w:left="73" w:right="70"/>
                              <w:jc w:val="both"/>
                            </w:pPr>
                            <w:r>
                              <w:rPr/>
                              <w:t>VRAI - Yes, si l’on regarde les 2 graphiques, on voit bien que la proportion de personnes mangeant entre 3,5 et 5 fruits et légumes par jour (colonne du milieu) est toujours plus faible que les 2 autres catégories !</w:t>
                            </w:r>
                          </w:p>
                        </w:txbxContent>
                      </wps:txbx>
                      <wps:bodyPr wrap="square" lIns="0" tIns="0" rIns="0" bIns="0" rtlCol="0">
                        <a:noAutofit/>
                      </wps:bodyPr>
                    </wps:wsp>
                  </a:graphicData>
                </a:graphic>
              </wp:anchor>
            </w:drawing>
          </mc:Choice>
          <mc:Fallback>
            <w:pict>
              <v:shape style="position:absolute;margin-left:466.679993pt;margin-top:10.324267pt;width:330pt;height:171.85pt;mso-position-horizontal-relative:page;mso-position-vertical-relative:paragraph;z-index:-15700992;mso-wrap-distance-left:0;mso-wrap-distance-right:0" type="#_x0000_t202" id="docshape61" filled="false" stroked="true" strokeweight=".36pt" strokecolor="#000000">
                <v:textbox inset="0,0,0,0">
                  <w:txbxContent>
                    <w:p>
                      <w:pPr>
                        <w:pStyle w:val="BodyText"/>
                        <w:numPr>
                          <w:ilvl w:val="0"/>
                          <w:numId w:val="8"/>
                        </w:numPr>
                        <w:tabs>
                          <w:tab w:pos="268" w:val="left" w:leader="none"/>
                        </w:tabs>
                        <w:spacing w:line="278" w:lineRule="auto" w:before="14" w:after="0"/>
                        <w:ind w:left="73" w:right="68" w:firstLine="0"/>
                        <w:jc w:val="both"/>
                      </w:pPr>
                      <w:r>
                        <w:rPr/>
                        <w:t>La nutrition est un facteur de protection ou de risque des maladies non transmissibles les plus répandues en France (comme le cancer, les maladies cardiovasculaires, ou </w:t>
                      </w:r>
                      <w:r>
                        <w:rPr>
                          <w:spacing w:val="-2"/>
                        </w:rPr>
                        <w:t>l’obésité)</w:t>
                      </w:r>
                    </w:p>
                    <w:p>
                      <w:pPr>
                        <w:pStyle w:val="BodyText"/>
                        <w:spacing w:line="278" w:lineRule="auto"/>
                        <w:ind w:left="73" w:right="67"/>
                        <w:jc w:val="both"/>
                      </w:pPr>
                      <w:r>
                        <w:rPr/>
                        <w:t>VRAI - C’est juste ! En effet, il faut que vous ayez bien</w:t>
                      </w:r>
                      <w:r>
                        <w:rPr>
                          <w:spacing w:val="-1"/>
                        </w:rPr>
                        <w:t> </w:t>
                      </w:r>
                      <w:r>
                        <w:rPr/>
                        <w:t>en tête la double signification de la notion de nutrition : d’un côté la nutrition peut être un facteur protecteur de certaines maladies (dans le sens où une nutrition adéquate permet un apport en nutriments essentiels), mais d’un autre côté, elle peut également être un FDR (par exemple, une alimentation trop riche en sel est un FDR de l’hypertension artérielle).</w:t>
                      </w:r>
                    </w:p>
                    <w:p>
                      <w:pPr>
                        <w:pStyle w:val="BodyText"/>
                        <w:numPr>
                          <w:ilvl w:val="0"/>
                          <w:numId w:val="8"/>
                        </w:numPr>
                        <w:tabs>
                          <w:tab w:pos="264" w:val="left" w:leader="none"/>
                        </w:tabs>
                        <w:spacing w:line="280" w:lineRule="auto" w:before="0" w:after="0"/>
                        <w:ind w:left="73" w:right="68" w:firstLine="0"/>
                        <w:jc w:val="both"/>
                      </w:pPr>
                      <w:r>
                        <w:rPr/>
                        <w:t>Parmi</w:t>
                      </w:r>
                      <w:r>
                        <w:rPr>
                          <w:spacing w:val="-1"/>
                        </w:rPr>
                        <w:t> </w:t>
                      </w:r>
                      <w:r>
                        <w:rPr/>
                        <w:t>les</w:t>
                      </w:r>
                      <w:r>
                        <w:rPr>
                          <w:spacing w:val="-3"/>
                        </w:rPr>
                        <w:t> </w:t>
                      </w:r>
                      <w:r>
                        <w:rPr/>
                        <w:t>hommes</w:t>
                      </w:r>
                      <w:r>
                        <w:rPr>
                          <w:spacing w:val="-3"/>
                        </w:rPr>
                        <w:t> </w:t>
                      </w:r>
                      <w:r>
                        <w:rPr/>
                        <w:t>participant</w:t>
                      </w:r>
                      <w:r>
                        <w:rPr>
                          <w:spacing w:val="-3"/>
                        </w:rPr>
                        <w:t> </w:t>
                      </w:r>
                      <w:r>
                        <w:rPr/>
                        <w:t>à</w:t>
                      </w:r>
                      <w:r>
                        <w:rPr>
                          <w:spacing w:val="-3"/>
                        </w:rPr>
                        <w:t> </w:t>
                      </w:r>
                      <w:r>
                        <w:rPr/>
                        <w:t>l’étude, ceux</w:t>
                      </w:r>
                      <w:r>
                        <w:rPr>
                          <w:spacing w:val="-3"/>
                        </w:rPr>
                        <w:t> </w:t>
                      </w:r>
                      <w:r>
                        <w:rPr/>
                        <w:t>qui ont</w:t>
                      </w:r>
                      <w:r>
                        <w:rPr>
                          <w:spacing w:val="-1"/>
                        </w:rPr>
                        <w:t> </w:t>
                      </w:r>
                      <w:r>
                        <w:rPr/>
                        <w:t>un</w:t>
                      </w:r>
                      <w:r>
                        <w:rPr>
                          <w:spacing w:val="-5"/>
                        </w:rPr>
                        <w:t> </w:t>
                      </w:r>
                      <w:r>
                        <w:rPr/>
                        <w:t>niveau</w:t>
                      </w:r>
                      <w:r>
                        <w:rPr>
                          <w:spacing w:val="-5"/>
                        </w:rPr>
                        <w:t> </w:t>
                      </w:r>
                      <w:r>
                        <w:rPr/>
                        <w:t>d’étude</w:t>
                      </w:r>
                      <w:r>
                        <w:rPr>
                          <w:spacing w:val="-1"/>
                        </w:rPr>
                        <w:t> </w:t>
                      </w:r>
                      <w:r>
                        <w:rPr/>
                        <w:t>inférieur</w:t>
                      </w:r>
                      <w:r>
                        <w:rPr>
                          <w:spacing w:val="-2"/>
                        </w:rPr>
                        <w:t> </w:t>
                      </w:r>
                      <w:r>
                        <w:rPr/>
                        <w:t>au</w:t>
                      </w:r>
                      <w:r>
                        <w:rPr>
                          <w:spacing w:val="-2"/>
                        </w:rPr>
                        <w:t> </w:t>
                      </w:r>
                      <w:r>
                        <w:rPr/>
                        <w:t>Bac sont ceux qui consomment le moins de fruits et légumes</w:t>
                      </w:r>
                    </w:p>
                    <w:p>
                      <w:pPr>
                        <w:pStyle w:val="BodyText"/>
                        <w:spacing w:line="280" w:lineRule="auto"/>
                        <w:ind w:left="73" w:right="70"/>
                        <w:jc w:val="both"/>
                      </w:pPr>
                      <w:r>
                        <w:rPr/>
                        <w:t>VRAI</w:t>
                      </w:r>
                      <w:r>
                        <w:rPr>
                          <w:spacing w:val="-3"/>
                        </w:rPr>
                        <w:t> </w:t>
                      </w:r>
                      <w:r>
                        <w:rPr/>
                        <w:t>-</w:t>
                      </w:r>
                      <w:r>
                        <w:rPr>
                          <w:spacing w:val="-8"/>
                        </w:rPr>
                        <w:t> </w:t>
                      </w:r>
                      <w:r>
                        <w:rPr/>
                        <w:t>Totalement !</w:t>
                      </w:r>
                      <w:r>
                        <w:rPr>
                          <w:spacing w:val="-4"/>
                        </w:rPr>
                        <w:t> </w:t>
                      </w:r>
                      <w:r>
                        <w:rPr/>
                        <w:t>On</w:t>
                      </w:r>
                      <w:r>
                        <w:rPr>
                          <w:spacing w:val="-5"/>
                        </w:rPr>
                        <w:t> </w:t>
                      </w:r>
                      <w:r>
                        <w:rPr/>
                        <w:t>voit</w:t>
                      </w:r>
                      <w:r>
                        <w:rPr>
                          <w:spacing w:val="-1"/>
                        </w:rPr>
                        <w:t> </w:t>
                      </w:r>
                      <w:r>
                        <w:rPr/>
                        <w:t>sur</w:t>
                      </w:r>
                      <w:r>
                        <w:rPr>
                          <w:spacing w:val="-1"/>
                        </w:rPr>
                        <w:t> </w:t>
                      </w:r>
                      <w:r>
                        <w:rPr/>
                        <w:t>le</w:t>
                      </w:r>
                      <w:r>
                        <w:rPr>
                          <w:spacing w:val="-3"/>
                        </w:rPr>
                        <w:t> </w:t>
                      </w:r>
                      <w:r>
                        <w:rPr/>
                        <w:t>graphique</w:t>
                      </w:r>
                      <w:r>
                        <w:rPr>
                          <w:spacing w:val="-5"/>
                        </w:rPr>
                        <w:t> </w:t>
                      </w:r>
                      <w:r>
                        <w:rPr/>
                        <w:t>que la</w:t>
                      </w:r>
                      <w:r>
                        <w:rPr>
                          <w:spacing w:val="-5"/>
                        </w:rPr>
                        <w:t> </w:t>
                      </w:r>
                      <w:r>
                        <w:rPr/>
                        <w:t>proportion</w:t>
                      </w:r>
                      <w:r>
                        <w:rPr>
                          <w:spacing w:val="-1"/>
                        </w:rPr>
                        <w:t> </w:t>
                      </w:r>
                      <w:r>
                        <w:rPr/>
                        <w:t>d’hommes</w:t>
                      </w:r>
                      <w:r>
                        <w:rPr>
                          <w:spacing w:val="-4"/>
                        </w:rPr>
                        <w:t> </w:t>
                      </w:r>
                      <w:r>
                        <w:rPr/>
                        <w:t>mangeant</w:t>
                      </w:r>
                      <w:r>
                        <w:rPr>
                          <w:spacing w:val="-5"/>
                        </w:rPr>
                        <w:t> </w:t>
                      </w:r>
                      <w:r>
                        <w:rPr/>
                        <w:t>moins de 3,5 fruits et légumes par jour est plus élevée dans cette catégorie !</w:t>
                      </w:r>
                    </w:p>
                    <w:p>
                      <w:pPr>
                        <w:pStyle w:val="BodyText"/>
                        <w:numPr>
                          <w:ilvl w:val="0"/>
                          <w:numId w:val="8"/>
                        </w:numPr>
                        <w:tabs>
                          <w:tab w:pos="283" w:val="left" w:leader="none"/>
                        </w:tabs>
                        <w:spacing w:line="280" w:lineRule="auto" w:before="0" w:after="0"/>
                        <w:ind w:left="73" w:right="73" w:firstLine="0"/>
                        <w:jc w:val="both"/>
                      </w:pPr>
                      <w:r>
                        <w:rPr/>
                        <w:t>Quels que soient le niveau d’étude et le sexe, la proportion de personnes mangeant entre 3,5 et 5 fruits et légumes par jour est minoritaire</w:t>
                      </w:r>
                    </w:p>
                    <w:p>
                      <w:pPr>
                        <w:pStyle w:val="BodyText"/>
                        <w:spacing w:line="283" w:lineRule="auto"/>
                        <w:ind w:left="73" w:right="70"/>
                        <w:jc w:val="both"/>
                      </w:pPr>
                      <w:r>
                        <w:rPr/>
                        <w:t>VRAI - Yes, si l’on regarde les 2 graphiques, on voit bien que la proportion de personnes mangeant entre 3,5 et 5 fruits et légumes par jour (colonne du milieu) est toujours plus faible que les 2 autres catégories !</w:t>
                      </w:r>
                    </w:p>
                  </w:txbxContent>
                </v:textbox>
                <v:stroke dashstyle="solid"/>
                <w10:wrap type="topAndBottom"/>
              </v:shape>
            </w:pict>
          </mc:Fallback>
        </mc:AlternateContent>
      </w:r>
    </w:p>
    <w:p>
      <w:pPr>
        <w:spacing w:line="278" w:lineRule="auto" w:before="0"/>
        <w:ind w:left="141" w:right="409" w:firstLine="0"/>
        <w:jc w:val="both"/>
        <w:rPr>
          <w:sz w:val="15"/>
        </w:rPr>
      </w:pPr>
      <w:r>
        <w:rPr>
          <w:sz w:val="15"/>
        </w:rPr>
        <w:t>D. Le programme ESTEBAN 2014-2016 est un plan qui a pour objectif d’agir à la fois sur les consommations</w:t>
      </w:r>
      <w:r>
        <w:rPr>
          <w:spacing w:val="-1"/>
          <w:sz w:val="15"/>
        </w:rPr>
        <w:t> </w:t>
      </w:r>
      <w:r>
        <w:rPr>
          <w:sz w:val="15"/>
        </w:rPr>
        <w:t>alimentaires, l’activité physique et la sédentarité, ainsi</w:t>
      </w:r>
      <w:r>
        <w:rPr>
          <w:spacing w:val="-1"/>
          <w:sz w:val="15"/>
        </w:rPr>
        <w:t> </w:t>
      </w:r>
      <w:r>
        <w:rPr>
          <w:sz w:val="15"/>
        </w:rPr>
        <w:t>que</w:t>
      </w:r>
      <w:r>
        <w:rPr>
          <w:spacing w:val="-2"/>
          <w:sz w:val="15"/>
        </w:rPr>
        <w:t> </w:t>
      </w:r>
      <w:r>
        <w:rPr>
          <w:sz w:val="15"/>
        </w:rPr>
        <w:t>sur divers</w:t>
      </w:r>
      <w:r>
        <w:rPr>
          <w:spacing w:val="-1"/>
          <w:sz w:val="15"/>
        </w:rPr>
        <w:t> </w:t>
      </w:r>
      <w:r>
        <w:rPr>
          <w:sz w:val="15"/>
        </w:rPr>
        <w:t>marqueurs de l’état nutritionnel</w:t>
      </w:r>
    </w:p>
    <w:p>
      <w:pPr>
        <w:spacing w:line="278" w:lineRule="auto" w:before="0"/>
        <w:ind w:left="141" w:right="409" w:firstLine="0"/>
        <w:jc w:val="both"/>
        <w:rPr>
          <w:i/>
          <w:sz w:val="15"/>
        </w:rPr>
      </w:pPr>
      <w:r>
        <w:rPr>
          <w:i/>
          <w:sz w:val="15"/>
        </w:rPr>
        <w:t>FAUX</w:t>
      </w:r>
      <w:r>
        <w:rPr>
          <w:i/>
          <w:spacing w:val="-1"/>
          <w:sz w:val="15"/>
        </w:rPr>
        <w:t> </w:t>
      </w:r>
      <w:r>
        <w:rPr>
          <w:i/>
          <w:sz w:val="15"/>
        </w:rPr>
        <w:t>- Non, désolée c’est un</w:t>
      </w:r>
      <w:r>
        <w:rPr>
          <w:i/>
          <w:spacing w:val="-4"/>
          <w:sz w:val="15"/>
        </w:rPr>
        <w:t> </w:t>
      </w:r>
      <w:r>
        <w:rPr>
          <w:i/>
          <w:sz w:val="15"/>
        </w:rPr>
        <w:t>piège</w:t>
      </w:r>
      <w:r>
        <w:rPr>
          <w:i/>
          <w:spacing w:val="-1"/>
          <w:sz w:val="15"/>
        </w:rPr>
        <w:t> </w:t>
      </w:r>
      <w:r>
        <w:rPr>
          <w:i/>
          <w:sz w:val="15"/>
        </w:rPr>
        <w:t>(un</w:t>
      </w:r>
      <w:r>
        <w:rPr>
          <w:i/>
          <w:spacing w:val="-3"/>
          <w:sz w:val="15"/>
        </w:rPr>
        <w:t> </w:t>
      </w:r>
      <w:r>
        <w:rPr>
          <w:i/>
          <w:sz w:val="15"/>
        </w:rPr>
        <w:t>peu)</w:t>
      </w:r>
      <w:r>
        <w:rPr>
          <w:i/>
          <w:spacing w:val="-3"/>
          <w:sz w:val="15"/>
        </w:rPr>
        <w:t> </w:t>
      </w:r>
      <w:r>
        <w:rPr>
          <w:i/>
          <w:sz w:val="15"/>
        </w:rPr>
        <w:t>méchant ! Premièrement, ESTEBAN est une étude pas</w:t>
      </w:r>
      <w:r>
        <w:rPr>
          <w:i/>
          <w:spacing w:val="-1"/>
          <w:sz w:val="15"/>
        </w:rPr>
        <w:t> </w:t>
      </w:r>
      <w:r>
        <w:rPr>
          <w:i/>
          <w:sz w:val="15"/>
        </w:rPr>
        <w:t>un</w:t>
      </w:r>
      <w:r>
        <w:rPr>
          <w:i/>
          <w:spacing w:val="-3"/>
          <w:sz w:val="15"/>
        </w:rPr>
        <w:t> </w:t>
      </w:r>
      <w:r>
        <w:rPr>
          <w:i/>
          <w:sz w:val="15"/>
        </w:rPr>
        <w:t>programme</w:t>
      </w:r>
      <w:r>
        <w:rPr>
          <w:i/>
          <w:spacing w:val="-2"/>
          <w:sz w:val="15"/>
        </w:rPr>
        <w:t> </w:t>
      </w:r>
      <w:r>
        <w:rPr>
          <w:i/>
          <w:sz w:val="15"/>
        </w:rPr>
        <w:t>!</w:t>
      </w:r>
      <w:r>
        <w:rPr>
          <w:i/>
          <w:spacing w:val="-2"/>
          <w:sz w:val="15"/>
        </w:rPr>
        <w:t> </w:t>
      </w:r>
      <w:r>
        <w:rPr>
          <w:i/>
          <w:sz w:val="15"/>
        </w:rPr>
        <w:t>Elle</w:t>
      </w:r>
      <w:r>
        <w:rPr>
          <w:i/>
          <w:spacing w:val="-3"/>
          <w:sz w:val="15"/>
        </w:rPr>
        <w:t> </w:t>
      </w:r>
      <w:r>
        <w:rPr>
          <w:i/>
          <w:sz w:val="15"/>
        </w:rPr>
        <w:t>consiste</w:t>
      </w:r>
      <w:r>
        <w:rPr>
          <w:i/>
          <w:spacing w:val="-2"/>
          <w:sz w:val="15"/>
        </w:rPr>
        <w:t> </w:t>
      </w:r>
      <w:r>
        <w:rPr>
          <w:i/>
          <w:sz w:val="15"/>
        </w:rPr>
        <w:t>simplement en</w:t>
      </w:r>
      <w:r>
        <w:rPr>
          <w:i/>
          <w:spacing w:val="-8"/>
          <w:sz w:val="15"/>
        </w:rPr>
        <w:t> </w:t>
      </w:r>
      <w:r>
        <w:rPr>
          <w:i/>
          <w:sz w:val="15"/>
        </w:rPr>
        <w:t>une étude</w:t>
      </w:r>
      <w:r>
        <w:rPr>
          <w:i/>
          <w:spacing w:val="-2"/>
          <w:sz w:val="15"/>
        </w:rPr>
        <w:t> </w:t>
      </w:r>
      <w:r>
        <w:rPr>
          <w:i/>
          <w:sz w:val="15"/>
        </w:rPr>
        <w:t>épidémiologique (ESTEBAN</w:t>
      </w:r>
      <w:r>
        <w:rPr>
          <w:i/>
          <w:spacing w:val="-1"/>
          <w:sz w:val="15"/>
        </w:rPr>
        <w:t> </w:t>
      </w:r>
      <w:r>
        <w:rPr>
          <w:i/>
          <w:sz w:val="15"/>
        </w:rPr>
        <w:t>=</w:t>
      </w:r>
      <w:r>
        <w:rPr>
          <w:i/>
          <w:spacing w:val="-2"/>
          <w:sz w:val="15"/>
        </w:rPr>
        <w:t> </w:t>
      </w:r>
      <w:r>
        <w:rPr>
          <w:i/>
          <w:sz w:val="15"/>
        </w:rPr>
        <w:t>étude de santé sur l’environnement, la biosurveillance, l’activité physique et la nutrition). D’un autre côté, le PNNS (Programme National Nutrition Santé), lui, a pour objectif d’agir à la fois sur les consommations</w:t>
      </w:r>
      <w:r>
        <w:rPr>
          <w:i/>
          <w:spacing w:val="-1"/>
          <w:sz w:val="15"/>
        </w:rPr>
        <w:t> </w:t>
      </w:r>
      <w:r>
        <w:rPr>
          <w:i/>
          <w:sz w:val="15"/>
        </w:rPr>
        <w:t>alimentaires, l’activité physique et la sédentarité, ainsi</w:t>
      </w:r>
      <w:r>
        <w:rPr>
          <w:i/>
          <w:spacing w:val="-1"/>
          <w:sz w:val="15"/>
        </w:rPr>
        <w:t> </w:t>
      </w:r>
      <w:r>
        <w:rPr>
          <w:i/>
          <w:sz w:val="15"/>
        </w:rPr>
        <w:t>que</w:t>
      </w:r>
      <w:r>
        <w:rPr>
          <w:i/>
          <w:spacing w:val="-2"/>
          <w:sz w:val="15"/>
        </w:rPr>
        <w:t> </w:t>
      </w:r>
      <w:r>
        <w:rPr>
          <w:i/>
          <w:sz w:val="15"/>
        </w:rPr>
        <w:t>sur divers</w:t>
      </w:r>
      <w:r>
        <w:rPr>
          <w:i/>
          <w:spacing w:val="-1"/>
          <w:sz w:val="15"/>
        </w:rPr>
        <w:t> </w:t>
      </w:r>
      <w:r>
        <w:rPr>
          <w:i/>
          <w:sz w:val="15"/>
        </w:rPr>
        <w:t>marqueurs de l’état nutritionnel.</w:t>
      </w:r>
    </w:p>
    <w:p>
      <w:pPr>
        <w:spacing w:after="0" w:line="278" w:lineRule="auto"/>
        <w:jc w:val="both"/>
        <w:rPr>
          <w:i/>
          <w:sz w:val="15"/>
        </w:rPr>
        <w:sectPr>
          <w:pgSz w:w="16840" w:h="11910" w:orient="landscape"/>
          <w:pgMar w:header="0" w:footer="373" w:top="920" w:bottom="600" w:left="850" w:right="566"/>
          <w:cols w:num="2" w:equalWidth="0">
            <w:col w:w="6634" w:space="1785"/>
            <w:col w:w="7005"/>
          </w:cols>
        </w:sectPr>
      </w:pPr>
    </w:p>
    <w:p>
      <w:pPr>
        <w:spacing w:line="240" w:lineRule="auto"/>
        <w:ind w:left="8478" w:right="0" w:firstLine="0"/>
        <w:rPr>
          <w:sz w:val="20"/>
        </w:rPr>
      </w:pPr>
      <w:r>
        <w:rPr>
          <w:sz w:val="20"/>
        </w:rPr>
        <mc:AlternateContent>
          <mc:Choice Requires="wps">
            <w:drawing>
              <wp:inline distT="0" distB="0" distL="0" distR="0">
                <wp:extent cx="4196080" cy="775970"/>
                <wp:effectExtent l="0" t="0" r="0" b="5079"/>
                <wp:docPr id="67" name="Group 67"/>
                <wp:cNvGraphicFramePr>
                  <a:graphicFrameLocks/>
                </wp:cNvGraphicFramePr>
                <a:graphic>
                  <a:graphicData uri="http://schemas.microsoft.com/office/word/2010/wordprocessingGroup">
                    <wpg:wgp>
                      <wpg:cNvPr id="67" name="Group 67"/>
                      <wpg:cNvGrpSpPr/>
                      <wpg:grpSpPr>
                        <a:xfrm>
                          <a:off x="0" y="0"/>
                          <a:ext cx="4196080" cy="775970"/>
                          <a:chExt cx="4196080" cy="775970"/>
                        </a:xfrm>
                      </wpg:grpSpPr>
                      <wps:wsp>
                        <wps:cNvPr id="68" name="Graphic 68"/>
                        <wps:cNvSpPr/>
                        <wps:spPr>
                          <a:xfrm>
                            <a:off x="0" y="0"/>
                            <a:ext cx="4196080" cy="775970"/>
                          </a:xfrm>
                          <a:custGeom>
                            <a:avLst/>
                            <a:gdLst/>
                            <a:ahLst/>
                            <a:cxnLst/>
                            <a:rect l="l" t="t" r="r" b="b"/>
                            <a:pathLst>
                              <a:path w="4196080" h="775970">
                                <a:moveTo>
                                  <a:pt x="4195572" y="0"/>
                                </a:moveTo>
                                <a:lnTo>
                                  <a:pt x="4191000" y="0"/>
                                </a:lnTo>
                                <a:lnTo>
                                  <a:pt x="0" y="0"/>
                                </a:lnTo>
                                <a:lnTo>
                                  <a:pt x="0" y="5080"/>
                                </a:lnTo>
                                <a:lnTo>
                                  <a:pt x="0" y="775970"/>
                                </a:lnTo>
                                <a:lnTo>
                                  <a:pt x="4572" y="775970"/>
                                </a:lnTo>
                                <a:lnTo>
                                  <a:pt x="4572" y="5080"/>
                                </a:lnTo>
                                <a:lnTo>
                                  <a:pt x="4191000" y="5080"/>
                                </a:lnTo>
                                <a:lnTo>
                                  <a:pt x="4191000" y="775716"/>
                                </a:lnTo>
                                <a:lnTo>
                                  <a:pt x="4195572" y="775716"/>
                                </a:lnTo>
                                <a:lnTo>
                                  <a:pt x="4195572" y="0"/>
                                </a:lnTo>
                                <a:close/>
                              </a:path>
                            </a:pathLst>
                          </a:custGeom>
                          <a:solidFill>
                            <a:srgbClr val="000000"/>
                          </a:solidFill>
                        </wps:spPr>
                        <wps:bodyPr wrap="square" lIns="0" tIns="0" rIns="0" bIns="0" rtlCol="0">
                          <a:prstTxWarp prst="textNoShape">
                            <a:avLst/>
                          </a:prstTxWarp>
                          <a:noAutofit/>
                        </wps:bodyPr>
                      </wps:wsp>
                      <wps:wsp>
                        <wps:cNvPr id="69" name="Textbox 69"/>
                        <wps:cNvSpPr txBox="1"/>
                        <wps:spPr>
                          <a:xfrm>
                            <a:off x="4572" y="5080"/>
                            <a:ext cx="4186554" cy="770890"/>
                          </a:xfrm>
                          <a:prstGeom prst="rect">
                            <a:avLst/>
                          </a:prstGeom>
                        </wps:spPr>
                        <wps:txbx>
                          <w:txbxContent>
                            <w:p>
                              <w:pPr>
                                <w:spacing w:before="12"/>
                                <w:ind w:left="74" w:right="0" w:firstLine="0"/>
                                <w:jc w:val="both"/>
                                <w:rPr>
                                  <w:b/>
                                  <w:sz w:val="15"/>
                                </w:rPr>
                              </w:pPr>
                              <w:r>
                                <w:rPr>
                                  <w:b/>
                                  <w:sz w:val="15"/>
                                </w:rPr>
                                <w:t>E.</w:t>
                              </w:r>
                              <w:r>
                                <w:rPr>
                                  <w:b/>
                                  <w:spacing w:val="2"/>
                                  <w:sz w:val="15"/>
                                </w:rPr>
                                <w:t> </w:t>
                              </w:r>
                              <w:r>
                                <w:rPr>
                                  <w:b/>
                                  <w:sz w:val="15"/>
                                </w:rPr>
                                <w:t>On</w:t>
                              </w:r>
                              <w:r>
                                <w:rPr>
                                  <w:b/>
                                  <w:spacing w:val="-2"/>
                                  <w:sz w:val="15"/>
                                </w:rPr>
                                <w:t> </w:t>
                              </w:r>
                              <w:r>
                                <w:rPr>
                                  <w:b/>
                                  <w:sz w:val="15"/>
                                </w:rPr>
                                <w:t>retrouve</w:t>
                              </w:r>
                              <w:r>
                                <w:rPr>
                                  <w:b/>
                                  <w:spacing w:val="-1"/>
                                  <w:sz w:val="15"/>
                                </w:rPr>
                                <w:t> </w:t>
                              </w:r>
                              <w:r>
                                <w:rPr>
                                  <w:b/>
                                  <w:sz w:val="15"/>
                                </w:rPr>
                                <w:t>peu</w:t>
                              </w:r>
                              <w:r>
                                <w:rPr>
                                  <w:b/>
                                  <w:spacing w:val="4"/>
                                  <w:sz w:val="15"/>
                                </w:rPr>
                                <w:t> </w:t>
                              </w:r>
                              <w:r>
                                <w:rPr>
                                  <w:b/>
                                  <w:sz w:val="15"/>
                                </w:rPr>
                                <w:t>de fibres</w:t>
                              </w:r>
                              <w:r>
                                <w:rPr>
                                  <w:b/>
                                  <w:spacing w:val="-1"/>
                                  <w:sz w:val="15"/>
                                </w:rPr>
                                <w:t> </w:t>
                              </w:r>
                              <w:r>
                                <w:rPr>
                                  <w:b/>
                                  <w:sz w:val="15"/>
                                </w:rPr>
                                <w:t>dans</w:t>
                              </w:r>
                              <w:r>
                                <w:rPr>
                                  <w:b/>
                                  <w:spacing w:val="1"/>
                                  <w:sz w:val="15"/>
                                </w:rPr>
                                <w:t> </w:t>
                              </w:r>
                              <w:r>
                                <w:rPr>
                                  <w:b/>
                                  <w:sz w:val="15"/>
                                </w:rPr>
                                <w:t>nos</w:t>
                              </w:r>
                              <w:r>
                                <w:rPr>
                                  <w:b/>
                                  <w:spacing w:val="1"/>
                                  <w:sz w:val="15"/>
                                </w:rPr>
                                <w:t> </w:t>
                              </w:r>
                              <w:r>
                                <w:rPr>
                                  <w:b/>
                                  <w:sz w:val="15"/>
                                </w:rPr>
                                <w:t>consommations</w:t>
                              </w:r>
                              <w:r>
                                <w:rPr>
                                  <w:b/>
                                  <w:spacing w:val="2"/>
                                  <w:sz w:val="15"/>
                                </w:rPr>
                                <w:t> </w:t>
                              </w:r>
                              <w:r>
                                <w:rPr>
                                  <w:b/>
                                  <w:sz w:val="15"/>
                                </w:rPr>
                                <w:t>alimentaires </w:t>
                              </w:r>
                              <w:r>
                                <w:rPr>
                                  <w:b/>
                                  <w:spacing w:val="-2"/>
                                  <w:sz w:val="15"/>
                                </w:rPr>
                                <w:t>actuelles</w:t>
                              </w:r>
                            </w:p>
                            <w:p>
                              <w:pPr>
                                <w:spacing w:line="278" w:lineRule="auto" w:before="29"/>
                                <w:ind w:left="74" w:right="63" w:firstLine="0"/>
                                <w:jc w:val="both"/>
                                <w:rPr>
                                  <w:b/>
                                  <w:sz w:val="15"/>
                                </w:rPr>
                              </w:pPr>
                              <w:r>
                                <w:rPr>
                                  <w:b/>
                                  <w:sz w:val="15"/>
                                </w:rPr>
                                <w:t>VRAI - Exactement ! Je vous rappelle aussi que de nos jours, on note une consommation élevée d’acides gras saturés, de sel, et de boissons sucrées, et à l’inverse une faible consommation de poissons et produits de la pêche. Voilà la partie du cours à laquelle l’item fait référence (slide 60 du cours sur les FDR comportementaux, de la Professeure Corinne Alberti) :</w:t>
                              </w:r>
                            </w:p>
                          </w:txbxContent>
                        </wps:txbx>
                        <wps:bodyPr wrap="square" lIns="0" tIns="0" rIns="0" bIns="0" rtlCol="0">
                          <a:noAutofit/>
                        </wps:bodyPr>
                      </wps:wsp>
                    </wpg:wgp>
                  </a:graphicData>
                </a:graphic>
              </wp:inline>
            </w:drawing>
          </mc:Choice>
          <mc:Fallback>
            <w:pict>
              <v:group style="width:330.4pt;height:61.1pt;mso-position-horizontal-relative:char;mso-position-vertical-relative:line" id="docshapegroup62" coordorigin="0,0" coordsize="6608,1222">
                <v:shape style="position:absolute;left:0;top:0;width:6608;height:1222" id="docshape63" coordorigin="0,0" coordsize="6608,1222" path="m6607,0l6600,0,0,0,0,8,0,1222,7,1222,7,8,6600,8,6600,1222,6607,1222,6607,0xe" filled="true" fillcolor="#000000" stroked="false">
                  <v:path arrowok="t"/>
                  <v:fill type="solid"/>
                </v:shape>
                <v:shape style="position:absolute;left:7;top:8;width:6593;height:1214" type="#_x0000_t202" id="docshape64" filled="false" stroked="false">
                  <v:textbox inset="0,0,0,0">
                    <w:txbxContent>
                      <w:p>
                        <w:pPr>
                          <w:spacing w:before="12"/>
                          <w:ind w:left="74" w:right="0" w:firstLine="0"/>
                          <w:jc w:val="both"/>
                          <w:rPr>
                            <w:b/>
                            <w:sz w:val="15"/>
                          </w:rPr>
                        </w:pPr>
                        <w:r>
                          <w:rPr>
                            <w:b/>
                            <w:sz w:val="15"/>
                          </w:rPr>
                          <w:t>E.</w:t>
                        </w:r>
                        <w:r>
                          <w:rPr>
                            <w:b/>
                            <w:spacing w:val="2"/>
                            <w:sz w:val="15"/>
                          </w:rPr>
                          <w:t> </w:t>
                        </w:r>
                        <w:r>
                          <w:rPr>
                            <w:b/>
                            <w:sz w:val="15"/>
                          </w:rPr>
                          <w:t>On</w:t>
                        </w:r>
                        <w:r>
                          <w:rPr>
                            <w:b/>
                            <w:spacing w:val="-2"/>
                            <w:sz w:val="15"/>
                          </w:rPr>
                          <w:t> </w:t>
                        </w:r>
                        <w:r>
                          <w:rPr>
                            <w:b/>
                            <w:sz w:val="15"/>
                          </w:rPr>
                          <w:t>retrouve</w:t>
                        </w:r>
                        <w:r>
                          <w:rPr>
                            <w:b/>
                            <w:spacing w:val="-1"/>
                            <w:sz w:val="15"/>
                          </w:rPr>
                          <w:t> </w:t>
                        </w:r>
                        <w:r>
                          <w:rPr>
                            <w:b/>
                            <w:sz w:val="15"/>
                          </w:rPr>
                          <w:t>peu</w:t>
                        </w:r>
                        <w:r>
                          <w:rPr>
                            <w:b/>
                            <w:spacing w:val="4"/>
                            <w:sz w:val="15"/>
                          </w:rPr>
                          <w:t> </w:t>
                        </w:r>
                        <w:r>
                          <w:rPr>
                            <w:b/>
                            <w:sz w:val="15"/>
                          </w:rPr>
                          <w:t>de fibres</w:t>
                        </w:r>
                        <w:r>
                          <w:rPr>
                            <w:b/>
                            <w:spacing w:val="-1"/>
                            <w:sz w:val="15"/>
                          </w:rPr>
                          <w:t> </w:t>
                        </w:r>
                        <w:r>
                          <w:rPr>
                            <w:b/>
                            <w:sz w:val="15"/>
                          </w:rPr>
                          <w:t>dans</w:t>
                        </w:r>
                        <w:r>
                          <w:rPr>
                            <w:b/>
                            <w:spacing w:val="1"/>
                            <w:sz w:val="15"/>
                          </w:rPr>
                          <w:t> </w:t>
                        </w:r>
                        <w:r>
                          <w:rPr>
                            <w:b/>
                            <w:sz w:val="15"/>
                          </w:rPr>
                          <w:t>nos</w:t>
                        </w:r>
                        <w:r>
                          <w:rPr>
                            <w:b/>
                            <w:spacing w:val="1"/>
                            <w:sz w:val="15"/>
                          </w:rPr>
                          <w:t> </w:t>
                        </w:r>
                        <w:r>
                          <w:rPr>
                            <w:b/>
                            <w:sz w:val="15"/>
                          </w:rPr>
                          <w:t>consommations</w:t>
                        </w:r>
                        <w:r>
                          <w:rPr>
                            <w:b/>
                            <w:spacing w:val="2"/>
                            <w:sz w:val="15"/>
                          </w:rPr>
                          <w:t> </w:t>
                        </w:r>
                        <w:r>
                          <w:rPr>
                            <w:b/>
                            <w:sz w:val="15"/>
                          </w:rPr>
                          <w:t>alimentaires </w:t>
                        </w:r>
                        <w:r>
                          <w:rPr>
                            <w:b/>
                            <w:spacing w:val="-2"/>
                            <w:sz w:val="15"/>
                          </w:rPr>
                          <w:t>actuelles</w:t>
                        </w:r>
                      </w:p>
                      <w:p>
                        <w:pPr>
                          <w:spacing w:line="278" w:lineRule="auto" w:before="29"/>
                          <w:ind w:left="74" w:right="63" w:firstLine="0"/>
                          <w:jc w:val="both"/>
                          <w:rPr>
                            <w:b/>
                            <w:sz w:val="15"/>
                          </w:rPr>
                        </w:pPr>
                        <w:r>
                          <w:rPr>
                            <w:b/>
                            <w:sz w:val="15"/>
                          </w:rPr>
                          <w:t>VRAI - Exactement ! Je vous rappelle aussi que de nos jours, on note une consommation élevée d’acides gras saturés, de sel, et de boissons sucrées, et à l’inverse une faible consommation de poissons et produits de la pêche. Voilà la partie du cours à laquelle l’item fait référence (slide 60 du cours sur les FDR comportementaux, de la Professeure Corinne Alberti) :</w:t>
                        </w:r>
                      </w:p>
                    </w:txbxContent>
                  </v:textbox>
                  <w10:wrap type="none"/>
                </v:shape>
              </v:group>
            </w:pict>
          </mc:Fallback>
        </mc:AlternateContent>
      </w:r>
      <w:r>
        <w:rPr>
          <w:sz w:val="20"/>
        </w:rPr>
      </w:r>
    </w:p>
    <w:p>
      <w:pPr>
        <w:spacing w:after="0" w:line="240" w:lineRule="auto"/>
        <w:rPr>
          <w:sz w:val="20"/>
        </w:rPr>
        <w:sectPr>
          <w:type w:val="continuous"/>
          <w:pgSz w:w="16840" w:h="11910" w:orient="landscape"/>
          <w:pgMar w:header="0" w:footer="373" w:top="540" w:bottom="280" w:left="850" w:right="566"/>
        </w:sectPr>
      </w:pPr>
    </w:p>
    <w:p>
      <w:pPr>
        <w:spacing w:line="240" w:lineRule="auto"/>
        <w:ind w:left="8486" w:right="0" w:firstLine="0"/>
        <w:rPr>
          <w:sz w:val="20"/>
        </w:rPr>
      </w:pPr>
      <w:r>
        <w:rPr>
          <w:sz w:val="20"/>
        </w:rPr>
        <mc:AlternateContent>
          <mc:Choice Requires="wps">
            <w:drawing>
              <wp:inline distT="0" distB="0" distL="0" distR="0">
                <wp:extent cx="4191000" cy="1803400"/>
                <wp:effectExtent l="9525" t="0" r="0" b="6350"/>
                <wp:docPr id="70" name="Textbox 70"/>
                <wp:cNvGraphicFramePr>
                  <a:graphicFrameLocks/>
                </wp:cNvGraphicFramePr>
                <a:graphic>
                  <a:graphicData uri="http://schemas.microsoft.com/office/word/2010/wordprocessingShape">
                    <wps:wsp>
                      <wps:cNvPr id="70" name="Textbox 70"/>
                      <wps:cNvSpPr txBox="1"/>
                      <wps:spPr>
                        <a:xfrm>
                          <a:off x="0" y="0"/>
                          <a:ext cx="4191000" cy="1803400"/>
                        </a:xfrm>
                        <a:prstGeom prst="rect">
                          <a:avLst/>
                        </a:prstGeom>
                        <a:ln w="4571">
                          <a:solidFill>
                            <a:srgbClr val="000000"/>
                          </a:solidFill>
                          <a:prstDash val="solid"/>
                        </a:ln>
                      </wps:spPr>
                      <wps:txbx>
                        <w:txbxContent>
                          <w:p>
                            <w:pPr>
                              <w:pStyle w:val="BodyText"/>
                              <w:spacing w:line="280" w:lineRule="auto" w:before="14"/>
                              <w:ind w:left="73" w:right="72"/>
                              <w:jc w:val="both"/>
                            </w:pPr>
                            <w:r>
                              <w:rPr/>
                              <w:t>D. Le PNNS répond à 4 axes, dont notamment la réduction de la prévalence des pathologies</w:t>
                            </w:r>
                            <w:r>
                              <w:rPr>
                                <w:spacing w:val="-5"/>
                              </w:rPr>
                              <w:t> </w:t>
                            </w:r>
                            <w:r>
                              <w:rPr/>
                              <w:t>nutritionnelles</w:t>
                            </w:r>
                          </w:p>
                          <w:p>
                            <w:pPr>
                              <w:pStyle w:val="BodyText"/>
                              <w:spacing w:line="276" w:lineRule="auto"/>
                              <w:ind w:left="73" w:right="70"/>
                              <w:jc w:val="both"/>
                            </w:pPr>
                            <w:r>
                              <w:rPr/>
                              <w:t>VRAI - Exactement ! Les 3 autres axes sont</w:t>
                            </w:r>
                            <w:r>
                              <w:rPr>
                                <w:spacing w:val="-1"/>
                              </w:rPr>
                              <w:t> </w:t>
                            </w:r>
                            <w:r>
                              <w:rPr/>
                              <w:t>: la réduction</w:t>
                            </w:r>
                            <w:r>
                              <w:rPr>
                                <w:spacing w:val="-1"/>
                              </w:rPr>
                              <w:t> </w:t>
                            </w:r>
                            <w:r>
                              <w:rPr/>
                              <w:t>de l’obésité</w:t>
                            </w:r>
                            <w:r>
                              <w:rPr>
                                <w:spacing w:val="-3"/>
                              </w:rPr>
                              <w:t> </w:t>
                            </w:r>
                            <w:r>
                              <w:rPr/>
                              <w:t>et du surpoids dans la</w:t>
                            </w:r>
                            <w:r>
                              <w:rPr>
                                <w:spacing w:val="-9"/>
                              </w:rPr>
                              <w:t> </w:t>
                            </w:r>
                            <w:r>
                              <w:rPr/>
                              <w:t>population,</w:t>
                            </w:r>
                            <w:r>
                              <w:rPr>
                                <w:spacing w:val="-7"/>
                              </w:rPr>
                              <w:t> </w:t>
                            </w:r>
                            <w:r>
                              <w:rPr/>
                              <w:t>l’augmentation</w:t>
                            </w:r>
                            <w:r>
                              <w:rPr>
                                <w:spacing w:val="-9"/>
                              </w:rPr>
                              <w:t> </w:t>
                            </w:r>
                            <w:r>
                              <w:rPr/>
                              <w:t>de</w:t>
                            </w:r>
                            <w:r>
                              <w:rPr>
                                <w:spacing w:val="-8"/>
                              </w:rPr>
                              <w:t> </w:t>
                            </w:r>
                            <w:r>
                              <w:rPr/>
                              <w:t>l’activité</w:t>
                            </w:r>
                            <w:r>
                              <w:rPr>
                                <w:spacing w:val="-6"/>
                              </w:rPr>
                              <w:t> </w:t>
                            </w:r>
                            <w:r>
                              <w:rPr/>
                              <w:t>physique</w:t>
                            </w:r>
                            <w:r>
                              <w:rPr>
                                <w:spacing w:val="-6"/>
                              </w:rPr>
                              <w:t> </w:t>
                            </w:r>
                            <w:r>
                              <w:rPr/>
                              <w:t>et</w:t>
                            </w:r>
                            <w:r>
                              <w:rPr>
                                <w:spacing w:val="-6"/>
                              </w:rPr>
                              <w:t> </w:t>
                            </w:r>
                            <w:r>
                              <w:rPr/>
                              <w:t>la</w:t>
                            </w:r>
                            <w:r>
                              <w:rPr>
                                <w:spacing w:val="-9"/>
                              </w:rPr>
                              <w:t> </w:t>
                            </w:r>
                            <w:r>
                              <w:rPr/>
                              <w:t>diminution</w:t>
                            </w:r>
                            <w:r>
                              <w:rPr>
                                <w:spacing w:val="-6"/>
                              </w:rPr>
                              <w:t> </w:t>
                            </w:r>
                            <w:r>
                              <w:rPr/>
                              <w:t>de</w:t>
                            </w:r>
                            <w:r>
                              <w:rPr>
                                <w:spacing w:val="-11"/>
                              </w:rPr>
                              <w:t> </w:t>
                            </w:r>
                            <w:r>
                              <w:rPr/>
                              <w:t>la</w:t>
                            </w:r>
                            <w:r>
                              <w:rPr>
                                <w:spacing w:val="-5"/>
                              </w:rPr>
                              <w:t> </w:t>
                            </w:r>
                            <w:r>
                              <w:rPr/>
                              <w:t>sédentarité</w:t>
                            </w:r>
                            <w:r>
                              <w:rPr>
                                <w:spacing w:val="-7"/>
                              </w:rPr>
                              <w:t> </w:t>
                            </w:r>
                            <w:r>
                              <w:rPr/>
                              <w:t>à</w:t>
                            </w:r>
                            <w:r>
                              <w:rPr>
                                <w:spacing w:val="-7"/>
                              </w:rPr>
                              <w:t> </w:t>
                            </w:r>
                            <w:r>
                              <w:rPr/>
                              <w:t>tous les âges et l’amélioration des pratiques alimentaires et des apports nutritionnels, notamment dans les populations à risque.</w:t>
                            </w:r>
                          </w:p>
                          <w:p>
                            <w:pPr>
                              <w:pStyle w:val="BodyText"/>
                              <w:spacing w:line="280" w:lineRule="auto" w:before="5"/>
                              <w:ind w:left="73" w:right="72"/>
                              <w:jc w:val="both"/>
                            </w:pPr>
                            <w:r>
                              <w:rPr/>
                              <w:t>E. Les</w:t>
                            </w:r>
                            <w:r>
                              <w:rPr>
                                <w:spacing w:val="-3"/>
                              </w:rPr>
                              <w:t> </w:t>
                            </w:r>
                            <w:r>
                              <w:rPr/>
                              <w:t>principaux</w:t>
                            </w:r>
                            <w:r>
                              <w:rPr>
                                <w:spacing w:val="-3"/>
                              </w:rPr>
                              <w:t> </w:t>
                            </w:r>
                            <w:r>
                              <w:rPr/>
                              <w:t>indicateurs des</w:t>
                            </w:r>
                            <w:r>
                              <w:rPr>
                                <w:spacing w:val="-2"/>
                              </w:rPr>
                              <w:t> </w:t>
                            </w:r>
                            <w:r>
                              <w:rPr/>
                              <w:t>objectifs</w:t>
                            </w:r>
                            <w:r>
                              <w:rPr>
                                <w:spacing w:val="-3"/>
                              </w:rPr>
                              <w:t> </w:t>
                            </w:r>
                            <w:r>
                              <w:rPr/>
                              <w:t>d’une bonne santé</w:t>
                            </w:r>
                            <w:r>
                              <w:rPr>
                                <w:spacing w:val="-3"/>
                              </w:rPr>
                              <w:t> </w:t>
                            </w:r>
                            <w:r>
                              <w:rPr/>
                              <w:t>sexuelle sont</w:t>
                            </w:r>
                            <w:r>
                              <w:rPr>
                                <w:spacing w:val="-2"/>
                              </w:rPr>
                              <w:t> </w:t>
                            </w:r>
                            <w:r>
                              <w:rPr/>
                              <w:t>: l’autonomie, la sécurité et la satisfaction</w:t>
                            </w:r>
                          </w:p>
                          <w:p>
                            <w:pPr>
                              <w:pStyle w:val="BodyText"/>
                              <w:spacing w:line="278" w:lineRule="auto"/>
                              <w:ind w:left="73" w:right="70"/>
                              <w:jc w:val="both"/>
                            </w:pPr>
                            <w:r>
                              <w:rPr/>
                              <w:t>VRAI - YESSIR tout bon !! Ils sont partiellement atteints en France, où notamment plus de 80%</w:t>
                            </w:r>
                            <w:r>
                              <w:rPr>
                                <w:spacing w:val="-2"/>
                              </w:rPr>
                              <w:t> </w:t>
                            </w:r>
                            <w:r>
                              <w:rPr/>
                              <w:t>des</w:t>
                            </w:r>
                            <w:r>
                              <w:rPr>
                                <w:spacing w:val="-5"/>
                              </w:rPr>
                              <w:t> </w:t>
                            </w:r>
                            <w:r>
                              <w:rPr/>
                              <w:t>jeunes</w:t>
                            </w:r>
                            <w:r>
                              <w:rPr>
                                <w:spacing w:val="-3"/>
                              </w:rPr>
                              <w:t> </w:t>
                            </w:r>
                            <w:r>
                              <w:rPr/>
                              <w:t>de</w:t>
                            </w:r>
                            <w:r>
                              <w:rPr>
                                <w:spacing w:val="-2"/>
                              </w:rPr>
                              <w:t> </w:t>
                            </w:r>
                            <w:r>
                              <w:rPr/>
                              <w:t>15-25 ans</w:t>
                            </w:r>
                            <w:r>
                              <w:rPr>
                                <w:spacing w:val="-5"/>
                              </w:rPr>
                              <w:t> </w:t>
                            </w:r>
                            <w:r>
                              <w:rPr/>
                              <w:t>utilisent</w:t>
                            </w:r>
                            <w:r>
                              <w:rPr>
                                <w:spacing w:val="-2"/>
                              </w:rPr>
                              <w:t> </w:t>
                            </w:r>
                            <w:r>
                              <w:rPr/>
                              <w:t>des</w:t>
                            </w:r>
                            <w:r>
                              <w:rPr>
                                <w:spacing w:val="-5"/>
                              </w:rPr>
                              <w:t> </w:t>
                            </w:r>
                            <w:r>
                              <w:rPr/>
                              <w:t>préservatifs</w:t>
                            </w:r>
                            <w:r>
                              <w:rPr>
                                <w:spacing w:val="-5"/>
                              </w:rPr>
                              <w:t> </w:t>
                            </w:r>
                            <w:r>
                              <w:rPr/>
                              <w:t>lors</w:t>
                            </w:r>
                            <w:r>
                              <w:rPr>
                                <w:spacing w:val="-5"/>
                              </w:rPr>
                              <w:t> </w:t>
                            </w:r>
                            <w:r>
                              <w:rPr/>
                              <w:t>des</w:t>
                            </w:r>
                            <w:r>
                              <w:rPr>
                                <w:spacing w:val="-3"/>
                              </w:rPr>
                              <w:t> </w:t>
                            </w:r>
                            <w:r>
                              <w:rPr/>
                              <w:t>premiers rapports</w:t>
                            </w:r>
                            <w:r>
                              <w:rPr>
                                <w:spacing w:val="-5"/>
                              </w:rPr>
                              <w:t> </w:t>
                            </w:r>
                            <w:r>
                              <w:rPr/>
                              <w:t>sexuels. Néanmoins, on cumule également des chiffres encore anormaux pour avoir une bonne santé sexuelle : par exemple, la couverture vaccinale VHB est insuffisante chez les adolescents</w:t>
                            </w:r>
                            <w:r>
                              <w:rPr>
                                <w:spacing w:val="-9"/>
                              </w:rPr>
                              <w:t> </w:t>
                            </w:r>
                            <w:r>
                              <w:rPr/>
                              <w:t>et</w:t>
                            </w:r>
                            <w:r>
                              <w:rPr>
                                <w:spacing w:val="-7"/>
                              </w:rPr>
                              <w:t> </w:t>
                            </w:r>
                            <w:r>
                              <w:rPr/>
                              <w:t>les</w:t>
                            </w:r>
                            <w:r>
                              <w:rPr>
                                <w:spacing w:val="-9"/>
                              </w:rPr>
                              <w:t> </w:t>
                            </w:r>
                            <w:r>
                              <w:rPr/>
                              <w:t>adultes</w:t>
                            </w:r>
                            <w:r>
                              <w:rPr>
                                <w:spacing w:val="-6"/>
                              </w:rPr>
                              <w:t> </w:t>
                            </w:r>
                            <w:r>
                              <w:rPr/>
                              <w:t>exposés</w:t>
                            </w:r>
                            <w:r>
                              <w:rPr>
                                <w:spacing w:val="-10"/>
                              </w:rPr>
                              <w:t> </w:t>
                            </w:r>
                            <w:r>
                              <w:rPr/>
                              <w:t>(43%</w:t>
                            </w:r>
                            <w:r>
                              <w:rPr>
                                <w:spacing w:val="-7"/>
                              </w:rPr>
                              <w:t> </w:t>
                            </w:r>
                            <w:r>
                              <w:rPr/>
                              <w:t>des</w:t>
                            </w:r>
                            <w:r>
                              <w:rPr>
                                <w:spacing w:val="-5"/>
                              </w:rPr>
                              <w:t> </w:t>
                            </w:r>
                            <w:r>
                              <w:rPr/>
                              <w:t>adolescents</w:t>
                            </w:r>
                            <w:r>
                              <w:rPr>
                                <w:spacing w:val="-9"/>
                              </w:rPr>
                              <w:t> </w:t>
                            </w:r>
                            <w:r>
                              <w:rPr/>
                              <w:t>de</w:t>
                            </w:r>
                            <w:r>
                              <w:rPr>
                                <w:spacing w:val="-9"/>
                              </w:rPr>
                              <w:t> </w:t>
                            </w:r>
                            <w:r>
                              <w:rPr/>
                              <w:t>15</w:t>
                            </w:r>
                            <w:r>
                              <w:rPr>
                                <w:spacing w:val="-10"/>
                              </w:rPr>
                              <w:t> </w:t>
                            </w:r>
                            <w:r>
                              <w:rPr/>
                              <w:t>ans</w:t>
                            </w:r>
                            <w:r>
                              <w:rPr>
                                <w:spacing w:val="-9"/>
                              </w:rPr>
                              <w:t> </w:t>
                            </w:r>
                            <w:r>
                              <w:rPr/>
                              <w:t>(2009))</w:t>
                            </w:r>
                            <w:r>
                              <w:rPr>
                                <w:spacing w:val="-4"/>
                              </w:rPr>
                              <w:t> </w:t>
                            </w:r>
                            <w:r>
                              <w:rPr/>
                              <w:t>et</w:t>
                            </w:r>
                            <w:r>
                              <w:rPr>
                                <w:spacing w:val="-7"/>
                              </w:rPr>
                              <w:t> </w:t>
                            </w:r>
                            <w:r>
                              <w:rPr/>
                              <w:t>la</w:t>
                            </w:r>
                            <w:r>
                              <w:rPr>
                                <w:spacing w:val="-9"/>
                              </w:rPr>
                              <w:t> </w:t>
                            </w:r>
                            <w:r>
                              <w:rPr/>
                              <w:t>couverture vaccinale HPV est également trop faible (28.3% des jeunes femmes de 16 ans).</w:t>
                            </w:r>
                          </w:p>
                        </w:txbxContent>
                      </wps:txbx>
                      <wps:bodyPr wrap="square" lIns="0" tIns="0" rIns="0" bIns="0" rtlCol="0">
                        <a:noAutofit/>
                      </wps:bodyPr>
                    </wps:wsp>
                  </a:graphicData>
                </a:graphic>
              </wp:inline>
            </w:drawing>
          </mc:Choice>
          <mc:Fallback>
            <w:pict>
              <v:shape style="width:330pt;height:142pt;mso-position-horizontal-relative:char;mso-position-vertical-relative:line" type="#_x0000_t202" id="docshape65" filled="false" stroked="true" strokeweight=".36pt" strokecolor="#000000">
                <w10:anchorlock/>
                <v:textbox inset="0,0,0,0">
                  <w:txbxContent>
                    <w:p>
                      <w:pPr>
                        <w:pStyle w:val="BodyText"/>
                        <w:spacing w:line="280" w:lineRule="auto" w:before="14"/>
                        <w:ind w:left="73" w:right="72"/>
                        <w:jc w:val="both"/>
                      </w:pPr>
                      <w:r>
                        <w:rPr/>
                        <w:t>D. Le PNNS répond à 4 axes, dont notamment la réduction de la prévalence des pathologies</w:t>
                      </w:r>
                      <w:r>
                        <w:rPr>
                          <w:spacing w:val="-5"/>
                        </w:rPr>
                        <w:t> </w:t>
                      </w:r>
                      <w:r>
                        <w:rPr/>
                        <w:t>nutritionnelles</w:t>
                      </w:r>
                    </w:p>
                    <w:p>
                      <w:pPr>
                        <w:pStyle w:val="BodyText"/>
                        <w:spacing w:line="276" w:lineRule="auto"/>
                        <w:ind w:left="73" w:right="70"/>
                        <w:jc w:val="both"/>
                      </w:pPr>
                      <w:r>
                        <w:rPr/>
                        <w:t>VRAI - Exactement ! Les 3 autres axes sont</w:t>
                      </w:r>
                      <w:r>
                        <w:rPr>
                          <w:spacing w:val="-1"/>
                        </w:rPr>
                        <w:t> </w:t>
                      </w:r>
                      <w:r>
                        <w:rPr/>
                        <w:t>: la réduction</w:t>
                      </w:r>
                      <w:r>
                        <w:rPr>
                          <w:spacing w:val="-1"/>
                        </w:rPr>
                        <w:t> </w:t>
                      </w:r>
                      <w:r>
                        <w:rPr/>
                        <w:t>de l’obésité</w:t>
                      </w:r>
                      <w:r>
                        <w:rPr>
                          <w:spacing w:val="-3"/>
                        </w:rPr>
                        <w:t> </w:t>
                      </w:r>
                      <w:r>
                        <w:rPr/>
                        <w:t>et du surpoids dans la</w:t>
                      </w:r>
                      <w:r>
                        <w:rPr>
                          <w:spacing w:val="-9"/>
                        </w:rPr>
                        <w:t> </w:t>
                      </w:r>
                      <w:r>
                        <w:rPr/>
                        <w:t>population,</w:t>
                      </w:r>
                      <w:r>
                        <w:rPr>
                          <w:spacing w:val="-7"/>
                        </w:rPr>
                        <w:t> </w:t>
                      </w:r>
                      <w:r>
                        <w:rPr/>
                        <w:t>l’augmentation</w:t>
                      </w:r>
                      <w:r>
                        <w:rPr>
                          <w:spacing w:val="-9"/>
                        </w:rPr>
                        <w:t> </w:t>
                      </w:r>
                      <w:r>
                        <w:rPr/>
                        <w:t>de</w:t>
                      </w:r>
                      <w:r>
                        <w:rPr>
                          <w:spacing w:val="-8"/>
                        </w:rPr>
                        <w:t> </w:t>
                      </w:r>
                      <w:r>
                        <w:rPr/>
                        <w:t>l’activité</w:t>
                      </w:r>
                      <w:r>
                        <w:rPr>
                          <w:spacing w:val="-6"/>
                        </w:rPr>
                        <w:t> </w:t>
                      </w:r>
                      <w:r>
                        <w:rPr/>
                        <w:t>physique</w:t>
                      </w:r>
                      <w:r>
                        <w:rPr>
                          <w:spacing w:val="-6"/>
                        </w:rPr>
                        <w:t> </w:t>
                      </w:r>
                      <w:r>
                        <w:rPr/>
                        <w:t>et</w:t>
                      </w:r>
                      <w:r>
                        <w:rPr>
                          <w:spacing w:val="-6"/>
                        </w:rPr>
                        <w:t> </w:t>
                      </w:r>
                      <w:r>
                        <w:rPr/>
                        <w:t>la</w:t>
                      </w:r>
                      <w:r>
                        <w:rPr>
                          <w:spacing w:val="-9"/>
                        </w:rPr>
                        <w:t> </w:t>
                      </w:r>
                      <w:r>
                        <w:rPr/>
                        <w:t>diminution</w:t>
                      </w:r>
                      <w:r>
                        <w:rPr>
                          <w:spacing w:val="-6"/>
                        </w:rPr>
                        <w:t> </w:t>
                      </w:r>
                      <w:r>
                        <w:rPr/>
                        <w:t>de</w:t>
                      </w:r>
                      <w:r>
                        <w:rPr>
                          <w:spacing w:val="-11"/>
                        </w:rPr>
                        <w:t> </w:t>
                      </w:r>
                      <w:r>
                        <w:rPr/>
                        <w:t>la</w:t>
                      </w:r>
                      <w:r>
                        <w:rPr>
                          <w:spacing w:val="-5"/>
                        </w:rPr>
                        <w:t> </w:t>
                      </w:r>
                      <w:r>
                        <w:rPr/>
                        <w:t>sédentarité</w:t>
                      </w:r>
                      <w:r>
                        <w:rPr>
                          <w:spacing w:val="-7"/>
                        </w:rPr>
                        <w:t> </w:t>
                      </w:r>
                      <w:r>
                        <w:rPr/>
                        <w:t>à</w:t>
                      </w:r>
                      <w:r>
                        <w:rPr>
                          <w:spacing w:val="-7"/>
                        </w:rPr>
                        <w:t> </w:t>
                      </w:r>
                      <w:r>
                        <w:rPr/>
                        <w:t>tous les âges et l’amélioration des pratiques alimentaires et des apports nutritionnels, notamment dans les populations à risque.</w:t>
                      </w:r>
                    </w:p>
                    <w:p>
                      <w:pPr>
                        <w:pStyle w:val="BodyText"/>
                        <w:spacing w:line="280" w:lineRule="auto" w:before="5"/>
                        <w:ind w:left="73" w:right="72"/>
                        <w:jc w:val="both"/>
                      </w:pPr>
                      <w:r>
                        <w:rPr/>
                        <w:t>E. Les</w:t>
                      </w:r>
                      <w:r>
                        <w:rPr>
                          <w:spacing w:val="-3"/>
                        </w:rPr>
                        <w:t> </w:t>
                      </w:r>
                      <w:r>
                        <w:rPr/>
                        <w:t>principaux</w:t>
                      </w:r>
                      <w:r>
                        <w:rPr>
                          <w:spacing w:val="-3"/>
                        </w:rPr>
                        <w:t> </w:t>
                      </w:r>
                      <w:r>
                        <w:rPr/>
                        <w:t>indicateurs des</w:t>
                      </w:r>
                      <w:r>
                        <w:rPr>
                          <w:spacing w:val="-2"/>
                        </w:rPr>
                        <w:t> </w:t>
                      </w:r>
                      <w:r>
                        <w:rPr/>
                        <w:t>objectifs</w:t>
                      </w:r>
                      <w:r>
                        <w:rPr>
                          <w:spacing w:val="-3"/>
                        </w:rPr>
                        <w:t> </w:t>
                      </w:r>
                      <w:r>
                        <w:rPr/>
                        <w:t>d’une bonne santé</w:t>
                      </w:r>
                      <w:r>
                        <w:rPr>
                          <w:spacing w:val="-3"/>
                        </w:rPr>
                        <w:t> </w:t>
                      </w:r>
                      <w:r>
                        <w:rPr/>
                        <w:t>sexuelle sont</w:t>
                      </w:r>
                      <w:r>
                        <w:rPr>
                          <w:spacing w:val="-2"/>
                        </w:rPr>
                        <w:t> </w:t>
                      </w:r>
                      <w:r>
                        <w:rPr/>
                        <w:t>: l’autonomie, la sécurité et la satisfaction</w:t>
                      </w:r>
                    </w:p>
                    <w:p>
                      <w:pPr>
                        <w:pStyle w:val="BodyText"/>
                        <w:spacing w:line="278" w:lineRule="auto"/>
                        <w:ind w:left="73" w:right="70"/>
                        <w:jc w:val="both"/>
                      </w:pPr>
                      <w:r>
                        <w:rPr/>
                        <w:t>VRAI - YESSIR tout bon !! Ils sont partiellement atteints en France, où notamment plus de 80%</w:t>
                      </w:r>
                      <w:r>
                        <w:rPr>
                          <w:spacing w:val="-2"/>
                        </w:rPr>
                        <w:t> </w:t>
                      </w:r>
                      <w:r>
                        <w:rPr/>
                        <w:t>des</w:t>
                      </w:r>
                      <w:r>
                        <w:rPr>
                          <w:spacing w:val="-5"/>
                        </w:rPr>
                        <w:t> </w:t>
                      </w:r>
                      <w:r>
                        <w:rPr/>
                        <w:t>jeunes</w:t>
                      </w:r>
                      <w:r>
                        <w:rPr>
                          <w:spacing w:val="-3"/>
                        </w:rPr>
                        <w:t> </w:t>
                      </w:r>
                      <w:r>
                        <w:rPr/>
                        <w:t>de</w:t>
                      </w:r>
                      <w:r>
                        <w:rPr>
                          <w:spacing w:val="-2"/>
                        </w:rPr>
                        <w:t> </w:t>
                      </w:r>
                      <w:r>
                        <w:rPr/>
                        <w:t>15-25 ans</w:t>
                      </w:r>
                      <w:r>
                        <w:rPr>
                          <w:spacing w:val="-5"/>
                        </w:rPr>
                        <w:t> </w:t>
                      </w:r>
                      <w:r>
                        <w:rPr/>
                        <w:t>utilisent</w:t>
                      </w:r>
                      <w:r>
                        <w:rPr>
                          <w:spacing w:val="-2"/>
                        </w:rPr>
                        <w:t> </w:t>
                      </w:r>
                      <w:r>
                        <w:rPr/>
                        <w:t>des</w:t>
                      </w:r>
                      <w:r>
                        <w:rPr>
                          <w:spacing w:val="-5"/>
                        </w:rPr>
                        <w:t> </w:t>
                      </w:r>
                      <w:r>
                        <w:rPr/>
                        <w:t>préservatifs</w:t>
                      </w:r>
                      <w:r>
                        <w:rPr>
                          <w:spacing w:val="-5"/>
                        </w:rPr>
                        <w:t> </w:t>
                      </w:r>
                      <w:r>
                        <w:rPr/>
                        <w:t>lors</w:t>
                      </w:r>
                      <w:r>
                        <w:rPr>
                          <w:spacing w:val="-5"/>
                        </w:rPr>
                        <w:t> </w:t>
                      </w:r>
                      <w:r>
                        <w:rPr/>
                        <w:t>des</w:t>
                      </w:r>
                      <w:r>
                        <w:rPr>
                          <w:spacing w:val="-3"/>
                        </w:rPr>
                        <w:t> </w:t>
                      </w:r>
                      <w:r>
                        <w:rPr/>
                        <w:t>premiers rapports</w:t>
                      </w:r>
                      <w:r>
                        <w:rPr>
                          <w:spacing w:val="-5"/>
                        </w:rPr>
                        <w:t> </w:t>
                      </w:r>
                      <w:r>
                        <w:rPr/>
                        <w:t>sexuels. Néanmoins, on cumule également des chiffres encore anormaux pour avoir une bonne santé sexuelle : par exemple, la couverture vaccinale VHB est insuffisante chez les adolescents</w:t>
                      </w:r>
                      <w:r>
                        <w:rPr>
                          <w:spacing w:val="-9"/>
                        </w:rPr>
                        <w:t> </w:t>
                      </w:r>
                      <w:r>
                        <w:rPr/>
                        <w:t>et</w:t>
                      </w:r>
                      <w:r>
                        <w:rPr>
                          <w:spacing w:val="-7"/>
                        </w:rPr>
                        <w:t> </w:t>
                      </w:r>
                      <w:r>
                        <w:rPr/>
                        <w:t>les</w:t>
                      </w:r>
                      <w:r>
                        <w:rPr>
                          <w:spacing w:val="-9"/>
                        </w:rPr>
                        <w:t> </w:t>
                      </w:r>
                      <w:r>
                        <w:rPr/>
                        <w:t>adultes</w:t>
                      </w:r>
                      <w:r>
                        <w:rPr>
                          <w:spacing w:val="-6"/>
                        </w:rPr>
                        <w:t> </w:t>
                      </w:r>
                      <w:r>
                        <w:rPr/>
                        <w:t>exposés</w:t>
                      </w:r>
                      <w:r>
                        <w:rPr>
                          <w:spacing w:val="-10"/>
                        </w:rPr>
                        <w:t> </w:t>
                      </w:r>
                      <w:r>
                        <w:rPr/>
                        <w:t>(43%</w:t>
                      </w:r>
                      <w:r>
                        <w:rPr>
                          <w:spacing w:val="-7"/>
                        </w:rPr>
                        <w:t> </w:t>
                      </w:r>
                      <w:r>
                        <w:rPr/>
                        <w:t>des</w:t>
                      </w:r>
                      <w:r>
                        <w:rPr>
                          <w:spacing w:val="-5"/>
                        </w:rPr>
                        <w:t> </w:t>
                      </w:r>
                      <w:r>
                        <w:rPr/>
                        <w:t>adolescents</w:t>
                      </w:r>
                      <w:r>
                        <w:rPr>
                          <w:spacing w:val="-9"/>
                        </w:rPr>
                        <w:t> </w:t>
                      </w:r>
                      <w:r>
                        <w:rPr/>
                        <w:t>de</w:t>
                      </w:r>
                      <w:r>
                        <w:rPr>
                          <w:spacing w:val="-9"/>
                        </w:rPr>
                        <w:t> </w:t>
                      </w:r>
                      <w:r>
                        <w:rPr/>
                        <w:t>15</w:t>
                      </w:r>
                      <w:r>
                        <w:rPr>
                          <w:spacing w:val="-10"/>
                        </w:rPr>
                        <w:t> </w:t>
                      </w:r>
                      <w:r>
                        <w:rPr/>
                        <w:t>ans</w:t>
                      </w:r>
                      <w:r>
                        <w:rPr>
                          <w:spacing w:val="-9"/>
                        </w:rPr>
                        <w:t> </w:t>
                      </w:r>
                      <w:r>
                        <w:rPr/>
                        <w:t>(2009))</w:t>
                      </w:r>
                      <w:r>
                        <w:rPr>
                          <w:spacing w:val="-4"/>
                        </w:rPr>
                        <w:t> </w:t>
                      </w:r>
                      <w:r>
                        <w:rPr/>
                        <w:t>et</w:t>
                      </w:r>
                      <w:r>
                        <w:rPr>
                          <w:spacing w:val="-7"/>
                        </w:rPr>
                        <w:t> </w:t>
                      </w:r>
                      <w:r>
                        <w:rPr/>
                        <w:t>la</w:t>
                      </w:r>
                      <w:r>
                        <w:rPr>
                          <w:spacing w:val="-9"/>
                        </w:rPr>
                        <w:t> </w:t>
                      </w:r>
                      <w:r>
                        <w:rPr/>
                        <w:t>couverture vaccinale HPV est également trop faible (28.3% des jeunes femmes de 16 ans).</w:t>
                      </w:r>
                    </w:p>
                  </w:txbxContent>
                </v:textbox>
                <v:stroke dashstyle="solid"/>
              </v:shape>
            </w:pict>
          </mc:Fallback>
        </mc:AlternateContent>
      </w:r>
      <w:r>
        <w:rPr>
          <w:sz w:val="20"/>
        </w:rPr>
      </w:r>
    </w:p>
    <w:p>
      <w:pPr>
        <w:pStyle w:val="BodyText"/>
        <w:spacing w:before="168"/>
        <w:ind w:left="8560"/>
      </w:pPr>
      <w:r>
        <w:rPr/>
        <mc:AlternateContent>
          <mc:Choice Requires="wps">
            <w:drawing>
              <wp:anchor distT="0" distB="0" distL="0" distR="0" allowOverlap="1" layoutInCell="1" locked="0" behindDoc="0" simplePos="0" relativeHeight="15759872">
                <wp:simplePos x="0" y="0"/>
                <wp:positionH relativeFrom="page">
                  <wp:posOffset>577595</wp:posOffset>
                </wp:positionH>
                <wp:positionV relativeFrom="paragraph">
                  <wp:posOffset>-1824355</wp:posOffset>
                </wp:positionV>
                <wp:extent cx="4196080" cy="211582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4196080" cy="2115820"/>
                          <a:chExt cx="4196080" cy="2115820"/>
                        </a:xfrm>
                      </wpg:grpSpPr>
                      <wps:wsp>
                        <wps:cNvPr id="72" name="Graphic 72"/>
                        <wps:cNvSpPr/>
                        <wps:spPr>
                          <a:xfrm>
                            <a:off x="0" y="0"/>
                            <a:ext cx="4196080" cy="2115820"/>
                          </a:xfrm>
                          <a:custGeom>
                            <a:avLst/>
                            <a:gdLst/>
                            <a:ahLst/>
                            <a:cxnLst/>
                            <a:rect l="l" t="t" r="r" b="b"/>
                            <a:pathLst>
                              <a:path w="4196080" h="2115820">
                                <a:moveTo>
                                  <a:pt x="4195572" y="0"/>
                                </a:moveTo>
                                <a:lnTo>
                                  <a:pt x="4191000" y="0"/>
                                </a:lnTo>
                                <a:lnTo>
                                  <a:pt x="4191000" y="2110740"/>
                                </a:lnTo>
                                <a:lnTo>
                                  <a:pt x="4572" y="2110740"/>
                                </a:lnTo>
                                <a:lnTo>
                                  <a:pt x="4572" y="0"/>
                                </a:lnTo>
                                <a:lnTo>
                                  <a:pt x="0" y="0"/>
                                </a:lnTo>
                                <a:lnTo>
                                  <a:pt x="0" y="2110740"/>
                                </a:lnTo>
                                <a:lnTo>
                                  <a:pt x="0" y="2115820"/>
                                </a:lnTo>
                                <a:lnTo>
                                  <a:pt x="4191000" y="2115820"/>
                                </a:lnTo>
                                <a:lnTo>
                                  <a:pt x="4191000" y="2115312"/>
                                </a:lnTo>
                                <a:lnTo>
                                  <a:pt x="4195572" y="2115312"/>
                                </a:lnTo>
                                <a:lnTo>
                                  <a:pt x="4195572" y="0"/>
                                </a:lnTo>
                                <a:close/>
                              </a:path>
                            </a:pathLst>
                          </a:custGeom>
                          <a:solidFill>
                            <a:srgbClr val="000000"/>
                          </a:solidFill>
                        </wps:spPr>
                        <wps:bodyPr wrap="square" lIns="0" tIns="0" rIns="0" bIns="0" rtlCol="0">
                          <a:prstTxWarp prst="textNoShape">
                            <a:avLst/>
                          </a:prstTxWarp>
                          <a:noAutofit/>
                        </wps:bodyPr>
                      </wps:wsp>
                      <pic:pic>
                        <pic:nvPicPr>
                          <pic:cNvPr id="73" name="Image 73"/>
                          <pic:cNvPicPr/>
                        </pic:nvPicPr>
                        <pic:blipFill>
                          <a:blip r:embed="rId12" cstate="print"/>
                          <a:stretch>
                            <a:fillRect/>
                          </a:stretch>
                        </pic:blipFill>
                        <pic:spPr>
                          <a:xfrm>
                            <a:off x="397763" y="50292"/>
                            <a:ext cx="3409188" cy="1991867"/>
                          </a:xfrm>
                          <a:prstGeom prst="rect">
                            <a:avLst/>
                          </a:prstGeom>
                        </pic:spPr>
                      </pic:pic>
                    </wpg:wgp>
                  </a:graphicData>
                </a:graphic>
              </wp:anchor>
            </w:drawing>
          </mc:Choice>
          <mc:Fallback>
            <w:pict>
              <v:group style="position:absolute;margin-left:45.48pt;margin-top:-143.650024pt;width:330.4pt;height:166.6pt;mso-position-horizontal-relative:page;mso-position-vertical-relative:paragraph;z-index:15759872" id="docshapegroup66" coordorigin="910,-2873" coordsize="6608,3332">
                <v:shape style="position:absolute;left:909;top:-2873;width:6608;height:3332" id="docshape67" coordorigin="910,-2873" coordsize="6608,3332" path="m7517,-2873l7510,-2873,7510,451,917,451,917,-2873,910,-2873,910,451,910,459,7510,459,7510,458,7517,458,7517,-2873xe" filled="true" fillcolor="#000000" stroked="false">
                  <v:path arrowok="t"/>
                  <v:fill type="solid"/>
                </v:shape>
                <v:shape style="position:absolute;left:1536;top:-2794;width:5369;height:3137" type="#_x0000_t75" id="docshape68" stroked="false">
                  <v:imagedata r:id="rId12" o:title=""/>
                </v:shape>
                <w10:wrap type="none"/>
              </v:group>
            </w:pict>
          </mc:Fallback>
        </mc:AlternateContent>
      </w:r>
      <w:r>
        <w:rPr/>
        <w:t>Réponses</w:t>
      </w:r>
      <w:r>
        <w:rPr>
          <w:spacing w:val="2"/>
        </w:rPr>
        <w:t> </w:t>
      </w:r>
      <w:r>
        <w:rPr/>
        <w:t>exactes :</w:t>
      </w:r>
      <w:r>
        <w:rPr>
          <w:spacing w:val="2"/>
        </w:rPr>
        <w:t> </w:t>
      </w:r>
      <w:r>
        <w:rPr/>
        <w:t>B,</w:t>
      </w:r>
      <w:r>
        <w:rPr>
          <w:spacing w:val="-2"/>
        </w:rPr>
        <w:t> </w:t>
      </w:r>
      <w:r>
        <w:rPr/>
        <w:t>D</w:t>
      </w:r>
      <w:r>
        <w:rPr>
          <w:spacing w:val="3"/>
        </w:rPr>
        <w:t> </w:t>
      </w:r>
      <w:r>
        <w:rPr/>
        <w:t>et</w:t>
      </w:r>
      <w:r>
        <w:rPr>
          <w:spacing w:val="2"/>
        </w:rPr>
        <w:t> </w:t>
      </w:r>
      <w:r>
        <w:rPr>
          <w:spacing w:val="-10"/>
        </w:rPr>
        <w:t>E</w:t>
      </w:r>
    </w:p>
    <w:p>
      <w:pPr>
        <w:pStyle w:val="BodyText"/>
        <w:spacing w:before="8"/>
        <w:rPr>
          <w:sz w:val="17"/>
        </w:rPr>
      </w:pPr>
    </w:p>
    <w:p>
      <w:pPr>
        <w:pStyle w:val="BodyText"/>
        <w:spacing w:after="0"/>
        <w:rPr>
          <w:sz w:val="17"/>
        </w:rPr>
        <w:sectPr>
          <w:pgSz w:w="16840" w:h="11910" w:orient="landscape"/>
          <w:pgMar w:header="0" w:footer="373" w:top="980" w:bottom="600" w:left="850" w:right="566"/>
        </w:sectPr>
      </w:pPr>
    </w:p>
    <w:p>
      <w:pPr>
        <w:pStyle w:val="BodyText"/>
        <w:spacing w:before="97"/>
        <w:ind w:left="141"/>
      </w:pPr>
      <w:r>
        <w:rPr/>
        <w:t>Réponses</w:t>
      </w:r>
      <w:r>
        <w:rPr>
          <w:spacing w:val="2"/>
        </w:rPr>
        <w:t> </w:t>
      </w:r>
      <w:r>
        <w:rPr/>
        <w:t>exactes</w:t>
      </w:r>
      <w:r>
        <w:rPr>
          <w:spacing w:val="-1"/>
        </w:rPr>
        <w:t> </w:t>
      </w:r>
      <w:r>
        <w:rPr/>
        <w:t>: A, B,</w:t>
      </w:r>
      <w:r>
        <w:rPr>
          <w:spacing w:val="3"/>
        </w:rPr>
        <w:t> </w:t>
      </w:r>
      <w:r>
        <w:rPr/>
        <w:t>C</w:t>
      </w:r>
      <w:r>
        <w:rPr>
          <w:spacing w:val="1"/>
        </w:rPr>
        <w:t> </w:t>
      </w:r>
      <w:r>
        <w:rPr/>
        <w:t>et</w:t>
      </w:r>
      <w:r>
        <w:rPr>
          <w:spacing w:val="1"/>
        </w:rPr>
        <w:t> </w:t>
      </w:r>
      <w:r>
        <w:rPr>
          <w:spacing w:val="-10"/>
        </w:rPr>
        <w:t>E</w:t>
      </w:r>
    </w:p>
    <w:p>
      <w:pPr>
        <w:pStyle w:val="BodyText"/>
      </w:pPr>
    </w:p>
    <w:p>
      <w:pPr>
        <w:pStyle w:val="BodyText"/>
        <w:spacing w:before="85"/>
      </w:pPr>
    </w:p>
    <w:p>
      <w:pPr>
        <w:pStyle w:val="BodyText"/>
        <w:ind w:left="141"/>
      </w:pPr>
      <w:r>
        <w:rPr/>
        <w:t>Question</w:t>
      </w:r>
      <w:r>
        <w:rPr>
          <w:spacing w:val="3"/>
        </w:rPr>
        <w:t> </w:t>
      </w:r>
      <w:r>
        <w:rPr>
          <w:spacing w:val="-5"/>
        </w:rPr>
        <w:t>16</w:t>
      </w:r>
    </w:p>
    <w:p>
      <w:pPr>
        <w:pStyle w:val="BodyText"/>
        <w:spacing w:line="276" w:lineRule="auto" w:before="27"/>
        <w:ind w:left="141" w:right="47"/>
        <w:jc w:val="both"/>
      </w:pPr>
      <w:r>
        <w:rPr/>
        <w:t>Concernant les facteurs de risques comportementaux, laquelle (lesquelles) des propositions suivantes est (sont) exacte(s) ?</w:t>
      </w:r>
    </w:p>
    <w:p>
      <w:pPr>
        <w:pStyle w:val="BodyText"/>
        <w:spacing w:before="33"/>
      </w:pPr>
    </w:p>
    <w:p>
      <w:pPr>
        <w:spacing w:before="0"/>
        <w:ind w:left="141" w:right="0" w:firstLine="0"/>
        <w:jc w:val="both"/>
        <w:rPr>
          <w:sz w:val="15"/>
        </w:rPr>
      </w:pPr>
      <w:r>
        <w:rPr>
          <w:sz w:val="15"/>
        </w:rPr>
        <w:t>A.</w:t>
      </w:r>
      <w:r>
        <w:rPr>
          <w:spacing w:val="3"/>
          <w:sz w:val="15"/>
        </w:rPr>
        <w:t> </w:t>
      </w:r>
      <w:r>
        <w:rPr>
          <w:sz w:val="15"/>
        </w:rPr>
        <w:t>À</w:t>
      </w:r>
      <w:r>
        <w:rPr>
          <w:spacing w:val="-2"/>
          <w:sz w:val="15"/>
        </w:rPr>
        <w:t> </w:t>
      </w:r>
      <w:r>
        <w:rPr>
          <w:sz w:val="15"/>
        </w:rPr>
        <w:t>consommation</w:t>
      </w:r>
      <w:r>
        <w:rPr>
          <w:spacing w:val="1"/>
          <w:sz w:val="15"/>
        </w:rPr>
        <w:t> </w:t>
      </w:r>
      <w:r>
        <w:rPr>
          <w:sz w:val="15"/>
        </w:rPr>
        <w:t>aiguë,</w:t>
      </w:r>
      <w:r>
        <w:rPr>
          <w:spacing w:val="4"/>
          <w:sz w:val="15"/>
        </w:rPr>
        <w:t> </w:t>
      </w:r>
      <w:r>
        <w:rPr>
          <w:sz w:val="15"/>
        </w:rPr>
        <w:t>l’alcool a</w:t>
      </w:r>
      <w:r>
        <w:rPr>
          <w:spacing w:val="2"/>
          <w:sz w:val="15"/>
        </w:rPr>
        <w:t> </w:t>
      </w:r>
      <w:r>
        <w:rPr>
          <w:sz w:val="15"/>
        </w:rPr>
        <w:t>des</w:t>
      </w:r>
      <w:r>
        <w:rPr>
          <w:spacing w:val="-1"/>
          <w:sz w:val="15"/>
        </w:rPr>
        <w:t> </w:t>
      </w:r>
      <w:r>
        <w:rPr>
          <w:sz w:val="15"/>
        </w:rPr>
        <w:t>effets</w:t>
      </w:r>
      <w:r>
        <w:rPr>
          <w:spacing w:val="-3"/>
          <w:sz w:val="15"/>
        </w:rPr>
        <w:t> </w:t>
      </w:r>
      <w:r>
        <w:rPr>
          <w:sz w:val="15"/>
        </w:rPr>
        <w:t>graves,</w:t>
      </w:r>
      <w:r>
        <w:rPr>
          <w:spacing w:val="-2"/>
          <w:sz w:val="15"/>
        </w:rPr>
        <w:t> </w:t>
      </w:r>
      <w:r>
        <w:rPr>
          <w:sz w:val="15"/>
        </w:rPr>
        <w:t>comme la</w:t>
      </w:r>
      <w:r>
        <w:rPr>
          <w:spacing w:val="-4"/>
          <w:sz w:val="15"/>
        </w:rPr>
        <w:t> </w:t>
      </w:r>
      <w:r>
        <w:rPr>
          <w:spacing w:val="-2"/>
          <w:sz w:val="15"/>
        </w:rPr>
        <w:t>cirrhose</w:t>
      </w:r>
    </w:p>
    <w:p>
      <w:pPr>
        <w:spacing w:line="278" w:lineRule="auto" w:before="29"/>
        <w:ind w:left="141" w:right="39" w:firstLine="0"/>
        <w:jc w:val="both"/>
        <w:rPr>
          <w:i/>
          <w:sz w:val="15"/>
        </w:rPr>
      </w:pPr>
      <w:r>
        <w:rPr>
          <w:i/>
          <w:sz w:val="15"/>
        </w:rPr>
        <w:t>FAUX</w:t>
      </w:r>
      <w:r>
        <w:rPr>
          <w:i/>
          <w:spacing w:val="-11"/>
          <w:sz w:val="15"/>
        </w:rPr>
        <w:t> </w:t>
      </w:r>
      <w:r>
        <w:rPr>
          <w:i/>
          <w:sz w:val="15"/>
        </w:rPr>
        <w:t>-</w:t>
      </w:r>
      <w:r>
        <w:rPr>
          <w:i/>
          <w:spacing w:val="-6"/>
          <w:sz w:val="15"/>
        </w:rPr>
        <w:t> </w:t>
      </w:r>
      <w:r>
        <w:rPr>
          <w:i/>
          <w:sz w:val="15"/>
        </w:rPr>
        <w:t>Et</w:t>
      </w:r>
      <w:r>
        <w:rPr>
          <w:i/>
          <w:spacing w:val="-7"/>
          <w:sz w:val="15"/>
        </w:rPr>
        <w:t> </w:t>
      </w:r>
      <w:r>
        <w:rPr>
          <w:i/>
          <w:sz w:val="15"/>
        </w:rPr>
        <w:t>non</w:t>
      </w:r>
      <w:r>
        <w:rPr>
          <w:i/>
          <w:spacing w:val="-10"/>
          <w:sz w:val="15"/>
        </w:rPr>
        <w:t> </w:t>
      </w:r>
      <w:r>
        <w:rPr>
          <w:i/>
          <w:sz w:val="15"/>
        </w:rPr>
        <w:t>!</w:t>
      </w:r>
      <w:r>
        <w:rPr>
          <w:i/>
          <w:spacing w:val="-8"/>
          <w:sz w:val="15"/>
        </w:rPr>
        <w:t> </w:t>
      </w:r>
      <w:r>
        <w:rPr>
          <w:i/>
          <w:sz w:val="15"/>
        </w:rPr>
        <w:t>La</w:t>
      </w:r>
      <w:r>
        <w:rPr>
          <w:i/>
          <w:spacing w:val="-10"/>
          <w:sz w:val="15"/>
        </w:rPr>
        <w:t> </w:t>
      </w:r>
      <w:r>
        <w:rPr>
          <w:i/>
          <w:sz w:val="15"/>
        </w:rPr>
        <w:t>cirrhose</w:t>
      </w:r>
      <w:r>
        <w:rPr>
          <w:i/>
          <w:spacing w:val="-7"/>
          <w:sz w:val="15"/>
        </w:rPr>
        <w:t> </w:t>
      </w:r>
      <w:r>
        <w:rPr>
          <w:i/>
          <w:sz w:val="15"/>
        </w:rPr>
        <w:t>est</w:t>
      </w:r>
      <w:r>
        <w:rPr>
          <w:i/>
          <w:spacing w:val="-6"/>
          <w:sz w:val="15"/>
        </w:rPr>
        <w:t> </w:t>
      </w:r>
      <w:r>
        <w:rPr>
          <w:i/>
          <w:sz w:val="15"/>
        </w:rPr>
        <w:t>une</w:t>
      </w:r>
      <w:r>
        <w:rPr>
          <w:i/>
          <w:spacing w:val="-10"/>
          <w:sz w:val="15"/>
        </w:rPr>
        <w:t> </w:t>
      </w:r>
      <w:r>
        <w:rPr>
          <w:i/>
          <w:sz w:val="15"/>
        </w:rPr>
        <w:t>conséquence</w:t>
      </w:r>
      <w:r>
        <w:rPr>
          <w:i/>
          <w:spacing w:val="-11"/>
          <w:sz w:val="15"/>
        </w:rPr>
        <w:t> </w:t>
      </w:r>
      <w:r>
        <w:rPr>
          <w:i/>
          <w:sz w:val="15"/>
        </w:rPr>
        <w:t>de</w:t>
      </w:r>
      <w:r>
        <w:rPr>
          <w:i/>
          <w:spacing w:val="-4"/>
          <w:sz w:val="15"/>
        </w:rPr>
        <w:t> </w:t>
      </w:r>
      <w:r>
        <w:rPr>
          <w:i/>
          <w:sz w:val="15"/>
        </w:rPr>
        <w:t>la</w:t>
      </w:r>
      <w:r>
        <w:rPr>
          <w:i/>
          <w:spacing w:val="-4"/>
          <w:sz w:val="15"/>
        </w:rPr>
        <w:t> </w:t>
      </w:r>
      <w:r>
        <w:rPr>
          <w:i/>
          <w:sz w:val="15"/>
        </w:rPr>
        <w:t>consommation</w:t>
      </w:r>
      <w:r>
        <w:rPr>
          <w:i/>
          <w:spacing w:val="-6"/>
          <w:sz w:val="15"/>
        </w:rPr>
        <w:t> </w:t>
      </w:r>
      <w:r>
        <w:rPr>
          <w:i/>
          <w:sz w:val="15"/>
          <w:u w:val="single"/>
        </w:rPr>
        <w:t>chronique</w:t>
      </w:r>
      <w:r>
        <w:rPr>
          <w:i/>
          <w:spacing w:val="-7"/>
          <w:sz w:val="15"/>
        </w:rPr>
        <w:t> </w:t>
      </w:r>
      <w:r>
        <w:rPr>
          <w:i/>
          <w:sz w:val="15"/>
        </w:rPr>
        <w:t>d’alcool,</w:t>
      </w:r>
      <w:r>
        <w:rPr>
          <w:i/>
          <w:spacing w:val="-1"/>
          <w:sz w:val="15"/>
        </w:rPr>
        <w:t> </w:t>
      </w:r>
      <w:r>
        <w:rPr>
          <w:i/>
          <w:sz w:val="15"/>
        </w:rPr>
        <w:t>comme l’HTA ou les troubles de la mémoire. Les conséquences de la consommation aiguë d’alcool sont variables selon la quantité bue et sont des conséquences majoritairement indirectes, pouvant toucher les autres en plus du consommateur (augmentation du risque d’accidents, de violences conjugales, d’accidents du travail…).</w:t>
      </w:r>
    </w:p>
    <w:p>
      <w:pPr>
        <w:spacing w:line="240" w:lineRule="auto"/>
        <w:ind w:left="67" w:right="-116" w:firstLine="0"/>
        <w:rPr>
          <w:sz w:val="20"/>
        </w:rPr>
      </w:pPr>
      <w:r>
        <w:rPr>
          <w:sz w:val="20"/>
        </w:rPr>
        <mc:AlternateContent>
          <mc:Choice Requires="wps">
            <w:drawing>
              <wp:inline distT="0" distB="0" distL="0" distR="0">
                <wp:extent cx="4191000" cy="530860"/>
                <wp:effectExtent l="9525" t="0" r="0" b="2540"/>
                <wp:docPr id="74" name="Textbox 74"/>
                <wp:cNvGraphicFramePr>
                  <a:graphicFrameLocks/>
                </wp:cNvGraphicFramePr>
                <a:graphic>
                  <a:graphicData uri="http://schemas.microsoft.com/office/word/2010/wordprocessingShape">
                    <wps:wsp>
                      <wps:cNvPr id="74" name="Textbox 74"/>
                      <wps:cNvSpPr txBox="1"/>
                      <wps:spPr>
                        <a:xfrm>
                          <a:off x="0" y="0"/>
                          <a:ext cx="4191000" cy="530860"/>
                        </a:xfrm>
                        <a:prstGeom prst="rect">
                          <a:avLst/>
                        </a:prstGeom>
                        <a:ln w="4572">
                          <a:solidFill>
                            <a:srgbClr val="000000"/>
                          </a:solidFill>
                          <a:prstDash val="solid"/>
                        </a:ln>
                      </wps:spPr>
                      <wps:txbx>
                        <w:txbxContent>
                          <w:p>
                            <w:pPr>
                              <w:pStyle w:val="BodyText"/>
                              <w:spacing w:line="276" w:lineRule="auto" w:before="14"/>
                              <w:ind w:left="73"/>
                            </w:pPr>
                            <w:r>
                              <w:rPr/>
                              <w:t>B. A consommation chronique, l’alcool est responsable de près de 8% des cancers, des troubles cardiovasculaires, ou encore des troubles de la mémoire</w:t>
                            </w:r>
                          </w:p>
                          <w:p>
                            <w:pPr>
                              <w:pStyle w:val="BodyText"/>
                              <w:spacing w:line="283" w:lineRule="auto" w:before="1"/>
                              <w:ind w:left="73"/>
                            </w:pPr>
                            <w:r>
                              <w:rPr/>
                              <w:t>VRAI</w:t>
                            </w:r>
                            <w:r>
                              <w:rPr>
                                <w:spacing w:val="17"/>
                              </w:rPr>
                              <w:t> </w:t>
                            </w:r>
                            <w:r>
                              <w:rPr/>
                              <w:t>-</w:t>
                            </w:r>
                            <w:r>
                              <w:rPr>
                                <w:spacing w:val="15"/>
                              </w:rPr>
                              <w:t> </w:t>
                            </w:r>
                            <w:r>
                              <w:rPr/>
                              <w:t>Tout</w:t>
                            </w:r>
                            <w:r>
                              <w:rPr>
                                <w:spacing w:val="20"/>
                              </w:rPr>
                              <w:t> </w:t>
                            </w:r>
                            <w:r>
                              <w:rPr/>
                              <w:t>est</w:t>
                            </w:r>
                            <w:r>
                              <w:rPr>
                                <w:spacing w:val="19"/>
                              </w:rPr>
                              <w:t> </w:t>
                            </w:r>
                            <w:r>
                              <w:rPr/>
                              <w:t>vrai</w:t>
                            </w:r>
                            <w:r>
                              <w:rPr>
                                <w:spacing w:val="17"/>
                              </w:rPr>
                              <w:t> </w:t>
                            </w:r>
                            <w:r>
                              <w:rPr/>
                              <w:t>!!!</w:t>
                            </w:r>
                            <w:r>
                              <w:rPr>
                                <w:spacing w:val="17"/>
                              </w:rPr>
                              <w:t> </w:t>
                            </w:r>
                            <w:r>
                              <w:rPr/>
                              <w:t>Parmi</w:t>
                            </w:r>
                            <w:r>
                              <w:rPr>
                                <w:spacing w:val="21"/>
                              </w:rPr>
                              <w:t> </w:t>
                            </w:r>
                            <w:r>
                              <w:rPr/>
                              <w:t>ces</w:t>
                            </w:r>
                            <w:r>
                              <w:rPr>
                                <w:spacing w:val="15"/>
                              </w:rPr>
                              <w:t> </w:t>
                            </w:r>
                            <w:r>
                              <w:rPr/>
                              <w:t>cancers</w:t>
                            </w:r>
                            <w:r>
                              <w:rPr>
                                <w:spacing w:val="17"/>
                              </w:rPr>
                              <w:t> </w:t>
                            </w:r>
                            <w:r>
                              <w:rPr/>
                              <w:t>on</w:t>
                            </w:r>
                            <w:r>
                              <w:rPr>
                                <w:spacing w:val="17"/>
                              </w:rPr>
                              <w:t> </w:t>
                            </w:r>
                            <w:r>
                              <w:rPr/>
                              <w:t>trouve</w:t>
                            </w:r>
                            <w:r>
                              <w:rPr>
                                <w:spacing w:val="17"/>
                              </w:rPr>
                              <w:t> </w:t>
                            </w:r>
                            <w:r>
                              <w:rPr/>
                              <w:t>celui</w:t>
                            </w:r>
                            <w:r>
                              <w:rPr>
                                <w:spacing w:val="20"/>
                              </w:rPr>
                              <w:t> </w:t>
                            </w:r>
                            <w:r>
                              <w:rPr/>
                              <w:t>du</w:t>
                            </w:r>
                            <w:r>
                              <w:rPr>
                                <w:spacing w:val="17"/>
                              </w:rPr>
                              <w:t> </w:t>
                            </w:r>
                            <w:r>
                              <w:rPr/>
                              <w:t>côlon-rectum,</w:t>
                            </w:r>
                            <w:r>
                              <w:rPr>
                                <w:spacing w:val="19"/>
                              </w:rPr>
                              <w:t> </w:t>
                            </w:r>
                            <w:r>
                              <w:rPr/>
                              <w:t>du</w:t>
                            </w:r>
                            <w:r>
                              <w:rPr>
                                <w:spacing w:val="17"/>
                              </w:rPr>
                              <w:t> </w:t>
                            </w:r>
                            <w:r>
                              <w:rPr/>
                              <w:t>foie,</w:t>
                            </w:r>
                            <w:r>
                              <w:rPr>
                                <w:spacing w:val="19"/>
                              </w:rPr>
                              <w:t> </w:t>
                            </w:r>
                            <w:r>
                              <w:rPr/>
                              <w:t>du sein…</w:t>
                            </w:r>
                            <w:r>
                              <w:rPr>
                                <w:spacing w:val="-6"/>
                              </w:rPr>
                              <w:t> </w:t>
                            </w:r>
                            <w:r>
                              <w:rPr/>
                              <w:t>Ces</w:t>
                            </w:r>
                            <w:r>
                              <w:rPr>
                                <w:spacing w:val="-6"/>
                              </w:rPr>
                              <w:t> </w:t>
                            </w:r>
                            <w:r>
                              <w:rPr/>
                              <w:t>caractéristiques</w:t>
                            </w:r>
                            <w:r>
                              <w:rPr>
                                <w:spacing w:val="-5"/>
                              </w:rPr>
                              <w:t> </w:t>
                            </w:r>
                            <w:r>
                              <w:rPr/>
                              <w:t>sont</w:t>
                            </w:r>
                            <w:r>
                              <w:rPr>
                                <w:spacing w:val="-4"/>
                              </w:rPr>
                              <w:t> </w:t>
                            </w:r>
                            <w:r>
                              <w:rPr/>
                              <w:t>à</w:t>
                            </w:r>
                            <w:r>
                              <w:rPr>
                                <w:spacing w:val="-5"/>
                              </w:rPr>
                              <w:t> </w:t>
                            </w:r>
                            <w:r>
                              <w:rPr/>
                              <w:t>apprendre,</w:t>
                            </w:r>
                            <w:r>
                              <w:rPr>
                                <w:spacing w:val="-9"/>
                              </w:rPr>
                              <w:t> </w:t>
                            </w:r>
                            <w:r>
                              <w:rPr/>
                              <w:t>courage</w:t>
                            </w:r>
                            <w:r>
                              <w:rPr>
                                <w:spacing w:val="-5"/>
                              </w:rPr>
                              <w:t> </w:t>
                            </w:r>
                            <w:r>
                              <w:rPr/>
                              <w:t>c’est</w:t>
                            </w:r>
                            <w:r>
                              <w:rPr>
                                <w:spacing w:val="-8"/>
                              </w:rPr>
                              <w:t> </w:t>
                            </w:r>
                            <w:r>
                              <w:rPr/>
                              <w:t>beaucoup</w:t>
                            </w:r>
                            <w:r>
                              <w:rPr>
                                <w:spacing w:val="-4"/>
                              </w:rPr>
                              <w:t> </w:t>
                            </w:r>
                            <w:r>
                              <w:rPr/>
                              <w:t>mais</w:t>
                            </w:r>
                            <w:r>
                              <w:rPr>
                                <w:spacing w:val="-5"/>
                              </w:rPr>
                              <w:t> </w:t>
                            </w:r>
                            <w:r>
                              <w:rPr/>
                              <w:t>c’est</w:t>
                            </w:r>
                            <w:r>
                              <w:rPr>
                                <w:spacing w:val="-5"/>
                              </w:rPr>
                              <w:t> </w:t>
                            </w:r>
                            <w:r>
                              <w:rPr>
                                <w:spacing w:val="-2"/>
                              </w:rPr>
                              <w:t>faisable!</w:t>
                            </w:r>
                          </w:p>
                        </w:txbxContent>
                      </wps:txbx>
                      <wps:bodyPr wrap="square" lIns="0" tIns="0" rIns="0" bIns="0" rtlCol="0">
                        <a:noAutofit/>
                      </wps:bodyPr>
                    </wps:wsp>
                  </a:graphicData>
                </a:graphic>
              </wp:inline>
            </w:drawing>
          </mc:Choice>
          <mc:Fallback>
            <w:pict>
              <v:shape style="width:330pt;height:41.8pt;mso-position-horizontal-relative:char;mso-position-vertical-relative:line" type="#_x0000_t202" id="docshape69" filled="false" stroked="true" strokeweight=".36pt" strokecolor="#000000">
                <w10:anchorlock/>
                <v:textbox inset="0,0,0,0">
                  <w:txbxContent>
                    <w:p>
                      <w:pPr>
                        <w:pStyle w:val="BodyText"/>
                        <w:spacing w:line="276" w:lineRule="auto" w:before="14"/>
                        <w:ind w:left="73"/>
                      </w:pPr>
                      <w:r>
                        <w:rPr/>
                        <w:t>B. A consommation chronique, l’alcool est responsable de près de 8% des cancers, des troubles cardiovasculaires, ou encore des troubles de la mémoire</w:t>
                      </w:r>
                    </w:p>
                    <w:p>
                      <w:pPr>
                        <w:pStyle w:val="BodyText"/>
                        <w:spacing w:line="283" w:lineRule="auto" w:before="1"/>
                        <w:ind w:left="73"/>
                      </w:pPr>
                      <w:r>
                        <w:rPr/>
                        <w:t>VRAI</w:t>
                      </w:r>
                      <w:r>
                        <w:rPr>
                          <w:spacing w:val="17"/>
                        </w:rPr>
                        <w:t> </w:t>
                      </w:r>
                      <w:r>
                        <w:rPr/>
                        <w:t>-</w:t>
                      </w:r>
                      <w:r>
                        <w:rPr>
                          <w:spacing w:val="15"/>
                        </w:rPr>
                        <w:t> </w:t>
                      </w:r>
                      <w:r>
                        <w:rPr/>
                        <w:t>Tout</w:t>
                      </w:r>
                      <w:r>
                        <w:rPr>
                          <w:spacing w:val="20"/>
                        </w:rPr>
                        <w:t> </w:t>
                      </w:r>
                      <w:r>
                        <w:rPr/>
                        <w:t>est</w:t>
                      </w:r>
                      <w:r>
                        <w:rPr>
                          <w:spacing w:val="19"/>
                        </w:rPr>
                        <w:t> </w:t>
                      </w:r>
                      <w:r>
                        <w:rPr/>
                        <w:t>vrai</w:t>
                      </w:r>
                      <w:r>
                        <w:rPr>
                          <w:spacing w:val="17"/>
                        </w:rPr>
                        <w:t> </w:t>
                      </w:r>
                      <w:r>
                        <w:rPr/>
                        <w:t>!!!</w:t>
                      </w:r>
                      <w:r>
                        <w:rPr>
                          <w:spacing w:val="17"/>
                        </w:rPr>
                        <w:t> </w:t>
                      </w:r>
                      <w:r>
                        <w:rPr/>
                        <w:t>Parmi</w:t>
                      </w:r>
                      <w:r>
                        <w:rPr>
                          <w:spacing w:val="21"/>
                        </w:rPr>
                        <w:t> </w:t>
                      </w:r>
                      <w:r>
                        <w:rPr/>
                        <w:t>ces</w:t>
                      </w:r>
                      <w:r>
                        <w:rPr>
                          <w:spacing w:val="15"/>
                        </w:rPr>
                        <w:t> </w:t>
                      </w:r>
                      <w:r>
                        <w:rPr/>
                        <w:t>cancers</w:t>
                      </w:r>
                      <w:r>
                        <w:rPr>
                          <w:spacing w:val="17"/>
                        </w:rPr>
                        <w:t> </w:t>
                      </w:r>
                      <w:r>
                        <w:rPr/>
                        <w:t>on</w:t>
                      </w:r>
                      <w:r>
                        <w:rPr>
                          <w:spacing w:val="17"/>
                        </w:rPr>
                        <w:t> </w:t>
                      </w:r>
                      <w:r>
                        <w:rPr/>
                        <w:t>trouve</w:t>
                      </w:r>
                      <w:r>
                        <w:rPr>
                          <w:spacing w:val="17"/>
                        </w:rPr>
                        <w:t> </w:t>
                      </w:r>
                      <w:r>
                        <w:rPr/>
                        <w:t>celui</w:t>
                      </w:r>
                      <w:r>
                        <w:rPr>
                          <w:spacing w:val="20"/>
                        </w:rPr>
                        <w:t> </w:t>
                      </w:r>
                      <w:r>
                        <w:rPr/>
                        <w:t>du</w:t>
                      </w:r>
                      <w:r>
                        <w:rPr>
                          <w:spacing w:val="17"/>
                        </w:rPr>
                        <w:t> </w:t>
                      </w:r>
                      <w:r>
                        <w:rPr/>
                        <w:t>côlon-rectum,</w:t>
                      </w:r>
                      <w:r>
                        <w:rPr>
                          <w:spacing w:val="19"/>
                        </w:rPr>
                        <w:t> </w:t>
                      </w:r>
                      <w:r>
                        <w:rPr/>
                        <w:t>du</w:t>
                      </w:r>
                      <w:r>
                        <w:rPr>
                          <w:spacing w:val="17"/>
                        </w:rPr>
                        <w:t> </w:t>
                      </w:r>
                      <w:r>
                        <w:rPr/>
                        <w:t>foie,</w:t>
                      </w:r>
                      <w:r>
                        <w:rPr>
                          <w:spacing w:val="19"/>
                        </w:rPr>
                        <w:t> </w:t>
                      </w:r>
                      <w:r>
                        <w:rPr/>
                        <w:t>du sein…</w:t>
                      </w:r>
                      <w:r>
                        <w:rPr>
                          <w:spacing w:val="-6"/>
                        </w:rPr>
                        <w:t> </w:t>
                      </w:r>
                      <w:r>
                        <w:rPr/>
                        <w:t>Ces</w:t>
                      </w:r>
                      <w:r>
                        <w:rPr>
                          <w:spacing w:val="-6"/>
                        </w:rPr>
                        <w:t> </w:t>
                      </w:r>
                      <w:r>
                        <w:rPr/>
                        <w:t>caractéristiques</w:t>
                      </w:r>
                      <w:r>
                        <w:rPr>
                          <w:spacing w:val="-5"/>
                        </w:rPr>
                        <w:t> </w:t>
                      </w:r>
                      <w:r>
                        <w:rPr/>
                        <w:t>sont</w:t>
                      </w:r>
                      <w:r>
                        <w:rPr>
                          <w:spacing w:val="-4"/>
                        </w:rPr>
                        <w:t> </w:t>
                      </w:r>
                      <w:r>
                        <w:rPr/>
                        <w:t>à</w:t>
                      </w:r>
                      <w:r>
                        <w:rPr>
                          <w:spacing w:val="-5"/>
                        </w:rPr>
                        <w:t> </w:t>
                      </w:r>
                      <w:r>
                        <w:rPr/>
                        <w:t>apprendre,</w:t>
                      </w:r>
                      <w:r>
                        <w:rPr>
                          <w:spacing w:val="-9"/>
                        </w:rPr>
                        <w:t> </w:t>
                      </w:r>
                      <w:r>
                        <w:rPr/>
                        <w:t>courage</w:t>
                      </w:r>
                      <w:r>
                        <w:rPr>
                          <w:spacing w:val="-5"/>
                        </w:rPr>
                        <w:t> </w:t>
                      </w:r>
                      <w:r>
                        <w:rPr/>
                        <w:t>c’est</w:t>
                      </w:r>
                      <w:r>
                        <w:rPr>
                          <w:spacing w:val="-8"/>
                        </w:rPr>
                        <w:t> </w:t>
                      </w:r>
                      <w:r>
                        <w:rPr/>
                        <w:t>beaucoup</w:t>
                      </w:r>
                      <w:r>
                        <w:rPr>
                          <w:spacing w:val="-4"/>
                        </w:rPr>
                        <w:t> </w:t>
                      </w:r>
                      <w:r>
                        <w:rPr/>
                        <w:t>mais</w:t>
                      </w:r>
                      <w:r>
                        <w:rPr>
                          <w:spacing w:val="-5"/>
                        </w:rPr>
                        <w:t> </w:t>
                      </w:r>
                      <w:r>
                        <w:rPr/>
                        <w:t>c’est</w:t>
                      </w:r>
                      <w:r>
                        <w:rPr>
                          <w:spacing w:val="-5"/>
                        </w:rPr>
                        <w:t> </w:t>
                      </w:r>
                      <w:r>
                        <w:rPr>
                          <w:spacing w:val="-2"/>
                        </w:rPr>
                        <w:t>faisable!</w:t>
                      </w:r>
                    </w:p>
                  </w:txbxContent>
                </v:textbox>
                <v:stroke dashstyle="solid"/>
              </v:shape>
            </w:pict>
          </mc:Fallback>
        </mc:AlternateContent>
      </w:r>
      <w:r>
        <w:rPr>
          <w:sz w:val="20"/>
        </w:rPr>
      </w:r>
    </w:p>
    <w:p>
      <w:pPr>
        <w:spacing w:before="0"/>
        <w:ind w:left="141" w:right="0" w:firstLine="0"/>
        <w:jc w:val="both"/>
        <w:rPr>
          <w:sz w:val="15"/>
        </w:rPr>
      </w:pPr>
      <w:r>
        <w:rPr>
          <w:sz w:val="15"/>
        </w:rPr>
        <w:t>C.</w:t>
      </w:r>
      <w:r>
        <w:rPr>
          <w:spacing w:val="3"/>
          <w:sz w:val="15"/>
        </w:rPr>
        <w:t> </w:t>
      </w:r>
      <w:r>
        <w:rPr>
          <w:sz w:val="15"/>
        </w:rPr>
        <w:t>La</w:t>
      </w:r>
      <w:r>
        <w:rPr>
          <w:spacing w:val="-3"/>
          <w:sz w:val="15"/>
        </w:rPr>
        <w:t> </w:t>
      </w:r>
      <w:r>
        <w:rPr>
          <w:sz w:val="15"/>
        </w:rPr>
        <w:t>sédentarité et</w:t>
      </w:r>
      <w:r>
        <w:rPr>
          <w:spacing w:val="-1"/>
          <w:sz w:val="15"/>
        </w:rPr>
        <w:t> </w:t>
      </w:r>
      <w:r>
        <w:rPr>
          <w:sz w:val="15"/>
        </w:rPr>
        <w:t>l’inactivité</w:t>
      </w:r>
      <w:r>
        <w:rPr>
          <w:spacing w:val="1"/>
          <w:sz w:val="15"/>
        </w:rPr>
        <w:t> </w:t>
      </w:r>
      <w:r>
        <w:rPr>
          <w:sz w:val="15"/>
        </w:rPr>
        <w:t>physique</w:t>
      </w:r>
      <w:r>
        <w:rPr>
          <w:spacing w:val="-1"/>
          <w:sz w:val="15"/>
        </w:rPr>
        <w:t> </w:t>
      </w:r>
      <w:r>
        <w:rPr>
          <w:sz w:val="15"/>
        </w:rPr>
        <w:t>ont</w:t>
      </w:r>
      <w:r>
        <w:rPr>
          <w:spacing w:val="-1"/>
          <w:sz w:val="15"/>
        </w:rPr>
        <w:t> </w:t>
      </w:r>
      <w:r>
        <w:rPr>
          <w:sz w:val="15"/>
        </w:rPr>
        <w:t>la</w:t>
      </w:r>
      <w:r>
        <w:rPr>
          <w:spacing w:val="-4"/>
          <w:sz w:val="15"/>
        </w:rPr>
        <w:t> </w:t>
      </w:r>
      <w:r>
        <w:rPr>
          <w:sz w:val="15"/>
        </w:rPr>
        <w:t>même</w:t>
      </w:r>
      <w:r>
        <w:rPr>
          <w:spacing w:val="-1"/>
          <w:sz w:val="15"/>
        </w:rPr>
        <w:t> </w:t>
      </w:r>
      <w:r>
        <w:rPr>
          <w:spacing w:val="-2"/>
          <w:sz w:val="15"/>
        </w:rPr>
        <w:t>définition</w:t>
      </w:r>
    </w:p>
    <w:p>
      <w:pPr>
        <w:spacing w:line="278" w:lineRule="auto" w:before="0"/>
        <w:ind w:left="141" w:right="38" w:firstLine="0"/>
        <w:jc w:val="both"/>
        <w:rPr>
          <w:i/>
          <w:sz w:val="15"/>
        </w:rPr>
      </w:pPr>
      <w:r>
        <w:rPr>
          <w:i/>
          <w:sz w:val="15"/>
        </w:rPr>
        <w:t>FAUX - Non ! L’inactivité physique est le fait de ne pas avoir d’activité physique (merci Captain Obvious),</w:t>
      </w:r>
      <w:r>
        <w:rPr>
          <w:i/>
          <w:spacing w:val="-4"/>
          <w:sz w:val="15"/>
        </w:rPr>
        <w:t> </w:t>
      </w:r>
      <w:r>
        <w:rPr>
          <w:i/>
          <w:sz w:val="15"/>
        </w:rPr>
        <w:t>tandis</w:t>
      </w:r>
      <w:r>
        <w:rPr>
          <w:i/>
          <w:spacing w:val="-8"/>
          <w:sz w:val="15"/>
        </w:rPr>
        <w:t> </w:t>
      </w:r>
      <w:r>
        <w:rPr>
          <w:i/>
          <w:sz w:val="15"/>
        </w:rPr>
        <w:t>que</w:t>
      </w:r>
      <w:r>
        <w:rPr>
          <w:i/>
          <w:spacing w:val="-6"/>
          <w:sz w:val="15"/>
        </w:rPr>
        <w:t> </w:t>
      </w:r>
      <w:r>
        <w:rPr>
          <w:i/>
          <w:sz w:val="15"/>
        </w:rPr>
        <w:t>la</w:t>
      </w:r>
      <w:r>
        <w:rPr>
          <w:i/>
          <w:spacing w:val="-3"/>
          <w:sz w:val="15"/>
        </w:rPr>
        <w:t> </w:t>
      </w:r>
      <w:r>
        <w:rPr>
          <w:i/>
          <w:sz w:val="15"/>
        </w:rPr>
        <w:t>sédentarité</w:t>
      </w:r>
      <w:r>
        <w:rPr>
          <w:i/>
          <w:spacing w:val="-4"/>
          <w:sz w:val="15"/>
        </w:rPr>
        <w:t> </w:t>
      </w:r>
      <w:r>
        <w:rPr>
          <w:i/>
          <w:sz w:val="15"/>
        </w:rPr>
        <w:t>se</w:t>
      </w:r>
      <w:r>
        <w:rPr>
          <w:i/>
          <w:spacing w:val="-3"/>
          <w:sz w:val="15"/>
        </w:rPr>
        <w:t> </w:t>
      </w:r>
      <w:r>
        <w:rPr>
          <w:i/>
          <w:sz w:val="15"/>
        </w:rPr>
        <w:t>définit</w:t>
      </w:r>
      <w:r>
        <w:rPr>
          <w:i/>
          <w:spacing w:val="-2"/>
          <w:sz w:val="15"/>
        </w:rPr>
        <w:t> </w:t>
      </w:r>
      <w:r>
        <w:rPr>
          <w:i/>
          <w:sz w:val="15"/>
        </w:rPr>
        <w:t>par</w:t>
      </w:r>
      <w:r>
        <w:rPr>
          <w:i/>
          <w:spacing w:val="-3"/>
          <w:sz w:val="15"/>
        </w:rPr>
        <w:t> </w:t>
      </w:r>
      <w:r>
        <w:rPr>
          <w:i/>
          <w:sz w:val="15"/>
        </w:rPr>
        <w:t>tout</w:t>
      </w:r>
      <w:r>
        <w:rPr>
          <w:i/>
          <w:spacing w:val="-1"/>
          <w:sz w:val="15"/>
        </w:rPr>
        <w:t> </w:t>
      </w:r>
      <w:r>
        <w:rPr>
          <w:i/>
          <w:sz w:val="15"/>
        </w:rPr>
        <w:t>comportement</w:t>
      </w:r>
      <w:r>
        <w:rPr>
          <w:i/>
          <w:spacing w:val="-2"/>
          <w:sz w:val="15"/>
        </w:rPr>
        <w:t> </w:t>
      </w:r>
      <w:r>
        <w:rPr>
          <w:i/>
          <w:sz w:val="15"/>
        </w:rPr>
        <w:t>caractérisé</w:t>
      </w:r>
      <w:r>
        <w:rPr>
          <w:i/>
          <w:spacing w:val="-2"/>
          <w:sz w:val="15"/>
        </w:rPr>
        <w:t> </w:t>
      </w:r>
      <w:r>
        <w:rPr>
          <w:i/>
          <w:sz w:val="15"/>
        </w:rPr>
        <w:t>par</w:t>
      </w:r>
      <w:r>
        <w:rPr>
          <w:i/>
          <w:spacing w:val="-2"/>
          <w:sz w:val="15"/>
        </w:rPr>
        <w:t> </w:t>
      </w:r>
      <w:r>
        <w:rPr>
          <w:i/>
          <w:sz w:val="15"/>
        </w:rPr>
        <w:t>une</w:t>
      </w:r>
      <w:r>
        <w:rPr>
          <w:i/>
          <w:spacing w:val="-2"/>
          <w:sz w:val="15"/>
        </w:rPr>
        <w:t> </w:t>
      </w:r>
      <w:r>
        <w:rPr>
          <w:i/>
          <w:sz w:val="15"/>
        </w:rPr>
        <w:t>dépense énergétique inférieure à 1,6 METs (Équivalent métabolique ou Metabolic Equivalent Task). Apprenez à bien différencier les deux, c’est un piège qui peut tomber. La sédentarité est à considérer</w:t>
      </w:r>
      <w:r>
        <w:rPr>
          <w:i/>
          <w:spacing w:val="-4"/>
          <w:sz w:val="15"/>
        </w:rPr>
        <w:t> </w:t>
      </w:r>
      <w:r>
        <w:rPr>
          <w:i/>
          <w:sz w:val="15"/>
        </w:rPr>
        <w:t>de</w:t>
      </w:r>
      <w:r>
        <w:rPr>
          <w:i/>
          <w:spacing w:val="-5"/>
          <w:sz w:val="15"/>
        </w:rPr>
        <w:t> </w:t>
      </w:r>
      <w:r>
        <w:rPr>
          <w:i/>
          <w:sz w:val="15"/>
        </w:rPr>
        <w:t>manière</w:t>
      </w:r>
      <w:r>
        <w:rPr>
          <w:i/>
          <w:spacing w:val="-5"/>
          <w:sz w:val="15"/>
        </w:rPr>
        <w:t> </w:t>
      </w:r>
      <w:r>
        <w:rPr>
          <w:i/>
          <w:sz w:val="15"/>
        </w:rPr>
        <w:t>indépendante</w:t>
      </w:r>
      <w:r>
        <w:rPr>
          <w:i/>
          <w:spacing w:val="-3"/>
          <w:sz w:val="15"/>
        </w:rPr>
        <w:t> </w:t>
      </w:r>
      <w:r>
        <w:rPr>
          <w:i/>
          <w:sz w:val="15"/>
        </w:rPr>
        <w:t>de</w:t>
      </w:r>
      <w:r>
        <w:rPr>
          <w:i/>
          <w:spacing w:val="-2"/>
          <w:sz w:val="15"/>
        </w:rPr>
        <w:t> </w:t>
      </w:r>
      <w:r>
        <w:rPr>
          <w:i/>
          <w:sz w:val="15"/>
        </w:rPr>
        <w:t>l’(in)activité</w:t>
      </w:r>
      <w:r>
        <w:rPr>
          <w:i/>
          <w:spacing w:val="-3"/>
          <w:sz w:val="15"/>
        </w:rPr>
        <w:t> </w:t>
      </w:r>
      <w:r>
        <w:rPr>
          <w:i/>
          <w:sz w:val="15"/>
        </w:rPr>
        <w:t>physique.</w:t>
      </w:r>
      <w:r>
        <w:rPr>
          <w:i/>
          <w:spacing w:val="-3"/>
          <w:sz w:val="15"/>
        </w:rPr>
        <w:t> </w:t>
      </w:r>
      <w:r>
        <w:rPr>
          <w:i/>
          <w:sz w:val="15"/>
        </w:rPr>
        <w:t>On</w:t>
      </w:r>
      <w:r>
        <w:rPr>
          <w:i/>
          <w:spacing w:val="-5"/>
          <w:sz w:val="15"/>
        </w:rPr>
        <w:t> </w:t>
      </w:r>
      <w:r>
        <w:rPr>
          <w:i/>
          <w:sz w:val="15"/>
        </w:rPr>
        <w:t>peut,</w:t>
      </w:r>
      <w:r>
        <w:rPr>
          <w:i/>
          <w:spacing w:val="-1"/>
          <w:sz w:val="15"/>
        </w:rPr>
        <w:t> </w:t>
      </w:r>
      <w:r>
        <w:rPr>
          <w:i/>
          <w:sz w:val="15"/>
        </w:rPr>
        <w:t>dans une</w:t>
      </w:r>
      <w:r>
        <w:rPr>
          <w:i/>
          <w:spacing w:val="-6"/>
          <w:sz w:val="15"/>
        </w:rPr>
        <w:t> </w:t>
      </w:r>
      <w:r>
        <w:rPr>
          <w:i/>
          <w:sz w:val="15"/>
        </w:rPr>
        <w:t>même</w:t>
      </w:r>
      <w:r>
        <w:rPr>
          <w:i/>
          <w:spacing w:val="-2"/>
          <w:sz w:val="15"/>
        </w:rPr>
        <w:t> </w:t>
      </w:r>
      <w:r>
        <w:rPr>
          <w:i/>
          <w:sz w:val="15"/>
        </w:rPr>
        <w:t>journée, être physiquement actif et accumuler des comportements sédentaires.</w:t>
      </w:r>
    </w:p>
    <w:p>
      <w:pPr>
        <w:pStyle w:val="BodyText"/>
        <w:spacing w:before="52"/>
        <w:rPr>
          <w:b w:val="0"/>
          <w:i/>
        </w:rPr>
      </w:pPr>
      <w:r>
        <w:rPr>
          <w:b w:val="0"/>
        </w:rPr>
        <w:br w:type="column"/>
      </w:r>
      <w:r>
        <w:rPr>
          <w:b w:val="0"/>
          <w:i/>
        </w:rPr>
      </w:r>
    </w:p>
    <w:p>
      <w:pPr>
        <w:pStyle w:val="BodyText"/>
        <w:ind w:left="143"/>
        <w:jc w:val="both"/>
      </w:pPr>
      <w:r>
        <w:rPr/>
        <w:t>Question</w:t>
      </w:r>
      <w:r>
        <w:rPr>
          <w:spacing w:val="3"/>
        </w:rPr>
        <w:t> </w:t>
      </w:r>
      <w:r>
        <w:rPr>
          <w:spacing w:val="-5"/>
        </w:rPr>
        <w:t>17</w:t>
      </w:r>
    </w:p>
    <w:p>
      <w:pPr>
        <w:pStyle w:val="BodyText"/>
        <w:spacing w:line="276" w:lineRule="auto" w:before="27"/>
        <w:ind w:left="143" w:right="416"/>
        <w:jc w:val="both"/>
      </w:pPr>
      <w:r>
        <w:rPr/>
        <w:t>Concernant les facteurs de risque liés aux actions et produits de santé, laquelle (lesquelles) des propositions suivantes est (sont) exacte(s) ?</w:t>
      </w:r>
    </w:p>
    <w:p>
      <w:pPr>
        <w:pStyle w:val="BodyText"/>
        <w:spacing w:before="30"/>
      </w:pPr>
    </w:p>
    <w:p>
      <w:pPr>
        <w:spacing w:before="0"/>
        <w:ind w:left="141" w:right="0" w:firstLine="0"/>
        <w:jc w:val="both"/>
        <w:rPr>
          <w:sz w:val="15"/>
        </w:rPr>
      </w:pPr>
      <w:r>
        <w:rPr>
          <w:sz w:val="15"/>
        </w:rPr>
        <w:t>A.</w:t>
      </w:r>
      <w:r>
        <w:rPr>
          <w:spacing w:val="6"/>
          <w:sz w:val="15"/>
        </w:rPr>
        <w:t> </w:t>
      </w:r>
      <w:r>
        <w:rPr>
          <w:sz w:val="15"/>
        </w:rPr>
        <w:t>La gestion</w:t>
      </w:r>
      <w:r>
        <w:rPr>
          <w:spacing w:val="-1"/>
          <w:sz w:val="15"/>
        </w:rPr>
        <w:t> </w:t>
      </w:r>
      <w:r>
        <w:rPr>
          <w:sz w:val="15"/>
        </w:rPr>
        <w:t>du</w:t>
      </w:r>
      <w:r>
        <w:rPr>
          <w:spacing w:val="-3"/>
          <w:sz w:val="15"/>
        </w:rPr>
        <w:t> </w:t>
      </w:r>
      <w:r>
        <w:rPr>
          <w:sz w:val="15"/>
        </w:rPr>
        <w:t>risque</w:t>
      </w:r>
      <w:r>
        <w:rPr>
          <w:spacing w:val="-3"/>
          <w:sz w:val="15"/>
        </w:rPr>
        <w:t> </w:t>
      </w:r>
      <w:r>
        <w:rPr>
          <w:sz w:val="15"/>
        </w:rPr>
        <w:t>iatrogène</w:t>
      </w:r>
      <w:r>
        <w:rPr>
          <w:spacing w:val="-1"/>
          <w:sz w:val="15"/>
        </w:rPr>
        <w:t> </w:t>
      </w:r>
      <w:r>
        <w:rPr>
          <w:sz w:val="15"/>
        </w:rPr>
        <w:t>s’est</w:t>
      </w:r>
      <w:r>
        <w:rPr>
          <w:spacing w:val="1"/>
          <w:sz w:val="15"/>
        </w:rPr>
        <w:t> </w:t>
      </w:r>
      <w:r>
        <w:rPr>
          <w:sz w:val="15"/>
        </w:rPr>
        <w:t>développée</w:t>
      </w:r>
      <w:r>
        <w:rPr>
          <w:spacing w:val="-3"/>
          <w:sz w:val="15"/>
        </w:rPr>
        <w:t> </w:t>
      </w:r>
      <w:r>
        <w:rPr>
          <w:sz w:val="15"/>
        </w:rPr>
        <w:t>dans</w:t>
      </w:r>
      <w:r>
        <w:rPr>
          <w:spacing w:val="1"/>
          <w:sz w:val="15"/>
        </w:rPr>
        <w:t> </w:t>
      </w:r>
      <w:r>
        <w:rPr>
          <w:sz w:val="15"/>
        </w:rPr>
        <w:t>les</w:t>
      </w:r>
      <w:r>
        <w:rPr>
          <w:spacing w:val="-2"/>
          <w:sz w:val="15"/>
        </w:rPr>
        <w:t> </w:t>
      </w:r>
      <w:r>
        <w:rPr>
          <w:sz w:val="15"/>
        </w:rPr>
        <w:t>années</w:t>
      </w:r>
      <w:r>
        <w:rPr>
          <w:spacing w:val="2"/>
          <w:sz w:val="15"/>
        </w:rPr>
        <w:t> </w:t>
      </w:r>
      <w:r>
        <w:rPr>
          <w:sz w:val="15"/>
        </w:rPr>
        <w:t>1950</w:t>
      </w:r>
      <w:r>
        <w:rPr>
          <w:spacing w:val="-1"/>
          <w:sz w:val="15"/>
        </w:rPr>
        <w:t> </w:t>
      </w:r>
      <w:r>
        <w:rPr>
          <w:sz w:val="15"/>
        </w:rPr>
        <w:t>en</w:t>
      </w:r>
      <w:r>
        <w:rPr>
          <w:spacing w:val="-4"/>
          <w:sz w:val="15"/>
        </w:rPr>
        <w:t> </w:t>
      </w:r>
      <w:r>
        <w:rPr>
          <w:spacing w:val="-2"/>
          <w:sz w:val="15"/>
        </w:rPr>
        <w:t>Angleterre.</w:t>
      </w:r>
    </w:p>
    <w:p>
      <w:pPr>
        <w:spacing w:line="276" w:lineRule="auto" w:before="30"/>
        <w:ind w:left="143" w:right="410" w:firstLine="0"/>
        <w:jc w:val="both"/>
        <w:rPr>
          <w:i/>
          <w:sz w:val="15"/>
        </w:rPr>
      </w:pPr>
      <w:r>
        <w:rPr>
          <w:i/>
          <w:sz w:val="15"/>
        </w:rPr>
        <w:t>FAUX - La gestion du risque iatrogène s’est bien développée dans les années 1950 mais aux Etats-Unis</w:t>
      </w:r>
      <w:r>
        <w:rPr>
          <w:i/>
          <w:spacing w:val="-1"/>
          <w:sz w:val="15"/>
        </w:rPr>
        <w:t> </w:t>
      </w:r>
      <w:r>
        <w:rPr>
          <w:i/>
          <w:sz w:val="15"/>
        </w:rPr>
        <w:t>et non</w:t>
      </w:r>
      <w:r>
        <w:rPr>
          <w:i/>
          <w:spacing w:val="-2"/>
          <w:sz w:val="15"/>
        </w:rPr>
        <w:t> </w:t>
      </w:r>
      <w:r>
        <w:rPr>
          <w:i/>
          <w:sz w:val="15"/>
        </w:rPr>
        <w:t>pas</w:t>
      </w:r>
      <w:r>
        <w:rPr>
          <w:i/>
          <w:spacing w:val="-5"/>
          <w:sz w:val="15"/>
        </w:rPr>
        <w:t> </w:t>
      </w:r>
      <w:r>
        <w:rPr>
          <w:i/>
          <w:sz w:val="15"/>
        </w:rPr>
        <w:t>en</w:t>
      </w:r>
      <w:r>
        <w:rPr>
          <w:i/>
          <w:spacing w:val="-9"/>
          <w:sz w:val="15"/>
        </w:rPr>
        <w:t> </w:t>
      </w:r>
      <w:r>
        <w:rPr>
          <w:i/>
          <w:sz w:val="15"/>
        </w:rPr>
        <w:t>Angleterre. Piège</w:t>
      </w:r>
      <w:r>
        <w:rPr>
          <w:i/>
          <w:spacing w:val="-2"/>
          <w:sz w:val="15"/>
        </w:rPr>
        <w:t> </w:t>
      </w:r>
      <w:r>
        <w:rPr>
          <w:i/>
          <w:sz w:val="15"/>
        </w:rPr>
        <w:t>pas</w:t>
      </w:r>
      <w:r>
        <w:rPr>
          <w:i/>
          <w:spacing w:val="-5"/>
          <w:sz w:val="15"/>
        </w:rPr>
        <w:t> </w:t>
      </w:r>
      <w:r>
        <w:rPr>
          <w:i/>
          <w:sz w:val="15"/>
        </w:rPr>
        <w:t>très</w:t>
      </w:r>
      <w:r>
        <w:rPr>
          <w:i/>
          <w:spacing w:val="-1"/>
          <w:sz w:val="15"/>
        </w:rPr>
        <w:t> </w:t>
      </w:r>
      <w:r>
        <w:rPr>
          <w:i/>
          <w:sz w:val="15"/>
        </w:rPr>
        <w:t>gentil</w:t>
      </w:r>
      <w:r>
        <w:rPr>
          <w:i/>
          <w:spacing w:val="-2"/>
          <w:sz w:val="15"/>
        </w:rPr>
        <w:t> </w:t>
      </w:r>
      <w:r>
        <w:rPr>
          <w:i/>
          <w:sz w:val="15"/>
        </w:rPr>
        <w:t>je</w:t>
      </w:r>
      <w:r>
        <w:rPr>
          <w:i/>
          <w:spacing w:val="-3"/>
          <w:sz w:val="15"/>
        </w:rPr>
        <w:t> </w:t>
      </w:r>
      <w:r>
        <w:rPr>
          <w:i/>
          <w:sz w:val="15"/>
        </w:rPr>
        <w:t>te</w:t>
      </w:r>
      <w:r>
        <w:rPr>
          <w:i/>
          <w:spacing w:val="-3"/>
          <w:sz w:val="15"/>
        </w:rPr>
        <w:t> </w:t>
      </w:r>
      <w:r>
        <w:rPr>
          <w:i/>
          <w:sz w:val="15"/>
        </w:rPr>
        <w:t>l’accorde</w:t>
      </w:r>
      <w:r>
        <w:rPr>
          <w:i/>
          <w:spacing w:val="-2"/>
          <w:sz w:val="15"/>
        </w:rPr>
        <w:t> </w:t>
      </w:r>
      <w:r>
        <w:rPr>
          <w:i/>
          <w:sz w:val="15"/>
        </w:rPr>
        <w:t>!</w:t>
      </w:r>
      <w:r>
        <w:rPr>
          <w:i/>
          <w:spacing w:val="-1"/>
          <w:sz w:val="15"/>
        </w:rPr>
        <w:t> </w:t>
      </w:r>
      <w:r>
        <w:rPr>
          <w:i/>
          <w:sz w:val="15"/>
        </w:rPr>
        <w:t>Les</w:t>
      </w:r>
      <w:r>
        <w:rPr>
          <w:i/>
          <w:spacing w:val="-1"/>
          <w:sz w:val="15"/>
        </w:rPr>
        <w:t> </w:t>
      </w:r>
      <w:r>
        <w:rPr>
          <w:i/>
          <w:sz w:val="15"/>
        </w:rPr>
        <w:t>objectifs</w:t>
      </w:r>
      <w:r>
        <w:rPr>
          <w:i/>
          <w:spacing w:val="-2"/>
          <w:sz w:val="15"/>
        </w:rPr>
        <w:t> </w:t>
      </w:r>
      <w:r>
        <w:rPr>
          <w:i/>
          <w:sz w:val="15"/>
        </w:rPr>
        <w:t>étaient de réduire le nombre de procès et de freiner le montant des primes d’assurances.</w:t>
      </w:r>
    </w:p>
    <w:p>
      <w:pPr>
        <w:spacing w:before="7"/>
        <w:ind w:left="141" w:right="0" w:firstLine="0"/>
        <w:jc w:val="both"/>
        <w:rPr>
          <w:sz w:val="15"/>
        </w:rPr>
      </w:pPr>
      <w:r>
        <w:rPr>
          <w:sz w:val="15"/>
        </w:rPr>
        <w:t>B.</w:t>
      </w:r>
      <w:r>
        <w:rPr>
          <w:spacing w:val="6"/>
          <w:sz w:val="15"/>
        </w:rPr>
        <w:t> </w:t>
      </w:r>
      <w:r>
        <w:rPr>
          <w:sz w:val="15"/>
        </w:rPr>
        <w:t>La matériovigilance</w:t>
      </w:r>
      <w:r>
        <w:rPr>
          <w:spacing w:val="-1"/>
          <w:sz w:val="15"/>
        </w:rPr>
        <w:t> </w:t>
      </w:r>
      <w:r>
        <w:rPr>
          <w:sz w:val="15"/>
        </w:rPr>
        <w:t>s’intéresse</w:t>
      </w:r>
      <w:r>
        <w:rPr>
          <w:spacing w:val="-3"/>
          <w:sz w:val="15"/>
        </w:rPr>
        <w:t> </w:t>
      </w:r>
      <w:r>
        <w:rPr>
          <w:sz w:val="15"/>
        </w:rPr>
        <w:t>aux</w:t>
      </w:r>
      <w:r>
        <w:rPr>
          <w:spacing w:val="-1"/>
          <w:sz w:val="15"/>
        </w:rPr>
        <w:t> </w:t>
      </w:r>
      <w:r>
        <w:rPr>
          <w:sz w:val="15"/>
        </w:rPr>
        <w:t>dispositifs</w:t>
      </w:r>
      <w:r>
        <w:rPr>
          <w:spacing w:val="-3"/>
          <w:sz w:val="15"/>
        </w:rPr>
        <w:t> </w:t>
      </w:r>
      <w:r>
        <w:rPr>
          <w:sz w:val="15"/>
        </w:rPr>
        <w:t>de</w:t>
      </w:r>
      <w:r>
        <w:rPr>
          <w:spacing w:val="-3"/>
          <w:sz w:val="15"/>
        </w:rPr>
        <w:t> </w:t>
      </w:r>
      <w:r>
        <w:rPr>
          <w:sz w:val="15"/>
        </w:rPr>
        <w:t>diagnostic</w:t>
      </w:r>
      <w:r>
        <w:rPr>
          <w:spacing w:val="1"/>
          <w:sz w:val="15"/>
        </w:rPr>
        <w:t> </w:t>
      </w:r>
      <w:r>
        <w:rPr>
          <w:sz w:val="15"/>
        </w:rPr>
        <w:t>in </w:t>
      </w:r>
      <w:r>
        <w:rPr>
          <w:spacing w:val="-4"/>
          <w:sz w:val="15"/>
        </w:rPr>
        <w:t>vitro</w:t>
      </w:r>
    </w:p>
    <w:p>
      <w:pPr>
        <w:spacing w:line="276" w:lineRule="auto" w:before="27"/>
        <w:ind w:left="143" w:right="414" w:firstLine="0"/>
        <w:jc w:val="both"/>
        <w:rPr>
          <w:i/>
          <w:sz w:val="15"/>
        </w:rPr>
      </w:pPr>
      <w:r>
        <w:rPr>
          <w:i/>
          <w:sz w:val="15"/>
        </w:rPr>
        <w:t>FAUX - La matériovigilance s’intéresse aux dispositifs médicaux et aux produits thérapeutiques annexes. C’est la réactovigilance qui s’intéresse aux dispositifs de diagnostic in vitro.</w:t>
      </w:r>
    </w:p>
    <w:p>
      <w:pPr>
        <w:spacing w:line="240" w:lineRule="auto"/>
        <w:ind w:left="70" w:right="0" w:firstLine="0"/>
        <w:rPr>
          <w:sz w:val="20"/>
        </w:rPr>
      </w:pPr>
      <w:r>
        <w:rPr>
          <w:sz w:val="20"/>
        </w:rPr>
        <mc:AlternateContent>
          <mc:Choice Requires="wps">
            <w:drawing>
              <wp:inline distT="0" distB="0" distL="0" distR="0">
                <wp:extent cx="4191000" cy="528955"/>
                <wp:effectExtent l="9525" t="0" r="0" b="4445"/>
                <wp:docPr id="75" name="Textbox 75"/>
                <wp:cNvGraphicFramePr>
                  <a:graphicFrameLocks/>
                </wp:cNvGraphicFramePr>
                <a:graphic>
                  <a:graphicData uri="http://schemas.microsoft.com/office/word/2010/wordprocessingShape">
                    <wps:wsp>
                      <wps:cNvPr id="75" name="Textbox 75"/>
                      <wps:cNvSpPr txBox="1"/>
                      <wps:spPr>
                        <a:xfrm>
                          <a:off x="0" y="0"/>
                          <a:ext cx="4191000" cy="528955"/>
                        </a:xfrm>
                        <a:prstGeom prst="rect">
                          <a:avLst/>
                        </a:prstGeom>
                        <a:ln w="4571">
                          <a:solidFill>
                            <a:srgbClr val="000000"/>
                          </a:solidFill>
                          <a:prstDash val="solid"/>
                        </a:ln>
                      </wps:spPr>
                      <wps:txbx>
                        <w:txbxContent>
                          <w:p>
                            <w:pPr>
                              <w:pStyle w:val="BodyText"/>
                              <w:spacing w:line="276" w:lineRule="auto" w:before="14"/>
                              <w:ind w:left="73"/>
                            </w:pPr>
                            <w:r>
                              <w:rPr/>
                              <w:t>C.</w:t>
                            </w:r>
                            <w:r>
                              <w:rPr>
                                <w:spacing w:val="29"/>
                              </w:rPr>
                              <w:t> </w:t>
                            </w:r>
                            <w:r>
                              <w:rPr/>
                              <w:t>Les</w:t>
                            </w:r>
                            <w:r>
                              <w:rPr>
                                <w:spacing w:val="26"/>
                              </w:rPr>
                              <w:t> </w:t>
                            </w:r>
                            <w:r>
                              <w:rPr/>
                              <w:t>produits</w:t>
                            </w:r>
                            <w:r>
                              <w:rPr>
                                <w:spacing w:val="28"/>
                              </w:rPr>
                              <w:t> </w:t>
                            </w:r>
                            <w:r>
                              <w:rPr/>
                              <w:t>de</w:t>
                            </w:r>
                            <w:r>
                              <w:rPr>
                                <w:spacing w:val="24"/>
                              </w:rPr>
                              <w:t> </w:t>
                            </w:r>
                            <w:r>
                              <w:rPr/>
                              <w:t>tatouage</w:t>
                            </w:r>
                            <w:r>
                              <w:rPr>
                                <w:spacing w:val="28"/>
                              </w:rPr>
                              <w:t> </w:t>
                            </w:r>
                            <w:r>
                              <w:rPr/>
                              <w:t>sont</w:t>
                            </w:r>
                            <w:r>
                              <w:rPr>
                                <w:spacing w:val="29"/>
                              </w:rPr>
                              <w:t> </w:t>
                            </w:r>
                            <w:r>
                              <w:rPr/>
                              <w:t>soumis</w:t>
                            </w:r>
                            <w:r>
                              <w:rPr>
                                <w:spacing w:val="25"/>
                              </w:rPr>
                              <w:t> </w:t>
                            </w:r>
                            <w:r>
                              <w:rPr/>
                              <w:t>à</w:t>
                            </w:r>
                            <w:r>
                              <w:rPr>
                                <w:spacing w:val="24"/>
                              </w:rPr>
                              <w:t> </w:t>
                            </w:r>
                            <w:r>
                              <w:rPr/>
                              <w:t>une</w:t>
                            </w:r>
                            <w:r>
                              <w:rPr>
                                <w:spacing w:val="28"/>
                              </w:rPr>
                              <w:t> </w:t>
                            </w:r>
                            <w:r>
                              <w:rPr/>
                              <w:t>vigilance</w:t>
                            </w:r>
                            <w:r>
                              <w:rPr>
                                <w:spacing w:val="27"/>
                              </w:rPr>
                              <w:t> </w:t>
                            </w:r>
                            <w:r>
                              <w:rPr/>
                              <w:t>par</w:t>
                            </w:r>
                            <w:r>
                              <w:rPr>
                                <w:spacing w:val="25"/>
                              </w:rPr>
                              <w:t> </w:t>
                            </w:r>
                            <w:r>
                              <w:rPr/>
                              <w:t>l’ANSM</w:t>
                            </w:r>
                            <w:r>
                              <w:rPr>
                                <w:spacing w:val="27"/>
                              </w:rPr>
                              <w:t> </w:t>
                            </w:r>
                            <w:r>
                              <w:rPr/>
                              <w:t>tout</w:t>
                            </w:r>
                            <w:r>
                              <w:rPr>
                                <w:spacing w:val="26"/>
                              </w:rPr>
                              <w:t> </w:t>
                            </w:r>
                            <w:r>
                              <w:rPr/>
                              <w:t>comme</w:t>
                            </w:r>
                            <w:r>
                              <w:rPr>
                                <w:spacing w:val="24"/>
                              </w:rPr>
                              <w:t> </w:t>
                            </w:r>
                            <w:r>
                              <w:rPr/>
                              <w:t>les produits</w:t>
                            </w:r>
                            <w:r>
                              <w:rPr>
                                <w:spacing w:val="-5"/>
                              </w:rPr>
                              <w:t> </w:t>
                            </w:r>
                            <w:r>
                              <w:rPr/>
                              <w:t>cosmétiques</w:t>
                            </w:r>
                          </w:p>
                          <w:p>
                            <w:pPr>
                              <w:pStyle w:val="BodyText"/>
                              <w:spacing w:line="283" w:lineRule="auto" w:before="1"/>
                              <w:ind w:left="73"/>
                            </w:pPr>
                            <w:r>
                              <w:rPr/>
                              <w:t>VRAI - L’ANSM s’occupe de la vigilance des produits de tatouage et des produits cosmétiques</w:t>
                            </w:r>
                            <w:r>
                              <w:rPr>
                                <w:spacing w:val="-11"/>
                              </w:rPr>
                              <w:t> </w:t>
                            </w:r>
                            <w:r>
                              <w:rPr/>
                              <w:t>(cosmétovigilance).</w:t>
                            </w:r>
                          </w:p>
                        </w:txbxContent>
                      </wps:txbx>
                      <wps:bodyPr wrap="square" lIns="0" tIns="0" rIns="0" bIns="0" rtlCol="0">
                        <a:noAutofit/>
                      </wps:bodyPr>
                    </wps:wsp>
                  </a:graphicData>
                </a:graphic>
              </wp:inline>
            </w:drawing>
          </mc:Choice>
          <mc:Fallback>
            <w:pict>
              <v:shape style="width:330pt;height:41.65pt;mso-position-horizontal-relative:char;mso-position-vertical-relative:line" type="#_x0000_t202" id="docshape70" filled="false" stroked="true" strokeweight=".36pt" strokecolor="#000000">
                <w10:anchorlock/>
                <v:textbox inset="0,0,0,0">
                  <w:txbxContent>
                    <w:p>
                      <w:pPr>
                        <w:pStyle w:val="BodyText"/>
                        <w:spacing w:line="276" w:lineRule="auto" w:before="14"/>
                        <w:ind w:left="73"/>
                      </w:pPr>
                      <w:r>
                        <w:rPr/>
                        <w:t>C.</w:t>
                      </w:r>
                      <w:r>
                        <w:rPr>
                          <w:spacing w:val="29"/>
                        </w:rPr>
                        <w:t> </w:t>
                      </w:r>
                      <w:r>
                        <w:rPr/>
                        <w:t>Les</w:t>
                      </w:r>
                      <w:r>
                        <w:rPr>
                          <w:spacing w:val="26"/>
                        </w:rPr>
                        <w:t> </w:t>
                      </w:r>
                      <w:r>
                        <w:rPr/>
                        <w:t>produits</w:t>
                      </w:r>
                      <w:r>
                        <w:rPr>
                          <w:spacing w:val="28"/>
                        </w:rPr>
                        <w:t> </w:t>
                      </w:r>
                      <w:r>
                        <w:rPr/>
                        <w:t>de</w:t>
                      </w:r>
                      <w:r>
                        <w:rPr>
                          <w:spacing w:val="24"/>
                        </w:rPr>
                        <w:t> </w:t>
                      </w:r>
                      <w:r>
                        <w:rPr/>
                        <w:t>tatouage</w:t>
                      </w:r>
                      <w:r>
                        <w:rPr>
                          <w:spacing w:val="28"/>
                        </w:rPr>
                        <w:t> </w:t>
                      </w:r>
                      <w:r>
                        <w:rPr/>
                        <w:t>sont</w:t>
                      </w:r>
                      <w:r>
                        <w:rPr>
                          <w:spacing w:val="29"/>
                        </w:rPr>
                        <w:t> </w:t>
                      </w:r>
                      <w:r>
                        <w:rPr/>
                        <w:t>soumis</w:t>
                      </w:r>
                      <w:r>
                        <w:rPr>
                          <w:spacing w:val="25"/>
                        </w:rPr>
                        <w:t> </w:t>
                      </w:r>
                      <w:r>
                        <w:rPr/>
                        <w:t>à</w:t>
                      </w:r>
                      <w:r>
                        <w:rPr>
                          <w:spacing w:val="24"/>
                        </w:rPr>
                        <w:t> </w:t>
                      </w:r>
                      <w:r>
                        <w:rPr/>
                        <w:t>une</w:t>
                      </w:r>
                      <w:r>
                        <w:rPr>
                          <w:spacing w:val="28"/>
                        </w:rPr>
                        <w:t> </w:t>
                      </w:r>
                      <w:r>
                        <w:rPr/>
                        <w:t>vigilance</w:t>
                      </w:r>
                      <w:r>
                        <w:rPr>
                          <w:spacing w:val="27"/>
                        </w:rPr>
                        <w:t> </w:t>
                      </w:r>
                      <w:r>
                        <w:rPr/>
                        <w:t>par</w:t>
                      </w:r>
                      <w:r>
                        <w:rPr>
                          <w:spacing w:val="25"/>
                        </w:rPr>
                        <w:t> </w:t>
                      </w:r>
                      <w:r>
                        <w:rPr/>
                        <w:t>l’ANSM</w:t>
                      </w:r>
                      <w:r>
                        <w:rPr>
                          <w:spacing w:val="27"/>
                        </w:rPr>
                        <w:t> </w:t>
                      </w:r>
                      <w:r>
                        <w:rPr/>
                        <w:t>tout</w:t>
                      </w:r>
                      <w:r>
                        <w:rPr>
                          <w:spacing w:val="26"/>
                        </w:rPr>
                        <w:t> </w:t>
                      </w:r>
                      <w:r>
                        <w:rPr/>
                        <w:t>comme</w:t>
                      </w:r>
                      <w:r>
                        <w:rPr>
                          <w:spacing w:val="24"/>
                        </w:rPr>
                        <w:t> </w:t>
                      </w:r>
                      <w:r>
                        <w:rPr/>
                        <w:t>les produits</w:t>
                      </w:r>
                      <w:r>
                        <w:rPr>
                          <w:spacing w:val="-5"/>
                        </w:rPr>
                        <w:t> </w:t>
                      </w:r>
                      <w:r>
                        <w:rPr/>
                        <w:t>cosmétiques</w:t>
                      </w:r>
                    </w:p>
                    <w:p>
                      <w:pPr>
                        <w:pStyle w:val="BodyText"/>
                        <w:spacing w:line="283" w:lineRule="auto" w:before="1"/>
                        <w:ind w:left="73"/>
                      </w:pPr>
                      <w:r>
                        <w:rPr/>
                        <w:t>VRAI - L’ANSM s’occupe de la vigilance des produits de tatouage et des produits cosmétiques</w:t>
                      </w:r>
                      <w:r>
                        <w:rPr>
                          <w:spacing w:val="-11"/>
                        </w:rPr>
                        <w:t> </w:t>
                      </w:r>
                      <w:r>
                        <w:rPr/>
                        <w:t>(cosmétovigilance).</w:t>
                      </w:r>
                    </w:p>
                  </w:txbxContent>
                </v:textbox>
                <v:stroke dashstyle="solid"/>
              </v:shape>
            </w:pict>
          </mc:Fallback>
        </mc:AlternateContent>
      </w:r>
      <w:r>
        <w:rPr>
          <w:sz w:val="20"/>
        </w:rPr>
      </w:r>
    </w:p>
    <w:p>
      <w:pPr>
        <w:spacing w:before="0"/>
        <w:ind w:left="143" w:right="0" w:firstLine="0"/>
        <w:jc w:val="both"/>
        <w:rPr>
          <w:sz w:val="15"/>
        </w:rPr>
      </w:pPr>
      <w:r>
        <w:rPr>
          <w:sz w:val="15"/>
        </w:rPr>
        <w:t>D.</w:t>
      </w:r>
      <w:r>
        <w:rPr>
          <w:spacing w:val="3"/>
          <w:sz w:val="15"/>
        </w:rPr>
        <w:t> </w:t>
      </w:r>
      <w:r>
        <w:rPr>
          <w:sz w:val="15"/>
        </w:rPr>
        <w:t>Le</w:t>
      </w:r>
      <w:r>
        <w:rPr>
          <w:spacing w:val="-4"/>
          <w:sz w:val="15"/>
        </w:rPr>
        <w:t> </w:t>
      </w:r>
      <w:r>
        <w:rPr>
          <w:sz w:val="15"/>
        </w:rPr>
        <w:t>risque</w:t>
      </w:r>
      <w:r>
        <w:rPr>
          <w:spacing w:val="2"/>
          <w:sz w:val="15"/>
        </w:rPr>
        <w:t> </w:t>
      </w:r>
      <w:r>
        <w:rPr>
          <w:sz w:val="15"/>
        </w:rPr>
        <w:t>est</w:t>
      </w:r>
      <w:r>
        <w:rPr>
          <w:spacing w:val="-2"/>
          <w:sz w:val="15"/>
        </w:rPr>
        <w:t> </w:t>
      </w:r>
      <w:r>
        <w:rPr>
          <w:sz w:val="15"/>
        </w:rPr>
        <w:t>nul en</w:t>
      </w:r>
      <w:r>
        <w:rPr>
          <w:spacing w:val="-1"/>
          <w:sz w:val="15"/>
        </w:rPr>
        <w:t> </w:t>
      </w:r>
      <w:r>
        <w:rPr>
          <w:sz w:val="15"/>
        </w:rPr>
        <w:t>cas</w:t>
      </w:r>
      <w:r>
        <w:rPr>
          <w:spacing w:val="1"/>
          <w:sz w:val="15"/>
        </w:rPr>
        <w:t> </w:t>
      </w:r>
      <w:r>
        <w:rPr>
          <w:sz w:val="15"/>
        </w:rPr>
        <w:t>d’utilisation</w:t>
      </w:r>
      <w:r>
        <w:rPr>
          <w:spacing w:val="-1"/>
          <w:sz w:val="15"/>
        </w:rPr>
        <w:t> </w:t>
      </w:r>
      <w:r>
        <w:rPr>
          <w:sz w:val="15"/>
        </w:rPr>
        <w:t>normale</w:t>
      </w:r>
      <w:r>
        <w:rPr>
          <w:spacing w:val="-1"/>
          <w:sz w:val="15"/>
        </w:rPr>
        <w:t> </w:t>
      </w:r>
      <w:r>
        <w:rPr>
          <w:sz w:val="15"/>
        </w:rPr>
        <w:t>d’un</w:t>
      </w:r>
      <w:r>
        <w:rPr>
          <w:spacing w:val="2"/>
          <w:sz w:val="15"/>
        </w:rPr>
        <w:t> </w:t>
      </w:r>
      <w:r>
        <w:rPr>
          <w:sz w:val="15"/>
        </w:rPr>
        <w:t>produit de</w:t>
      </w:r>
      <w:r>
        <w:rPr>
          <w:spacing w:val="-1"/>
          <w:sz w:val="15"/>
        </w:rPr>
        <w:t> </w:t>
      </w:r>
      <w:r>
        <w:rPr>
          <w:spacing w:val="-4"/>
          <w:sz w:val="15"/>
        </w:rPr>
        <w:t>santé</w:t>
      </w:r>
    </w:p>
    <w:p>
      <w:pPr>
        <w:spacing w:line="280" w:lineRule="auto" w:before="0"/>
        <w:ind w:left="143" w:right="451" w:firstLine="0"/>
        <w:jc w:val="both"/>
        <w:rPr>
          <w:i/>
          <w:sz w:val="15"/>
        </w:rPr>
      </w:pPr>
      <w:r>
        <w:rPr>
          <w:i/>
          <w:sz w:val="15"/>
        </w:rPr>
        <w:t>FAUX</w:t>
      </w:r>
      <w:r>
        <w:rPr>
          <w:i/>
          <w:spacing w:val="-11"/>
          <w:sz w:val="15"/>
        </w:rPr>
        <w:t> </w:t>
      </w:r>
      <w:r>
        <w:rPr>
          <w:i/>
          <w:sz w:val="15"/>
        </w:rPr>
        <w:t>-</w:t>
      </w:r>
      <w:r>
        <w:rPr>
          <w:i/>
          <w:spacing w:val="-7"/>
          <w:sz w:val="15"/>
        </w:rPr>
        <w:t> </w:t>
      </w:r>
      <w:r>
        <w:rPr>
          <w:i/>
          <w:sz w:val="15"/>
        </w:rPr>
        <w:t>Il</w:t>
      </w:r>
      <w:r>
        <w:rPr>
          <w:i/>
          <w:spacing w:val="-9"/>
          <w:sz w:val="15"/>
        </w:rPr>
        <w:t> </w:t>
      </w:r>
      <w:r>
        <w:rPr>
          <w:i/>
          <w:sz w:val="15"/>
        </w:rPr>
        <w:t>existe</w:t>
      </w:r>
      <w:r>
        <w:rPr>
          <w:i/>
          <w:spacing w:val="-11"/>
          <w:sz w:val="15"/>
        </w:rPr>
        <w:t> </w:t>
      </w:r>
      <w:r>
        <w:rPr>
          <w:i/>
          <w:sz w:val="15"/>
        </w:rPr>
        <w:t>toujours</w:t>
      </w:r>
      <w:r>
        <w:rPr>
          <w:i/>
          <w:spacing w:val="-10"/>
          <w:sz w:val="15"/>
        </w:rPr>
        <w:t> </w:t>
      </w:r>
      <w:r>
        <w:rPr>
          <w:i/>
          <w:sz w:val="15"/>
        </w:rPr>
        <w:t>un</w:t>
      </w:r>
      <w:r>
        <w:rPr>
          <w:i/>
          <w:spacing w:val="-6"/>
          <w:sz w:val="15"/>
        </w:rPr>
        <w:t> </w:t>
      </w:r>
      <w:r>
        <w:rPr>
          <w:i/>
          <w:sz w:val="15"/>
        </w:rPr>
        <w:t>risque</w:t>
      </w:r>
      <w:r>
        <w:rPr>
          <w:i/>
          <w:spacing w:val="-11"/>
          <w:sz w:val="15"/>
        </w:rPr>
        <w:t> </w:t>
      </w:r>
      <w:r>
        <w:rPr>
          <w:i/>
          <w:sz w:val="15"/>
        </w:rPr>
        <w:t>lié</w:t>
      </w:r>
      <w:r>
        <w:rPr>
          <w:i/>
          <w:spacing w:val="-6"/>
          <w:sz w:val="15"/>
        </w:rPr>
        <w:t> </w:t>
      </w:r>
      <w:r>
        <w:rPr>
          <w:i/>
          <w:sz w:val="15"/>
        </w:rPr>
        <w:t>aux</w:t>
      </w:r>
      <w:r>
        <w:rPr>
          <w:i/>
          <w:spacing w:val="-7"/>
          <w:sz w:val="15"/>
        </w:rPr>
        <w:t> </w:t>
      </w:r>
      <w:r>
        <w:rPr>
          <w:i/>
          <w:sz w:val="15"/>
        </w:rPr>
        <w:t>produits</w:t>
      </w:r>
      <w:r>
        <w:rPr>
          <w:i/>
          <w:spacing w:val="-7"/>
          <w:sz w:val="15"/>
        </w:rPr>
        <w:t> </w:t>
      </w:r>
      <w:r>
        <w:rPr>
          <w:i/>
          <w:sz w:val="15"/>
        </w:rPr>
        <w:t>de</w:t>
      </w:r>
      <w:r>
        <w:rPr>
          <w:i/>
          <w:spacing w:val="-7"/>
          <w:sz w:val="15"/>
        </w:rPr>
        <w:t> </w:t>
      </w:r>
      <w:r>
        <w:rPr>
          <w:i/>
          <w:sz w:val="15"/>
        </w:rPr>
        <w:t>santé,</w:t>
      </w:r>
      <w:r>
        <w:rPr>
          <w:i/>
          <w:spacing w:val="-2"/>
          <w:sz w:val="15"/>
        </w:rPr>
        <w:t> </w:t>
      </w:r>
      <w:r>
        <w:rPr>
          <w:i/>
          <w:sz w:val="15"/>
        </w:rPr>
        <w:t>c’est</w:t>
      </w:r>
      <w:r>
        <w:rPr>
          <w:i/>
          <w:spacing w:val="-5"/>
          <w:sz w:val="15"/>
        </w:rPr>
        <w:t> </w:t>
      </w:r>
      <w:r>
        <w:rPr>
          <w:i/>
          <w:sz w:val="15"/>
        </w:rPr>
        <w:t>pourquoi</w:t>
      </w:r>
      <w:r>
        <w:rPr>
          <w:i/>
          <w:spacing w:val="-9"/>
          <w:sz w:val="15"/>
        </w:rPr>
        <w:t> </w:t>
      </w:r>
      <w:r>
        <w:rPr>
          <w:i/>
          <w:sz w:val="15"/>
        </w:rPr>
        <w:t>il</w:t>
      </w:r>
      <w:r>
        <w:rPr>
          <w:i/>
          <w:spacing w:val="-9"/>
          <w:sz w:val="15"/>
        </w:rPr>
        <w:t> </w:t>
      </w:r>
      <w:r>
        <w:rPr>
          <w:i/>
          <w:sz w:val="15"/>
        </w:rPr>
        <w:t>faut</w:t>
      </w:r>
      <w:r>
        <w:rPr>
          <w:i/>
          <w:spacing w:val="-7"/>
          <w:sz w:val="15"/>
        </w:rPr>
        <w:t> </w:t>
      </w:r>
      <w:r>
        <w:rPr>
          <w:i/>
          <w:sz w:val="15"/>
        </w:rPr>
        <w:t>toujours</w:t>
      </w:r>
      <w:r>
        <w:rPr>
          <w:i/>
          <w:spacing w:val="-6"/>
          <w:sz w:val="15"/>
        </w:rPr>
        <w:t> </w:t>
      </w:r>
      <w:r>
        <w:rPr>
          <w:i/>
          <w:sz w:val="15"/>
        </w:rPr>
        <w:t>prendre en compte la balance bénéfice/risque.</w:t>
      </w:r>
    </w:p>
    <w:p>
      <w:pPr>
        <w:spacing w:line="240" w:lineRule="auto"/>
        <w:ind w:left="70" w:right="0" w:firstLine="0"/>
        <w:rPr>
          <w:sz w:val="20"/>
        </w:rPr>
      </w:pPr>
      <w:r>
        <w:rPr>
          <w:sz w:val="20"/>
        </w:rPr>
        <mc:AlternateContent>
          <mc:Choice Requires="wps">
            <w:drawing>
              <wp:inline distT="0" distB="0" distL="0" distR="0">
                <wp:extent cx="4191000" cy="402590"/>
                <wp:effectExtent l="9525" t="0" r="0" b="6985"/>
                <wp:docPr id="76" name="Textbox 76"/>
                <wp:cNvGraphicFramePr>
                  <a:graphicFrameLocks/>
                </wp:cNvGraphicFramePr>
                <a:graphic>
                  <a:graphicData uri="http://schemas.microsoft.com/office/word/2010/wordprocessingShape">
                    <wps:wsp>
                      <wps:cNvPr id="76" name="Textbox 76"/>
                      <wps:cNvSpPr txBox="1"/>
                      <wps:spPr>
                        <a:xfrm>
                          <a:off x="0" y="0"/>
                          <a:ext cx="4191000" cy="402590"/>
                        </a:xfrm>
                        <a:prstGeom prst="rect">
                          <a:avLst/>
                        </a:prstGeom>
                        <a:ln w="4571">
                          <a:solidFill>
                            <a:srgbClr val="000000"/>
                          </a:solidFill>
                          <a:prstDash val="solid"/>
                        </a:ln>
                      </wps:spPr>
                      <wps:txbx>
                        <w:txbxContent>
                          <w:p>
                            <w:pPr>
                              <w:pStyle w:val="BodyText"/>
                              <w:spacing w:before="14"/>
                              <w:ind w:left="73"/>
                            </w:pPr>
                            <w:r>
                              <w:rPr/>
                              <w:t>E.</w:t>
                            </w:r>
                            <w:r>
                              <w:rPr>
                                <w:spacing w:val="3"/>
                              </w:rPr>
                              <w:t> </w:t>
                            </w:r>
                            <w:r>
                              <w:rPr/>
                              <w:t>Un</w:t>
                            </w:r>
                            <w:r>
                              <w:rPr>
                                <w:spacing w:val="-1"/>
                              </w:rPr>
                              <w:t> </w:t>
                            </w:r>
                            <w:r>
                              <w:rPr/>
                              <w:t>événement</w:t>
                            </w:r>
                            <w:r>
                              <w:rPr>
                                <w:spacing w:val="-1"/>
                              </w:rPr>
                              <w:t> </w:t>
                            </w:r>
                            <w:r>
                              <w:rPr/>
                              <w:t>indésirable</w:t>
                            </w:r>
                            <w:r>
                              <w:rPr>
                                <w:spacing w:val="-4"/>
                              </w:rPr>
                              <w:t> </w:t>
                            </w:r>
                            <w:r>
                              <w:rPr/>
                              <w:t>au</w:t>
                            </w:r>
                            <w:r>
                              <w:rPr>
                                <w:spacing w:val="-1"/>
                              </w:rPr>
                              <w:t> </w:t>
                            </w:r>
                            <w:r>
                              <w:rPr/>
                              <w:t>cours</w:t>
                            </w:r>
                            <w:r>
                              <w:rPr>
                                <w:spacing w:val="-1"/>
                              </w:rPr>
                              <w:t> </w:t>
                            </w:r>
                            <w:r>
                              <w:rPr/>
                              <w:t>d’un</w:t>
                            </w:r>
                            <w:r>
                              <w:rPr>
                                <w:spacing w:val="-1"/>
                              </w:rPr>
                              <w:t> </w:t>
                            </w:r>
                            <w:r>
                              <w:rPr/>
                              <w:t>soin peut</w:t>
                            </w:r>
                            <w:r>
                              <w:rPr>
                                <w:spacing w:val="2"/>
                              </w:rPr>
                              <w:t> </w:t>
                            </w:r>
                            <w:r>
                              <w:rPr/>
                              <w:t>être</w:t>
                            </w:r>
                            <w:r>
                              <w:rPr>
                                <w:spacing w:val="-4"/>
                              </w:rPr>
                              <w:t> </w:t>
                            </w:r>
                            <w:r>
                              <w:rPr/>
                              <w:t>lié</w:t>
                            </w:r>
                            <w:r>
                              <w:rPr>
                                <w:spacing w:val="1"/>
                              </w:rPr>
                              <w:t> </w:t>
                            </w:r>
                            <w:r>
                              <w:rPr/>
                              <w:t>à</w:t>
                            </w:r>
                            <w:r>
                              <w:rPr>
                                <w:spacing w:val="-3"/>
                              </w:rPr>
                              <w:t> </w:t>
                            </w:r>
                            <w:r>
                              <w:rPr/>
                              <w:t>une </w:t>
                            </w:r>
                            <w:r>
                              <w:rPr>
                                <w:spacing w:val="-2"/>
                              </w:rPr>
                              <w:t>commission</w:t>
                            </w:r>
                          </w:p>
                          <w:p>
                            <w:pPr>
                              <w:pStyle w:val="BodyText"/>
                              <w:spacing w:line="280" w:lineRule="auto" w:before="27"/>
                              <w:ind w:left="73"/>
                            </w:pPr>
                            <w:r>
                              <w:rPr/>
                              <w:t>VRAI - Les risques au cours des soins peuvent être liés à une administration de soin non optimaux (commission) ou un défaut de soin (omission).</w:t>
                            </w:r>
                          </w:p>
                        </w:txbxContent>
                      </wps:txbx>
                      <wps:bodyPr wrap="square" lIns="0" tIns="0" rIns="0" bIns="0" rtlCol="0">
                        <a:noAutofit/>
                      </wps:bodyPr>
                    </wps:wsp>
                  </a:graphicData>
                </a:graphic>
              </wp:inline>
            </w:drawing>
          </mc:Choice>
          <mc:Fallback>
            <w:pict>
              <v:shape style="width:330pt;height:31.7pt;mso-position-horizontal-relative:char;mso-position-vertical-relative:line" type="#_x0000_t202" id="docshape71" filled="false" stroked="true" strokeweight=".36pt" strokecolor="#000000">
                <w10:anchorlock/>
                <v:textbox inset="0,0,0,0">
                  <w:txbxContent>
                    <w:p>
                      <w:pPr>
                        <w:pStyle w:val="BodyText"/>
                        <w:spacing w:before="14"/>
                        <w:ind w:left="73"/>
                      </w:pPr>
                      <w:r>
                        <w:rPr/>
                        <w:t>E.</w:t>
                      </w:r>
                      <w:r>
                        <w:rPr>
                          <w:spacing w:val="3"/>
                        </w:rPr>
                        <w:t> </w:t>
                      </w:r>
                      <w:r>
                        <w:rPr/>
                        <w:t>Un</w:t>
                      </w:r>
                      <w:r>
                        <w:rPr>
                          <w:spacing w:val="-1"/>
                        </w:rPr>
                        <w:t> </w:t>
                      </w:r>
                      <w:r>
                        <w:rPr/>
                        <w:t>événement</w:t>
                      </w:r>
                      <w:r>
                        <w:rPr>
                          <w:spacing w:val="-1"/>
                        </w:rPr>
                        <w:t> </w:t>
                      </w:r>
                      <w:r>
                        <w:rPr/>
                        <w:t>indésirable</w:t>
                      </w:r>
                      <w:r>
                        <w:rPr>
                          <w:spacing w:val="-4"/>
                        </w:rPr>
                        <w:t> </w:t>
                      </w:r>
                      <w:r>
                        <w:rPr/>
                        <w:t>au</w:t>
                      </w:r>
                      <w:r>
                        <w:rPr>
                          <w:spacing w:val="-1"/>
                        </w:rPr>
                        <w:t> </w:t>
                      </w:r>
                      <w:r>
                        <w:rPr/>
                        <w:t>cours</w:t>
                      </w:r>
                      <w:r>
                        <w:rPr>
                          <w:spacing w:val="-1"/>
                        </w:rPr>
                        <w:t> </w:t>
                      </w:r>
                      <w:r>
                        <w:rPr/>
                        <w:t>d’un</w:t>
                      </w:r>
                      <w:r>
                        <w:rPr>
                          <w:spacing w:val="-1"/>
                        </w:rPr>
                        <w:t> </w:t>
                      </w:r>
                      <w:r>
                        <w:rPr/>
                        <w:t>soin peut</w:t>
                      </w:r>
                      <w:r>
                        <w:rPr>
                          <w:spacing w:val="2"/>
                        </w:rPr>
                        <w:t> </w:t>
                      </w:r>
                      <w:r>
                        <w:rPr/>
                        <w:t>être</w:t>
                      </w:r>
                      <w:r>
                        <w:rPr>
                          <w:spacing w:val="-4"/>
                        </w:rPr>
                        <w:t> </w:t>
                      </w:r>
                      <w:r>
                        <w:rPr/>
                        <w:t>lié</w:t>
                      </w:r>
                      <w:r>
                        <w:rPr>
                          <w:spacing w:val="1"/>
                        </w:rPr>
                        <w:t> </w:t>
                      </w:r>
                      <w:r>
                        <w:rPr/>
                        <w:t>à</w:t>
                      </w:r>
                      <w:r>
                        <w:rPr>
                          <w:spacing w:val="-3"/>
                        </w:rPr>
                        <w:t> </w:t>
                      </w:r>
                      <w:r>
                        <w:rPr/>
                        <w:t>une </w:t>
                      </w:r>
                      <w:r>
                        <w:rPr>
                          <w:spacing w:val="-2"/>
                        </w:rPr>
                        <w:t>commission</w:t>
                      </w:r>
                    </w:p>
                    <w:p>
                      <w:pPr>
                        <w:pStyle w:val="BodyText"/>
                        <w:spacing w:line="280" w:lineRule="auto" w:before="27"/>
                        <w:ind w:left="73"/>
                      </w:pPr>
                      <w:r>
                        <w:rPr/>
                        <w:t>VRAI - Les risques au cours des soins peuvent être liés à une administration de soin non optimaux (commission) ou un défaut de soin (omission).</w:t>
                      </w:r>
                    </w:p>
                  </w:txbxContent>
                </v:textbox>
                <v:stroke dashstyle="solid"/>
              </v:shape>
            </w:pict>
          </mc:Fallback>
        </mc:AlternateContent>
      </w:r>
      <w:r>
        <w:rPr>
          <w:sz w:val="20"/>
        </w:rPr>
      </w:r>
    </w:p>
    <w:p>
      <w:pPr>
        <w:pStyle w:val="BodyText"/>
        <w:spacing w:before="133"/>
        <w:ind w:left="143"/>
        <w:jc w:val="both"/>
      </w:pPr>
      <w:r>
        <w:rPr/>
        <w:t>Réponses</w:t>
      </w:r>
      <w:r>
        <w:rPr>
          <w:spacing w:val="3"/>
        </w:rPr>
        <w:t> </w:t>
      </w:r>
      <w:r>
        <w:rPr/>
        <w:t>exactes</w:t>
      </w:r>
      <w:r>
        <w:rPr>
          <w:spacing w:val="-1"/>
        </w:rPr>
        <w:t> </w:t>
      </w:r>
      <w:r>
        <w:rPr/>
        <w:t>:</w:t>
      </w:r>
      <w:r>
        <w:rPr>
          <w:spacing w:val="2"/>
        </w:rPr>
        <w:t> </w:t>
      </w:r>
      <w:r>
        <w:rPr/>
        <w:t>C</w:t>
      </w:r>
      <w:r>
        <w:rPr>
          <w:spacing w:val="-1"/>
        </w:rPr>
        <w:t> </w:t>
      </w:r>
      <w:r>
        <w:rPr/>
        <w:t>et</w:t>
      </w:r>
      <w:r>
        <w:rPr>
          <w:spacing w:val="2"/>
        </w:rPr>
        <w:t> </w:t>
      </w:r>
      <w:r>
        <w:rPr>
          <w:spacing w:val="-10"/>
        </w:rPr>
        <w:t>E</w:t>
      </w:r>
    </w:p>
    <w:p>
      <w:pPr>
        <w:pStyle w:val="BodyText"/>
        <w:spacing w:after="0"/>
        <w:jc w:val="both"/>
        <w:sectPr>
          <w:type w:val="continuous"/>
          <w:pgSz w:w="16840" w:h="11910" w:orient="landscape"/>
          <w:pgMar w:header="0" w:footer="373" w:top="540" w:bottom="280" w:left="850" w:right="566"/>
          <w:cols w:num="2" w:equalWidth="0">
            <w:col w:w="6634" w:space="1783"/>
            <w:col w:w="7007"/>
          </w:cols>
        </w:sectPr>
      </w:pPr>
    </w:p>
    <w:p>
      <w:pPr>
        <w:pStyle w:val="BodyText"/>
        <w:spacing w:before="85"/>
        <w:ind w:left="141"/>
      </w:pPr>
      <w:r>
        <w:rPr/>
        <w:t>Question</w:t>
      </w:r>
      <w:r>
        <w:rPr>
          <w:spacing w:val="3"/>
        </w:rPr>
        <w:t> </w:t>
      </w:r>
      <w:r>
        <w:rPr>
          <w:spacing w:val="-5"/>
        </w:rPr>
        <w:t>18</w:t>
      </w:r>
    </w:p>
    <w:p>
      <w:pPr>
        <w:pStyle w:val="BodyText"/>
        <w:spacing w:line="276" w:lineRule="auto" w:before="30"/>
        <w:ind w:left="141"/>
      </w:pPr>
      <w:r>
        <w:rPr/>
        <w:t>Concernant les facteurs de risque liés aux</w:t>
      </w:r>
      <w:r>
        <w:rPr>
          <w:spacing w:val="20"/>
        </w:rPr>
        <w:t> </w:t>
      </w:r>
      <w:r>
        <w:rPr/>
        <w:t>actions et produits de santé, laquelle</w:t>
      </w:r>
      <w:r>
        <w:rPr>
          <w:spacing w:val="40"/>
        </w:rPr>
        <w:t> </w:t>
      </w:r>
      <w:r>
        <w:rPr/>
        <w:t>(lesquelles) des propositions suivantes est (sont) exacte(s) ?</w:t>
      </w:r>
    </w:p>
    <w:p>
      <w:pPr>
        <w:pStyle w:val="BodyText"/>
        <w:spacing w:before="30"/>
      </w:pPr>
    </w:p>
    <w:p>
      <w:pPr>
        <w:pStyle w:val="ListParagraph"/>
        <w:numPr>
          <w:ilvl w:val="0"/>
          <w:numId w:val="9"/>
        </w:numPr>
        <w:tabs>
          <w:tab w:pos="326" w:val="left" w:leader="none"/>
        </w:tabs>
        <w:spacing w:line="240" w:lineRule="auto" w:before="0" w:after="0"/>
        <w:ind w:left="326" w:right="0" w:hanging="185"/>
        <w:jc w:val="both"/>
        <w:rPr>
          <w:sz w:val="15"/>
        </w:rPr>
      </w:pPr>
      <w:r>
        <w:rPr>
          <w:sz w:val="15"/>
        </w:rPr>
        <w:t>La</w:t>
      </w:r>
      <w:r>
        <w:rPr>
          <w:spacing w:val="-2"/>
          <w:sz w:val="15"/>
        </w:rPr>
        <w:t> </w:t>
      </w:r>
      <w:r>
        <w:rPr>
          <w:sz w:val="15"/>
        </w:rPr>
        <w:t>falsification d’ordonnance</w:t>
      </w:r>
      <w:r>
        <w:rPr>
          <w:spacing w:val="2"/>
          <w:sz w:val="15"/>
        </w:rPr>
        <w:t> </w:t>
      </w:r>
      <w:r>
        <w:rPr>
          <w:sz w:val="15"/>
        </w:rPr>
        <w:t>est</w:t>
      </w:r>
      <w:r>
        <w:rPr>
          <w:spacing w:val="-2"/>
          <w:sz w:val="15"/>
        </w:rPr>
        <w:t> </w:t>
      </w:r>
      <w:r>
        <w:rPr>
          <w:sz w:val="15"/>
        </w:rPr>
        <w:t>un exemple</w:t>
      </w:r>
      <w:r>
        <w:rPr>
          <w:spacing w:val="-1"/>
          <w:sz w:val="15"/>
        </w:rPr>
        <w:t> </w:t>
      </w:r>
      <w:r>
        <w:rPr>
          <w:sz w:val="15"/>
        </w:rPr>
        <w:t>d'événement</w:t>
      </w:r>
      <w:r>
        <w:rPr>
          <w:spacing w:val="4"/>
          <w:sz w:val="15"/>
        </w:rPr>
        <w:t> </w:t>
      </w:r>
      <w:r>
        <w:rPr>
          <w:sz w:val="15"/>
        </w:rPr>
        <w:t>indésirable</w:t>
      </w:r>
      <w:r>
        <w:rPr>
          <w:spacing w:val="-3"/>
          <w:sz w:val="15"/>
        </w:rPr>
        <w:t> </w:t>
      </w:r>
      <w:r>
        <w:rPr>
          <w:sz w:val="15"/>
        </w:rPr>
        <w:t>associé</w:t>
      </w:r>
      <w:r>
        <w:rPr>
          <w:spacing w:val="1"/>
          <w:sz w:val="15"/>
        </w:rPr>
        <w:t> </w:t>
      </w:r>
      <w:r>
        <w:rPr>
          <w:sz w:val="15"/>
        </w:rPr>
        <w:t>aux</w:t>
      </w:r>
      <w:r>
        <w:rPr>
          <w:spacing w:val="2"/>
          <w:sz w:val="15"/>
        </w:rPr>
        <w:t> </w:t>
      </w:r>
      <w:r>
        <w:rPr>
          <w:spacing w:val="-2"/>
          <w:sz w:val="15"/>
        </w:rPr>
        <w:t>soins</w:t>
      </w:r>
    </w:p>
    <w:p>
      <w:pPr>
        <w:spacing w:before="27"/>
        <w:ind w:left="141" w:right="0" w:firstLine="0"/>
        <w:jc w:val="left"/>
        <w:rPr>
          <w:i/>
          <w:sz w:val="15"/>
        </w:rPr>
      </w:pPr>
      <w:r>
        <w:rPr>
          <w:i/>
          <w:sz w:val="15"/>
        </w:rPr>
        <w:t>FAUX</w:t>
      </w:r>
      <w:r>
        <w:rPr>
          <w:i/>
          <w:spacing w:val="-1"/>
          <w:sz w:val="15"/>
        </w:rPr>
        <w:t> </w:t>
      </w:r>
      <w:r>
        <w:rPr>
          <w:i/>
          <w:sz w:val="15"/>
        </w:rPr>
        <w:t>- Il</w:t>
      </w:r>
      <w:r>
        <w:rPr>
          <w:i/>
          <w:spacing w:val="-2"/>
          <w:sz w:val="15"/>
        </w:rPr>
        <w:t> </w:t>
      </w:r>
      <w:r>
        <w:rPr>
          <w:i/>
          <w:sz w:val="15"/>
        </w:rPr>
        <w:t>s’agit</w:t>
      </w:r>
      <w:r>
        <w:rPr>
          <w:i/>
          <w:spacing w:val="1"/>
          <w:sz w:val="15"/>
        </w:rPr>
        <w:t> </w:t>
      </w:r>
      <w:r>
        <w:rPr>
          <w:i/>
          <w:sz w:val="15"/>
        </w:rPr>
        <w:t>d’un exemple d'événement</w:t>
      </w:r>
      <w:r>
        <w:rPr>
          <w:i/>
          <w:spacing w:val="1"/>
          <w:sz w:val="15"/>
        </w:rPr>
        <w:t> </w:t>
      </w:r>
      <w:r>
        <w:rPr>
          <w:i/>
          <w:sz w:val="15"/>
        </w:rPr>
        <w:t>sanitaire indésirables</w:t>
      </w:r>
      <w:r>
        <w:rPr>
          <w:i/>
          <w:spacing w:val="4"/>
          <w:sz w:val="15"/>
        </w:rPr>
        <w:t> </w:t>
      </w:r>
      <w:r>
        <w:rPr>
          <w:i/>
          <w:sz w:val="15"/>
          <w:u w:val="single"/>
        </w:rPr>
        <w:t>non</w:t>
      </w:r>
      <w:r>
        <w:rPr>
          <w:i/>
          <w:spacing w:val="1"/>
          <w:sz w:val="15"/>
        </w:rPr>
        <w:t> </w:t>
      </w:r>
      <w:r>
        <w:rPr>
          <w:i/>
          <w:sz w:val="15"/>
        </w:rPr>
        <w:t>liés</w:t>
      </w:r>
      <w:r>
        <w:rPr>
          <w:i/>
          <w:spacing w:val="-2"/>
          <w:sz w:val="15"/>
        </w:rPr>
        <w:t> </w:t>
      </w:r>
      <w:r>
        <w:rPr>
          <w:i/>
          <w:sz w:val="15"/>
        </w:rPr>
        <w:t>aux</w:t>
      </w:r>
      <w:r>
        <w:rPr>
          <w:i/>
          <w:spacing w:val="2"/>
          <w:sz w:val="15"/>
        </w:rPr>
        <w:t> </w:t>
      </w:r>
      <w:r>
        <w:rPr>
          <w:i/>
          <w:spacing w:val="-2"/>
          <w:sz w:val="15"/>
        </w:rPr>
        <w:t>soins</w:t>
      </w:r>
    </w:p>
    <w:p>
      <w:pPr>
        <w:pStyle w:val="BodyText"/>
        <w:spacing w:before="6"/>
        <w:rPr>
          <w:b w:val="0"/>
          <w:i/>
          <w:sz w:val="2"/>
        </w:rPr>
      </w:pPr>
    </w:p>
    <w:p>
      <w:pPr>
        <w:spacing w:line="240" w:lineRule="auto"/>
        <w:ind w:left="60" w:right="-101" w:firstLine="0"/>
        <w:rPr>
          <w:sz w:val="20"/>
        </w:rPr>
      </w:pPr>
      <w:r>
        <w:rPr>
          <w:sz w:val="20"/>
        </w:rPr>
        <mc:AlternateContent>
          <mc:Choice Requires="wps">
            <w:drawing>
              <wp:inline distT="0" distB="0" distL="0" distR="0">
                <wp:extent cx="4191000" cy="657225"/>
                <wp:effectExtent l="9525" t="0" r="0" b="9525"/>
                <wp:docPr id="77" name="Textbox 77"/>
                <wp:cNvGraphicFramePr>
                  <a:graphicFrameLocks/>
                </wp:cNvGraphicFramePr>
                <a:graphic>
                  <a:graphicData uri="http://schemas.microsoft.com/office/word/2010/wordprocessingShape">
                    <wps:wsp>
                      <wps:cNvPr id="77" name="Textbox 77"/>
                      <wps:cNvSpPr txBox="1"/>
                      <wps:spPr>
                        <a:xfrm>
                          <a:off x="0" y="0"/>
                          <a:ext cx="4191000" cy="657225"/>
                        </a:xfrm>
                        <a:prstGeom prst="rect">
                          <a:avLst/>
                        </a:prstGeom>
                        <a:ln w="4572">
                          <a:solidFill>
                            <a:srgbClr val="000000"/>
                          </a:solidFill>
                          <a:prstDash val="solid"/>
                        </a:ln>
                      </wps:spPr>
                      <wps:txbx>
                        <w:txbxContent>
                          <w:p>
                            <w:pPr>
                              <w:pStyle w:val="BodyText"/>
                              <w:spacing w:before="14"/>
                              <w:ind w:left="73"/>
                              <w:jc w:val="both"/>
                            </w:pPr>
                            <w:r>
                              <w:rPr/>
                              <w:t>B.</w:t>
                            </w:r>
                            <w:r>
                              <w:rPr>
                                <w:spacing w:val="4"/>
                              </w:rPr>
                              <w:t> </w:t>
                            </w:r>
                            <w:r>
                              <w:rPr/>
                              <w:t>Une infection</w:t>
                            </w:r>
                            <w:r>
                              <w:rPr>
                                <w:spacing w:val="-2"/>
                              </w:rPr>
                              <w:t> </w:t>
                            </w:r>
                            <w:r>
                              <w:rPr/>
                              <w:t>nosocomiale</w:t>
                            </w:r>
                            <w:r>
                              <w:rPr>
                                <w:spacing w:val="1"/>
                              </w:rPr>
                              <w:t> </w:t>
                            </w:r>
                            <w:r>
                              <w:rPr/>
                              <w:t>peut</w:t>
                            </w:r>
                            <w:r>
                              <w:rPr>
                                <w:spacing w:val="2"/>
                              </w:rPr>
                              <w:t> </w:t>
                            </w:r>
                            <w:r>
                              <w:rPr/>
                              <w:t>concerner</w:t>
                            </w:r>
                            <w:r>
                              <w:rPr>
                                <w:spacing w:val="-1"/>
                              </w:rPr>
                              <w:t> </w:t>
                            </w:r>
                            <w:r>
                              <w:rPr/>
                              <w:t>les</w:t>
                            </w:r>
                            <w:r>
                              <w:rPr>
                                <w:spacing w:val="4"/>
                              </w:rPr>
                              <w:t> </w:t>
                            </w:r>
                            <w:r>
                              <w:rPr>
                                <w:spacing w:val="-2"/>
                              </w:rPr>
                              <w:t>visiteurs</w:t>
                            </w:r>
                          </w:p>
                          <w:p>
                            <w:pPr>
                              <w:pStyle w:val="BodyText"/>
                              <w:spacing w:line="278" w:lineRule="auto" w:before="27"/>
                              <w:ind w:left="73" w:right="67"/>
                              <w:jc w:val="both"/>
                            </w:pPr>
                            <w:r>
                              <w:rPr/>
                              <w:t>VRAI</w:t>
                            </w:r>
                            <w:r>
                              <w:rPr>
                                <w:spacing w:val="-2"/>
                              </w:rPr>
                              <w:t> </w:t>
                            </w:r>
                            <w:r>
                              <w:rPr/>
                              <w:t>-</w:t>
                            </w:r>
                            <w:r>
                              <w:rPr>
                                <w:spacing w:val="-2"/>
                              </w:rPr>
                              <w:t> </w:t>
                            </w:r>
                            <w:r>
                              <w:rPr/>
                              <w:t>On</w:t>
                            </w:r>
                            <w:r>
                              <w:rPr>
                                <w:spacing w:val="-1"/>
                              </w:rPr>
                              <w:t> </w:t>
                            </w:r>
                            <w:r>
                              <w:rPr/>
                              <w:t>récapitule</w:t>
                            </w:r>
                            <w:r>
                              <w:rPr>
                                <w:spacing w:val="-2"/>
                              </w:rPr>
                              <w:t> </w:t>
                            </w:r>
                            <w:r>
                              <w:rPr/>
                              <w:t>: une infection</w:t>
                            </w:r>
                            <w:r>
                              <w:rPr>
                                <w:spacing w:val="-1"/>
                              </w:rPr>
                              <w:t> </w:t>
                            </w:r>
                            <w:r>
                              <w:rPr/>
                              <w:t>nosocomiale est contractée dans</w:t>
                            </w:r>
                            <w:r>
                              <w:rPr>
                                <w:spacing w:val="-2"/>
                              </w:rPr>
                              <w:t> </w:t>
                            </w:r>
                            <w:r>
                              <w:rPr/>
                              <w:t>un établissement de santé.</w:t>
                            </w:r>
                            <w:r>
                              <w:rPr>
                                <w:spacing w:val="-3"/>
                              </w:rPr>
                              <w:t> </w:t>
                            </w:r>
                            <w:r>
                              <w:rPr/>
                              <w:t>Elle</w:t>
                            </w:r>
                            <w:r>
                              <w:rPr>
                                <w:spacing w:val="-3"/>
                              </w:rPr>
                              <w:t> </w:t>
                            </w:r>
                            <w:r>
                              <w:rPr/>
                              <w:t>peut</w:t>
                            </w:r>
                            <w:r>
                              <w:rPr>
                                <w:spacing w:val="-1"/>
                              </w:rPr>
                              <w:t> </w:t>
                            </w:r>
                            <w:r>
                              <w:rPr/>
                              <w:t>concerner</w:t>
                            </w:r>
                            <w:r>
                              <w:rPr>
                                <w:spacing w:val="-2"/>
                              </w:rPr>
                              <w:t> </w:t>
                            </w:r>
                            <w:r>
                              <w:rPr/>
                              <w:t>le</w:t>
                            </w:r>
                            <w:r>
                              <w:rPr>
                                <w:spacing w:val="-2"/>
                              </w:rPr>
                              <w:t> </w:t>
                            </w:r>
                            <w:r>
                              <w:rPr/>
                              <w:t>patient,</w:t>
                            </w:r>
                            <w:r>
                              <w:rPr>
                                <w:spacing w:val="-5"/>
                              </w:rPr>
                              <w:t> </w:t>
                            </w:r>
                            <w:r>
                              <w:rPr/>
                              <w:t>les</w:t>
                            </w:r>
                            <w:r>
                              <w:rPr>
                                <w:spacing w:val="-4"/>
                              </w:rPr>
                              <w:t> </w:t>
                            </w:r>
                            <w:r>
                              <w:rPr/>
                              <w:t>visiteurs,</w:t>
                            </w:r>
                            <w:r>
                              <w:rPr>
                                <w:spacing w:val="-4"/>
                              </w:rPr>
                              <w:t> </w:t>
                            </w:r>
                            <w:r>
                              <w:rPr/>
                              <w:t>le</w:t>
                            </w:r>
                            <w:r>
                              <w:rPr>
                                <w:spacing w:val="-4"/>
                              </w:rPr>
                              <w:t> </w:t>
                            </w:r>
                            <w:r>
                              <w:rPr/>
                              <w:t>personnel</w:t>
                            </w:r>
                            <w:r>
                              <w:rPr>
                                <w:spacing w:val="-4"/>
                              </w:rPr>
                              <w:t> </w:t>
                            </w:r>
                            <w:r>
                              <w:rPr/>
                              <w:t>de</w:t>
                            </w:r>
                            <w:r>
                              <w:rPr>
                                <w:spacing w:val="-4"/>
                              </w:rPr>
                              <w:t> </w:t>
                            </w:r>
                            <w:r>
                              <w:rPr/>
                              <w:t>santé.</w:t>
                            </w:r>
                            <w:r>
                              <w:rPr>
                                <w:spacing w:val="-1"/>
                              </w:rPr>
                              <w:t> </w:t>
                            </w:r>
                            <w:r>
                              <w:rPr/>
                              <w:t>Elle</w:t>
                            </w:r>
                            <w:r>
                              <w:rPr>
                                <w:spacing w:val="-3"/>
                              </w:rPr>
                              <w:t> </w:t>
                            </w:r>
                            <w:r>
                              <w:rPr/>
                              <w:t>peut</w:t>
                            </w:r>
                            <w:r>
                              <w:rPr>
                                <w:spacing w:val="-3"/>
                              </w:rPr>
                              <w:t> </w:t>
                            </w:r>
                            <w:r>
                              <w:rPr/>
                              <w:t>être</w:t>
                            </w:r>
                            <w:r>
                              <w:rPr>
                                <w:spacing w:val="-6"/>
                              </w:rPr>
                              <w:t> </w:t>
                            </w:r>
                            <w:r>
                              <w:rPr/>
                              <w:t>liée à</w:t>
                            </w:r>
                            <w:r>
                              <w:rPr>
                                <w:spacing w:val="-6"/>
                              </w:rPr>
                              <w:t> </w:t>
                            </w:r>
                            <w:r>
                              <w:rPr/>
                              <w:t>un</w:t>
                            </w:r>
                            <w:r>
                              <w:rPr>
                                <w:spacing w:val="-9"/>
                              </w:rPr>
                              <w:t> </w:t>
                            </w:r>
                            <w:r>
                              <w:rPr/>
                              <w:t>soin</w:t>
                            </w:r>
                            <w:r>
                              <w:rPr>
                                <w:spacing w:val="-9"/>
                              </w:rPr>
                              <w:t> </w:t>
                            </w:r>
                            <w:r>
                              <w:rPr/>
                              <w:t>ou</w:t>
                            </w:r>
                            <w:r>
                              <w:rPr>
                                <w:spacing w:val="-9"/>
                              </w:rPr>
                              <w:t> </w:t>
                            </w:r>
                            <w:r>
                              <w:rPr/>
                              <w:t>indépendante</w:t>
                            </w:r>
                            <w:r>
                              <w:rPr>
                                <w:spacing w:val="-6"/>
                              </w:rPr>
                              <w:t> </w:t>
                            </w:r>
                            <w:r>
                              <w:rPr/>
                              <w:t>de</w:t>
                            </w:r>
                            <w:r>
                              <w:rPr>
                                <w:spacing w:val="-9"/>
                              </w:rPr>
                              <w:t> </w:t>
                            </w:r>
                            <w:r>
                              <w:rPr/>
                              <w:t>tout</w:t>
                            </w:r>
                            <w:r>
                              <w:rPr>
                                <w:spacing w:val="-7"/>
                              </w:rPr>
                              <w:t> </w:t>
                            </w:r>
                            <w:r>
                              <w:rPr/>
                              <w:t>geste</w:t>
                            </w:r>
                            <w:r>
                              <w:rPr>
                                <w:spacing w:val="-10"/>
                              </w:rPr>
                              <w:t> </w:t>
                            </w:r>
                            <w:r>
                              <w:rPr/>
                              <w:t>médical.</w:t>
                            </w:r>
                            <w:r>
                              <w:rPr>
                                <w:spacing w:val="-5"/>
                              </w:rPr>
                              <w:t> </w:t>
                            </w:r>
                            <w:r>
                              <w:rPr/>
                              <w:t>Le</w:t>
                            </w:r>
                            <w:r>
                              <w:rPr>
                                <w:spacing w:val="-7"/>
                              </w:rPr>
                              <w:t> </w:t>
                            </w:r>
                            <w:r>
                              <w:rPr/>
                              <w:t>patient</w:t>
                            </w:r>
                            <w:r>
                              <w:rPr>
                                <w:spacing w:val="-8"/>
                              </w:rPr>
                              <w:t> </w:t>
                            </w:r>
                            <w:r>
                              <w:rPr/>
                              <w:t>n’est</w:t>
                            </w:r>
                            <w:r>
                              <w:rPr>
                                <w:spacing w:val="-5"/>
                              </w:rPr>
                              <w:t> </w:t>
                            </w:r>
                            <w:r>
                              <w:rPr/>
                              <w:t>pas</w:t>
                            </w:r>
                            <w:r>
                              <w:rPr>
                                <w:spacing w:val="-7"/>
                              </w:rPr>
                              <w:t> </w:t>
                            </w:r>
                            <w:r>
                              <w:rPr/>
                              <w:t>porteur</w:t>
                            </w:r>
                            <w:r>
                              <w:rPr>
                                <w:spacing w:val="-6"/>
                              </w:rPr>
                              <w:t> </w:t>
                            </w:r>
                            <w:r>
                              <w:rPr/>
                              <w:t>à</w:t>
                            </w:r>
                            <w:r>
                              <w:rPr>
                                <w:spacing w:val="-9"/>
                              </w:rPr>
                              <w:t> </w:t>
                            </w:r>
                            <w:r>
                              <w:rPr/>
                              <w:t>l’admission et elle se déclare après 48h d’hospitalisation.</w:t>
                            </w:r>
                          </w:p>
                        </w:txbxContent>
                      </wps:txbx>
                      <wps:bodyPr wrap="square" lIns="0" tIns="0" rIns="0" bIns="0" rtlCol="0">
                        <a:noAutofit/>
                      </wps:bodyPr>
                    </wps:wsp>
                  </a:graphicData>
                </a:graphic>
              </wp:inline>
            </w:drawing>
          </mc:Choice>
          <mc:Fallback>
            <w:pict>
              <v:shape style="width:330pt;height:51.75pt;mso-position-horizontal-relative:char;mso-position-vertical-relative:line" type="#_x0000_t202" id="docshape72" filled="false" stroked="true" strokeweight=".36pt" strokecolor="#000000">
                <w10:anchorlock/>
                <v:textbox inset="0,0,0,0">
                  <w:txbxContent>
                    <w:p>
                      <w:pPr>
                        <w:pStyle w:val="BodyText"/>
                        <w:spacing w:before="14"/>
                        <w:ind w:left="73"/>
                        <w:jc w:val="both"/>
                      </w:pPr>
                      <w:r>
                        <w:rPr/>
                        <w:t>B.</w:t>
                      </w:r>
                      <w:r>
                        <w:rPr>
                          <w:spacing w:val="4"/>
                        </w:rPr>
                        <w:t> </w:t>
                      </w:r>
                      <w:r>
                        <w:rPr/>
                        <w:t>Une infection</w:t>
                      </w:r>
                      <w:r>
                        <w:rPr>
                          <w:spacing w:val="-2"/>
                        </w:rPr>
                        <w:t> </w:t>
                      </w:r>
                      <w:r>
                        <w:rPr/>
                        <w:t>nosocomiale</w:t>
                      </w:r>
                      <w:r>
                        <w:rPr>
                          <w:spacing w:val="1"/>
                        </w:rPr>
                        <w:t> </w:t>
                      </w:r>
                      <w:r>
                        <w:rPr/>
                        <w:t>peut</w:t>
                      </w:r>
                      <w:r>
                        <w:rPr>
                          <w:spacing w:val="2"/>
                        </w:rPr>
                        <w:t> </w:t>
                      </w:r>
                      <w:r>
                        <w:rPr/>
                        <w:t>concerner</w:t>
                      </w:r>
                      <w:r>
                        <w:rPr>
                          <w:spacing w:val="-1"/>
                        </w:rPr>
                        <w:t> </w:t>
                      </w:r>
                      <w:r>
                        <w:rPr/>
                        <w:t>les</w:t>
                      </w:r>
                      <w:r>
                        <w:rPr>
                          <w:spacing w:val="4"/>
                        </w:rPr>
                        <w:t> </w:t>
                      </w:r>
                      <w:r>
                        <w:rPr>
                          <w:spacing w:val="-2"/>
                        </w:rPr>
                        <w:t>visiteurs</w:t>
                      </w:r>
                    </w:p>
                    <w:p>
                      <w:pPr>
                        <w:pStyle w:val="BodyText"/>
                        <w:spacing w:line="278" w:lineRule="auto" w:before="27"/>
                        <w:ind w:left="73" w:right="67"/>
                        <w:jc w:val="both"/>
                      </w:pPr>
                      <w:r>
                        <w:rPr/>
                        <w:t>VRAI</w:t>
                      </w:r>
                      <w:r>
                        <w:rPr>
                          <w:spacing w:val="-2"/>
                        </w:rPr>
                        <w:t> </w:t>
                      </w:r>
                      <w:r>
                        <w:rPr/>
                        <w:t>-</w:t>
                      </w:r>
                      <w:r>
                        <w:rPr>
                          <w:spacing w:val="-2"/>
                        </w:rPr>
                        <w:t> </w:t>
                      </w:r>
                      <w:r>
                        <w:rPr/>
                        <w:t>On</w:t>
                      </w:r>
                      <w:r>
                        <w:rPr>
                          <w:spacing w:val="-1"/>
                        </w:rPr>
                        <w:t> </w:t>
                      </w:r>
                      <w:r>
                        <w:rPr/>
                        <w:t>récapitule</w:t>
                      </w:r>
                      <w:r>
                        <w:rPr>
                          <w:spacing w:val="-2"/>
                        </w:rPr>
                        <w:t> </w:t>
                      </w:r>
                      <w:r>
                        <w:rPr/>
                        <w:t>: une infection</w:t>
                      </w:r>
                      <w:r>
                        <w:rPr>
                          <w:spacing w:val="-1"/>
                        </w:rPr>
                        <w:t> </w:t>
                      </w:r>
                      <w:r>
                        <w:rPr/>
                        <w:t>nosocomiale est contractée dans</w:t>
                      </w:r>
                      <w:r>
                        <w:rPr>
                          <w:spacing w:val="-2"/>
                        </w:rPr>
                        <w:t> </w:t>
                      </w:r>
                      <w:r>
                        <w:rPr/>
                        <w:t>un établissement de santé.</w:t>
                      </w:r>
                      <w:r>
                        <w:rPr>
                          <w:spacing w:val="-3"/>
                        </w:rPr>
                        <w:t> </w:t>
                      </w:r>
                      <w:r>
                        <w:rPr/>
                        <w:t>Elle</w:t>
                      </w:r>
                      <w:r>
                        <w:rPr>
                          <w:spacing w:val="-3"/>
                        </w:rPr>
                        <w:t> </w:t>
                      </w:r>
                      <w:r>
                        <w:rPr/>
                        <w:t>peut</w:t>
                      </w:r>
                      <w:r>
                        <w:rPr>
                          <w:spacing w:val="-1"/>
                        </w:rPr>
                        <w:t> </w:t>
                      </w:r>
                      <w:r>
                        <w:rPr/>
                        <w:t>concerner</w:t>
                      </w:r>
                      <w:r>
                        <w:rPr>
                          <w:spacing w:val="-2"/>
                        </w:rPr>
                        <w:t> </w:t>
                      </w:r>
                      <w:r>
                        <w:rPr/>
                        <w:t>le</w:t>
                      </w:r>
                      <w:r>
                        <w:rPr>
                          <w:spacing w:val="-2"/>
                        </w:rPr>
                        <w:t> </w:t>
                      </w:r>
                      <w:r>
                        <w:rPr/>
                        <w:t>patient,</w:t>
                      </w:r>
                      <w:r>
                        <w:rPr>
                          <w:spacing w:val="-5"/>
                        </w:rPr>
                        <w:t> </w:t>
                      </w:r>
                      <w:r>
                        <w:rPr/>
                        <w:t>les</w:t>
                      </w:r>
                      <w:r>
                        <w:rPr>
                          <w:spacing w:val="-4"/>
                        </w:rPr>
                        <w:t> </w:t>
                      </w:r>
                      <w:r>
                        <w:rPr/>
                        <w:t>visiteurs,</w:t>
                      </w:r>
                      <w:r>
                        <w:rPr>
                          <w:spacing w:val="-4"/>
                        </w:rPr>
                        <w:t> </w:t>
                      </w:r>
                      <w:r>
                        <w:rPr/>
                        <w:t>le</w:t>
                      </w:r>
                      <w:r>
                        <w:rPr>
                          <w:spacing w:val="-4"/>
                        </w:rPr>
                        <w:t> </w:t>
                      </w:r>
                      <w:r>
                        <w:rPr/>
                        <w:t>personnel</w:t>
                      </w:r>
                      <w:r>
                        <w:rPr>
                          <w:spacing w:val="-4"/>
                        </w:rPr>
                        <w:t> </w:t>
                      </w:r>
                      <w:r>
                        <w:rPr/>
                        <w:t>de</w:t>
                      </w:r>
                      <w:r>
                        <w:rPr>
                          <w:spacing w:val="-4"/>
                        </w:rPr>
                        <w:t> </w:t>
                      </w:r>
                      <w:r>
                        <w:rPr/>
                        <w:t>santé.</w:t>
                      </w:r>
                      <w:r>
                        <w:rPr>
                          <w:spacing w:val="-1"/>
                        </w:rPr>
                        <w:t> </w:t>
                      </w:r>
                      <w:r>
                        <w:rPr/>
                        <w:t>Elle</w:t>
                      </w:r>
                      <w:r>
                        <w:rPr>
                          <w:spacing w:val="-3"/>
                        </w:rPr>
                        <w:t> </w:t>
                      </w:r>
                      <w:r>
                        <w:rPr/>
                        <w:t>peut</w:t>
                      </w:r>
                      <w:r>
                        <w:rPr>
                          <w:spacing w:val="-3"/>
                        </w:rPr>
                        <w:t> </w:t>
                      </w:r>
                      <w:r>
                        <w:rPr/>
                        <w:t>être</w:t>
                      </w:r>
                      <w:r>
                        <w:rPr>
                          <w:spacing w:val="-6"/>
                        </w:rPr>
                        <w:t> </w:t>
                      </w:r>
                      <w:r>
                        <w:rPr/>
                        <w:t>liée à</w:t>
                      </w:r>
                      <w:r>
                        <w:rPr>
                          <w:spacing w:val="-6"/>
                        </w:rPr>
                        <w:t> </w:t>
                      </w:r>
                      <w:r>
                        <w:rPr/>
                        <w:t>un</w:t>
                      </w:r>
                      <w:r>
                        <w:rPr>
                          <w:spacing w:val="-9"/>
                        </w:rPr>
                        <w:t> </w:t>
                      </w:r>
                      <w:r>
                        <w:rPr/>
                        <w:t>soin</w:t>
                      </w:r>
                      <w:r>
                        <w:rPr>
                          <w:spacing w:val="-9"/>
                        </w:rPr>
                        <w:t> </w:t>
                      </w:r>
                      <w:r>
                        <w:rPr/>
                        <w:t>ou</w:t>
                      </w:r>
                      <w:r>
                        <w:rPr>
                          <w:spacing w:val="-9"/>
                        </w:rPr>
                        <w:t> </w:t>
                      </w:r>
                      <w:r>
                        <w:rPr/>
                        <w:t>indépendante</w:t>
                      </w:r>
                      <w:r>
                        <w:rPr>
                          <w:spacing w:val="-6"/>
                        </w:rPr>
                        <w:t> </w:t>
                      </w:r>
                      <w:r>
                        <w:rPr/>
                        <w:t>de</w:t>
                      </w:r>
                      <w:r>
                        <w:rPr>
                          <w:spacing w:val="-9"/>
                        </w:rPr>
                        <w:t> </w:t>
                      </w:r>
                      <w:r>
                        <w:rPr/>
                        <w:t>tout</w:t>
                      </w:r>
                      <w:r>
                        <w:rPr>
                          <w:spacing w:val="-7"/>
                        </w:rPr>
                        <w:t> </w:t>
                      </w:r>
                      <w:r>
                        <w:rPr/>
                        <w:t>geste</w:t>
                      </w:r>
                      <w:r>
                        <w:rPr>
                          <w:spacing w:val="-10"/>
                        </w:rPr>
                        <w:t> </w:t>
                      </w:r>
                      <w:r>
                        <w:rPr/>
                        <w:t>médical.</w:t>
                      </w:r>
                      <w:r>
                        <w:rPr>
                          <w:spacing w:val="-5"/>
                        </w:rPr>
                        <w:t> </w:t>
                      </w:r>
                      <w:r>
                        <w:rPr/>
                        <w:t>Le</w:t>
                      </w:r>
                      <w:r>
                        <w:rPr>
                          <w:spacing w:val="-7"/>
                        </w:rPr>
                        <w:t> </w:t>
                      </w:r>
                      <w:r>
                        <w:rPr/>
                        <w:t>patient</w:t>
                      </w:r>
                      <w:r>
                        <w:rPr>
                          <w:spacing w:val="-8"/>
                        </w:rPr>
                        <w:t> </w:t>
                      </w:r>
                      <w:r>
                        <w:rPr/>
                        <w:t>n’est</w:t>
                      </w:r>
                      <w:r>
                        <w:rPr>
                          <w:spacing w:val="-5"/>
                        </w:rPr>
                        <w:t> </w:t>
                      </w:r>
                      <w:r>
                        <w:rPr/>
                        <w:t>pas</w:t>
                      </w:r>
                      <w:r>
                        <w:rPr>
                          <w:spacing w:val="-7"/>
                        </w:rPr>
                        <w:t> </w:t>
                      </w:r>
                      <w:r>
                        <w:rPr/>
                        <w:t>porteur</w:t>
                      </w:r>
                      <w:r>
                        <w:rPr>
                          <w:spacing w:val="-6"/>
                        </w:rPr>
                        <w:t> </w:t>
                      </w:r>
                      <w:r>
                        <w:rPr/>
                        <w:t>à</w:t>
                      </w:r>
                      <w:r>
                        <w:rPr>
                          <w:spacing w:val="-9"/>
                        </w:rPr>
                        <w:t> </w:t>
                      </w:r>
                      <w:r>
                        <w:rPr/>
                        <w:t>l’admission et elle se déclare après 48h d’hospitalisation.</w:t>
                      </w:r>
                    </w:p>
                  </w:txbxContent>
                </v:textbox>
                <v:stroke dashstyle="solid"/>
              </v:shape>
            </w:pict>
          </mc:Fallback>
        </mc:AlternateContent>
      </w:r>
      <w:r>
        <w:rPr>
          <w:sz w:val="20"/>
        </w:rPr>
      </w:r>
    </w:p>
    <w:p>
      <w:pPr>
        <w:pStyle w:val="ListParagraph"/>
        <w:numPr>
          <w:ilvl w:val="0"/>
          <w:numId w:val="10"/>
        </w:numPr>
        <w:tabs>
          <w:tab w:pos="329" w:val="left" w:leader="none"/>
        </w:tabs>
        <w:spacing w:line="280" w:lineRule="auto" w:before="0" w:after="0"/>
        <w:ind w:left="141" w:right="58" w:firstLine="0"/>
        <w:jc w:val="both"/>
        <w:rPr>
          <w:sz w:val="15"/>
        </w:rPr>
      </w:pPr>
      <w:r>
        <w:rPr>
          <w:sz w:val="15"/>
        </w:rPr>
        <w:t>Un</w:t>
      </w:r>
      <w:r>
        <w:rPr>
          <w:spacing w:val="-9"/>
          <w:sz w:val="15"/>
        </w:rPr>
        <w:t> </w:t>
      </w:r>
      <w:r>
        <w:rPr>
          <w:sz w:val="15"/>
        </w:rPr>
        <w:t>événement</w:t>
      </w:r>
      <w:r>
        <w:rPr>
          <w:spacing w:val="-4"/>
          <w:sz w:val="15"/>
        </w:rPr>
        <w:t> </w:t>
      </w:r>
      <w:r>
        <w:rPr>
          <w:sz w:val="15"/>
        </w:rPr>
        <w:t>indésirable</w:t>
      </w:r>
      <w:r>
        <w:rPr>
          <w:spacing w:val="-3"/>
          <w:sz w:val="15"/>
        </w:rPr>
        <w:t> </w:t>
      </w:r>
      <w:r>
        <w:rPr>
          <w:sz w:val="15"/>
        </w:rPr>
        <w:t>lié</w:t>
      </w:r>
      <w:r>
        <w:rPr>
          <w:spacing w:val="-3"/>
          <w:sz w:val="15"/>
        </w:rPr>
        <w:t> </w:t>
      </w:r>
      <w:r>
        <w:rPr>
          <w:sz w:val="15"/>
        </w:rPr>
        <w:t>aux</w:t>
      </w:r>
      <w:r>
        <w:rPr>
          <w:spacing w:val="-6"/>
          <w:sz w:val="15"/>
        </w:rPr>
        <w:t> </w:t>
      </w:r>
      <w:r>
        <w:rPr>
          <w:sz w:val="15"/>
        </w:rPr>
        <w:t>soins</w:t>
      </w:r>
      <w:r>
        <w:rPr>
          <w:spacing w:val="-6"/>
          <w:sz w:val="15"/>
        </w:rPr>
        <w:t> </w:t>
      </w:r>
      <w:r>
        <w:rPr>
          <w:sz w:val="15"/>
        </w:rPr>
        <w:t>évitables</w:t>
      </w:r>
      <w:r>
        <w:rPr>
          <w:spacing w:val="-4"/>
          <w:sz w:val="15"/>
        </w:rPr>
        <w:t> </w:t>
      </w:r>
      <w:r>
        <w:rPr>
          <w:sz w:val="15"/>
        </w:rPr>
        <w:t>est défini</w:t>
      </w:r>
      <w:r>
        <w:rPr>
          <w:spacing w:val="-8"/>
          <w:sz w:val="15"/>
        </w:rPr>
        <w:t> </w:t>
      </w:r>
      <w:r>
        <w:rPr>
          <w:sz w:val="15"/>
        </w:rPr>
        <w:t>comme</w:t>
      </w:r>
      <w:r>
        <w:rPr>
          <w:spacing w:val="-9"/>
          <w:sz w:val="15"/>
        </w:rPr>
        <w:t> </w:t>
      </w:r>
      <w:r>
        <w:rPr>
          <w:sz w:val="15"/>
        </w:rPr>
        <w:t>tout</w:t>
      </w:r>
      <w:r>
        <w:rPr>
          <w:spacing w:val="-9"/>
          <w:sz w:val="15"/>
        </w:rPr>
        <w:t> </w:t>
      </w:r>
      <w:r>
        <w:rPr>
          <w:sz w:val="15"/>
        </w:rPr>
        <w:t>événement</w:t>
      </w:r>
      <w:r>
        <w:rPr>
          <w:spacing w:val="-3"/>
          <w:sz w:val="15"/>
        </w:rPr>
        <w:t> </w:t>
      </w:r>
      <w:r>
        <w:rPr>
          <w:sz w:val="15"/>
        </w:rPr>
        <w:t>indésirable survenant dans le cours de réalisation d’une action et qui finit par se neutraliser</w:t>
      </w:r>
    </w:p>
    <w:p>
      <w:pPr>
        <w:spacing w:line="278" w:lineRule="auto" w:before="0"/>
        <w:ind w:left="141" w:right="38" w:firstLine="0"/>
        <w:jc w:val="both"/>
        <w:rPr>
          <w:i/>
          <w:sz w:val="15"/>
        </w:rPr>
      </w:pPr>
      <w:r>
        <w:rPr>
          <w:i/>
          <w:sz w:val="15"/>
        </w:rPr>
        <w:t>FAUX - Item très long mais attention à lire jusqu’au bout. La définition correspond à un EIAS porteur</w:t>
      </w:r>
      <w:r>
        <w:rPr>
          <w:i/>
          <w:spacing w:val="-2"/>
          <w:sz w:val="15"/>
        </w:rPr>
        <w:t> </w:t>
      </w:r>
      <w:r>
        <w:rPr>
          <w:i/>
          <w:sz w:val="15"/>
        </w:rPr>
        <w:t>de</w:t>
      </w:r>
      <w:r>
        <w:rPr>
          <w:i/>
          <w:spacing w:val="-3"/>
          <w:sz w:val="15"/>
        </w:rPr>
        <w:t> </w:t>
      </w:r>
      <w:r>
        <w:rPr>
          <w:i/>
          <w:sz w:val="15"/>
        </w:rPr>
        <w:t>risque.</w:t>
      </w:r>
      <w:r>
        <w:rPr>
          <w:i/>
          <w:spacing w:val="-2"/>
          <w:sz w:val="15"/>
        </w:rPr>
        <w:t> </w:t>
      </w:r>
      <w:r>
        <w:rPr>
          <w:i/>
          <w:sz w:val="15"/>
        </w:rPr>
        <w:t>Un</w:t>
      </w:r>
      <w:r>
        <w:rPr>
          <w:i/>
          <w:spacing w:val="-3"/>
          <w:sz w:val="15"/>
        </w:rPr>
        <w:t> </w:t>
      </w:r>
      <w:r>
        <w:rPr>
          <w:i/>
          <w:sz w:val="15"/>
        </w:rPr>
        <w:t>EIAS</w:t>
      </w:r>
      <w:r>
        <w:rPr>
          <w:i/>
          <w:spacing w:val="-3"/>
          <w:sz w:val="15"/>
        </w:rPr>
        <w:t> </w:t>
      </w:r>
      <w:r>
        <w:rPr>
          <w:i/>
          <w:sz w:val="15"/>
        </w:rPr>
        <w:t>évitable</w:t>
      </w:r>
      <w:r>
        <w:rPr>
          <w:i/>
          <w:spacing w:val="-3"/>
          <w:sz w:val="15"/>
        </w:rPr>
        <w:t> </w:t>
      </w:r>
      <w:r>
        <w:rPr>
          <w:i/>
          <w:sz w:val="15"/>
        </w:rPr>
        <w:t>se</w:t>
      </w:r>
      <w:r>
        <w:rPr>
          <w:i/>
          <w:spacing w:val="-5"/>
          <w:sz w:val="15"/>
        </w:rPr>
        <w:t> </w:t>
      </w:r>
      <w:r>
        <w:rPr>
          <w:i/>
          <w:sz w:val="15"/>
        </w:rPr>
        <w:t>définit comme</w:t>
      </w:r>
      <w:r>
        <w:rPr>
          <w:i/>
          <w:spacing w:val="-9"/>
          <w:sz w:val="15"/>
        </w:rPr>
        <w:t> </w:t>
      </w:r>
      <w:r>
        <w:rPr>
          <w:i/>
          <w:sz w:val="15"/>
        </w:rPr>
        <w:t>tout</w:t>
      </w:r>
      <w:r>
        <w:rPr>
          <w:i/>
          <w:spacing w:val="-1"/>
          <w:sz w:val="15"/>
        </w:rPr>
        <w:t> </w:t>
      </w:r>
      <w:r>
        <w:rPr>
          <w:i/>
          <w:sz w:val="15"/>
        </w:rPr>
        <w:t>événement</w:t>
      </w:r>
      <w:r>
        <w:rPr>
          <w:i/>
          <w:spacing w:val="-1"/>
          <w:sz w:val="15"/>
        </w:rPr>
        <w:t> </w:t>
      </w:r>
      <w:r>
        <w:rPr>
          <w:i/>
          <w:sz w:val="15"/>
        </w:rPr>
        <w:t>qui</w:t>
      </w:r>
      <w:r>
        <w:rPr>
          <w:i/>
          <w:spacing w:val="-5"/>
          <w:sz w:val="15"/>
        </w:rPr>
        <w:t> </w:t>
      </w:r>
      <w:r>
        <w:rPr>
          <w:i/>
          <w:sz w:val="15"/>
        </w:rPr>
        <w:t>peut</w:t>
      </w:r>
      <w:r>
        <w:rPr>
          <w:i/>
          <w:spacing w:val="-1"/>
          <w:sz w:val="15"/>
        </w:rPr>
        <w:t> </w:t>
      </w:r>
      <w:r>
        <w:rPr>
          <w:i/>
          <w:sz w:val="15"/>
        </w:rPr>
        <w:t>être</w:t>
      </w:r>
      <w:r>
        <w:rPr>
          <w:i/>
          <w:spacing w:val="-1"/>
          <w:sz w:val="15"/>
        </w:rPr>
        <w:t> </w:t>
      </w:r>
      <w:r>
        <w:rPr>
          <w:i/>
          <w:sz w:val="15"/>
        </w:rPr>
        <w:t>prévenu</w:t>
      </w:r>
      <w:r>
        <w:rPr>
          <w:i/>
          <w:spacing w:val="-6"/>
          <w:sz w:val="15"/>
        </w:rPr>
        <w:t> </w:t>
      </w:r>
      <w:r>
        <w:rPr>
          <w:i/>
          <w:sz w:val="15"/>
        </w:rPr>
        <w:t>si</w:t>
      </w:r>
      <w:r>
        <w:rPr>
          <w:i/>
          <w:spacing w:val="-3"/>
          <w:sz w:val="15"/>
        </w:rPr>
        <w:t> </w:t>
      </w:r>
      <w:r>
        <w:rPr>
          <w:i/>
          <w:sz w:val="15"/>
        </w:rPr>
        <w:t>les soins</w:t>
      </w:r>
      <w:r>
        <w:rPr>
          <w:i/>
          <w:spacing w:val="-1"/>
          <w:sz w:val="15"/>
        </w:rPr>
        <w:t> </w:t>
      </w:r>
      <w:r>
        <w:rPr>
          <w:i/>
          <w:sz w:val="15"/>
        </w:rPr>
        <w:t>avaient</w:t>
      </w:r>
      <w:r>
        <w:rPr>
          <w:i/>
          <w:spacing w:val="-2"/>
          <w:sz w:val="15"/>
        </w:rPr>
        <w:t> </w:t>
      </w:r>
      <w:r>
        <w:rPr>
          <w:i/>
          <w:sz w:val="15"/>
        </w:rPr>
        <w:t>été</w:t>
      </w:r>
      <w:r>
        <w:rPr>
          <w:i/>
          <w:spacing w:val="-5"/>
          <w:sz w:val="15"/>
        </w:rPr>
        <w:t> </w:t>
      </w:r>
      <w:r>
        <w:rPr>
          <w:i/>
          <w:sz w:val="15"/>
        </w:rPr>
        <w:t>conformes</w:t>
      </w:r>
      <w:r>
        <w:rPr>
          <w:i/>
          <w:spacing w:val="-4"/>
          <w:sz w:val="15"/>
        </w:rPr>
        <w:t> </w:t>
      </w:r>
      <w:r>
        <w:rPr>
          <w:i/>
          <w:sz w:val="15"/>
        </w:rPr>
        <w:t>à</w:t>
      </w:r>
      <w:r>
        <w:rPr>
          <w:i/>
          <w:spacing w:val="-2"/>
          <w:sz w:val="15"/>
        </w:rPr>
        <w:t> </w:t>
      </w:r>
      <w:r>
        <w:rPr>
          <w:i/>
          <w:sz w:val="15"/>
        </w:rPr>
        <w:t>la</w:t>
      </w:r>
      <w:r>
        <w:rPr>
          <w:i/>
          <w:spacing w:val="-3"/>
          <w:sz w:val="15"/>
        </w:rPr>
        <w:t> </w:t>
      </w:r>
      <w:r>
        <w:rPr>
          <w:i/>
          <w:sz w:val="15"/>
        </w:rPr>
        <w:t>prise</w:t>
      </w:r>
      <w:r>
        <w:rPr>
          <w:i/>
          <w:spacing w:val="-4"/>
          <w:sz w:val="15"/>
        </w:rPr>
        <w:t> </w:t>
      </w:r>
      <w:r>
        <w:rPr>
          <w:i/>
          <w:sz w:val="15"/>
        </w:rPr>
        <w:t>en</w:t>
      </w:r>
      <w:r>
        <w:rPr>
          <w:i/>
          <w:spacing w:val="-4"/>
          <w:sz w:val="15"/>
        </w:rPr>
        <w:t> </w:t>
      </w:r>
      <w:r>
        <w:rPr>
          <w:i/>
          <w:sz w:val="15"/>
        </w:rPr>
        <w:t>charge</w:t>
      </w:r>
      <w:r>
        <w:rPr>
          <w:i/>
          <w:spacing w:val="-10"/>
          <w:sz w:val="15"/>
        </w:rPr>
        <w:t> </w:t>
      </w:r>
      <w:r>
        <w:rPr>
          <w:i/>
          <w:sz w:val="15"/>
        </w:rPr>
        <w:t>considérée</w:t>
      </w:r>
      <w:r>
        <w:rPr>
          <w:i/>
          <w:spacing w:val="-4"/>
          <w:sz w:val="15"/>
        </w:rPr>
        <w:t> </w:t>
      </w:r>
      <w:r>
        <w:rPr>
          <w:i/>
          <w:sz w:val="15"/>
        </w:rPr>
        <w:t>comme</w:t>
      </w:r>
      <w:r>
        <w:rPr>
          <w:i/>
          <w:spacing w:val="-3"/>
          <w:sz w:val="15"/>
        </w:rPr>
        <w:t> </w:t>
      </w:r>
      <w:r>
        <w:rPr>
          <w:i/>
          <w:sz w:val="15"/>
        </w:rPr>
        <w:t>satisfaisante</w:t>
      </w:r>
      <w:r>
        <w:rPr>
          <w:i/>
          <w:spacing w:val="-3"/>
          <w:sz w:val="15"/>
        </w:rPr>
        <w:t> </w:t>
      </w:r>
      <w:r>
        <w:rPr>
          <w:i/>
          <w:sz w:val="15"/>
        </w:rPr>
        <w:t>avec</w:t>
      </w:r>
      <w:r>
        <w:rPr>
          <w:i/>
          <w:spacing w:val="-5"/>
          <w:sz w:val="15"/>
        </w:rPr>
        <w:t> </w:t>
      </w:r>
      <w:r>
        <w:rPr>
          <w:i/>
          <w:sz w:val="15"/>
        </w:rPr>
        <w:t>un</w:t>
      </w:r>
      <w:r>
        <w:rPr>
          <w:i/>
          <w:spacing w:val="-5"/>
          <w:sz w:val="15"/>
        </w:rPr>
        <w:t> </w:t>
      </w:r>
      <w:r>
        <w:rPr>
          <w:i/>
          <w:sz w:val="15"/>
        </w:rPr>
        <w:t>niveau </w:t>
      </w:r>
      <w:r>
        <w:rPr>
          <w:i/>
          <w:spacing w:val="-2"/>
          <w:sz w:val="15"/>
        </w:rPr>
        <w:t>d’incertitude.</w:t>
      </w:r>
    </w:p>
    <w:p>
      <w:pPr>
        <w:pStyle w:val="ListParagraph"/>
        <w:numPr>
          <w:ilvl w:val="0"/>
          <w:numId w:val="10"/>
        </w:numPr>
        <w:tabs>
          <w:tab w:pos="343" w:val="left" w:leader="none"/>
        </w:tabs>
        <w:spacing w:line="280" w:lineRule="auto" w:before="0" w:after="0"/>
        <w:ind w:left="141" w:right="58" w:firstLine="0"/>
        <w:jc w:val="both"/>
        <w:rPr>
          <w:sz w:val="15"/>
        </w:rPr>
      </w:pPr>
      <w:r>
        <w:rPr>
          <w:sz w:val="15"/>
        </w:rPr>
        <w:t>Un aléa thérapeutique est événement indésirable survenu en dépit de soins conformes et à une prise en charge insatisfaisante</w:t>
      </w:r>
    </w:p>
    <w:p>
      <w:pPr>
        <w:spacing w:line="276" w:lineRule="auto" w:before="0"/>
        <w:ind w:left="141" w:right="39" w:firstLine="0"/>
        <w:jc w:val="both"/>
        <w:rPr>
          <w:i/>
          <w:sz w:val="15"/>
        </w:rPr>
      </w:pPr>
      <w:r>
        <w:rPr>
          <w:i/>
          <w:sz w:val="15"/>
        </w:rPr>
        <mc:AlternateContent>
          <mc:Choice Requires="wps">
            <w:drawing>
              <wp:anchor distT="0" distB="0" distL="0" distR="0" allowOverlap="1" layoutInCell="1" locked="0" behindDoc="0" simplePos="0" relativeHeight="15762432">
                <wp:simplePos x="0" y="0"/>
                <wp:positionH relativeFrom="page">
                  <wp:posOffset>585215</wp:posOffset>
                </wp:positionH>
                <wp:positionV relativeFrom="paragraph">
                  <wp:posOffset>348856</wp:posOffset>
                </wp:positionV>
                <wp:extent cx="4191000" cy="53086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4191000" cy="530860"/>
                        </a:xfrm>
                        <a:prstGeom prst="rect">
                          <a:avLst/>
                        </a:prstGeom>
                        <a:ln w="4572">
                          <a:solidFill>
                            <a:srgbClr val="000000"/>
                          </a:solidFill>
                          <a:prstDash val="solid"/>
                        </a:ln>
                      </wps:spPr>
                      <wps:txbx>
                        <w:txbxContent>
                          <w:p>
                            <w:pPr>
                              <w:pStyle w:val="BodyText"/>
                              <w:spacing w:line="276" w:lineRule="auto" w:before="14"/>
                              <w:ind w:left="73" w:right="54"/>
                            </w:pPr>
                            <w:r>
                              <w:rPr/>
                              <w:t>E. Le choc anaphylactique est un exemple d'événement indésirable médicamenteux les</w:t>
                            </w:r>
                            <w:r>
                              <w:rPr>
                                <w:spacing w:val="40"/>
                              </w:rPr>
                              <w:t> </w:t>
                            </w:r>
                            <w:r>
                              <w:rPr/>
                              <w:t>plus graves</w:t>
                            </w:r>
                          </w:p>
                          <w:p>
                            <w:pPr>
                              <w:pStyle w:val="BodyText"/>
                              <w:spacing w:line="280" w:lineRule="auto" w:before="4"/>
                              <w:ind w:left="73"/>
                            </w:pPr>
                            <w:r>
                              <w:rPr/>
                              <w:t>VRAI</w:t>
                            </w:r>
                            <w:r>
                              <w:rPr>
                                <w:spacing w:val="40"/>
                              </w:rPr>
                              <w:t> </w:t>
                            </w:r>
                            <w:r>
                              <w:rPr/>
                              <w:t>-</w:t>
                            </w:r>
                            <w:r>
                              <w:rPr>
                                <w:spacing w:val="34"/>
                              </w:rPr>
                              <w:t> </w:t>
                            </w:r>
                            <w:r>
                              <w:rPr/>
                              <w:t>Tout</w:t>
                            </w:r>
                            <w:r>
                              <w:rPr>
                                <w:spacing w:val="40"/>
                              </w:rPr>
                              <w:t> </w:t>
                            </w:r>
                            <w:r>
                              <w:rPr/>
                              <w:t>comme</w:t>
                            </w:r>
                            <w:r>
                              <w:rPr>
                                <w:spacing w:val="37"/>
                              </w:rPr>
                              <w:t> </w:t>
                            </w:r>
                            <w:r>
                              <w:rPr/>
                              <w:t>les</w:t>
                            </w:r>
                            <w:r>
                              <w:rPr>
                                <w:spacing w:val="39"/>
                              </w:rPr>
                              <w:t> </w:t>
                            </w:r>
                            <w:r>
                              <w:rPr/>
                              <w:t>hémorragies,</w:t>
                            </w:r>
                            <w:r>
                              <w:rPr>
                                <w:spacing w:val="38"/>
                              </w:rPr>
                              <w:t> </w:t>
                            </w:r>
                            <w:r>
                              <w:rPr/>
                              <w:t>l’hypoglycémie,</w:t>
                            </w:r>
                            <w:r>
                              <w:rPr>
                                <w:spacing w:val="35"/>
                              </w:rPr>
                              <w:t> </w:t>
                            </w:r>
                            <w:r>
                              <w:rPr/>
                              <w:t>l’insuffisance</w:t>
                            </w:r>
                            <w:r>
                              <w:rPr>
                                <w:spacing w:val="39"/>
                              </w:rPr>
                              <w:t> </w:t>
                            </w:r>
                            <w:r>
                              <w:rPr/>
                              <w:t>rénale</w:t>
                            </w:r>
                            <w:r>
                              <w:rPr>
                                <w:spacing w:val="35"/>
                              </w:rPr>
                              <w:t> </w:t>
                            </w:r>
                            <w:r>
                              <w:rPr/>
                              <w:t>aiguë,</w:t>
                            </w:r>
                            <w:r>
                              <w:rPr>
                                <w:spacing w:val="38"/>
                              </w:rPr>
                              <w:t> </w:t>
                            </w:r>
                            <w:r>
                              <w:rPr/>
                              <w:t>les troubles hématologiques et troubles hydroélectrolytiques.</w:t>
                            </w:r>
                          </w:p>
                        </w:txbxContent>
                      </wps:txbx>
                      <wps:bodyPr wrap="square" lIns="0" tIns="0" rIns="0" bIns="0" rtlCol="0">
                        <a:noAutofit/>
                      </wps:bodyPr>
                    </wps:wsp>
                  </a:graphicData>
                </a:graphic>
              </wp:anchor>
            </w:drawing>
          </mc:Choice>
          <mc:Fallback>
            <w:pict>
              <v:shape style="position:absolute;margin-left:46.079998pt;margin-top:27.46904pt;width:330pt;height:41.8pt;mso-position-horizontal-relative:page;mso-position-vertical-relative:paragraph;z-index:15762432" type="#_x0000_t202" id="docshape73" filled="false" stroked="true" strokeweight=".36pt" strokecolor="#000000">
                <v:textbox inset="0,0,0,0">
                  <w:txbxContent>
                    <w:p>
                      <w:pPr>
                        <w:pStyle w:val="BodyText"/>
                        <w:spacing w:line="276" w:lineRule="auto" w:before="14"/>
                        <w:ind w:left="73" w:right="54"/>
                      </w:pPr>
                      <w:r>
                        <w:rPr/>
                        <w:t>E. Le choc anaphylactique est un exemple d'événement indésirable médicamenteux les</w:t>
                      </w:r>
                      <w:r>
                        <w:rPr>
                          <w:spacing w:val="40"/>
                        </w:rPr>
                        <w:t> </w:t>
                      </w:r>
                      <w:r>
                        <w:rPr/>
                        <w:t>plus graves</w:t>
                      </w:r>
                    </w:p>
                    <w:p>
                      <w:pPr>
                        <w:pStyle w:val="BodyText"/>
                        <w:spacing w:line="280" w:lineRule="auto" w:before="4"/>
                        <w:ind w:left="73"/>
                      </w:pPr>
                      <w:r>
                        <w:rPr/>
                        <w:t>VRAI</w:t>
                      </w:r>
                      <w:r>
                        <w:rPr>
                          <w:spacing w:val="40"/>
                        </w:rPr>
                        <w:t> </w:t>
                      </w:r>
                      <w:r>
                        <w:rPr/>
                        <w:t>-</w:t>
                      </w:r>
                      <w:r>
                        <w:rPr>
                          <w:spacing w:val="34"/>
                        </w:rPr>
                        <w:t> </w:t>
                      </w:r>
                      <w:r>
                        <w:rPr/>
                        <w:t>Tout</w:t>
                      </w:r>
                      <w:r>
                        <w:rPr>
                          <w:spacing w:val="40"/>
                        </w:rPr>
                        <w:t> </w:t>
                      </w:r>
                      <w:r>
                        <w:rPr/>
                        <w:t>comme</w:t>
                      </w:r>
                      <w:r>
                        <w:rPr>
                          <w:spacing w:val="37"/>
                        </w:rPr>
                        <w:t> </w:t>
                      </w:r>
                      <w:r>
                        <w:rPr/>
                        <w:t>les</w:t>
                      </w:r>
                      <w:r>
                        <w:rPr>
                          <w:spacing w:val="39"/>
                        </w:rPr>
                        <w:t> </w:t>
                      </w:r>
                      <w:r>
                        <w:rPr/>
                        <w:t>hémorragies,</w:t>
                      </w:r>
                      <w:r>
                        <w:rPr>
                          <w:spacing w:val="38"/>
                        </w:rPr>
                        <w:t> </w:t>
                      </w:r>
                      <w:r>
                        <w:rPr/>
                        <w:t>l’hypoglycémie,</w:t>
                      </w:r>
                      <w:r>
                        <w:rPr>
                          <w:spacing w:val="35"/>
                        </w:rPr>
                        <w:t> </w:t>
                      </w:r>
                      <w:r>
                        <w:rPr/>
                        <w:t>l’insuffisance</w:t>
                      </w:r>
                      <w:r>
                        <w:rPr>
                          <w:spacing w:val="39"/>
                        </w:rPr>
                        <w:t> </w:t>
                      </w:r>
                      <w:r>
                        <w:rPr/>
                        <w:t>rénale</w:t>
                      </w:r>
                      <w:r>
                        <w:rPr>
                          <w:spacing w:val="35"/>
                        </w:rPr>
                        <w:t> </w:t>
                      </w:r>
                      <w:r>
                        <w:rPr/>
                        <w:t>aiguë,</w:t>
                      </w:r>
                      <w:r>
                        <w:rPr>
                          <w:spacing w:val="38"/>
                        </w:rPr>
                        <w:t> </w:t>
                      </w:r>
                      <w:r>
                        <w:rPr/>
                        <w:t>les troubles hématologiques et troubles hydroélectrolytiques.</w:t>
                      </w:r>
                    </w:p>
                  </w:txbxContent>
                </v:textbox>
                <v:stroke dashstyle="solid"/>
                <w10:wrap type="none"/>
              </v:shape>
            </w:pict>
          </mc:Fallback>
        </mc:AlternateContent>
      </w:r>
      <w:r>
        <w:rPr>
          <w:i/>
          <w:sz w:val="15"/>
        </w:rPr>
        <w:t>FAUX</w:t>
      </w:r>
      <w:r>
        <w:rPr>
          <w:i/>
          <w:spacing w:val="-10"/>
          <w:sz w:val="15"/>
        </w:rPr>
        <w:t> </w:t>
      </w:r>
      <w:r>
        <w:rPr>
          <w:i/>
          <w:sz w:val="15"/>
        </w:rPr>
        <w:t>-</w:t>
      </w:r>
      <w:r>
        <w:rPr>
          <w:i/>
          <w:spacing w:val="-6"/>
          <w:sz w:val="15"/>
        </w:rPr>
        <w:t> </w:t>
      </w:r>
      <w:r>
        <w:rPr>
          <w:i/>
          <w:sz w:val="15"/>
        </w:rPr>
        <w:t>Un</w:t>
      </w:r>
      <w:r>
        <w:rPr>
          <w:i/>
          <w:spacing w:val="-7"/>
          <w:sz w:val="15"/>
        </w:rPr>
        <w:t> </w:t>
      </w:r>
      <w:r>
        <w:rPr>
          <w:i/>
          <w:sz w:val="15"/>
        </w:rPr>
        <w:t>aléa</w:t>
      </w:r>
      <w:r>
        <w:rPr>
          <w:i/>
          <w:spacing w:val="-11"/>
          <w:sz w:val="15"/>
        </w:rPr>
        <w:t> </w:t>
      </w:r>
      <w:r>
        <w:rPr>
          <w:i/>
          <w:sz w:val="15"/>
        </w:rPr>
        <w:t>thérapeutique</w:t>
      </w:r>
      <w:r>
        <w:rPr>
          <w:i/>
          <w:spacing w:val="-6"/>
          <w:sz w:val="15"/>
        </w:rPr>
        <w:t> </w:t>
      </w:r>
      <w:r>
        <w:rPr>
          <w:i/>
          <w:sz w:val="15"/>
        </w:rPr>
        <w:t>est</w:t>
      </w:r>
      <w:r>
        <w:rPr>
          <w:i/>
          <w:spacing w:val="-7"/>
          <w:sz w:val="15"/>
        </w:rPr>
        <w:t> </w:t>
      </w:r>
      <w:r>
        <w:rPr>
          <w:i/>
          <w:sz w:val="15"/>
        </w:rPr>
        <w:t>un</w:t>
      </w:r>
      <w:r>
        <w:rPr>
          <w:i/>
          <w:spacing w:val="-7"/>
          <w:sz w:val="15"/>
        </w:rPr>
        <w:t> </w:t>
      </w:r>
      <w:r>
        <w:rPr>
          <w:i/>
          <w:sz w:val="15"/>
        </w:rPr>
        <w:t>événement</w:t>
      </w:r>
      <w:r>
        <w:rPr>
          <w:i/>
          <w:spacing w:val="-7"/>
          <w:sz w:val="15"/>
        </w:rPr>
        <w:t> </w:t>
      </w:r>
      <w:r>
        <w:rPr>
          <w:i/>
          <w:sz w:val="15"/>
        </w:rPr>
        <w:t>indésirable</w:t>
      </w:r>
      <w:r>
        <w:rPr>
          <w:i/>
          <w:spacing w:val="-7"/>
          <w:sz w:val="15"/>
        </w:rPr>
        <w:t> </w:t>
      </w:r>
      <w:r>
        <w:rPr>
          <w:i/>
          <w:sz w:val="15"/>
        </w:rPr>
        <w:t>survenu</w:t>
      </w:r>
      <w:r>
        <w:rPr>
          <w:i/>
          <w:spacing w:val="-10"/>
          <w:sz w:val="15"/>
        </w:rPr>
        <w:t> </w:t>
      </w:r>
      <w:r>
        <w:rPr>
          <w:i/>
          <w:sz w:val="15"/>
        </w:rPr>
        <w:t>en</w:t>
      </w:r>
      <w:r>
        <w:rPr>
          <w:i/>
          <w:spacing w:val="-7"/>
          <w:sz w:val="15"/>
        </w:rPr>
        <w:t> </w:t>
      </w:r>
      <w:r>
        <w:rPr>
          <w:i/>
          <w:sz w:val="15"/>
        </w:rPr>
        <w:t>dépit</w:t>
      </w:r>
      <w:r>
        <w:rPr>
          <w:i/>
          <w:spacing w:val="-1"/>
          <w:sz w:val="15"/>
        </w:rPr>
        <w:t> </w:t>
      </w:r>
      <w:r>
        <w:rPr>
          <w:i/>
          <w:sz w:val="15"/>
        </w:rPr>
        <w:t>de</w:t>
      </w:r>
      <w:r>
        <w:rPr>
          <w:i/>
          <w:spacing w:val="-8"/>
          <w:sz w:val="15"/>
        </w:rPr>
        <w:t> </w:t>
      </w:r>
      <w:r>
        <w:rPr>
          <w:i/>
          <w:sz w:val="15"/>
        </w:rPr>
        <w:t>soins</w:t>
      </w:r>
      <w:r>
        <w:rPr>
          <w:i/>
          <w:spacing w:val="-9"/>
          <w:sz w:val="15"/>
        </w:rPr>
        <w:t> </w:t>
      </w:r>
      <w:r>
        <w:rPr>
          <w:i/>
          <w:sz w:val="15"/>
        </w:rPr>
        <w:t>conformes et à</w:t>
      </w:r>
      <w:r>
        <w:rPr>
          <w:i/>
          <w:spacing w:val="-6"/>
          <w:sz w:val="15"/>
        </w:rPr>
        <w:t> </w:t>
      </w:r>
      <w:r>
        <w:rPr>
          <w:i/>
          <w:sz w:val="15"/>
        </w:rPr>
        <w:t>une</w:t>
      </w:r>
      <w:r>
        <w:rPr>
          <w:i/>
          <w:spacing w:val="-2"/>
          <w:sz w:val="15"/>
        </w:rPr>
        <w:t> </w:t>
      </w:r>
      <w:r>
        <w:rPr>
          <w:i/>
          <w:sz w:val="15"/>
        </w:rPr>
        <w:t>prise</w:t>
      </w:r>
      <w:r>
        <w:rPr>
          <w:i/>
          <w:spacing w:val="-6"/>
          <w:sz w:val="15"/>
        </w:rPr>
        <w:t> </w:t>
      </w:r>
      <w:r>
        <w:rPr>
          <w:i/>
          <w:sz w:val="15"/>
        </w:rPr>
        <w:t>en</w:t>
      </w:r>
      <w:r>
        <w:rPr>
          <w:i/>
          <w:spacing w:val="-6"/>
          <w:sz w:val="15"/>
        </w:rPr>
        <w:t> </w:t>
      </w:r>
      <w:r>
        <w:rPr>
          <w:i/>
          <w:sz w:val="15"/>
        </w:rPr>
        <w:t>charge</w:t>
      </w:r>
      <w:r>
        <w:rPr>
          <w:i/>
          <w:spacing w:val="-7"/>
          <w:sz w:val="15"/>
        </w:rPr>
        <w:t> </w:t>
      </w:r>
      <w:r>
        <w:rPr>
          <w:i/>
          <w:sz w:val="15"/>
        </w:rPr>
        <w:t>SATISFAISANTE.</w:t>
      </w:r>
      <w:r>
        <w:rPr>
          <w:i/>
          <w:spacing w:val="-2"/>
          <w:sz w:val="15"/>
        </w:rPr>
        <w:t> </w:t>
      </w:r>
      <w:r>
        <w:rPr>
          <w:i/>
          <w:sz w:val="15"/>
        </w:rPr>
        <w:t>Une</w:t>
      </w:r>
      <w:r>
        <w:rPr>
          <w:i/>
          <w:spacing w:val="-6"/>
          <w:sz w:val="15"/>
        </w:rPr>
        <w:t> </w:t>
      </w:r>
      <w:r>
        <w:rPr>
          <w:i/>
          <w:sz w:val="15"/>
        </w:rPr>
        <w:t>part</w:t>
      </w:r>
      <w:r>
        <w:rPr>
          <w:i/>
          <w:spacing w:val="-1"/>
          <w:sz w:val="15"/>
        </w:rPr>
        <w:t> </w:t>
      </w:r>
      <w:r>
        <w:rPr>
          <w:i/>
          <w:sz w:val="15"/>
        </w:rPr>
        <w:t>importante</w:t>
      </w:r>
      <w:r>
        <w:rPr>
          <w:i/>
          <w:spacing w:val="-6"/>
          <w:sz w:val="15"/>
        </w:rPr>
        <w:t> </w:t>
      </w:r>
      <w:r>
        <w:rPr>
          <w:i/>
          <w:sz w:val="15"/>
        </w:rPr>
        <w:t>des</w:t>
      </w:r>
      <w:r>
        <w:rPr>
          <w:i/>
          <w:spacing w:val="-6"/>
          <w:sz w:val="15"/>
        </w:rPr>
        <w:t> </w:t>
      </w:r>
      <w:r>
        <w:rPr>
          <w:i/>
          <w:sz w:val="15"/>
        </w:rPr>
        <w:t>événements</w:t>
      </w:r>
      <w:r>
        <w:rPr>
          <w:i/>
          <w:spacing w:val="-8"/>
          <w:sz w:val="15"/>
        </w:rPr>
        <w:t> </w:t>
      </w:r>
      <w:r>
        <w:rPr>
          <w:i/>
          <w:sz w:val="15"/>
        </w:rPr>
        <w:t>indésirables</w:t>
      </w:r>
      <w:r>
        <w:rPr>
          <w:i/>
          <w:spacing w:val="-2"/>
          <w:sz w:val="15"/>
        </w:rPr>
        <w:t> </w:t>
      </w:r>
      <w:r>
        <w:rPr>
          <w:i/>
          <w:sz w:val="15"/>
        </w:rPr>
        <w:t>est la conséquence de risques inhérents aux processus de soins.</w:t>
      </w: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117"/>
        <w:rPr>
          <w:b w:val="0"/>
          <w:i/>
        </w:rPr>
      </w:pPr>
    </w:p>
    <w:p>
      <w:pPr>
        <w:pStyle w:val="BodyText"/>
        <w:ind w:left="141"/>
      </w:pPr>
      <w:r>
        <w:rPr/>
        <w:t>Réponses</w:t>
      </w:r>
      <w:r>
        <w:rPr>
          <w:spacing w:val="3"/>
        </w:rPr>
        <w:t> </w:t>
      </w:r>
      <w:r>
        <w:rPr/>
        <w:t>exactes</w:t>
      </w:r>
      <w:r>
        <w:rPr>
          <w:spacing w:val="-1"/>
        </w:rPr>
        <w:t> </w:t>
      </w:r>
      <w:r>
        <w:rPr/>
        <w:t>:</w:t>
      </w:r>
      <w:r>
        <w:rPr>
          <w:spacing w:val="2"/>
        </w:rPr>
        <w:t> </w:t>
      </w:r>
      <w:r>
        <w:rPr/>
        <w:t>B</w:t>
      </w:r>
      <w:r>
        <w:rPr>
          <w:spacing w:val="-1"/>
        </w:rPr>
        <w:t> </w:t>
      </w:r>
      <w:r>
        <w:rPr/>
        <w:t>et</w:t>
      </w:r>
      <w:r>
        <w:rPr>
          <w:spacing w:val="2"/>
        </w:rPr>
        <w:t> </w:t>
      </w:r>
      <w:r>
        <w:rPr>
          <w:spacing w:val="-10"/>
        </w:rPr>
        <w:t>E</w:t>
      </w:r>
    </w:p>
    <w:p>
      <w:pPr>
        <w:pStyle w:val="BodyText"/>
      </w:pPr>
    </w:p>
    <w:p>
      <w:pPr>
        <w:pStyle w:val="BodyText"/>
        <w:spacing w:before="83"/>
      </w:pPr>
    </w:p>
    <w:p>
      <w:pPr>
        <w:pStyle w:val="BodyText"/>
        <w:ind w:left="141"/>
      </w:pPr>
      <w:r>
        <w:rPr/>
        <w:t>Question</w:t>
      </w:r>
      <w:r>
        <w:rPr>
          <w:spacing w:val="3"/>
        </w:rPr>
        <w:t> </w:t>
      </w:r>
      <w:r>
        <w:rPr>
          <w:spacing w:val="-5"/>
        </w:rPr>
        <w:t>19</w:t>
      </w:r>
    </w:p>
    <w:p>
      <w:pPr>
        <w:pStyle w:val="BodyText"/>
        <w:spacing w:line="280" w:lineRule="auto" w:before="27"/>
        <w:ind w:left="141"/>
      </w:pPr>
      <w:r>
        <w:rPr/>
        <w:t>Concernant les facteurs de risque liés aux</w:t>
      </w:r>
      <w:r>
        <w:rPr>
          <w:spacing w:val="20"/>
        </w:rPr>
        <w:t> </w:t>
      </w:r>
      <w:r>
        <w:rPr/>
        <w:t>actions et produits de santé, laquelle</w:t>
      </w:r>
      <w:r>
        <w:rPr>
          <w:spacing w:val="40"/>
        </w:rPr>
        <w:t> </w:t>
      </w:r>
      <w:r>
        <w:rPr/>
        <w:t>(lesquelles) des propositions suivantes est (sont) exacte(s) ?</w:t>
      </w:r>
    </w:p>
    <w:p>
      <w:pPr>
        <w:pStyle w:val="BodyText"/>
        <w:rPr>
          <w:sz w:val="17"/>
        </w:rPr>
      </w:pPr>
    </w:p>
    <w:p>
      <w:pPr>
        <w:spacing w:line="240" w:lineRule="auto"/>
        <w:ind w:left="60" w:right="-101" w:firstLine="0"/>
        <w:rPr>
          <w:sz w:val="20"/>
        </w:rPr>
      </w:pPr>
      <w:r>
        <w:rPr>
          <w:sz w:val="20"/>
        </w:rPr>
        <mc:AlternateContent>
          <mc:Choice Requires="wps">
            <w:drawing>
              <wp:inline distT="0" distB="0" distL="0" distR="0">
                <wp:extent cx="4191000" cy="658495"/>
                <wp:effectExtent l="9525" t="0" r="0" b="8254"/>
                <wp:docPr id="79" name="Textbox 79"/>
                <wp:cNvGraphicFramePr>
                  <a:graphicFrameLocks/>
                </wp:cNvGraphicFramePr>
                <a:graphic>
                  <a:graphicData uri="http://schemas.microsoft.com/office/word/2010/wordprocessingShape">
                    <wps:wsp>
                      <wps:cNvPr id="79" name="Textbox 79"/>
                      <wps:cNvSpPr txBox="1"/>
                      <wps:spPr>
                        <a:xfrm>
                          <a:off x="0" y="0"/>
                          <a:ext cx="4191000" cy="658495"/>
                        </a:xfrm>
                        <a:prstGeom prst="rect">
                          <a:avLst/>
                        </a:prstGeom>
                        <a:ln w="4572">
                          <a:solidFill>
                            <a:srgbClr val="000000"/>
                          </a:solidFill>
                          <a:prstDash val="solid"/>
                        </a:ln>
                      </wps:spPr>
                      <wps:txbx>
                        <w:txbxContent>
                          <w:p>
                            <w:pPr>
                              <w:pStyle w:val="BodyText"/>
                              <w:spacing w:line="273" w:lineRule="auto" w:before="16"/>
                              <w:ind w:left="73" w:right="70"/>
                              <w:jc w:val="both"/>
                            </w:pPr>
                            <w:r>
                              <w:rPr/>
                              <w:t>A. Les barrières de récupération facilitent la détection et la récupération des dysfonctionnements avant qu’ils ne produisent des conséquences</w:t>
                            </w:r>
                          </w:p>
                          <w:p>
                            <w:pPr>
                              <w:pStyle w:val="BodyText"/>
                              <w:spacing w:line="280" w:lineRule="auto" w:before="5"/>
                              <w:ind w:left="73" w:right="68"/>
                              <w:jc w:val="both"/>
                            </w:pPr>
                            <w:r>
                              <w:rPr/>
                              <w:t>VRAI</w:t>
                            </w:r>
                            <w:r>
                              <w:rPr>
                                <w:spacing w:val="-7"/>
                              </w:rPr>
                              <w:t> </w:t>
                            </w:r>
                            <w:r>
                              <w:rPr/>
                              <w:t>-</w:t>
                            </w:r>
                            <w:r>
                              <w:rPr>
                                <w:spacing w:val="-3"/>
                              </w:rPr>
                              <w:t> </w:t>
                            </w:r>
                            <w:r>
                              <w:rPr/>
                              <w:t>Une</w:t>
                            </w:r>
                            <w:r>
                              <w:rPr>
                                <w:spacing w:val="-6"/>
                              </w:rPr>
                              <w:t> </w:t>
                            </w:r>
                            <w:r>
                              <w:rPr/>
                              <w:t>phrase</w:t>
                            </w:r>
                            <w:r>
                              <w:rPr>
                                <w:spacing w:val="-8"/>
                              </w:rPr>
                              <w:t> </w:t>
                            </w:r>
                            <w:r>
                              <w:rPr/>
                              <w:t>du</w:t>
                            </w:r>
                            <w:r>
                              <w:rPr>
                                <w:spacing w:val="-5"/>
                              </w:rPr>
                              <w:t> </w:t>
                            </w:r>
                            <w:r>
                              <w:rPr/>
                              <w:t>cours</w:t>
                            </w:r>
                            <w:r>
                              <w:rPr>
                                <w:spacing w:val="-6"/>
                              </w:rPr>
                              <w:t> </w:t>
                            </w:r>
                            <w:r>
                              <w:rPr/>
                              <w:t>!!</w:t>
                            </w:r>
                            <w:r>
                              <w:rPr>
                                <w:spacing w:val="-2"/>
                              </w:rPr>
                              <w:t> </w:t>
                            </w:r>
                            <w:r>
                              <w:rPr/>
                              <w:t>Pour</w:t>
                            </w:r>
                            <w:r>
                              <w:rPr>
                                <w:spacing w:val="-6"/>
                              </w:rPr>
                              <w:t> </w:t>
                            </w:r>
                            <w:r>
                              <w:rPr/>
                              <w:t>rappel,</w:t>
                            </w:r>
                            <w:r>
                              <w:rPr>
                                <w:spacing w:val="-1"/>
                              </w:rPr>
                              <w:t> </w:t>
                            </w:r>
                            <w:r>
                              <w:rPr/>
                              <w:t>il</w:t>
                            </w:r>
                            <w:r>
                              <w:rPr>
                                <w:spacing w:val="-2"/>
                              </w:rPr>
                              <w:t> </w:t>
                            </w:r>
                            <w:r>
                              <w:rPr/>
                              <w:t>existe</w:t>
                            </w:r>
                            <w:r>
                              <w:rPr>
                                <w:spacing w:val="-6"/>
                              </w:rPr>
                              <w:t> </w:t>
                            </w:r>
                            <w:r>
                              <w:rPr/>
                              <w:t>3</w:t>
                            </w:r>
                            <w:r>
                              <w:rPr>
                                <w:spacing w:val="-6"/>
                              </w:rPr>
                              <w:t> </w:t>
                            </w:r>
                            <w:r>
                              <w:rPr/>
                              <w:t>types</w:t>
                            </w:r>
                            <w:r>
                              <w:rPr>
                                <w:spacing w:val="-7"/>
                              </w:rPr>
                              <w:t> </w:t>
                            </w:r>
                            <w:r>
                              <w:rPr/>
                              <w:t>de</w:t>
                            </w:r>
                            <w:r>
                              <w:rPr>
                                <w:spacing w:val="-6"/>
                              </w:rPr>
                              <w:t> </w:t>
                            </w:r>
                            <w:r>
                              <w:rPr/>
                              <w:t>barrières</w:t>
                            </w:r>
                            <w:r>
                              <w:rPr>
                                <w:spacing w:val="-3"/>
                              </w:rPr>
                              <w:t> </w:t>
                            </w:r>
                            <w:r>
                              <w:rPr/>
                              <w:t>:</w:t>
                            </w:r>
                            <w:r>
                              <w:rPr>
                                <w:spacing w:val="-2"/>
                              </w:rPr>
                              <w:t> </w:t>
                            </w:r>
                            <w:r>
                              <w:rPr/>
                              <w:t>prévention</w:t>
                            </w:r>
                            <w:r>
                              <w:rPr>
                                <w:spacing w:val="-9"/>
                              </w:rPr>
                              <w:t> </w:t>
                            </w:r>
                            <w:r>
                              <w:rPr/>
                              <w:t>(éviter l’exposition au risque), récupération et atténuation (atténuer les dommages d’un événement indésirable constitué). Attention à ne pas confondre les deux dernières !!</w:t>
                            </w:r>
                          </w:p>
                        </w:txbxContent>
                      </wps:txbx>
                      <wps:bodyPr wrap="square" lIns="0" tIns="0" rIns="0" bIns="0" rtlCol="0">
                        <a:noAutofit/>
                      </wps:bodyPr>
                    </wps:wsp>
                  </a:graphicData>
                </a:graphic>
              </wp:inline>
            </w:drawing>
          </mc:Choice>
          <mc:Fallback>
            <w:pict>
              <v:shape style="width:330pt;height:51.85pt;mso-position-horizontal-relative:char;mso-position-vertical-relative:line" type="#_x0000_t202" id="docshape74" filled="false" stroked="true" strokeweight=".36pt" strokecolor="#000000">
                <w10:anchorlock/>
                <v:textbox inset="0,0,0,0">
                  <w:txbxContent>
                    <w:p>
                      <w:pPr>
                        <w:pStyle w:val="BodyText"/>
                        <w:spacing w:line="273" w:lineRule="auto" w:before="16"/>
                        <w:ind w:left="73" w:right="70"/>
                        <w:jc w:val="both"/>
                      </w:pPr>
                      <w:r>
                        <w:rPr/>
                        <w:t>A. Les barrières de récupération facilitent la détection et la récupération des dysfonctionnements avant qu’ils ne produisent des conséquences</w:t>
                      </w:r>
                    </w:p>
                    <w:p>
                      <w:pPr>
                        <w:pStyle w:val="BodyText"/>
                        <w:spacing w:line="280" w:lineRule="auto" w:before="5"/>
                        <w:ind w:left="73" w:right="68"/>
                        <w:jc w:val="both"/>
                      </w:pPr>
                      <w:r>
                        <w:rPr/>
                        <w:t>VRAI</w:t>
                      </w:r>
                      <w:r>
                        <w:rPr>
                          <w:spacing w:val="-7"/>
                        </w:rPr>
                        <w:t> </w:t>
                      </w:r>
                      <w:r>
                        <w:rPr/>
                        <w:t>-</w:t>
                      </w:r>
                      <w:r>
                        <w:rPr>
                          <w:spacing w:val="-3"/>
                        </w:rPr>
                        <w:t> </w:t>
                      </w:r>
                      <w:r>
                        <w:rPr/>
                        <w:t>Une</w:t>
                      </w:r>
                      <w:r>
                        <w:rPr>
                          <w:spacing w:val="-6"/>
                        </w:rPr>
                        <w:t> </w:t>
                      </w:r>
                      <w:r>
                        <w:rPr/>
                        <w:t>phrase</w:t>
                      </w:r>
                      <w:r>
                        <w:rPr>
                          <w:spacing w:val="-8"/>
                        </w:rPr>
                        <w:t> </w:t>
                      </w:r>
                      <w:r>
                        <w:rPr/>
                        <w:t>du</w:t>
                      </w:r>
                      <w:r>
                        <w:rPr>
                          <w:spacing w:val="-5"/>
                        </w:rPr>
                        <w:t> </w:t>
                      </w:r>
                      <w:r>
                        <w:rPr/>
                        <w:t>cours</w:t>
                      </w:r>
                      <w:r>
                        <w:rPr>
                          <w:spacing w:val="-6"/>
                        </w:rPr>
                        <w:t> </w:t>
                      </w:r>
                      <w:r>
                        <w:rPr/>
                        <w:t>!!</w:t>
                      </w:r>
                      <w:r>
                        <w:rPr>
                          <w:spacing w:val="-2"/>
                        </w:rPr>
                        <w:t> </w:t>
                      </w:r>
                      <w:r>
                        <w:rPr/>
                        <w:t>Pour</w:t>
                      </w:r>
                      <w:r>
                        <w:rPr>
                          <w:spacing w:val="-6"/>
                        </w:rPr>
                        <w:t> </w:t>
                      </w:r>
                      <w:r>
                        <w:rPr/>
                        <w:t>rappel,</w:t>
                      </w:r>
                      <w:r>
                        <w:rPr>
                          <w:spacing w:val="-1"/>
                        </w:rPr>
                        <w:t> </w:t>
                      </w:r>
                      <w:r>
                        <w:rPr/>
                        <w:t>il</w:t>
                      </w:r>
                      <w:r>
                        <w:rPr>
                          <w:spacing w:val="-2"/>
                        </w:rPr>
                        <w:t> </w:t>
                      </w:r>
                      <w:r>
                        <w:rPr/>
                        <w:t>existe</w:t>
                      </w:r>
                      <w:r>
                        <w:rPr>
                          <w:spacing w:val="-6"/>
                        </w:rPr>
                        <w:t> </w:t>
                      </w:r>
                      <w:r>
                        <w:rPr/>
                        <w:t>3</w:t>
                      </w:r>
                      <w:r>
                        <w:rPr>
                          <w:spacing w:val="-6"/>
                        </w:rPr>
                        <w:t> </w:t>
                      </w:r>
                      <w:r>
                        <w:rPr/>
                        <w:t>types</w:t>
                      </w:r>
                      <w:r>
                        <w:rPr>
                          <w:spacing w:val="-7"/>
                        </w:rPr>
                        <w:t> </w:t>
                      </w:r>
                      <w:r>
                        <w:rPr/>
                        <w:t>de</w:t>
                      </w:r>
                      <w:r>
                        <w:rPr>
                          <w:spacing w:val="-6"/>
                        </w:rPr>
                        <w:t> </w:t>
                      </w:r>
                      <w:r>
                        <w:rPr/>
                        <w:t>barrières</w:t>
                      </w:r>
                      <w:r>
                        <w:rPr>
                          <w:spacing w:val="-3"/>
                        </w:rPr>
                        <w:t> </w:t>
                      </w:r>
                      <w:r>
                        <w:rPr/>
                        <w:t>:</w:t>
                      </w:r>
                      <w:r>
                        <w:rPr>
                          <w:spacing w:val="-2"/>
                        </w:rPr>
                        <w:t> </w:t>
                      </w:r>
                      <w:r>
                        <w:rPr/>
                        <w:t>prévention</w:t>
                      </w:r>
                      <w:r>
                        <w:rPr>
                          <w:spacing w:val="-9"/>
                        </w:rPr>
                        <w:t> </w:t>
                      </w:r>
                      <w:r>
                        <w:rPr/>
                        <w:t>(éviter l’exposition au risque), récupération et atténuation (atténuer les dommages d’un événement indésirable constitué). Attention à ne pas confondre les deux dernières !!</w:t>
                      </w:r>
                    </w:p>
                  </w:txbxContent>
                </v:textbox>
                <v:stroke dashstyle="solid"/>
              </v:shape>
            </w:pict>
          </mc:Fallback>
        </mc:AlternateContent>
      </w:r>
      <w:r>
        <w:rPr>
          <w:sz w:val="20"/>
        </w:rPr>
      </w:r>
    </w:p>
    <w:p>
      <w:pPr>
        <w:pStyle w:val="ListParagraph"/>
        <w:numPr>
          <w:ilvl w:val="0"/>
          <w:numId w:val="9"/>
        </w:numPr>
        <w:tabs>
          <w:tab w:pos="326" w:val="left" w:leader="none"/>
        </w:tabs>
        <w:spacing w:line="240" w:lineRule="auto" w:before="0" w:after="0"/>
        <w:ind w:left="326" w:right="0" w:hanging="185"/>
        <w:jc w:val="both"/>
        <w:rPr>
          <w:sz w:val="15"/>
        </w:rPr>
      </w:pPr>
      <w:r>
        <w:rPr>
          <w:sz w:val="15"/>
        </w:rPr>
        <w:t>Les</w:t>
      </w:r>
      <w:r>
        <w:rPr>
          <w:spacing w:val="-2"/>
          <w:sz w:val="15"/>
        </w:rPr>
        <w:t> </w:t>
      </w:r>
      <w:r>
        <w:rPr>
          <w:sz w:val="15"/>
        </w:rPr>
        <w:t>causes</w:t>
      </w:r>
      <w:r>
        <w:rPr>
          <w:spacing w:val="-1"/>
          <w:sz w:val="15"/>
        </w:rPr>
        <w:t> </w:t>
      </w:r>
      <w:r>
        <w:rPr>
          <w:sz w:val="15"/>
        </w:rPr>
        <w:t>individuelles</w:t>
      </w:r>
      <w:r>
        <w:rPr>
          <w:spacing w:val="5"/>
          <w:sz w:val="15"/>
        </w:rPr>
        <w:t> </w:t>
      </w:r>
      <w:r>
        <w:rPr>
          <w:sz w:val="15"/>
        </w:rPr>
        <w:t>sont responsables</w:t>
      </w:r>
      <w:r>
        <w:rPr>
          <w:spacing w:val="-2"/>
          <w:sz w:val="15"/>
        </w:rPr>
        <w:t> </w:t>
      </w:r>
      <w:r>
        <w:rPr>
          <w:sz w:val="15"/>
        </w:rPr>
        <w:t>de</w:t>
      </w:r>
      <w:r>
        <w:rPr>
          <w:spacing w:val="-2"/>
          <w:sz w:val="15"/>
        </w:rPr>
        <w:t> </w:t>
      </w:r>
      <w:r>
        <w:rPr>
          <w:sz w:val="15"/>
        </w:rPr>
        <w:t>80%</w:t>
      </w:r>
      <w:r>
        <w:rPr>
          <w:spacing w:val="2"/>
          <w:sz w:val="15"/>
        </w:rPr>
        <w:t> </w:t>
      </w:r>
      <w:r>
        <w:rPr>
          <w:sz w:val="15"/>
        </w:rPr>
        <w:t>des</w:t>
      </w:r>
      <w:r>
        <w:rPr>
          <w:spacing w:val="2"/>
          <w:sz w:val="15"/>
        </w:rPr>
        <w:t> </w:t>
      </w:r>
      <w:r>
        <w:rPr>
          <w:sz w:val="15"/>
        </w:rPr>
        <w:t>événements</w:t>
      </w:r>
      <w:r>
        <w:rPr>
          <w:spacing w:val="1"/>
          <w:sz w:val="15"/>
        </w:rPr>
        <w:t> </w:t>
      </w:r>
      <w:r>
        <w:rPr>
          <w:spacing w:val="-2"/>
          <w:sz w:val="15"/>
        </w:rPr>
        <w:t>indésirables</w:t>
      </w:r>
    </w:p>
    <w:p>
      <w:pPr>
        <w:spacing w:line="278" w:lineRule="auto" w:before="0"/>
        <w:ind w:left="141" w:right="38" w:firstLine="0"/>
        <w:jc w:val="both"/>
        <w:rPr>
          <w:i/>
          <w:sz w:val="15"/>
        </w:rPr>
      </w:pPr>
      <w:r>
        <w:rPr>
          <w:i/>
          <w:sz w:val="15"/>
        </w:rPr>
        <w:t>FAUX - La majorité des effets indésirables sont liés à des causes systémiques (à hauteur de 80%)</w:t>
      </w:r>
      <w:r>
        <w:rPr>
          <w:i/>
          <w:spacing w:val="-4"/>
          <w:sz w:val="15"/>
        </w:rPr>
        <w:t> </w:t>
      </w:r>
      <w:r>
        <w:rPr>
          <w:i/>
          <w:sz w:val="15"/>
        </w:rPr>
        <w:t>comme</w:t>
      </w:r>
      <w:r>
        <w:rPr>
          <w:i/>
          <w:spacing w:val="-3"/>
          <w:sz w:val="15"/>
        </w:rPr>
        <w:t> </w:t>
      </w:r>
      <w:r>
        <w:rPr>
          <w:i/>
          <w:sz w:val="15"/>
        </w:rPr>
        <w:t>par exemple un</w:t>
      </w:r>
      <w:r>
        <w:rPr>
          <w:i/>
          <w:spacing w:val="-2"/>
          <w:sz w:val="15"/>
        </w:rPr>
        <w:t> </w:t>
      </w:r>
      <w:r>
        <w:rPr>
          <w:i/>
          <w:sz w:val="15"/>
        </w:rPr>
        <w:t>défaut</w:t>
      </w:r>
      <w:r>
        <w:rPr>
          <w:i/>
          <w:spacing w:val="-2"/>
          <w:sz w:val="15"/>
        </w:rPr>
        <w:t> </w:t>
      </w:r>
      <w:r>
        <w:rPr>
          <w:i/>
          <w:sz w:val="15"/>
        </w:rPr>
        <w:t>de</w:t>
      </w:r>
      <w:r>
        <w:rPr>
          <w:i/>
          <w:spacing w:val="-3"/>
          <w:sz w:val="15"/>
        </w:rPr>
        <w:t> </w:t>
      </w:r>
      <w:r>
        <w:rPr>
          <w:i/>
          <w:sz w:val="15"/>
        </w:rPr>
        <w:t>formation</w:t>
      </w:r>
      <w:r>
        <w:rPr>
          <w:i/>
          <w:spacing w:val="-4"/>
          <w:sz w:val="15"/>
        </w:rPr>
        <w:t> </w:t>
      </w:r>
      <w:r>
        <w:rPr>
          <w:i/>
          <w:sz w:val="15"/>
        </w:rPr>
        <w:t>continue</w:t>
      </w:r>
      <w:r>
        <w:rPr>
          <w:i/>
          <w:spacing w:val="-2"/>
          <w:sz w:val="15"/>
        </w:rPr>
        <w:t> </w:t>
      </w:r>
      <w:r>
        <w:rPr>
          <w:i/>
          <w:sz w:val="15"/>
        </w:rPr>
        <w:t>ou</w:t>
      </w:r>
      <w:r>
        <w:rPr>
          <w:i/>
          <w:spacing w:val="-6"/>
          <w:sz w:val="15"/>
        </w:rPr>
        <w:t> </w:t>
      </w:r>
      <w:r>
        <w:rPr>
          <w:i/>
          <w:sz w:val="15"/>
        </w:rPr>
        <w:t>une</w:t>
      </w:r>
      <w:r>
        <w:rPr>
          <w:i/>
          <w:spacing w:val="-5"/>
          <w:sz w:val="15"/>
        </w:rPr>
        <w:t> </w:t>
      </w:r>
      <w:r>
        <w:rPr>
          <w:i/>
          <w:sz w:val="15"/>
        </w:rPr>
        <w:t>absence</w:t>
      </w:r>
      <w:r>
        <w:rPr>
          <w:i/>
          <w:spacing w:val="-5"/>
          <w:sz w:val="15"/>
        </w:rPr>
        <w:t> </w:t>
      </w:r>
      <w:r>
        <w:rPr>
          <w:i/>
          <w:sz w:val="15"/>
        </w:rPr>
        <w:t>de</w:t>
      </w:r>
      <w:r>
        <w:rPr>
          <w:i/>
          <w:spacing w:val="-2"/>
          <w:sz w:val="15"/>
        </w:rPr>
        <w:t> </w:t>
      </w:r>
      <w:r>
        <w:rPr>
          <w:i/>
          <w:sz w:val="15"/>
        </w:rPr>
        <w:t>repos</w:t>
      </w:r>
      <w:r>
        <w:rPr>
          <w:i/>
          <w:spacing w:val="-4"/>
          <w:sz w:val="15"/>
        </w:rPr>
        <w:t> </w:t>
      </w:r>
      <w:r>
        <w:rPr>
          <w:i/>
          <w:sz w:val="15"/>
        </w:rPr>
        <w:t>de</w:t>
      </w:r>
      <w:r>
        <w:rPr>
          <w:i/>
          <w:spacing w:val="-5"/>
          <w:sz w:val="15"/>
        </w:rPr>
        <w:t> </w:t>
      </w:r>
      <w:r>
        <w:rPr>
          <w:i/>
          <w:sz w:val="15"/>
        </w:rPr>
        <w:t>sécurité. Les causes individuelles sont impliquées dans 20% des évènements indésirables.</w:t>
      </w:r>
    </w:p>
    <w:p>
      <w:pPr>
        <w:pStyle w:val="BodyText"/>
        <w:spacing w:before="8" w:after="25"/>
        <w:rPr>
          <w:b w:val="0"/>
          <w:i/>
          <w:sz w:val="5"/>
        </w:rPr>
      </w:pPr>
      <w:r>
        <w:rPr>
          <w:b w:val="0"/>
        </w:rPr>
        <w:br w:type="column"/>
      </w:r>
      <w:r>
        <w:rPr>
          <w:b w:val="0"/>
          <w:i/>
          <w:sz w:val="5"/>
        </w:rPr>
      </w:r>
    </w:p>
    <w:p>
      <w:pPr>
        <w:spacing w:line="240" w:lineRule="auto"/>
        <w:ind w:left="70" w:right="0" w:firstLine="0"/>
        <w:rPr>
          <w:sz w:val="20"/>
        </w:rPr>
      </w:pPr>
      <w:r>
        <w:rPr>
          <w:sz w:val="20"/>
        </w:rPr>
        <mc:AlternateContent>
          <mc:Choice Requires="wps">
            <w:drawing>
              <wp:inline distT="0" distB="0" distL="0" distR="0">
                <wp:extent cx="4191000" cy="530860"/>
                <wp:effectExtent l="9525" t="0" r="0" b="2540"/>
                <wp:docPr id="80" name="Textbox 80"/>
                <wp:cNvGraphicFramePr>
                  <a:graphicFrameLocks/>
                </wp:cNvGraphicFramePr>
                <a:graphic>
                  <a:graphicData uri="http://schemas.microsoft.com/office/word/2010/wordprocessingShape">
                    <wps:wsp>
                      <wps:cNvPr id="80" name="Textbox 80"/>
                      <wps:cNvSpPr txBox="1"/>
                      <wps:spPr>
                        <a:xfrm>
                          <a:off x="0" y="0"/>
                          <a:ext cx="4191000" cy="530860"/>
                        </a:xfrm>
                        <a:prstGeom prst="rect">
                          <a:avLst/>
                        </a:prstGeom>
                        <a:ln w="4571">
                          <a:solidFill>
                            <a:srgbClr val="000000"/>
                          </a:solidFill>
                          <a:prstDash val="solid"/>
                        </a:ln>
                      </wps:spPr>
                      <wps:txbx>
                        <w:txbxContent>
                          <w:p>
                            <w:pPr>
                              <w:pStyle w:val="BodyText"/>
                              <w:spacing w:line="278" w:lineRule="auto" w:before="14"/>
                              <w:ind w:left="73"/>
                            </w:pPr>
                            <w:r>
                              <w:rPr/>
                              <w:t>C. La gestion des risques a priori s’assure de la conformité des normes réglementaires VRAI - La gestion des risques a priori vise à prévenir les EIAS ou à prévoir les mesures destinées</w:t>
                            </w:r>
                            <w:r>
                              <w:rPr>
                                <w:spacing w:val="-5"/>
                              </w:rPr>
                              <w:t> </w:t>
                            </w:r>
                            <w:r>
                              <w:rPr/>
                              <w:t>à</w:t>
                            </w:r>
                            <w:r>
                              <w:rPr>
                                <w:spacing w:val="-8"/>
                              </w:rPr>
                              <w:t> </w:t>
                            </w:r>
                            <w:r>
                              <w:rPr/>
                              <w:t>faire</w:t>
                            </w:r>
                            <w:r>
                              <w:rPr>
                                <w:spacing w:val="-7"/>
                              </w:rPr>
                              <w:t> </w:t>
                            </w:r>
                            <w:r>
                              <w:rPr/>
                              <w:t>face</w:t>
                            </w:r>
                            <w:r>
                              <w:rPr>
                                <w:spacing w:val="-4"/>
                              </w:rPr>
                              <w:t> </w:t>
                            </w:r>
                            <w:r>
                              <w:rPr/>
                              <w:t>à</w:t>
                            </w:r>
                            <w:r>
                              <w:rPr>
                                <w:spacing w:val="-5"/>
                              </w:rPr>
                              <w:t> </w:t>
                            </w:r>
                            <w:r>
                              <w:rPr/>
                              <w:t>des</w:t>
                            </w:r>
                            <w:r>
                              <w:rPr>
                                <w:spacing w:val="-2"/>
                              </w:rPr>
                              <w:t> </w:t>
                            </w:r>
                            <w:r>
                              <w:rPr/>
                              <w:t>dangers</w:t>
                            </w:r>
                            <w:r>
                              <w:rPr>
                                <w:spacing w:val="-8"/>
                              </w:rPr>
                              <w:t> </w:t>
                            </w:r>
                            <w:r>
                              <w:rPr/>
                              <w:t>identifiés.</w:t>
                            </w:r>
                            <w:r>
                              <w:rPr>
                                <w:spacing w:val="-7"/>
                              </w:rPr>
                              <w:t> </w:t>
                            </w:r>
                            <w:r>
                              <w:rPr/>
                              <w:t>Cela</w:t>
                            </w:r>
                            <w:r>
                              <w:rPr>
                                <w:spacing w:val="-2"/>
                              </w:rPr>
                              <w:t> </w:t>
                            </w:r>
                            <w:r>
                              <w:rPr/>
                              <w:t>se</w:t>
                            </w:r>
                            <w:r>
                              <w:rPr>
                                <w:spacing w:val="-4"/>
                              </w:rPr>
                              <w:t> </w:t>
                            </w:r>
                            <w:r>
                              <w:rPr/>
                              <w:t>traduit donc</w:t>
                            </w:r>
                            <w:r>
                              <w:rPr>
                                <w:spacing w:val="-6"/>
                              </w:rPr>
                              <w:t> </w:t>
                            </w:r>
                            <w:r>
                              <w:rPr/>
                              <w:t>par</w:t>
                            </w:r>
                            <w:r>
                              <w:rPr>
                                <w:spacing w:val="-4"/>
                              </w:rPr>
                              <w:t> </w:t>
                            </w:r>
                            <w:r>
                              <w:rPr/>
                              <w:t>une</w:t>
                            </w:r>
                            <w:r>
                              <w:rPr>
                                <w:spacing w:val="-3"/>
                              </w:rPr>
                              <w:t> </w:t>
                            </w:r>
                            <w:r>
                              <w:rPr/>
                              <w:t>évaluation</w:t>
                            </w:r>
                            <w:r>
                              <w:rPr>
                                <w:spacing w:val="-5"/>
                              </w:rPr>
                              <w:t> </w:t>
                            </w:r>
                            <w:r>
                              <w:rPr/>
                              <w:t>des risques, la conception des 3 types de barrières vu à l’item précédent.</w:t>
                            </w:r>
                          </w:p>
                        </w:txbxContent>
                      </wps:txbx>
                      <wps:bodyPr wrap="square" lIns="0" tIns="0" rIns="0" bIns="0" rtlCol="0">
                        <a:noAutofit/>
                      </wps:bodyPr>
                    </wps:wsp>
                  </a:graphicData>
                </a:graphic>
              </wp:inline>
            </w:drawing>
          </mc:Choice>
          <mc:Fallback>
            <w:pict>
              <v:shape style="width:330pt;height:41.8pt;mso-position-horizontal-relative:char;mso-position-vertical-relative:line" type="#_x0000_t202" id="docshape75" filled="false" stroked="true" strokeweight=".36pt" strokecolor="#000000">
                <w10:anchorlock/>
                <v:textbox inset="0,0,0,0">
                  <w:txbxContent>
                    <w:p>
                      <w:pPr>
                        <w:pStyle w:val="BodyText"/>
                        <w:spacing w:line="278" w:lineRule="auto" w:before="14"/>
                        <w:ind w:left="73"/>
                      </w:pPr>
                      <w:r>
                        <w:rPr/>
                        <w:t>C. La gestion des risques a priori s’assure de la conformité des normes réglementaires VRAI - La gestion des risques a priori vise à prévenir les EIAS ou à prévoir les mesures destinées</w:t>
                      </w:r>
                      <w:r>
                        <w:rPr>
                          <w:spacing w:val="-5"/>
                        </w:rPr>
                        <w:t> </w:t>
                      </w:r>
                      <w:r>
                        <w:rPr/>
                        <w:t>à</w:t>
                      </w:r>
                      <w:r>
                        <w:rPr>
                          <w:spacing w:val="-8"/>
                        </w:rPr>
                        <w:t> </w:t>
                      </w:r>
                      <w:r>
                        <w:rPr/>
                        <w:t>faire</w:t>
                      </w:r>
                      <w:r>
                        <w:rPr>
                          <w:spacing w:val="-7"/>
                        </w:rPr>
                        <w:t> </w:t>
                      </w:r>
                      <w:r>
                        <w:rPr/>
                        <w:t>face</w:t>
                      </w:r>
                      <w:r>
                        <w:rPr>
                          <w:spacing w:val="-4"/>
                        </w:rPr>
                        <w:t> </w:t>
                      </w:r>
                      <w:r>
                        <w:rPr/>
                        <w:t>à</w:t>
                      </w:r>
                      <w:r>
                        <w:rPr>
                          <w:spacing w:val="-5"/>
                        </w:rPr>
                        <w:t> </w:t>
                      </w:r>
                      <w:r>
                        <w:rPr/>
                        <w:t>des</w:t>
                      </w:r>
                      <w:r>
                        <w:rPr>
                          <w:spacing w:val="-2"/>
                        </w:rPr>
                        <w:t> </w:t>
                      </w:r>
                      <w:r>
                        <w:rPr/>
                        <w:t>dangers</w:t>
                      </w:r>
                      <w:r>
                        <w:rPr>
                          <w:spacing w:val="-8"/>
                        </w:rPr>
                        <w:t> </w:t>
                      </w:r>
                      <w:r>
                        <w:rPr/>
                        <w:t>identifiés.</w:t>
                      </w:r>
                      <w:r>
                        <w:rPr>
                          <w:spacing w:val="-7"/>
                        </w:rPr>
                        <w:t> </w:t>
                      </w:r>
                      <w:r>
                        <w:rPr/>
                        <w:t>Cela</w:t>
                      </w:r>
                      <w:r>
                        <w:rPr>
                          <w:spacing w:val="-2"/>
                        </w:rPr>
                        <w:t> </w:t>
                      </w:r>
                      <w:r>
                        <w:rPr/>
                        <w:t>se</w:t>
                      </w:r>
                      <w:r>
                        <w:rPr>
                          <w:spacing w:val="-4"/>
                        </w:rPr>
                        <w:t> </w:t>
                      </w:r>
                      <w:r>
                        <w:rPr/>
                        <w:t>traduit donc</w:t>
                      </w:r>
                      <w:r>
                        <w:rPr>
                          <w:spacing w:val="-6"/>
                        </w:rPr>
                        <w:t> </w:t>
                      </w:r>
                      <w:r>
                        <w:rPr/>
                        <w:t>par</w:t>
                      </w:r>
                      <w:r>
                        <w:rPr>
                          <w:spacing w:val="-4"/>
                        </w:rPr>
                        <w:t> </w:t>
                      </w:r>
                      <w:r>
                        <w:rPr/>
                        <w:t>une</w:t>
                      </w:r>
                      <w:r>
                        <w:rPr>
                          <w:spacing w:val="-3"/>
                        </w:rPr>
                        <w:t> </w:t>
                      </w:r>
                      <w:r>
                        <w:rPr/>
                        <w:t>évaluation</w:t>
                      </w:r>
                      <w:r>
                        <w:rPr>
                          <w:spacing w:val="-5"/>
                        </w:rPr>
                        <w:t> </w:t>
                      </w:r>
                      <w:r>
                        <w:rPr/>
                        <w:t>des risques, la conception des 3 types de barrières vu à l’item précédent.</w:t>
                      </w:r>
                    </w:p>
                  </w:txbxContent>
                </v:textbox>
                <v:stroke dashstyle="solid"/>
              </v:shape>
            </w:pict>
          </mc:Fallback>
        </mc:AlternateContent>
      </w:r>
      <w:r>
        <w:rPr>
          <w:sz w:val="20"/>
        </w:rPr>
      </w:r>
    </w:p>
    <w:p>
      <w:pPr>
        <w:pStyle w:val="ListParagraph"/>
        <w:numPr>
          <w:ilvl w:val="0"/>
          <w:numId w:val="11"/>
        </w:numPr>
        <w:tabs>
          <w:tab w:pos="336" w:val="left" w:leader="none"/>
        </w:tabs>
        <w:spacing w:line="278" w:lineRule="auto" w:before="0" w:after="0"/>
        <w:ind w:left="143" w:right="409" w:firstLine="0"/>
        <w:jc w:val="left"/>
        <w:rPr>
          <w:i/>
          <w:sz w:val="15"/>
        </w:rPr>
      </w:pPr>
      <w:r>
        <w:rPr>
          <w:sz w:val="15"/>
        </w:rPr>
        <w:t>La prévention primaire joue un rôle pour éviter les évènements indésirables associés au soin </w:t>
      </w:r>
      <w:r>
        <w:rPr>
          <w:i/>
          <w:sz w:val="15"/>
        </w:rPr>
        <w:t>FAUX - Non, non, non, il s’agit de la prévention QUATERNAIRE. La prévention quaternaire se</w:t>
      </w:r>
      <w:r>
        <w:rPr>
          <w:i/>
          <w:spacing w:val="40"/>
          <w:sz w:val="15"/>
        </w:rPr>
        <w:t> </w:t>
      </w:r>
      <w:r>
        <w:rPr>
          <w:i/>
          <w:sz w:val="15"/>
        </w:rPr>
        <w:t>base sur le principe du “Primum non nocere” (d’abord ne pas nuire si vous ne comprenez pas le latin)(qui</w:t>
      </w:r>
      <w:r>
        <w:rPr>
          <w:i/>
          <w:spacing w:val="39"/>
          <w:sz w:val="15"/>
        </w:rPr>
        <w:t> </w:t>
      </w:r>
      <w:r>
        <w:rPr>
          <w:i/>
          <w:sz w:val="15"/>
        </w:rPr>
        <w:t>comprend</w:t>
      </w:r>
      <w:r>
        <w:rPr>
          <w:i/>
          <w:spacing w:val="40"/>
          <w:sz w:val="15"/>
        </w:rPr>
        <w:t> </w:t>
      </w:r>
      <w:r>
        <w:rPr>
          <w:i/>
          <w:sz w:val="15"/>
        </w:rPr>
        <w:t>le</w:t>
      </w:r>
      <w:r>
        <w:rPr>
          <w:i/>
          <w:spacing w:val="40"/>
          <w:sz w:val="15"/>
        </w:rPr>
        <w:t> </w:t>
      </w:r>
      <w:r>
        <w:rPr>
          <w:i/>
          <w:sz w:val="15"/>
        </w:rPr>
        <w:t>latin</w:t>
      </w:r>
      <w:r>
        <w:rPr>
          <w:i/>
          <w:spacing w:val="40"/>
          <w:sz w:val="15"/>
        </w:rPr>
        <w:t> </w:t>
      </w:r>
      <w:r>
        <w:rPr>
          <w:i/>
          <w:sz w:val="15"/>
        </w:rPr>
        <w:t>??).</w:t>
      </w:r>
      <w:r>
        <w:rPr>
          <w:i/>
          <w:spacing w:val="40"/>
          <w:sz w:val="15"/>
        </w:rPr>
        <w:t> </w:t>
      </w:r>
      <w:r>
        <w:rPr>
          <w:i/>
          <w:sz w:val="15"/>
        </w:rPr>
        <w:t>Elle</w:t>
      </w:r>
      <w:r>
        <w:rPr>
          <w:i/>
          <w:spacing w:val="40"/>
          <w:sz w:val="15"/>
        </w:rPr>
        <w:t> </w:t>
      </w:r>
      <w:r>
        <w:rPr>
          <w:i/>
          <w:sz w:val="15"/>
        </w:rPr>
        <w:t>sert</w:t>
      </w:r>
      <w:r>
        <w:rPr>
          <w:i/>
          <w:spacing w:val="39"/>
          <w:sz w:val="15"/>
        </w:rPr>
        <w:t> </w:t>
      </w:r>
      <w:r>
        <w:rPr>
          <w:i/>
          <w:sz w:val="15"/>
        </w:rPr>
        <w:t>entre</w:t>
      </w:r>
      <w:r>
        <w:rPr>
          <w:i/>
          <w:spacing w:val="39"/>
          <w:sz w:val="15"/>
        </w:rPr>
        <w:t> </w:t>
      </w:r>
      <w:r>
        <w:rPr>
          <w:i/>
          <w:sz w:val="15"/>
        </w:rPr>
        <w:t>autres</w:t>
      </w:r>
      <w:r>
        <w:rPr>
          <w:i/>
          <w:spacing w:val="40"/>
          <w:sz w:val="15"/>
        </w:rPr>
        <w:t> </w:t>
      </w:r>
      <w:r>
        <w:rPr>
          <w:i/>
          <w:sz w:val="15"/>
        </w:rPr>
        <w:t>à</w:t>
      </w:r>
      <w:r>
        <w:rPr>
          <w:i/>
          <w:spacing w:val="40"/>
          <w:sz w:val="15"/>
        </w:rPr>
        <w:t> </w:t>
      </w:r>
      <w:r>
        <w:rPr>
          <w:i/>
          <w:sz w:val="15"/>
        </w:rPr>
        <w:t>identifier</w:t>
      </w:r>
      <w:r>
        <w:rPr>
          <w:i/>
          <w:spacing w:val="40"/>
          <w:sz w:val="15"/>
        </w:rPr>
        <w:t> </w:t>
      </w:r>
      <w:r>
        <w:rPr>
          <w:i/>
          <w:sz w:val="15"/>
        </w:rPr>
        <w:t>les</w:t>
      </w:r>
      <w:r>
        <w:rPr>
          <w:i/>
          <w:spacing w:val="40"/>
          <w:sz w:val="15"/>
        </w:rPr>
        <w:t> </w:t>
      </w:r>
      <w:r>
        <w:rPr>
          <w:i/>
          <w:sz w:val="15"/>
        </w:rPr>
        <w:t>patients</w:t>
      </w:r>
      <w:r>
        <w:rPr>
          <w:i/>
          <w:spacing w:val="40"/>
          <w:sz w:val="15"/>
        </w:rPr>
        <w:t> </w:t>
      </w:r>
      <w:r>
        <w:rPr>
          <w:i/>
          <w:sz w:val="15"/>
        </w:rPr>
        <w:t>à</w:t>
      </w:r>
      <w:r>
        <w:rPr>
          <w:i/>
          <w:spacing w:val="40"/>
          <w:sz w:val="15"/>
        </w:rPr>
        <w:t> </w:t>
      </w:r>
      <w:r>
        <w:rPr>
          <w:i/>
          <w:sz w:val="15"/>
        </w:rPr>
        <w:t>risque</w:t>
      </w:r>
      <w:r>
        <w:rPr>
          <w:i/>
          <w:spacing w:val="40"/>
          <w:sz w:val="15"/>
        </w:rPr>
        <w:t> </w:t>
      </w:r>
      <w:r>
        <w:rPr>
          <w:i/>
          <w:sz w:val="15"/>
        </w:rPr>
        <w:t>de surmédicalisation,</w:t>
      </w:r>
      <w:r>
        <w:rPr>
          <w:i/>
          <w:spacing w:val="21"/>
          <w:sz w:val="15"/>
        </w:rPr>
        <w:t> </w:t>
      </w:r>
      <w:r>
        <w:rPr>
          <w:i/>
          <w:sz w:val="15"/>
        </w:rPr>
        <w:t>prévenir</w:t>
      </w:r>
      <w:r>
        <w:rPr>
          <w:i/>
          <w:spacing w:val="24"/>
          <w:sz w:val="15"/>
        </w:rPr>
        <w:t> </w:t>
      </w:r>
      <w:r>
        <w:rPr>
          <w:i/>
          <w:sz w:val="15"/>
        </w:rPr>
        <w:t>l’intervention</w:t>
      </w:r>
      <w:r>
        <w:rPr>
          <w:i/>
          <w:spacing w:val="21"/>
          <w:sz w:val="15"/>
        </w:rPr>
        <w:t> </w:t>
      </w:r>
      <w:r>
        <w:rPr>
          <w:i/>
          <w:sz w:val="15"/>
        </w:rPr>
        <w:t>inutile</w:t>
      </w:r>
      <w:r>
        <w:rPr>
          <w:i/>
          <w:spacing w:val="21"/>
          <w:sz w:val="15"/>
        </w:rPr>
        <w:t> </w:t>
      </w:r>
      <w:r>
        <w:rPr>
          <w:i/>
          <w:sz w:val="15"/>
        </w:rPr>
        <w:t>du</w:t>
      </w:r>
      <w:r>
        <w:rPr>
          <w:i/>
          <w:spacing w:val="22"/>
          <w:sz w:val="15"/>
        </w:rPr>
        <w:t> </w:t>
      </w:r>
      <w:r>
        <w:rPr>
          <w:i/>
          <w:sz w:val="15"/>
        </w:rPr>
        <w:t>système</w:t>
      </w:r>
      <w:r>
        <w:rPr>
          <w:i/>
          <w:spacing w:val="21"/>
          <w:sz w:val="15"/>
        </w:rPr>
        <w:t> </w:t>
      </w:r>
      <w:r>
        <w:rPr>
          <w:i/>
          <w:sz w:val="15"/>
        </w:rPr>
        <w:t>de</w:t>
      </w:r>
      <w:r>
        <w:rPr>
          <w:i/>
          <w:spacing w:val="22"/>
          <w:sz w:val="15"/>
        </w:rPr>
        <w:t> </w:t>
      </w:r>
      <w:r>
        <w:rPr>
          <w:i/>
          <w:sz w:val="15"/>
        </w:rPr>
        <w:t>santé,</w:t>
      </w:r>
      <w:r>
        <w:rPr>
          <w:i/>
          <w:spacing w:val="21"/>
          <w:sz w:val="15"/>
        </w:rPr>
        <w:t> </w:t>
      </w:r>
      <w:r>
        <w:rPr>
          <w:i/>
          <w:sz w:val="15"/>
        </w:rPr>
        <w:t>…</w:t>
      </w:r>
      <w:r>
        <w:rPr>
          <w:i/>
          <w:spacing w:val="22"/>
          <w:sz w:val="15"/>
        </w:rPr>
        <w:t> </w:t>
      </w:r>
      <w:r>
        <w:rPr>
          <w:i/>
          <w:sz w:val="15"/>
        </w:rPr>
        <w:t>En</w:t>
      </w:r>
      <w:r>
        <w:rPr>
          <w:i/>
          <w:spacing w:val="21"/>
          <w:sz w:val="15"/>
        </w:rPr>
        <w:t> </w:t>
      </w:r>
      <w:r>
        <w:rPr>
          <w:i/>
          <w:sz w:val="15"/>
        </w:rPr>
        <w:t>évitant</w:t>
      </w:r>
      <w:r>
        <w:rPr>
          <w:i/>
          <w:spacing w:val="21"/>
          <w:sz w:val="15"/>
        </w:rPr>
        <w:t> </w:t>
      </w:r>
      <w:r>
        <w:rPr>
          <w:i/>
          <w:sz w:val="15"/>
        </w:rPr>
        <w:t>des</w:t>
      </w:r>
      <w:r>
        <w:rPr>
          <w:i/>
          <w:spacing w:val="23"/>
          <w:sz w:val="15"/>
        </w:rPr>
        <w:t> </w:t>
      </w:r>
      <w:r>
        <w:rPr>
          <w:i/>
          <w:sz w:val="15"/>
        </w:rPr>
        <w:t>actes inutiles, on agit sur le</w:t>
      </w:r>
      <w:r>
        <w:rPr>
          <w:i/>
          <w:spacing w:val="-3"/>
          <w:sz w:val="15"/>
        </w:rPr>
        <w:t> </w:t>
      </w:r>
      <w:r>
        <w:rPr>
          <w:i/>
          <w:sz w:val="15"/>
        </w:rPr>
        <w:t>risque de survenue d’un EIAS. Pour rappel,</w:t>
      </w:r>
      <w:r>
        <w:rPr>
          <w:i/>
          <w:spacing w:val="-2"/>
          <w:sz w:val="15"/>
        </w:rPr>
        <w:t> </w:t>
      </w:r>
      <w:r>
        <w:rPr>
          <w:i/>
          <w:sz w:val="15"/>
        </w:rPr>
        <w:t>la prévention primaire cherche à réduire l'incidence des maladies en agissant sur différents facteurs.</w:t>
      </w:r>
    </w:p>
    <w:p>
      <w:pPr>
        <w:pStyle w:val="ListParagraph"/>
        <w:numPr>
          <w:ilvl w:val="0"/>
          <w:numId w:val="11"/>
        </w:numPr>
        <w:tabs>
          <w:tab w:pos="324" w:val="left" w:leader="none"/>
        </w:tabs>
        <w:spacing w:line="280" w:lineRule="auto" w:before="0" w:after="0"/>
        <w:ind w:left="143" w:right="443" w:firstLine="0"/>
        <w:jc w:val="left"/>
        <w:rPr>
          <w:sz w:val="15"/>
        </w:rPr>
      </w:pPr>
      <w:r>
        <w:rPr>
          <w:sz w:val="15"/>
        </w:rPr>
        <w:t>Les</w:t>
      </w:r>
      <w:r>
        <w:rPr>
          <w:spacing w:val="-4"/>
          <w:sz w:val="15"/>
        </w:rPr>
        <w:t> </w:t>
      </w:r>
      <w:r>
        <w:rPr>
          <w:sz w:val="15"/>
        </w:rPr>
        <w:t>évènements</w:t>
      </w:r>
      <w:r>
        <w:rPr>
          <w:spacing w:val="-2"/>
          <w:sz w:val="15"/>
        </w:rPr>
        <w:t> </w:t>
      </w:r>
      <w:r>
        <w:rPr>
          <w:sz w:val="15"/>
        </w:rPr>
        <w:t>indésirables</w:t>
      </w:r>
      <w:r>
        <w:rPr>
          <w:spacing w:val="-1"/>
          <w:sz w:val="15"/>
        </w:rPr>
        <w:t> </w:t>
      </w:r>
      <w:r>
        <w:rPr>
          <w:sz w:val="15"/>
        </w:rPr>
        <w:t>associés</w:t>
      </w:r>
      <w:r>
        <w:rPr>
          <w:spacing w:val="-4"/>
          <w:sz w:val="15"/>
        </w:rPr>
        <w:t> </w:t>
      </w:r>
      <w:r>
        <w:rPr>
          <w:sz w:val="15"/>
        </w:rPr>
        <w:t>au</w:t>
      </w:r>
      <w:r>
        <w:rPr>
          <w:spacing w:val="-5"/>
          <w:sz w:val="15"/>
        </w:rPr>
        <w:t> </w:t>
      </w:r>
      <w:r>
        <w:rPr>
          <w:sz w:val="15"/>
        </w:rPr>
        <w:t>soin</w:t>
      </w:r>
      <w:r>
        <w:rPr>
          <w:spacing w:val="-5"/>
          <w:sz w:val="15"/>
        </w:rPr>
        <w:t> </w:t>
      </w:r>
      <w:r>
        <w:rPr>
          <w:sz w:val="15"/>
        </w:rPr>
        <w:t>surviennent</w:t>
      </w:r>
      <w:r>
        <w:rPr>
          <w:spacing w:val="-3"/>
          <w:sz w:val="15"/>
        </w:rPr>
        <w:t> </w:t>
      </w:r>
      <w:r>
        <w:rPr>
          <w:sz w:val="15"/>
        </w:rPr>
        <w:t>majoritairement</w:t>
      </w:r>
      <w:r>
        <w:rPr>
          <w:spacing w:val="-3"/>
          <w:sz w:val="15"/>
        </w:rPr>
        <w:t> </w:t>
      </w:r>
      <w:r>
        <w:rPr>
          <w:sz w:val="15"/>
        </w:rPr>
        <w:t>à</w:t>
      </w:r>
      <w:r>
        <w:rPr>
          <w:spacing w:val="-2"/>
          <w:sz w:val="15"/>
        </w:rPr>
        <w:t> </w:t>
      </w:r>
      <w:r>
        <w:rPr>
          <w:sz w:val="15"/>
        </w:rPr>
        <w:t>l’hôpital</w:t>
      </w:r>
      <w:r>
        <w:rPr>
          <w:spacing w:val="-2"/>
          <w:sz w:val="15"/>
        </w:rPr>
        <w:t> </w:t>
      </w:r>
      <w:r>
        <w:rPr>
          <w:sz w:val="15"/>
        </w:rPr>
        <w:t>lors</w:t>
      </w:r>
      <w:r>
        <w:rPr>
          <w:spacing w:val="-4"/>
          <w:sz w:val="15"/>
        </w:rPr>
        <w:t> </w:t>
      </w:r>
      <w:r>
        <w:rPr>
          <w:sz w:val="15"/>
        </w:rPr>
        <w:t>des opérations chirurgicales notamment</w:t>
      </w:r>
    </w:p>
    <w:p>
      <w:pPr>
        <w:spacing w:line="276" w:lineRule="auto" w:before="0"/>
        <w:ind w:left="143" w:right="76" w:firstLine="0"/>
        <w:jc w:val="left"/>
        <w:rPr>
          <w:i/>
          <w:sz w:val="15"/>
        </w:rPr>
      </w:pPr>
      <w:r>
        <w:rPr>
          <w:i/>
          <w:sz w:val="15"/>
        </w:rPr>
        <w:t>FAUX - Les EIAS</w:t>
      </w:r>
      <w:r>
        <w:rPr>
          <w:i/>
          <w:spacing w:val="-1"/>
          <w:sz w:val="15"/>
        </w:rPr>
        <w:t> </w:t>
      </w:r>
      <w:r>
        <w:rPr>
          <w:i/>
          <w:sz w:val="15"/>
        </w:rPr>
        <w:t>surviennent principalement au</w:t>
      </w:r>
      <w:r>
        <w:rPr>
          <w:i/>
          <w:spacing w:val="-3"/>
          <w:sz w:val="15"/>
        </w:rPr>
        <w:t> </w:t>
      </w:r>
      <w:r>
        <w:rPr>
          <w:i/>
          <w:sz w:val="15"/>
        </w:rPr>
        <w:t>cabinet de</w:t>
      </w:r>
      <w:r>
        <w:rPr>
          <w:i/>
          <w:spacing w:val="-3"/>
          <w:sz w:val="15"/>
        </w:rPr>
        <w:t> </w:t>
      </w:r>
      <w:r>
        <w:rPr>
          <w:i/>
          <w:sz w:val="15"/>
        </w:rPr>
        <w:t>ville (50%) ou</w:t>
      </w:r>
      <w:r>
        <w:rPr>
          <w:i/>
          <w:spacing w:val="-1"/>
          <w:sz w:val="15"/>
        </w:rPr>
        <w:t> </w:t>
      </w:r>
      <w:r>
        <w:rPr>
          <w:i/>
          <w:sz w:val="15"/>
        </w:rPr>
        <w:t>au</w:t>
      </w:r>
      <w:r>
        <w:rPr>
          <w:i/>
          <w:spacing w:val="-1"/>
          <w:sz w:val="15"/>
        </w:rPr>
        <w:t> </w:t>
      </w:r>
      <w:r>
        <w:rPr>
          <w:i/>
          <w:sz w:val="15"/>
        </w:rPr>
        <w:t>domicile du patient </w:t>
      </w:r>
      <w:r>
        <w:rPr>
          <w:i/>
          <w:spacing w:val="-2"/>
          <w:sz w:val="15"/>
        </w:rPr>
        <w:t>(36%).</w:t>
      </w:r>
    </w:p>
    <w:p>
      <w:pPr>
        <w:pStyle w:val="BodyText"/>
        <w:spacing w:before="151"/>
        <w:ind w:left="143"/>
      </w:pPr>
      <w:r>
        <w:rPr/>
        <w:t>Réponses</w:t>
      </w:r>
      <w:r>
        <w:rPr>
          <w:spacing w:val="2"/>
        </w:rPr>
        <w:t> </w:t>
      </w:r>
      <w:r>
        <w:rPr/>
        <w:t>exactes :</w:t>
      </w:r>
      <w:r>
        <w:rPr>
          <w:spacing w:val="1"/>
        </w:rPr>
        <w:t> </w:t>
      </w:r>
      <w:r>
        <w:rPr/>
        <w:t>A et</w:t>
      </w:r>
      <w:r>
        <w:rPr>
          <w:spacing w:val="4"/>
        </w:rPr>
        <w:t> </w:t>
      </w:r>
      <w:r>
        <w:rPr>
          <w:spacing w:val="-10"/>
        </w:rPr>
        <w:t>C</w:t>
      </w:r>
    </w:p>
    <w:p>
      <w:pPr>
        <w:pStyle w:val="BodyText"/>
      </w:pPr>
    </w:p>
    <w:p>
      <w:pPr>
        <w:pStyle w:val="BodyText"/>
        <w:spacing w:before="80"/>
      </w:pPr>
    </w:p>
    <w:p>
      <w:pPr>
        <w:pStyle w:val="BodyText"/>
        <w:ind w:left="143"/>
      </w:pPr>
      <w:r>
        <w:rPr/>
        <w:t>Question</w:t>
      </w:r>
      <w:r>
        <w:rPr>
          <w:spacing w:val="3"/>
        </w:rPr>
        <w:t> </w:t>
      </w:r>
      <w:r>
        <w:rPr>
          <w:spacing w:val="-5"/>
        </w:rPr>
        <w:t>20</w:t>
      </w:r>
    </w:p>
    <w:p>
      <w:pPr>
        <w:pStyle w:val="BodyText"/>
        <w:spacing w:line="280" w:lineRule="auto" w:before="30"/>
        <w:ind w:left="143" w:right="76"/>
      </w:pPr>
      <w:r>
        <w:rPr/>
        <w:t>Concernant l’organisation du système de santé au sein de la protection sociale, laquelle (lesquelles) des propositions suivantes est (sont) exacte(s) ?</w:t>
      </w:r>
    </w:p>
    <w:p>
      <w:pPr>
        <w:pStyle w:val="BodyText"/>
        <w:spacing w:before="11"/>
        <w:rPr>
          <w:sz w:val="14"/>
        </w:rPr>
      </w:pPr>
      <w:r>
        <w:rPr>
          <w:sz w:val="14"/>
        </w:rPr>
        <mc:AlternateContent>
          <mc:Choice Requires="wps">
            <w:drawing>
              <wp:anchor distT="0" distB="0" distL="0" distR="0" allowOverlap="1" layoutInCell="1" locked="0" behindDoc="1" simplePos="0" relativeHeight="487621120">
                <wp:simplePos x="0" y="0"/>
                <wp:positionH relativeFrom="page">
                  <wp:posOffset>5926835</wp:posOffset>
                </wp:positionH>
                <wp:positionV relativeFrom="paragraph">
                  <wp:posOffset>127082</wp:posOffset>
                </wp:positionV>
                <wp:extent cx="4191000" cy="530860"/>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4191000" cy="530860"/>
                        </a:xfrm>
                        <a:prstGeom prst="rect">
                          <a:avLst/>
                        </a:prstGeom>
                        <a:ln w="4571">
                          <a:solidFill>
                            <a:srgbClr val="000000"/>
                          </a:solidFill>
                          <a:prstDash val="solid"/>
                        </a:ln>
                      </wps:spPr>
                      <wps:txbx>
                        <w:txbxContent>
                          <w:p>
                            <w:pPr>
                              <w:pStyle w:val="BodyText"/>
                              <w:spacing w:line="276" w:lineRule="auto" w:before="14"/>
                              <w:ind w:left="73"/>
                            </w:pPr>
                            <w:r>
                              <w:rPr/>
                              <w:t>A.</w:t>
                            </w:r>
                            <w:r>
                              <w:rPr>
                                <w:spacing w:val="39"/>
                              </w:rPr>
                              <w:t> </w:t>
                            </w:r>
                            <w:r>
                              <w:rPr/>
                              <w:t>La</w:t>
                            </w:r>
                            <w:r>
                              <w:rPr>
                                <w:spacing w:val="37"/>
                              </w:rPr>
                              <w:t> </w:t>
                            </w:r>
                            <w:r>
                              <w:rPr/>
                              <w:t>protection</w:t>
                            </w:r>
                            <w:r>
                              <w:rPr>
                                <w:spacing w:val="40"/>
                              </w:rPr>
                              <w:t> </w:t>
                            </w:r>
                            <w:r>
                              <w:rPr/>
                              <w:t>sociale</w:t>
                            </w:r>
                            <w:r>
                              <w:rPr>
                                <w:spacing w:val="40"/>
                              </w:rPr>
                              <w:t> </w:t>
                            </w:r>
                            <w:r>
                              <w:rPr/>
                              <w:t>est</w:t>
                            </w:r>
                            <w:r>
                              <w:rPr>
                                <w:spacing w:val="39"/>
                              </w:rPr>
                              <w:t> </w:t>
                            </w:r>
                            <w:r>
                              <w:rPr/>
                              <w:t>financée</w:t>
                            </w:r>
                            <w:r>
                              <w:rPr>
                                <w:spacing w:val="37"/>
                              </w:rPr>
                              <w:t> </w:t>
                            </w:r>
                            <w:r>
                              <w:rPr/>
                              <w:t>par</w:t>
                            </w:r>
                            <w:r>
                              <w:rPr>
                                <w:spacing w:val="40"/>
                              </w:rPr>
                              <w:t> </w:t>
                            </w:r>
                            <w:r>
                              <w:rPr/>
                              <w:t>trois</w:t>
                            </w:r>
                            <w:r>
                              <w:rPr>
                                <w:spacing w:val="40"/>
                              </w:rPr>
                              <w:t> </w:t>
                            </w:r>
                            <w:r>
                              <w:rPr/>
                              <w:t>mécanismes</w:t>
                            </w:r>
                            <w:r>
                              <w:rPr>
                                <w:spacing w:val="40"/>
                              </w:rPr>
                              <w:t> </w:t>
                            </w:r>
                            <w:r>
                              <w:rPr/>
                              <w:t>:</w:t>
                            </w:r>
                            <w:r>
                              <w:rPr>
                                <w:spacing w:val="40"/>
                              </w:rPr>
                              <w:t> </w:t>
                            </w:r>
                            <w:r>
                              <w:rPr/>
                              <w:t>l’épargne</w:t>
                            </w:r>
                            <w:r>
                              <w:rPr>
                                <w:spacing w:val="40"/>
                              </w:rPr>
                              <w:t> </w:t>
                            </w:r>
                            <w:r>
                              <w:rPr/>
                              <w:t>(individuelle, familiale ou collective), l’assurance privée et l’assurance publique obligatoire</w:t>
                            </w:r>
                          </w:p>
                          <w:p>
                            <w:pPr>
                              <w:pStyle w:val="BodyText"/>
                              <w:spacing w:line="280" w:lineRule="auto" w:before="4"/>
                              <w:ind w:left="73"/>
                            </w:pPr>
                            <w:r>
                              <w:rPr/>
                              <w:t>VRAI -</w:t>
                            </w:r>
                            <w:r>
                              <w:rPr>
                                <w:spacing w:val="16"/>
                              </w:rPr>
                              <w:t> </w:t>
                            </w:r>
                            <w:r>
                              <w:rPr/>
                              <w:t>C’est tout à fait ça !</w:t>
                            </w:r>
                            <w:r>
                              <w:rPr>
                                <w:spacing w:val="14"/>
                              </w:rPr>
                              <w:t> </w:t>
                            </w:r>
                            <w:r>
                              <w:rPr/>
                              <w:t>Je</w:t>
                            </w:r>
                            <w:r>
                              <w:rPr>
                                <w:spacing w:val="14"/>
                              </w:rPr>
                              <w:t> </w:t>
                            </w:r>
                            <w:r>
                              <w:rPr/>
                              <w:t>vous</w:t>
                            </w:r>
                            <w:r>
                              <w:rPr>
                                <w:spacing w:val="14"/>
                              </w:rPr>
                              <w:t> </w:t>
                            </w:r>
                            <w:r>
                              <w:rPr/>
                              <w:t>rappelle également</w:t>
                            </w:r>
                            <w:r>
                              <w:rPr>
                                <w:spacing w:val="17"/>
                              </w:rPr>
                              <w:t> </w:t>
                            </w:r>
                            <w:r>
                              <w:rPr/>
                              <w:t>que</w:t>
                            </w:r>
                            <w:r>
                              <w:rPr>
                                <w:spacing w:val="14"/>
                              </w:rPr>
                              <w:t> </w:t>
                            </w:r>
                            <w:r>
                              <w:rPr/>
                              <w:t>ces</w:t>
                            </w:r>
                            <w:r>
                              <w:rPr>
                                <w:spacing w:val="14"/>
                              </w:rPr>
                              <w:t> </w:t>
                            </w:r>
                            <w:r>
                              <w:rPr/>
                              <w:t>3 mécanismes</w:t>
                            </w:r>
                            <w:r>
                              <w:rPr>
                                <w:spacing w:val="16"/>
                              </w:rPr>
                              <w:t> </w:t>
                            </w:r>
                            <w:r>
                              <w:rPr/>
                              <w:t>peuvent coexister ensemble !</w:t>
                            </w:r>
                          </w:p>
                        </w:txbxContent>
                      </wps:txbx>
                      <wps:bodyPr wrap="square" lIns="0" tIns="0" rIns="0" bIns="0" rtlCol="0">
                        <a:noAutofit/>
                      </wps:bodyPr>
                    </wps:wsp>
                  </a:graphicData>
                </a:graphic>
              </wp:anchor>
            </w:drawing>
          </mc:Choice>
          <mc:Fallback>
            <w:pict>
              <v:shape style="position:absolute;margin-left:466.679993pt;margin-top:10.006483pt;width:330pt;height:41.8pt;mso-position-horizontal-relative:page;mso-position-vertical-relative:paragraph;z-index:-15695360;mso-wrap-distance-left:0;mso-wrap-distance-right:0" type="#_x0000_t202" id="docshape76" filled="false" stroked="true" strokeweight=".36pt" strokecolor="#000000">
                <v:textbox inset="0,0,0,0">
                  <w:txbxContent>
                    <w:p>
                      <w:pPr>
                        <w:pStyle w:val="BodyText"/>
                        <w:spacing w:line="276" w:lineRule="auto" w:before="14"/>
                        <w:ind w:left="73"/>
                      </w:pPr>
                      <w:r>
                        <w:rPr/>
                        <w:t>A.</w:t>
                      </w:r>
                      <w:r>
                        <w:rPr>
                          <w:spacing w:val="39"/>
                        </w:rPr>
                        <w:t> </w:t>
                      </w:r>
                      <w:r>
                        <w:rPr/>
                        <w:t>La</w:t>
                      </w:r>
                      <w:r>
                        <w:rPr>
                          <w:spacing w:val="37"/>
                        </w:rPr>
                        <w:t> </w:t>
                      </w:r>
                      <w:r>
                        <w:rPr/>
                        <w:t>protection</w:t>
                      </w:r>
                      <w:r>
                        <w:rPr>
                          <w:spacing w:val="40"/>
                        </w:rPr>
                        <w:t> </w:t>
                      </w:r>
                      <w:r>
                        <w:rPr/>
                        <w:t>sociale</w:t>
                      </w:r>
                      <w:r>
                        <w:rPr>
                          <w:spacing w:val="40"/>
                        </w:rPr>
                        <w:t> </w:t>
                      </w:r>
                      <w:r>
                        <w:rPr/>
                        <w:t>est</w:t>
                      </w:r>
                      <w:r>
                        <w:rPr>
                          <w:spacing w:val="39"/>
                        </w:rPr>
                        <w:t> </w:t>
                      </w:r>
                      <w:r>
                        <w:rPr/>
                        <w:t>financée</w:t>
                      </w:r>
                      <w:r>
                        <w:rPr>
                          <w:spacing w:val="37"/>
                        </w:rPr>
                        <w:t> </w:t>
                      </w:r>
                      <w:r>
                        <w:rPr/>
                        <w:t>par</w:t>
                      </w:r>
                      <w:r>
                        <w:rPr>
                          <w:spacing w:val="40"/>
                        </w:rPr>
                        <w:t> </w:t>
                      </w:r>
                      <w:r>
                        <w:rPr/>
                        <w:t>trois</w:t>
                      </w:r>
                      <w:r>
                        <w:rPr>
                          <w:spacing w:val="40"/>
                        </w:rPr>
                        <w:t> </w:t>
                      </w:r>
                      <w:r>
                        <w:rPr/>
                        <w:t>mécanismes</w:t>
                      </w:r>
                      <w:r>
                        <w:rPr>
                          <w:spacing w:val="40"/>
                        </w:rPr>
                        <w:t> </w:t>
                      </w:r>
                      <w:r>
                        <w:rPr/>
                        <w:t>:</w:t>
                      </w:r>
                      <w:r>
                        <w:rPr>
                          <w:spacing w:val="40"/>
                        </w:rPr>
                        <w:t> </w:t>
                      </w:r>
                      <w:r>
                        <w:rPr/>
                        <w:t>l’épargne</w:t>
                      </w:r>
                      <w:r>
                        <w:rPr>
                          <w:spacing w:val="40"/>
                        </w:rPr>
                        <w:t> </w:t>
                      </w:r>
                      <w:r>
                        <w:rPr/>
                        <w:t>(individuelle, familiale ou collective), l’assurance privée et l’assurance publique obligatoire</w:t>
                      </w:r>
                    </w:p>
                    <w:p>
                      <w:pPr>
                        <w:pStyle w:val="BodyText"/>
                        <w:spacing w:line="280" w:lineRule="auto" w:before="4"/>
                        <w:ind w:left="73"/>
                      </w:pPr>
                      <w:r>
                        <w:rPr/>
                        <w:t>VRAI -</w:t>
                      </w:r>
                      <w:r>
                        <w:rPr>
                          <w:spacing w:val="16"/>
                        </w:rPr>
                        <w:t> </w:t>
                      </w:r>
                      <w:r>
                        <w:rPr/>
                        <w:t>C’est tout à fait ça !</w:t>
                      </w:r>
                      <w:r>
                        <w:rPr>
                          <w:spacing w:val="14"/>
                        </w:rPr>
                        <w:t> </w:t>
                      </w:r>
                      <w:r>
                        <w:rPr/>
                        <w:t>Je</w:t>
                      </w:r>
                      <w:r>
                        <w:rPr>
                          <w:spacing w:val="14"/>
                        </w:rPr>
                        <w:t> </w:t>
                      </w:r>
                      <w:r>
                        <w:rPr/>
                        <w:t>vous</w:t>
                      </w:r>
                      <w:r>
                        <w:rPr>
                          <w:spacing w:val="14"/>
                        </w:rPr>
                        <w:t> </w:t>
                      </w:r>
                      <w:r>
                        <w:rPr/>
                        <w:t>rappelle également</w:t>
                      </w:r>
                      <w:r>
                        <w:rPr>
                          <w:spacing w:val="17"/>
                        </w:rPr>
                        <w:t> </w:t>
                      </w:r>
                      <w:r>
                        <w:rPr/>
                        <w:t>que</w:t>
                      </w:r>
                      <w:r>
                        <w:rPr>
                          <w:spacing w:val="14"/>
                        </w:rPr>
                        <w:t> </w:t>
                      </w:r>
                      <w:r>
                        <w:rPr/>
                        <w:t>ces</w:t>
                      </w:r>
                      <w:r>
                        <w:rPr>
                          <w:spacing w:val="14"/>
                        </w:rPr>
                        <w:t> </w:t>
                      </w:r>
                      <w:r>
                        <w:rPr/>
                        <w:t>3 mécanismes</w:t>
                      </w:r>
                      <w:r>
                        <w:rPr>
                          <w:spacing w:val="16"/>
                        </w:rPr>
                        <w:t> </w:t>
                      </w:r>
                      <w:r>
                        <w:rPr/>
                        <w:t>peuvent coexister ensemble !</w:t>
                      </w:r>
                    </w:p>
                  </w:txbxContent>
                </v:textbox>
                <v:stroke dashstyle="solid"/>
                <w10:wrap type="topAndBottom"/>
              </v:shape>
            </w:pict>
          </mc:Fallback>
        </mc:AlternateContent>
      </w:r>
    </w:p>
    <w:p>
      <w:pPr>
        <w:spacing w:before="0"/>
        <w:ind w:left="141" w:right="0" w:firstLine="0"/>
        <w:jc w:val="both"/>
        <w:rPr>
          <w:sz w:val="15"/>
        </w:rPr>
      </w:pPr>
      <w:r>
        <w:rPr>
          <w:sz w:val="15"/>
        </w:rPr>
        <w:t>B.</w:t>
      </w:r>
      <w:r>
        <w:rPr>
          <w:spacing w:val="6"/>
          <w:sz w:val="15"/>
        </w:rPr>
        <w:t> </w:t>
      </w:r>
      <w:r>
        <w:rPr>
          <w:sz w:val="15"/>
        </w:rPr>
        <w:t>Le</w:t>
      </w:r>
      <w:r>
        <w:rPr>
          <w:spacing w:val="-1"/>
          <w:sz w:val="15"/>
        </w:rPr>
        <w:t> </w:t>
      </w:r>
      <w:r>
        <w:rPr>
          <w:sz w:val="15"/>
        </w:rPr>
        <w:t>ministère</w:t>
      </w:r>
      <w:r>
        <w:rPr>
          <w:spacing w:val="2"/>
          <w:sz w:val="15"/>
        </w:rPr>
        <w:t> </w:t>
      </w:r>
      <w:r>
        <w:rPr>
          <w:sz w:val="15"/>
        </w:rPr>
        <w:t>de</w:t>
      </w:r>
      <w:r>
        <w:rPr>
          <w:spacing w:val="-3"/>
          <w:sz w:val="15"/>
        </w:rPr>
        <w:t> </w:t>
      </w:r>
      <w:r>
        <w:rPr>
          <w:sz w:val="15"/>
        </w:rPr>
        <w:t>la</w:t>
      </w:r>
      <w:r>
        <w:rPr>
          <w:spacing w:val="-1"/>
          <w:sz w:val="15"/>
        </w:rPr>
        <w:t> </w:t>
      </w:r>
      <w:r>
        <w:rPr>
          <w:sz w:val="15"/>
        </w:rPr>
        <w:t>Santé</w:t>
      </w:r>
      <w:r>
        <w:rPr>
          <w:spacing w:val="-1"/>
          <w:sz w:val="15"/>
        </w:rPr>
        <w:t> </w:t>
      </w:r>
      <w:r>
        <w:rPr>
          <w:sz w:val="15"/>
        </w:rPr>
        <w:t>et</w:t>
      </w:r>
      <w:r>
        <w:rPr>
          <w:spacing w:val="4"/>
          <w:sz w:val="15"/>
        </w:rPr>
        <w:t> </w:t>
      </w:r>
      <w:r>
        <w:rPr>
          <w:sz w:val="15"/>
        </w:rPr>
        <w:t>de</w:t>
      </w:r>
      <w:r>
        <w:rPr>
          <w:spacing w:val="-3"/>
          <w:sz w:val="15"/>
        </w:rPr>
        <w:t> </w:t>
      </w:r>
      <w:r>
        <w:rPr>
          <w:sz w:val="15"/>
        </w:rPr>
        <w:t>la</w:t>
      </w:r>
      <w:r>
        <w:rPr>
          <w:spacing w:val="-1"/>
          <w:sz w:val="15"/>
        </w:rPr>
        <w:t> </w:t>
      </w:r>
      <w:r>
        <w:rPr>
          <w:sz w:val="15"/>
        </w:rPr>
        <w:t>Prévention</w:t>
      </w:r>
      <w:r>
        <w:rPr>
          <w:spacing w:val="-3"/>
          <w:sz w:val="15"/>
        </w:rPr>
        <w:t> </w:t>
      </w:r>
      <w:r>
        <w:rPr>
          <w:sz w:val="15"/>
        </w:rPr>
        <w:t>s’occupe</w:t>
      </w:r>
      <w:r>
        <w:rPr>
          <w:spacing w:val="-1"/>
          <w:sz w:val="15"/>
        </w:rPr>
        <w:t> </w:t>
      </w:r>
      <w:r>
        <w:rPr>
          <w:sz w:val="15"/>
        </w:rPr>
        <w:t>des</w:t>
      </w:r>
      <w:r>
        <w:rPr>
          <w:spacing w:val="-2"/>
          <w:sz w:val="15"/>
        </w:rPr>
        <w:t> </w:t>
      </w:r>
      <w:r>
        <w:rPr>
          <w:sz w:val="15"/>
        </w:rPr>
        <w:t>questions</w:t>
      </w:r>
      <w:r>
        <w:rPr>
          <w:spacing w:val="-2"/>
          <w:sz w:val="15"/>
        </w:rPr>
        <w:t> d’éthique</w:t>
      </w:r>
    </w:p>
    <w:p>
      <w:pPr>
        <w:spacing w:line="276" w:lineRule="auto" w:before="8"/>
        <w:ind w:left="143" w:right="414" w:firstLine="0"/>
        <w:jc w:val="both"/>
        <w:rPr>
          <w:i/>
          <w:sz w:val="15"/>
        </w:rPr>
      </w:pPr>
      <w:r>
        <w:rPr>
          <w:i/>
          <w:sz w:val="15"/>
        </w:rPr>
        <w:t>FAUX - Non… C’est le </w:t>
      </w:r>
      <w:r>
        <w:rPr>
          <w:i/>
          <w:color w:val="1F1F1F"/>
          <w:sz w:val="15"/>
        </w:rPr>
        <w:t>Comité consultatif national d'éthique pour les sciences de la vie et de la santé qui débat et traite de ses questions d’éthique (même celles liées à la santé !).</w:t>
      </w:r>
    </w:p>
    <w:p>
      <w:pPr>
        <w:spacing w:line="276" w:lineRule="auto" w:before="4"/>
        <w:ind w:left="143" w:right="432" w:firstLine="0"/>
        <w:jc w:val="both"/>
        <w:rPr>
          <w:sz w:val="15"/>
        </w:rPr>
      </w:pPr>
      <w:r>
        <w:rPr>
          <w:sz w:val="15"/>
        </w:rPr>
        <w:t>C. La Loi de Financement de la Sécurité Sociale a été élaborée par la Direction de la Sécurité </w:t>
      </w:r>
      <w:r>
        <w:rPr>
          <w:spacing w:val="-2"/>
          <w:sz w:val="15"/>
        </w:rPr>
        <w:t>Sociale</w:t>
      </w:r>
    </w:p>
    <w:p>
      <w:pPr>
        <w:spacing w:line="278" w:lineRule="auto" w:before="4"/>
        <w:ind w:left="143" w:right="410" w:firstLine="0"/>
        <w:jc w:val="both"/>
        <w:rPr>
          <w:i/>
          <w:sz w:val="15"/>
        </w:rPr>
      </w:pPr>
      <w:r>
        <w:rPr>
          <w:i/>
          <w:sz w:val="15"/>
        </w:rPr>
        <w:t>FAUX - Nope ! Cette</w:t>
      </w:r>
      <w:r>
        <w:rPr>
          <w:i/>
          <w:spacing w:val="-1"/>
          <w:sz w:val="15"/>
        </w:rPr>
        <w:t> </w:t>
      </w:r>
      <w:r>
        <w:rPr>
          <w:i/>
          <w:sz w:val="15"/>
        </w:rPr>
        <w:t>loi</w:t>
      </w:r>
      <w:r>
        <w:rPr>
          <w:i/>
          <w:spacing w:val="-1"/>
          <w:sz w:val="15"/>
        </w:rPr>
        <w:t> </w:t>
      </w:r>
      <w:r>
        <w:rPr>
          <w:i/>
          <w:sz w:val="15"/>
        </w:rPr>
        <w:t>a été mise en</w:t>
      </w:r>
      <w:r>
        <w:rPr>
          <w:i/>
          <w:spacing w:val="-1"/>
          <w:sz w:val="15"/>
        </w:rPr>
        <w:t> </w:t>
      </w:r>
      <w:r>
        <w:rPr>
          <w:i/>
          <w:sz w:val="15"/>
        </w:rPr>
        <w:t>œuvre</w:t>
      </w:r>
      <w:r>
        <w:rPr>
          <w:i/>
          <w:spacing w:val="-1"/>
          <w:sz w:val="15"/>
        </w:rPr>
        <w:t> </w:t>
      </w:r>
      <w:r>
        <w:rPr>
          <w:i/>
          <w:sz w:val="15"/>
        </w:rPr>
        <w:t>par</w:t>
      </w:r>
      <w:r>
        <w:rPr>
          <w:i/>
          <w:spacing w:val="-4"/>
          <w:sz w:val="15"/>
        </w:rPr>
        <w:t> </w:t>
      </w:r>
      <w:r>
        <w:rPr>
          <w:i/>
          <w:sz w:val="15"/>
        </w:rPr>
        <w:t>des ministres</w:t>
      </w:r>
      <w:r>
        <w:rPr>
          <w:i/>
          <w:spacing w:val="-2"/>
          <w:sz w:val="15"/>
        </w:rPr>
        <w:t> </w:t>
      </w:r>
      <w:r>
        <w:rPr>
          <w:i/>
          <w:sz w:val="15"/>
        </w:rPr>
        <w:t>! Le</w:t>
      </w:r>
      <w:r>
        <w:rPr>
          <w:i/>
          <w:spacing w:val="-1"/>
          <w:sz w:val="15"/>
        </w:rPr>
        <w:t> </w:t>
      </w:r>
      <w:r>
        <w:rPr>
          <w:i/>
          <w:sz w:val="15"/>
        </w:rPr>
        <w:t>ministre de la Santé</w:t>
      </w:r>
      <w:r>
        <w:rPr>
          <w:i/>
          <w:spacing w:val="-1"/>
          <w:sz w:val="15"/>
        </w:rPr>
        <w:t> </w:t>
      </w:r>
      <w:r>
        <w:rPr>
          <w:i/>
          <w:sz w:val="15"/>
        </w:rPr>
        <w:t>travaille avec l’aide du ministre délégué des comptes publics pour élaborer cette loi. Pour rappel, c’est la loi</w:t>
      </w:r>
      <w:r>
        <w:rPr>
          <w:i/>
          <w:spacing w:val="-3"/>
          <w:sz w:val="15"/>
        </w:rPr>
        <w:t> </w:t>
      </w:r>
      <w:r>
        <w:rPr>
          <w:i/>
          <w:sz w:val="15"/>
        </w:rPr>
        <w:t>de</w:t>
      </w:r>
      <w:r>
        <w:rPr>
          <w:i/>
          <w:spacing w:val="-1"/>
          <w:sz w:val="15"/>
        </w:rPr>
        <w:t> </w:t>
      </w:r>
      <w:r>
        <w:rPr>
          <w:i/>
          <w:sz w:val="15"/>
        </w:rPr>
        <w:t>Financement de</w:t>
      </w:r>
      <w:r>
        <w:rPr>
          <w:i/>
          <w:spacing w:val="-4"/>
          <w:sz w:val="15"/>
        </w:rPr>
        <w:t> </w:t>
      </w:r>
      <w:r>
        <w:rPr>
          <w:i/>
          <w:sz w:val="15"/>
        </w:rPr>
        <w:t>la</w:t>
      </w:r>
      <w:r>
        <w:rPr>
          <w:i/>
          <w:spacing w:val="-4"/>
          <w:sz w:val="15"/>
        </w:rPr>
        <w:t> </w:t>
      </w:r>
      <w:r>
        <w:rPr>
          <w:i/>
          <w:sz w:val="15"/>
        </w:rPr>
        <w:t>Sécurité Sociale</w:t>
      </w:r>
      <w:r>
        <w:rPr>
          <w:i/>
          <w:spacing w:val="-3"/>
          <w:sz w:val="15"/>
        </w:rPr>
        <w:t> </w:t>
      </w:r>
      <w:r>
        <w:rPr>
          <w:i/>
          <w:sz w:val="15"/>
        </w:rPr>
        <w:t>qui va fixer l'objectif</w:t>
      </w:r>
      <w:r>
        <w:rPr>
          <w:i/>
          <w:spacing w:val="-1"/>
          <w:sz w:val="15"/>
        </w:rPr>
        <w:t> </w:t>
      </w:r>
      <w:r>
        <w:rPr>
          <w:i/>
          <w:sz w:val="15"/>
        </w:rPr>
        <w:t>national de</w:t>
      </w:r>
      <w:r>
        <w:rPr>
          <w:i/>
          <w:spacing w:val="-6"/>
          <w:sz w:val="15"/>
        </w:rPr>
        <w:t> </w:t>
      </w:r>
      <w:r>
        <w:rPr>
          <w:i/>
          <w:sz w:val="15"/>
        </w:rPr>
        <w:t>dépenses d'assurance maladie</w:t>
      </w:r>
      <w:r>
        <w:rPr>
          <w:i/>
          <w:spacing w:val="-1"/>
          <w:sz w:val="15"/>
        </w:rPr>
        <w:t> </w:t>
      </w:r>
      <w:r>
        <w:rPr>
          <w:i/>
          <w:sz w:val="15"/>
        </w:rPr>
        <w:t>(ONDAM).</w:t>
      </w:r>
    </w:p>
    <w:p>
      <w:pPr>
        <w:spacing w:line="171" w:lineRule="exact" w:before="0"/>
        <w:ind w:left="141" w:right="0" w:firstLine="0"/>
        <w:jc w:val="both"/>
        <w:rPr>
          <w:sz w:val="15"/>
        </w:rPr>
      </w:pPr>
      <w:r>
        <w:rPr>
          <w:sz w:val="15"/>
        </w:rPr>
        <w:t>D.</w:t>
      </w:r>
      <w:r>
        <w:rPr>
          <w:spacing w:val="1"/>
          <w:sz w:val="15"/>
        </w:rPr>
        <w:t> </w:t>
      </w:r>
      <w:r>
        <w:rPr>
          <w:sz w:val="15"/>
        </w:rPr>
        <w:t>L’offre</w:t>
      </w:r>
      <w:r>
        <w:rPr>
          <w:spacing w:val="-1"/>
          <w:sz w:val="15"/>
        </w:rPr>
        <w:t> </w:t>
      </w:r>
      <w:r>
        <w:rPr>
          <w:sz w:val="15"/>
        </w:rPr>
        <w:t>de</w:t>
      </w:r>
      <w:r>
        <w:rPr>
          <w:spacing w:val="-1"/>
          <w:sz w:val="15"/>
        </w:rPr>
        <w:t> </w:t>
      </w:r>
      <w:r>
        <w:rPr>
          <w:sz w:val="15"/>
        </w:rPr>
        <w:t>soins</w:t>
      </w:r>
      <w:r>
        <w:rPr>
          <w:spacing w:val="1"/>
          <w:sz w:val="15"/>
        </w:rPr>
        <w:t> </w:t>
      </w:r>
      <w:r>
        <w:rPr>
          <w:sz w:val="15"/>
        </w:rPr>
        <w:t>est</w:t>
      </w:r>
      <w:r>
        <w:rPr>
          <w:spacing w:val="-3"/>
          <w:sz w:val="15"/>
        </w:rPr>
        <w:t> </w:t>
      </w:r>
      <w:r>
        <w:rPr>
          <w:sz w:val="15"/>
        </w:rPr>
        <w:t>régulée</w:t>
      </w:r>
      <w:r>
        <w:rPr>
          <w:spacing w:val="2"/>
          <w:sz w:val="15"/>
        </w:rPr>
        <w:t> </w:t>
      </w:r>
      <w:r>
        <w:rPr>
          <w:sz w:val="15"/>
        </w:rPr>
        <w:t>par</w:t>
      </w:r>
      <w:r>
        <w:rPr>
          <w:spacing w:val="3"/>
          <w:sz w:val="15"/>
        </w:rPr>
        <w:t> </w:t>
      </w:r>
      <w:r>
        <w:rPr>
          <w:sz w:val="15"/>
        </w:rPr>
        <w:t>la</w:t>
      </w:r>
      <w:r>
        <w:rPr>
          <w:spacing w:val="2"/>
          <w:sz w:val="15"/>
        </w:rPr>
        <w:t> </w:t>
      </w:r>
      <w:r>
        <w:rPr>
          <w:spacing w:val="-5"/>
          <w:sz w:val="15"/>
        </w:rPr>
        <w:t>DGS</w:t>
      </w:r>
    </w:p>
    <w:p>
      <w:pPr>
        <w:spacing w:line="278" w:lineRule="auto" w:before="29"/>
        <w:ind w:left="143" w:right="410" w:firstLine="0"/>
        <w:jc w:val="both"/>
        <w:rPr>
          <w:i/>
          <w:sz w:val="15"/>
        </w:rPr>
      </w:pPr>
      <w:r>
        <w:rPr>
          <w:i/>
          <w:sz w:val="15"/>
        </w:rPr>
        <w:t>FAUX – Non</w:t>
      </w:r>
      <w:r>
        <w:rPr>
          <w:i/>
          <w:spacing w:val="-1"/>
          <w:sz w:val="15"/>
        </w:rPr>
        <w:t> </w:t>
      </w:r>
      <w:r>
        <w:rPr>
          <w:i/>
          <w:sz w:val="15"/>
        </w:rPr>
        <w:t>!! L’offre de soins est régulée par la</w:t>
      </w:r>
      <w:r>
        <w:rPr>
          <w:i/>
          <w:spacing w:val="-1"/>
          <w:sz w:val="15"/>
        </w:rPr>
        <w:t> </w:t>
      </w:r>
      <w:r>
        <w:rPr>
          <w:i/>
          <w:sz w:val="15"/>
        </w:rPr>
        <w:t>DGOS (Direction générale de </w:t>
      </w:r>
      <w:r>
        <w:rPr>
          <w:i/>
          <w:sz w:val="15"/>
          <w:u w:val="single"/>
        </w:rPr>
        <w:t>l’offre de soins</w:t>
      </w:r>
      <w:r>
        <w:rPr>
          <w:i/>
          <w:sz w:val="15"/>
        </w:rPr>
        <w:t>)</w:t>
      </w:r>
      <w:r>
        <w:rPr>
          <w:i/>
          <w:spacing w:val="-1"/>
          <w:sz w:val="15"/>
        </w:rPr>
        <w:t> </w:t>
      </w:r>
      <w:r>
        <w:rPr>
          <w:i/>
          <w:sz w:val="15"/>
        </w:rPr>
        <w:t>! Par ailleurs, on considère que la DGOS s’occupe des établissements de santé (concernant la question du nombre de lits) et des soins de ville.</w:t>
      </w:r>
    </w:p>
    <w:p>
      <w:pPr>
        <w:spacing w:after="0" w:line="278" w:lineRule="auto"/>
        <w:jc w:val="both"/>
        <w:rPr>
          <w:i/>
          <w:sz w:val="15"/>
        </w:rPr>
        <w:sectPr>
          <w:pgSz w:w="16840" w:h="11910" w:orient="landscape"/>
          <w:pgMar w:header="0" w:footer="373" w:top="900" w:bottom="600" w:left="850" w:right="566"/>
          <w:cols w:num="2" w:equalWidth="0">
            <w:col w:w="6631" w:space="1786"/>
            <w:col w:w="7007"/>
          </w:cols>
        </w:sectPr>
      </w:pPr>
    </w:p>
    <w:p>
      <w:pPr>
        <w:pStyle w:val="BodyText"/>
        <w:spacing w:before="85"/>
        <w:ind w:left="8560"/>
      </w:pPr>
      <w:r>
        <w:rPr/>
        <mc:AlternateContent>
          <mc:Choice Requires="wps">
            <w:drawing>
              <wp:anchor distT="0" distB="0" distL="0" distR="0" allowOverlap="1" layoutInCell="1" locked="0" behindDoc="0" simplePos="0" relativeHeight="15763968">
                <wp:simplePos x="0" y="0"/>
                <wp:positionH relativeFrom="page">
                  <wp:posOffset>585215</wp:posOffset>
                </wp:positionH>
                <wp:positionV relativeFrom="paragraph">
                  <wp:posOffset>59943</wp:posOffset>
                </wp:positionV>
                <wp:extent cx="4191000" cy="65849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4191000" cy="658495"/>
                        </a:xfrm>
                        <a:prstGeom prst="rect">
                          <a:avLst/>
                        </a:prstGeom>
                        <a:ln w="4572">
                          <a:solidFill>
                            <a:srgbClr val="000000"/>
                          </a:solidFill>
                          <a:prstDash val="solid"/>
                        </a:ln>
                      </wps:spPr>
                      <wps:txbx>
                        <w:txbxContent>
                          <w:p>
                            <w:pPr>
                              <w:pStyle w:val="BodyText"/>
                              <w:spacing w:line="280" w:lineRule="auto" w:before="14"/>
                              <w:ind w:left="73" w:right="71"/>
                              <w:jc w:val="both"/>
                            </w:pPr>
                            <w:r>
                              <w:rPr/>
                              <w:t>E. L’Agence de la biomédecine a pour mission d’organiser le prélèvement et la greffe d’organes, de tissus et de cellules</w:t>
                            </w:r>
                          </w:p>
                          <w:p>
                            <w:pPr>
                              <w:pStyle w:val="BodyText"/>
                              <w:spacing w:line="278" w:lineRule="auto"/>
                              <w:ind w:left="73" w:right="70"/>
                              <w:jc w:val="both"/>
                            </w:pPr>
                            <w:r>
                              <w:rPr/>
                              <w:t>VRAI</w:t>
                            </w:r>
                            <w:r>
                              <w:rPr>
                                <w:spacing w:val="-10"/>
                              </w:rPr>
                              <w:t> </w:t>
                            </w:r>
                            <w:r>
                              <w:rPr/>
                              <w:t>-</w:t>
                            </w:r>
                            <w:r>
                              <w:rPr>
                                <w:spacing w:val="-9"/>
                              </w:rPr>
                              <w:t> </w:t>
                            </w:r>
                            <w:r>
                              <w:rPr/>
                              <w:t>Exactement</w:t>
                            </w:r>
                            <w:r>
                              <w:rPr>
                                <w:spacing w:val="-9"/>
                              </w:rPr>
                              <w:t> </w:t>
                            </w:r>
                            <w:r>
                              <w:rPr/>
                              <w:t>!</w:t>
                            </w:r>
                            <w:r>
                              <w:rPr>
                                <w:spacing w:val="-9"/>
                              </w:rPr>
                              <w:t> </w:t>
                            </w:r>
                            <w:r>
                              <w:rPr/>
                              <w:t>Je</w:t>
                            </w:r>
                            <w:r>
                              <w:rPr>
                                <w:spacing w:val="-11"/>
                              </w:rPr>
                              <w:t> </w:t>
                            </w:r>
                            <w:r>
                              <w:rPr/>
                              <w:t>vous</w:t>
                            </w:r>
                            <w:r>
                              <w:rPr>
                                <w:spacing w:val="-7"/>
                              </w:rPr>
                              <w:t> </w:t>
                            </w:r>
                            <w:r>
                              <w:rPr/>
                              <w:t>rappelle</w:t>
                            </w:r>
                            <w:r>
                              <w:rPr>
                                <w:spacing w:val="-8"/>
                              </w:rPr>
                              <w:t> </w:t>
                            </w:r>
                            <w:r>
                              <w:rPr/>
                              <w:t>par</w:t>
                            </w:r>
                            <w:r>
                              <w:rPr>
                                <w:spacing w:val="-9"/>
                              </w:rPr>
                              <w:t> </w:t>
                            </w:r>
                            <w:r>
                              <w:rPr/>
                              <w:t>ailleurs</w:t>
                            </w:r>
                            <w:r>
                              <w:rPr>
                                <w:spacing w:val="-7"/>
                              </w:rPr>
                              <w:t> </w:t>
                            </w:r>
                            <w:r>
                              <w:rPr/>
                              <w:t>qu’elle</w:t>
                            </w:r>
                            <w:r>
                              <w:rPr>
                                <w:spacing w:val="-9"/>
                              </w:rPr>
                              <w:t> </w:t>
                            </w:r>
                            <w:r>
                              <w:rPr/>
                              <w:t>intervient</w:t>
                            </w:r>
                            <w:r>
                              <w:rPr>
                                <w:spacing w:val="-9"/>
                              </w:rPr>
                              <w:t> </w:t>
                            </w:r>
                            <w:r>
                              <w:rPr/>
                              <w:t>aussi</w:t>
                            </w:r>
                            <w:r>
                              <w:rPr>
                                <w:spacing w:val="-5"/>
                              </w:rPr>
                              <w:t> </w:t>
                            </w:r>
                            <w:r>
                              <w:rPr/>
                              <w:t>dans</w:t>
                            </w:r>
                            <w:r>
                              <w:rPr>
                                <w:spacing w:val="-11"/>
                              </w:rPr>
                              <w:t> </w:t>
                            </w:r>
                            <w:r>
                              <w:rPr/>
                              <w:t>les</w:t>
                            </w:r>
                            <w:r>
                              <w:rPr>
                                <w:spacing w:val="-9"/>
                              </w:rPr>
                              <w:t> </w:t>
                            </w:r>
                            <w:r>
                              <w:rPr/>
                              <w:t>domaines de la procréation, de l’embryologie et de la génétique humaine. Elle est donc chargée de</w:t>
                            </w:r>
                            <w:r>
                              <w:rPr>
                                <w:spacing w:val="40"/>
                              </w:rPr>
                              <w:t> </w:t>
                            </w:r>
                            <w:r>
                              <w:rPr/>
                              <w:t>la sécurité sanitaire, de l’éthique et enfin de l’équité.</w:t>
                            </w:r>
                          </w:p>
                        </w:txbxContent>
                      </wps:txbx>
                      <wps:bodyPr wrap="square" lIns="0" tIns="0" rIns="0" bIns="0" rtlCol="0">
                        <a:noAutofit/>
                      </wps:bodyPr>
                    </wps:wsp>
                  </a:graphicData>
                </a:graphic>
              </wp:anchor>
            </w:drawing>
          </mc:Choice>
          <mc:Fallback>
            <w:pict>
              <v:shape style="position:absolute;margin-left:46.079998pt;margin-top:4.719994pt;width:330pt;height:51.85pt;mso-position-horizontal-relative:page;mso-position-vertical-relative:paragraph;z-index:15763968" type="#_x0000_t202" id="docshape77" filled="false" stroked="true" strokeweight=".36pt" strokecolor="#000000">
                <v:textbox inset="0,0,0,0">
                  <w:txbxContent>
                    <w:p>
                      <w:pPr>
                        <w:pStyle w:val="BodyText"/>
                        <w:spacing w:line="280" w:lineRule="auto" w:before="14"/>
                        <w:ind w:left="73" w:right="71"/>
                        <w:jc w:val="both"/>
                      </w:pPr>
                      <w:r>
                        <w:rPr/>
                        <w:t>E. L’Agence de la biomédecine a pour mission d’organiser le prélèvement et la greffe d’organes, de tissus et de cellules</w:t>
                      </w:r>
                    </w:p>
                    <w:p>
                      <w:pPr>
                        <w:pStyle w:val="BodyText"/>
                        <w:spacing w:line="278" w:lineRule="auto"/>
                        <w:ind w:left="73" w:right="70"/>
                        <w:jc w:val="both"/>
                      </w:pPr>
                      <w:r>
                        <w:rPr/>
                        <w:t>VRAI</w:t>
                      </w:r>
                      <w:r>
                        <w:rPr>
                          <w:spacing w:val="-10"/>
                        </w:rPr>
                        <w:t> </w:t>
                      </w:r>
                      <w:r>
                        <w:rPr/>
                        <w:t>-</w:t>
                      </w:r>
                      <w:r>
                        <w:rPr>
                          <w:spacing w:val="-9"/>
                        </w:rPr>
                        <w:t> </w:t>
                      </w:r>
                      <w:r>
                        <w:rPr/>
                        <w:t>Exactement</w:t>
                      </w:r>
                      <w:r>
                        <w:rPr>
                          <w:spacing w:val="-9"/>
                        </w:rPr>
                        <w:t> </w:t>
                      </w:r>
                      <w:r>
                        <w:rPr/>
                        <w:t>!</w:t>
                      </w:r>
                      <w:r>
                        <w:rPr>
                          <w:spacing w:val="-9"/>
                        </w:rPr>
                        <w:t> </w:t>
                      </w:r>
                      <w:r>
                        <w:rPr/>
                        <w:t>Je</w:t>
                      </w:r>
                      <w:r>
                        <w:rPr>
                          <w:spacing w:val="-11"/>
                        </w:rPr>
                        <w:t> </w:t>
                      </w:r>
                      <w:r>
                        <w:rPr/>
                        <w:t>vous</w:t>
                      </w:r>
                      <w:r>
                        <w:rPr>
                          <w:spacing w:val="-7"/>
                        </w:rPr>
                        <w:t> </w:t>
                      </w:r>
                      <w:r>
                        <w:rPr/>
                        <w:t>rappelle</w:t>
                      </w:r>
                      <w:r>
                        <w:rPr>
                          <w:spacing w:val="-8"/>
                        </w:rPr>
                        <w:t> </w:t>
                      </w:r>
                      <w:r>
                        <w:rPr/>
                        <w:t>par</w:t>
                      </w:r>
                      <w:r>
                        <w:rPr>
                          <w:spacing w:val="-9"/>
                        </w:rPr>
                        <w:t> </w:t>
                      </w:r>
                      <w:r>
                        <w:rPr/>
                        <w:t>ailleurs</w:t>
                      </w:r>
                      <w:r>
                        <w:rPr>
                          <w:spacing w:val="-7"/>
                        </w:rPr>
                        <w:t> </w:t>
                      </w:r>
                      <w:r>
                        <w:rPr/>
                        <w:t>qu’elle</w:t>
                      </w:r>
                      <w:r>
                        <w:rPr>
                          <w:spacing w:val="-9"/>
                        </w:rPr>
                        <w:t> </w:t>
                      </w:r>
                      <w:r>
                        <w:rPr/>
                        <w:t>intervient</w:t>
                      </w:r>
                      <w:r>
                        <w:rPr>
                          <w:spacing w:val="-9"/>
                        </w:rPr>
                        <w:t> </w:t>
                      </w:r>
                      <w:r>
                        <w:rPr/>
                        <w:t>aussi</w:t>
                      </w:r>
                      <w:r>
                        <w:rPr>
                          <w:spacing w:val="-5"/>
                        </w:rPr>
                        <w:t> </w:t>
                      </w:r>
                      <w:r>
                        <w:rPr/>
                        <w:t>dans</w:t>
                      </w:r>
                      <w:r>
                        <w:rPr>
                          <w:spacing w:val="-11"/>
                        </w:rPr>
                        <w:t> </w:t>
                      </w:r>
                      <w:r>
                        <w:rPr/>
                        <w:t>les</w:t>
                      </w:r>
                      <w:r>
                        <w:rPr>
                          <w:spacing w:val="-9"/>
                        </w:rPr>
                        <w:t> </w:t>
                      </w:r>
                      <w:r>
                        <w:rPr/>
                        <w:t>domaines de la procréation, de l’embryologie et de la génétique humaine. Elle est donc chargée de</w:t>
                      </w:r>
                      <w:r>
                        <w:rPr>
                          <w:spacing w:val="40"/>
                        </w:rPr>
                        <w:t> </w:t>
                      </w:r>
                      <w:r>
                        <w:rPr/>
                        <w:t>la sécurité sanitaire, de l’éthique et enfin de l’équité.</w:t>
                      </w:r>
                    </w:p>
                  </w:txbxContent>
                </v:textbox>
                <v:stroke dashstyle="solid"/>
                <w10:wrap type="none"/>
              </v:shape>
            </w:pict>
          </mc:Fallback>
        </mc:AlternateContent>
      </w:r>
      <w:r>
        <w:rPr/>
        <w:t>Question</w:t>
      </w:r>
      <w:r>
        <w:rPr>
          <w:spacing w:val="3"/>
        </w:rPr>
        <w:t> </w:t>
      </w:r>
      <w:r>
        <w:rPr>
          <w:spacing w:val="-5"/>
        </w:rPr>
        <w:t>22</w:t>
      </w:r>
    </w:p>
    <w:p>
      <w:pPr>
        <w:pStyle w:val="BodyText"/>
        <w:spacing w:line="276" w:lineRule="auto" w:before="30"/>
        <w:ind w:left="8560" w:right="298"/>
      </w:pPr>
      <w:r>
        <w:rPr/>
        <w:t>Concernant le pilotage du système de santé, laquelle (lesquelles) des propositions suivantes est (sont) exactes ?</w:t>
      </w:r>
    </w:p>
    <w:p>
      <w:pPr>
        <w:pStyle w:val="BodyText"/>
      </w:pPr>
    </w:p>
    <w:p>
      <w:pPr>
        <w:pStyle w:val="BodyText"/>
      </w:pPr>
    </w:p>
    <w:p>
      <w:pPr>
        <w:pStyle w:val="BodyText"/>
        <w:spacing w:before="120"/>
      </w:pPr>
    </w:p>
    <w:p>
      <w:pPr>
        <w:pStyle w:val="BodyText"/>
        <w:ind w:left="141"/>
      </w:pPr>
      <w:r>
        <w:rPr/>
        <mc:AlternateContent>
          <mc:Choice Requires="wps">
            <w:drawing>
              <wp:anchor distT="0" distB="0" distL="0" distR="0" allowOverlap="1" layoutInCell="1" locked="0" behindDoc="0" simplePos="0" relativeHeight="15764480">
                <wp:simplePos x="0" y="0"/>
                <wp:positionH relativeFrom="page">
                  <wp:posOffset>5931407</wp:posOffset>
                </wp:positionH>
                <wp:positionV relativeFrom="paragraph">
                  <wp:posOffset>-395260</wp:posOffset>
                </wp:positionV>
                <wp:extent cx="4191000" cy="192786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4191000" cy="1927860"/>
                        </a:xfrm>
                        <a:prstGeom prst="rect">
                          <a:avLst/>
                        </a:prstGeom>
                        <a:ln w="4571">
                          <a:solidFill>
                            <a:srgbClr val="000000"/>
                          </a:solidFill>
                          <a:prstDash val="solid"/>
                        </a:ln>
                      </wps:spPr>
                      <wps:txbx>
                        <w:txbxContent>
                          <w:p>
                            <w:pPr>
                              <w:pStyle w:val="BodyText"/>
                              <w:numPr>
                                <w:ilvl w:val="0"/>
                                <w:numId w:val="12"/>
                              </w:numPr>
                              <w:tabs>
                                <w:tab w:pos="263" w:val="left" w:leader="none"/>
                              </w:tabs>
                              <w:spacing w:line="276" w:lineRule="auto" w:before="14" w:after="0"/>
                              <w:ind w:left="73" w:right="69" w:firstLine="0"/>
                              <w:jc w:val="both"/>
                            </w:pPr>
                            <w:r>
                              <w:rPr/>
                              <w:t>Le conseil national</w:t>
                            </w:r>
                            <w:r>
                              <w:rPr>
                                <w:spacing w:val="-3"/>
                              </w:rPr>
                              <w:t> </w:t>
                            </w:r>
                            <w:r>
                              <w:rPr/>
                              <w:t>des</w:t>
                            </w:r>
                            <w:r>
                              <w:rPr>
                                <w:spacing w:val="-3"/>
                              </w:rPr>
                              <w:t> </w:t>
                            </w:r>
                            <w:r>
                              <w:rPr/>
                              <w:t>politiques</w:t>
                            </w:r>
                            <w:r>
                              <w:rPr>
                                <w:spacing w:val="-3"/>
                              </w:rPr>
                              <w:t> </w:t>
                            </w:r>
                            <w:r>
                              <w:rPr/>
                              <w:t>de</w:t>
                            </w:r>
                            <w:r>
                              <w:rPr>
                                <w:spacing w:val="-6"/>
                              </w:rPr>
                              <w:t> </w:t>
                            </w:r>
                            <w:r>
                              <w:rPr/>
                              <w:t>lutte</w:t>
                            </w:r>
                            <w:r>
                              <w:rPr>
                                <w:spacing w:val="-4"/>
                              </w:rPr>
                              <w:t> </w:t>
                            </w:r>
                            <w:r>
                              <w:rPr/>
                              <w:t>contre</w:t>
                            </w:r>
                            <w:r>
                              <w:rPr>
                                <w:spacing w:val="-3"/>
                              </w:rPr>
                              <w:t> </w:t>
                            </w:r>
                            <w:r>
                              <w:rPr/>
                              <w:t>la</w:t>
                            </w:r>
                            <w:r>
                              <w:rPr>
                                <w:spacing w:val="-3"/>
                              </w:rPr>
                              <w:t> </w:t>
                            </w:r>
                            <w:r>
                              <w:rPr/>
                              <w:t>pauvreté</w:t>
                            </w:r>
                            <w:r>
                              <w:rPr>
                                <w:spacing w:val="-4"/>
                              </w:rPr>
                              <w:t> </w:t>
                            </w:r>
                            <w:r>
                              <w:rPr/>
                              <w:t>et</w:t>
                            </w:r>
                            <w:r>
                              <w:rPr>
                                <w:spacing w:val="-3"/>
                              </w:rPr>
                              <w:t> </w:t>
                            </w:r>
                            <w:r>
                              <w:rPr/>
                              <w:t>l'exclusion</w:t>
                            </w:r>
                            <w:r>
                              <w:rPr>
                                <w:spacing w:val="-5"/>
                              </w:rPr>
                              <w:t> </w:t>
                            </w:r>
                            <w:r>
                              <w:rPr/>
                              <w:t>social est</w:t>
                            </w:r>
                            <w:r>
                              <w:rPr>
                                <w:spacing w:val="-3"/>
                              </w:rPr>
                              <w:t> </w:t>
                            </w:r>
                            <w:r>
                              <w:rPr/>
                              <w:t>un organisme placé sous l'autorité du Premier Ministre</w:t>
                            </w:r>
                          </w:p>
                          <w:p>
                            <w:pPr>
                              <w:pStyle w:val="BodyText"/>
                              <w:spacing w:line="278" w:lineRule="auto" w:before="1"/>
                              <w:ind w:left="73" w:right="72"/>
                              <w:jc w:val="both"/>
                            </w:pPr>
                            <w:r>
                              <w:rPr/>
                              <w:t>VRAI - Il s'agit d'un service administratif tout comme le Haut conseil de la famille, de l'enfance et de l'âge, ou encore le comité consultatif national d'éthique pour les sciences de la vie et de la santé.</w:t>
                            </w:r>
                          </w:p>
                          <w:p>
                            <w:pPr>
                              <w:pStyle w:val="BodyText"/>
                              <w:numPr>
                                <w:ilvl w:val="0"/>
                                <w:numId w:val="12"/>
                              </w:numPr>
                              <w:tabs>
                                <w:tab w:pos="304" w:val="left" w:leader="none"/>
                              </w:tabs>
                              <w:spacing w:line="278" w:lineRule="auto" w:before="0" w:after="0"/>
                              <w:ind w:left="73" w:right="69" w:firstLine="0"/>
                              <w:jc w:val="both"/>
                            </w:pPr>
                            <w:r>
                              <w:rPr/>
                              <w:t>La direction générale de l'offre de soins (DGOS) est une structure dépendant du Ministère de</w:t>
                            </w:r>
                            <w:r>
                              <w:rPr>
                                <w:spacing w:val="-3"/>
                              </w:rPr>
                              <w:t> </w:t>
                            </w:r>
                            <w:r>
                              <w:rPr/>
                              <w:t>la</w:t>
                            </w:r>
                            <w:r>
                              <w:rPr>
                                <w:spacing w:val="-3"/>
                              </w:rPr>
                              <w:t> </w:t>
                            </w:r>
                            <w:r>
                              <w:rPr/>
                              <w:t>Santé et de la</w:t>
                            </w:r>
                            <w:r>
                              <w:rPr>
                                <w:spacing w:val="-2"/>
                              </w:rPr>
                              <w:t> </w:t>
                            </w:r>
                            <w:r>
                              <w:rPr/>
                              <w:t>Prévention</w:t>
                            </w:r>
                            <w:r>
                              <w:rPr>
                                <w:spacing w:val="-2"/>
                              </w:rPr>
                              <w:t> </w:t>
                            </w:r>
                            <w:r>
                              <w:rPr/>
                              <w:t>régulant les</w:t>
                            </w:r>
                            <w:r>
                              <w:rPr>
                                <w:spacing w:val="-3"/>
                              </w:rPr>
                              <w:t> </w:t>
                            </w:r>
                            <w:r>
                              <w:rPr/>
                              <w:t>ressources humaines du</w:t>
                            </w:r>
                            <w:r>
                              <w:rPr>
                                <w:spacing w:val="-4"/>
                              </w:rPr>
                              <w:t> </w:t>
                            </w:r>
                            <w:r>
                              <w:rPr/>
                              <w:t>système de </w:t>
                            </w:r>
                            <w:r>
                              <w:rPr>
                                <w:spacing w:val="-2"/>
                              </w:rPr>
                              <w:t>santé</w:t>
                            </w:r>
                          </w:p>
                          <w:p>
                            <w:pPr>
                              <w:pStyle w:val="BodyText"/>
                              <w:spacing w:line="280" w:lineRule="auto"/>
                              <w:ind w:left="73" w:right="73"/>
                              <w:jc w:val="both"/>
                            </w:pPr>
                            <w:r>
                              <w:rPr/>
                              <w:t>VRAI - C'est ce service qui s'occupe de gérer le nombre de lits et de personnels dans les établissements de santé comme les hôpitaux mais aussi dans les soins de ville.</w:t>
                            </w:r>
                          </w:p>
                          <w:p>
                            <w:pPr>
                              <w:pStyle w:val="BodyText"/>
                              <w:numPr>
                                <w:ilvl w:val="0"/>
                                <w:numId w:val="12"/>
                              </w:numPr>
                              <w:tabs>
                                <w:tab w:pos="298" w:val="left" w:leader="none"/>
                              </w:tabs>
                              <w:spacing w:line="283" w:lineRule="auto" w:before="0" w:after="0"/>
                              <w:ind w:left="73" w:right="74" w:firstLine="0"/>
                              <w:jc w:val="both"/>
                            </w:pPr>
                            <w:r>
                              <w:rPr/>
                              <w:t>La loi de financement de la Sécurité Sociale (LFSS) est votée tous les ans par le Parlement et fixe l’objectif national des dépenses d'assurance maladie (ONDAM)</w:t>
                            </w:r>
                          </w:p>
                          <w:p>
                            <w:pPr>
                              <w:pStyle w:val="BodyText"/>
                              <w:spacing w:line="276" w:lineRule="auto"/>
                              <w:ind w:left="73" w:right="71"/>
                              <w:jc w:val="both"/>
                            </w:pPr>
                            <w:r>
                              <w:rPr/>
                              <w:t>VRAI - Retenez</w:t>
                            </w:r>
                            <w:r>
                              <w:rPr>
                                <w:spacing w:val="-2"/>
                              </w:rPr>
                              <w:t> </w:t>
                            </w:r>
                            <w:r>
                              <w:rPr/>
                              <w:t>aussi que toutes</w:t>
                            </w:r>
                            <w:r>
                              <w:rPr>
                                <w:spacing w:val="-1"/>
                              </w:rPr>
                              <w:t> </w:t>
                            </w:r>
                            <w:r>
                              <w:rPr/>
                              <w:t>les</w:t>
                            </w:r>
                            <w:r>
                              <w:rPr>
                                <w:spacing w:val="-1"/>
                              </w:rPr>
                              <w:t> </w:t>
                            </w:r>
                            <w:r>
                              <w:rPr/>
                              <w:t>lois</w:t>
                            </w:r>
                            <w:r>
                              <w:rPr>
                                <w:spacing w:val="-1"/>
                              </w:rPr>
                              <w:t> </w:t>
                            </w:r>
                            <w:r>
                              <w:rPr/>
                              <w:t>relatives au système</w:t>
                            </w:r>
                            <w:r>
                              <w:rPr>
                                <w:spacing w:val="-1"/>
                              </w:rPr>
                              <w:t> </w:t>
                            </w:r>
                            <w:r>
                              <w:rPr/>
                              <w:t>de</w:t>
                            </w:r>
                            <w:r>
                              <w:rPr>
                                <w:spacing w:val="-1"/>
                              </w:rPr>
                              <w:t> </w:t>
                            </w:r>
                            <w:r>
                              <w:rPr/>
                              <w:t>santé comme</w:t>
                            </w:r>
                            <w:r>
                              <w:rPr>
                                <w:spacing w:val="-1"/>
                              </w:rPr>
                              <w:t> </w:t>
                            </w:r>
                            <w:r>
                              <w:rPr/>
                              <w:t>la</w:t>
                            </w:r>
                            <w:r>
                              <w:rPr>
                                <w:spacing w:val="-3"/>
                              </w:rPr>
                              <w:t> </w:t>
                            </w:r>
                            <w:r>
                              <w:rPr/>
                              <w:t>loi du 27 décembre 2023 sont votées par le Parlement. L'ONDAM est un objectif prévisionnel pour l'année</w:t>
                            </w:r>
                            <w:r>
                              <w:rPr>
                                <w:spacing w:val="-3"/>
                              </w:rPr>
                              <w:t> </w:t>
                            </w:r>
                            <w:r>
                              <w:rPr/>
                              <w:t>suivante.</w:t>
                            </w:r>
                          </w:p>
                        </w:txbxContent>
                      </wps:txbx>
                      <wps:bodyPr wrap="square" lIns="0" tIns="0" rIns="0" bIns="0" rtlCol="0">
                        <a:noAutofit/>
                      </wps:bodyPr>
                    </wps:wsp>
                  </a:graphicData>
                </a:graphic>
              </wp:anchor>
            </w:drawing>
          </mc:Choice>
          <mc:Fallback>
            <w:pict>
              <v:shape style="position:absolute;margin-left:467.039978pt;margin-top:-31.122892pt;width:330pt;height:151.8pt;mso-position-horizontal-relative:page;mso-position-vertical-relative:paragraph;z-index:15764480" type="#_x0000_t202" id="docshape78" filled="false" stroked="true" strokeweight=".36pt" strokecolor="#000000">
                <v:textbox inset="0,0,0,0">
                  <w:txbxContent>
                    <w:p>
                      <w:pPr>
                        <w:pStyle w:val="BodyText"/>
                        <w:numPr>
                          <w:ilvl w:val="0"/>
                          <w:numId w:val="12"/>
                        </w:numPr>
                        <w:tabs>
                          <w:tab w:pos="263" w:val="left" w:leader="none"/>
                        </w:tabs>
                        <w:spacing w:line="276" w:lineRule="auto" w:before="14" w:after="0"/>
                        <w:ind w:left="73" w:right="69" w:firstLine="0"/>
                        <w:jc w:val="both"/>
                      </w:pPr>
                      <w:r>
                        <w:rPr/>
                        <w:t>Le conseil national</w:t>
                      </w:r>
                      <w:r>
                        <w:rPr>
                          <w:spacing w:val="-3"/>
                        </w:rPr>
                        <w:t> </w:t>
                      </w:r>
                      <w:r>
                        <w:rPr/>
                        <w:t>des</w:t>
                      </w:r>
                      <w:r>
                        <w:rPr>
                          <w:spacing w:val="-3"/>
                        </w:rPr>
                        <w:t> </w:t>
                      </w:r>
                      <w:r>
                        <w:rPr/>
                        <w:t>politiques</w:t>
                      </w:r>
                      <w:r>
                        <w:rPr>
                          <w:spacing w:val="-3"/>
                        </w:rPr>
                        <w:t> </w:t>
                      </w:r>
                      <w:r>
                        <w:rPr/>
                        <w:t>de</w:t>
                      </w:r>
                      <w:r>
                        <w:rPr>
                          <w:spacing w:val="-6"/>
                        </w:rPr>
                        <w:t> </w:t>
                      </w:r>
                      <w:r>
                        <w:rPr/>
                        <w:t>lutte</w:t>
                      </w:r>
                      <w:r>
                        <w:rPr>
                          <w:spacing w:val="-4"/>
                        </w:rPr>
                        <w:t> </w:t>
                      </w:r>
                      <w:r>
                        <w:rPr/>
                        <w:t>contre</w:t>
                      </w:r>
                      <w:r>
                        <w:rPr>
                          <w:spacing w:val="-3"/>
                        </w:rPr>
                        <w:t> </w:t>
                      </w:r>
                      <w:r>
                        <w:rPr/>
                        <w:t>la</w:t>
                      </w:r>
                      <w:r>
                        <w:rPr>
                          <w:spacing w:val="-3"/>
                        </w:rPr>
                        <w:t> </w:t>
                      </w:r>
                      <w:r>
                        <w:rPr/>
                        <w:t>pauvreté</w:t>
                      </w:r>
                      <w:r>
                        <w:rPr>
                          <w:spacing w:val="-4"/>
                        </w:rPr>
                        <w:t> </w:t>
                      </w:r>
                      <w:r>
                        <w:rPr/>
                        <w:t>et</w:t>
                      </w:r>
                      <w:r>
                        <w:rPr>
                          <w:spacing w:val="-3"/>
                        </w:rPr>
                        <w:t> </w:t>
                      </w:r>
                      <w:r>
                        <w:rPr/>
                        <w:t>l'exclusion</w:t>
                      </w:r>
                      <w:r>
                        <w:rPr>
                          <w:spacing w:val="-5"/>
                        </w:rPr>
                        <w:t> </w:t>
                      </w:r>
                      <w:r>
                        <w:rPr/>
                        <w:t>social est</w:t>
                      </w:r>
                      <w:r>
                        <w:rPr>
                          <w:spacing w:val="-3"/>
                        </w:rPr>
                        <w:t> </w:t>
                      </w:r>
                      <w:r>
                        <w:rPr/>
                        <w:t>un organisme placé sous l'autorité du Premier Ministre</w:t>
                      </w:r>
                    </w:p>
                    <w:p>
                      <w:pPr>
                        <w:pStyle w:val="BodyText"/>
                        <w:spacing w:line="278" w:lineRule="auto" w:before="1"/>
                        <w:ind w:left="73" w:right="72"/>
                        <w:jc w:val="both"/>
                      </w:pPr>
                      <w:r>
                        <w:rPr/>
                        <w:t>VRAI - Il s'agit d'un service administratif tout comme le Haut conseil de la famille, de l'enfance et de l'âge, ou encore le comité consultatif national d'éthique pour les sciences de la vie et de la santé.</w:t>
                      </w:r>
                    </w:p>
                    <w:p>
                      <w:pPr>
                        <w:pStyle w:val="BodyText"/>
                        <w:numPr>
                          <w:ilvl w:val="0"/>
                          <w:numId w:val="12"/>
                        </w:numPr>
                        <w:tabs>
                          <w:tab w:pos="304" w:val="left" w:leader="none"/>
                        </w:tabs>
                        <w:spacing w:line="278" w:lineRule="auto" w:before="0" w:after="0"/>
                        <w:ind w:left="73" w:right="69" w:firstLine="0"/>
                        <w:jc w:val="both"/>
                      </w:pPr>
                      <w:r>
                        <w:rPr/>
                        <w:t>La direction générale de l'offre de soins (DGOS) est une structure dépendant du Ministère de</w:t>
                      </w:r>
                      <w:r>
                        <w:rPr>
                          <w:spacing w:val="-3"/>
                        </w:rPr>
                        <w:t> </w:t>
                      </w:r>
                      <w:r>
                        <w:rPr/>
                        <w:t>la</w:t>
                      </w:r>
                      <w:r>
                        <w:rPr>
                          <w:spacing w:val="-3"/>
                        </w:rPr>
                        <w:t> </w:t>
                      </w:r>
                      <w:r>
                        <w:rPr/>
                        <w:t>Santé et de la</w:t>
                      </w:r>
                      <w:r>
                        <w:rPr>
                          <w:spacing w:val="-2"/>
                        </w:rPr>
                        <w:t> </w:t>
                      </w:r>
                      <w:r>
                        <w:rPr/>
                        <w:t>Prévention</w:t>
                      </w:r>
                      <w:r>
                        <w:rPr>
                          <w:spacing w:val="-2"/>
                        </w:rPr>
                        <w:t> </w:t>
                      </w:r>
                      <w:r>
                        <w:rPr/>
                        <w:t>régulant les</w:t>
                      </w:r>
                      <w:r>
                        <w:rPr>
                          <w:spacing w:val="-3"/>
                        </w:rPr>
                        <w:t> </w:t>
                      </w:r>
                      <w:r>
                        <w:rPr/>
                        <w:t>ressources humaines du</w:t>
                      </w:r>
                      <w:r>
                        <w:rPr>
                          <w:spacing w:val="-4"/>
                        </w:rPr>
                        <w:t> </w:t>
                      </w:r>
                      <w:r>
                        <w:rPr/>
                        <w:t>système de </w:t>
                      </w:r>
                      <w:r>
                        <w:rPr>
                          <w:spacing w:val="-2"/>
                        </w:rPr>
                        <w:t>santé</w:t>
                      </w:r>
                    </w:p>
                    <w:p>
                      <w:pPr>
                        <w:pStyle w:val="BodyText"/>
                        <w:spacing w:line="280" w:lineRule="auto"/>
                        <w:ind w:left="73" w:right="73"/>
                        <w:jc w:val="both"/>
                      </w:pPr>
                      <w:r>
                        <w:rPr/>
                        <w:t>VRAI - C'est ce service qui s'occupe de gérer le nombre de lits et de personnels dans les établissements de santé comme les hôpitaux mais aussi dans les soins de ville.</w:t>
                      </w:r>
                    </w:p>
                    <w:p>
                      <w:pPr>
                        <w:pStyle w:val="BodyText"/>
                        <w:numPr>
                          <w:ilvl w:val="0"/>
                          <w:numId w:val="12"/>
                        </w:numPr>
                        <w:tabs>
                          <w:tab w:pos="298" w:val="left" w:leader="none"/>
                        </w:tabs>
                        <w:spacing w:line="283" w:lineRule="auto" w:before="0" w:after="0"/>
                        <w:ind w:left="73" w:right="74" w:firstLine="0"/>
                        <w:jc w:val="both"/>
                      </w:pPr>
                      <w:r>
                        <w:rPr/>
                        <w:t>La loi de financement de la Sécurité Sociale (LFSS) est votée tous les ans par le Parlement et fixe l’objectif national des dépenses d'assurance maladie (ONDAM)</w:t>
                      </w:r>
                    </w:p>
                    <w:p>
                      <w:pPr>
                        <w:pStyle w:val="BodyText"/>
                        <w:spacing w:line="276" w:lineRule="auto"/>
                        <w:ind w:left="73" w:right="71"/>
                        <w:jc w:val="both"/>
                      </w:pPr>
                      <w:r>
                        <w:rPr/>
                        <w:t>VRAI - Retenez</w:t>
                      </w:r>
                      <w:r>
                        <w:rPr>
                          <w:spacing w:val="-2"/>
                        </w:rPr>
                        <w:t> </w:t>
                      </w:r>
                      <w:r>
                        <w:rPr/>
                        <w:t>aussi que toutes</w:t>
                      </w:r>
                      <w:r>
                        <w:rPr>
                          <w:spacing w:val="-1"/>
                        </w:rPr>
                        <w:t> </w:t>
                      </w:r>
                      <w:r>
                        <w:rPr/>
                        <w:t>les</w:t>
                      </w:r>
                      <w:r>
                        <w:rPr>
                          <w:spacing w:val="-1"/>
                        </w:rPr>
                        <w:t> </w:t>
                      </w:r>
                      <w:r>
                        <w:rPr/>
                        <w:t>lois</w:t>
                      </w:r>
                      <w:r>
                        <w:rPr>
                          <w:spacing w:val="-1"/>
                        </w:rPr>
                        <w:t> </w:t>
                      </w:r>
                      <w:r>
                        <w:rPr/>
                        <w:t>relatives au système</w:t>
                      </w:r>
                      <w:r>
                        <w:rPr>
                          <w:spacing w:val="-1"/>
                        </w:rPr>
                        <w:t> </w:t>
                      </w:r>
                      <w:r>
                        <w:rPr/>
                        <w:t>de</w:t>
                      </w:r>
                      <w:r>
                        <w:rPr>
                          <w:spacing w:val="-1"/>
                        </w:rPr>
                        <w:t> </w:t>
                      </w:r>
                      <w:r>
                        <w:rPr/>
                        <w:t>santé comme</w:t>
                      </w:r>
                      <w:r>
                        <w:rPr>
                          <w:spacing w:val="-1"/>
                        </w:rPr>
                        <w:t> </w:t>
                      </w:r>
                      <w:r>
                        <w:rPr/>
                        <w:t>la</w:t>
                      </w:r>
                      <w:r>
                        <w:rPr>
                          <w:spacing w:val="-3"/>
                        </w:rPr>
                        <w:t> </w:t>
                      </w:r>
                      <w:r>
                        <w:rPr/>
                        <w:t>loi du 27 décembre 2023 sont votées par le Parlement. L'ONDAM est un objectif prévisionnel pour l'année</w:t>
                      </w:r>
                      <w:r>
                        <w:rPr>
                          <w:spacing w:val="-3"/>
                        </w:rPr>
                        <w:t> </w:t>
                      </w:r>
                      <w:r>
                        <w:rPr/>
                        <w:t>suivante.</w:t>
                      </w:r>
                    </w:p>
                  </w:txbxContent>
                </v:textbox>
                <v:stroke dashstyle="solid"/>
                <w10:wrap type="none"/>
              </v:shape>
            </w:pict>
          </mc:Fallback>
        </mc:AlternateContent>
      </w:r>
      <w:r>
        <w:rPr/>
        <w:t>Réponses</w:t>
      </w:r>
      <w:r>
        <w:rPr>
          <w:spacing w:val="2"/>
        </w:rPr>
        <w:t> </w:t>
      </w:r>
      <w:r>
        <w:rPr/>
        <w:t>exactes :</w:t>
      </w:r>
      <w:r>
        <w:rPr>
          <w:spacing w:val="1"/>
        </w:rPr>
        <w:t> </w:t>
      </w:r>
      <w:r>
        <w:rPr/>
        <w:t>A et</w:t>
      </w:r>
      <w:r>
        <w:rPr>
          <w:spacing w:val="4"/>
        </w:rPr>
        <w:t> </w:t>
      </w:r>
      <w:r>
        <w:rPr>
          <w:spacing w:val="-10"/>
        </w:rPr>
        <w:t>E</w:t>
      </w:r>
    </w:p>
    <w:p>
      <w:pPr>
        <w:pStyle w:val="BodyText"/>
      </w:pPr>
    </w:p>
    <w:p>
      <w:pPr>
        <w:pStyle w:val="BodyText"/>
        <w:spacing w:before="84"/>
      </w:pPr>
    </w:p>
    <w:p>
      <w:pPr>
        <w:pStyle w:val="BodyText"/>
        <w:spacing w:before="1"/>
        <w:ind w:left="141"/>
      </w:pPr>
      <w:r>
        <w:rPr/>
        <w:t>Question</w:t>
      </w:r>
      <w:r>
        <w:rPr>
          <w:spacing w:val="3"/>
        </w:rPr>
        <w:t> </w:t>
      </w:r>
      <w:r>
        <w:rPr>
          <w:spacing w:val="-5"/>
        </w:rPr>
        <w:t>21</w:t>
      </w:r>
    </w:p>
    <w:p>
      <w:pPr>
        <w:pStyle w:val="BodyText"/>
        <w:spacing w:line="276" w:lineRule="auto" w:before="26"/>
        <w:ind w:left="141" w:right="8807"/>
      </w:pPr>
      <w:r>
        <w:rPr/>
        <w:t>À</w:t>
      </w:r>
      <w:r>
        <w:rPr>
          <w:spacing w:val="40"/>
        </w:rPr>
        <w:t> </w:t>
      </w:r>
      <w:r>
        <w:rPr/>
        <w:t>propos</w:t>
      </w:r>
      <w:r>
        <w:rPr>
          <w:spacing w:val="40"/>
        </w:rPr>
        <w:t> </w:t>
      </w:r>
      <w:r>
        <w:rPr/>
        <w:t>du</w:t>
      </w:r>
      <w:r>
        <w:rPr>
          <w:spacing w:val="40"/>
        </w:rPr>
        <w:t> </w:t>
      </w:r>
      <w:r>
        <w:rPr/>
        <w:t>pilotage</w:t>
      </w:r>
      <w:r>
        <w:rPr>
          <w:spacing w:val="40"/>
        </w:rPr>
        <w:t> </w:t>
      </w:r>
      <w:r>
        <w:rPr/>
        <w:t>et</w:t>
      </w:r>
      <w:r>
        <w:rPr>
          <w:spacing w:val="40"/>
        </w:rPr>
        <w:t> </w:t>
      </w:r>
      <w:r>
        <w:rPr/>
        <w:t>du</w:t>
      </w:r>
      <w:r>
        <w:rPr>
          <w:spacing w:val="40"/>
        </w:rPr>
        <w:t> </w:t>
      </w:r>
      <w:r>
        <w:rPr/>
        <w:t>contrôle</w:t>
      </w:r>
      <w:r>
        <w:rPr>
          <w:spacing w:val="40"/>
        </w:rPr>
        <w:t> </w:t>
      </w:r>
      <w:r>
        <w:rPr/>
        <w:t>du</w:t>
      </w:r>
      <w:r>
        <w:rPr>
          <w:spacing w:val="40"/>
        </w:rPr>
        <w:t> </w:t>
      </w:r>
      <w:r>
        <w:rPr/>
        <w:t>système</w:t>
      </w:r>
      <w:r>
        <w:rPr>
          <w:spacing w:val="40"/>
        </w:rPr>
        <w:t> </w:t>
      </w:r>
      <w:r>
        <w:rPr/>
        <w:t>de</w:t>
      </w:r>
      <w:r>
        <w:rPr>
          <w:spacing w:val="40"/>
        </w:rPr>
        <w:t> </w:t>
      </w:r>
      <w:r>
        <w:rPr/>
        <w:t>soin,</w:t>
      </w:r>
      <w:r>
        <w:rPr>
          <w:spacing w:val="40"/>
        </w:rPr>
        <w:t> </w:t>
      </w:r>
      <w:r>
        <w:rPr/>
        <w:t>laquelle</w:t>
      </w:r>
      <w:r>
        <w:rPr>
          <w:spacing w:val="40"/>
        </w:rPr>
        <w:t> </w:t>
      </w:r>
      <w:r>
        <w:rPr/>
        <w:t>(lesquelles)</w:t>
      </w:r>
      <w:r>
        <w:rPr>
          <w:spacing w:val="40"/>
        </w:rPr>
        <w:t> </w:t>
      </w:r>
      <w:r>
        <w:rPr/>
        <w:t>des propositions suivantes est (sont) exacte(s) ?</w:t>
      </w:r>
    </w:p>
    <w:p>
      <w:pPr>
        <w:pStyle w:val="BodyText"/>
        <w:spacing w:before="3"/>
        <w:rPr>
          <w:sz w:val="9"/>
        </w:rPr>
      </w:pPr>
    </w:p>
    <w:p>
      <w:pPr>
        <w:pStyle w:val="BodyText"/>
        <w:spacing w:after="0"/>
        <w:rPr>
          <w:sz w:val="9"/>
        </w:rPr>
        <w:sectPr>
          <w:pgSz w:w="16840" w:h="11910" w:orient="landscape"/>
          <w:pgMar w:header="0" w:footer="373" w:top="900" w:bottom="600" w:left="850" w:right="566"/>
        </w:sectPr>
      </w:pPr>
    </w:p>
    <w:p>
      <w:pPr>
        <w:pStyle w:val="ListParagraph"/>
        <w:numPr>
          <w:ilvl w:val="0"/>
          <w:numId w:val="13"/>
        </w:numPr>
        <w:tabs>
          <w:tab w:pos="327" w:val="left" w:leader="none"/>
        </w:tabs>
        <w:spacing w:line="278" w:lineRule="auto" w:before="97" w:after="0"/>
        <w:ind w:left="141" w:right="70" w:firstLine="0"/>
        <w:jc w:val="left"/>
        <w:rPr>
          <w:i/>
          <w:sz w:val="15"/>
        </w:rPr>
      </w:pPr>
      <w:r>
        <w:rPr>
          <w:sz w:val="15"/>
        </w:rPr>
        <w:t>L’ANSM assure l’évaluation des propriétés nutritionnelles et fonctionnelles des aliments</w:t>
      </w:r>
      <w:r>
        <w:rPr>
          <w:spacing w:val="40"/>
          <w:sz w:val="15"/>
        </w:rPr>
        <w:t> </w:t>
      </w:r>
      <w:r>
        <w:rPr>
          <w:i/>
          <w:sz w:val="15"/>
        </w:rPr>
        <w:t>FAUX</w:t>
      </w:r>
      <w:r>
        <w:rPr>
          <w:i/>
          <w:spacing w:val="40"/>
          <w:sz w:val="15"/>
        </w:rPr>
        <w:t> </w:t>
      </w:r>
      <w:r>
        <w:rPr>
          <w:i/>
          <w:sz w:val="15"/>
        </w:rPr>
        <w:t>-</w:t>
      </w:r>
      <w:r>
        <w:rPr>
          <w:i/>
          <w:spacing w:val="40"/>
          <w:sz w:val="15"/>
        </w:rPr>
        <w:t> </w:t>
      </w:r>
      <w:r>
        <w:rPr>
          <w:i/>
          <w:sz w:val="15"/>
        </w:rPr>
        <w:t>C’est</w:t>
      </w:r>
      <w:r>
        <w:rPr>
          <w:i/>
          <w:spacing w:val="40"/>
          <w:sz w:val="15"/>
        </w:rPr>
        <w:t> </w:t>
      </w:r>
      <w:r>
        <w:rPr>
          <w:i/>
          <w:sz w:val="15"/>
        </w:rPr>
        <w:t>l’ANSES</w:t>
      </w:r>
      <w:r>
        <w:rPr>
          <w:i/>
          <w:spacing w:val="40"/>
          <w:sz w:val="15"/>
        </w:rPr>
        <w:t> </w:t>
      </w:r>
      <w:r>
        <w:rPr>
          <w:i/>
          <w:sz w:val="15"/>
        </w:rPr>
        <w:t>(Agence</w:t>
      </w:r>
      <w:r>
        <w:rPr>
          <w:i/>
          <w:spacing w:val="40"/>
          <w:sz w:val="15"/>
        </w:rPr>
        <w:t> </w:t>
      </w:r>
      <w:r>
        <w:rPr>
          <w:i/>
          <w:sz w:val="15"/>
        </w:rPr>
        <w:t>nationale</w:t>
      </w:r>
      <w:r>
        <w:rPr>
          <w:i/>
          <w:spacing w:val="40"/>
          <w:sz w:val="15"/>
        </w:rPr>
        <w:t> </w:t>
      </w:r>
      <w:r>
        <w:rPr>
          <w:i/>
          <w:sz w:val="15"/>
        </w:rPr>
        <w:t>de</w:t>
      </w:r>
      <w:r>
        <w:rPr>
          <w:i/>
          <w:spacing w:val="40"/>
          <w:sz w:val="15"/>
        </w:rPr>
        <w:t> </w:t>
      </w:r>
      <w:r>
        <w:rPr>
          <w:i/>
          <w:sz w:val="15"/>
        </w:rPr>
        <w:t>sécurité</w:t>
      </w:r>
      <w:r>
        <w:rPr>
          <w:i/>
          <w:spacing w:val="40"/>
          <w:sz w:val="15"/>
        </w:rPr>
        <w:t> </w:t>
      </w:r>
      <w:r>
        <w:rPr>
          <w:i/>
          <w:sz w:val="15"/>
        </w:rPr>
        <w:t>sanitaire</w:t>
      </w:r>
      <w:r>
        <w:rPr>
          <w:i/>
          <w:spacing w:val="40"/>
          <w:sz w:val="15"/>
        </w:rPr>
        <w:t> </w:t>
      </w:r>
      <w:r>
        <w:rPr>
          <w:i/>
          <w:sz w:val="15"/>
        </w:rPr>
        <w:t>de</w:t>
      </w:r>
      <w:r>
        <w:rPr>
          <w:i/>
          <w:spacing w:val="40"/>
          <w:sz w:val="15"/>
        </w:rPr>
        <w:t> </w:t>
      </w:r>
      <w:r>
        <w:rPr>
          <w:i/>
          <w:sz w:val="15"/>
        </w:rPr>
        <w:t>l’alimentation,</w:t>
      </w:r>
      <w:r>
        <w:rPr>
          <w:i/>
          <w:spacing w:val="40"/>
          <w:sz w:val="15"/>
        </w:rPr>
        <w:t> </w:t>
      </w:r>
      <w:r>
        <w:rPr>
          <w:i/>
          <w:sz w:val="15"/>
        </w:rPr>
        <w:t>de l’environnement</w:t>
      </w:r>
      <w:r>
        <w:rPr>
          <w:i/>
          <w:spacing w:val="40"/>
          <w:sz w:val="15"/>
        </w:rPr>
        <w:t> </w:t>
      </w:r>
      <w:r>
        <w:rPr>
          <w:i/>
          <w:sz w:val="15"/>
        </w:rPr>
        <w:t>et</w:t>
      </w:r>
      <w:r>
        <w:rPr>
          <w:i/>
          <w:spacing w:val="40"/>
          <w:sz w:val="15"/>
        </w:rPr>
        <w:t> </w:t>
      </w:r>
      <w:r>
        <w:rPr>
          <w:i/>
          <w:sz w:val="15"/>
        </w:rPr>
        <w:t>du</w:t>
      </w:r>
      <w:r>
        <w:rPr>
          <w:i/>
          <w:spacing w:val="40"/>
          <w:sz w:val="15"/>
        </w:rPr>
        <w:t> </w:t>
      </w:r>
      <w:r>
        <w:rPr>
          <w:i/>
          <w:sz w:val="15"/>
        </w:rPr>
        <w:t>travail)</w:t>
      </w:r>
      <w:r>
        <w:rPr>
          <w:i/>
          <w:spacing w:val="40"/>
          <w:sz w:val="15"/>
        </w:rPr>
        <w:t> </w:t>
      </w:r>
      <w:r>
        <w:rPr>
          <w:i/>
          <w:sz w:val="15"/>
        </w:rPr>
        <w:t>qui</w:t>
      </w:r>
      <w:r>
        <w:rPr>
          <w:i/>
          <w:spacing w:val="40"/>
          <w:sz w:val="15"/>
        </w:rPr>
        <w:t> </w:t>
      </w:r>
      <w:r>
        <w:rPr>
          <w:i/>
          <w:sz w:val="15"/>
        </w:rPr>
        <w:t>assure</w:t>
      </w:r>
      <w:r>
        <w:rPr>
          <w:i/>
          <w:spacing w:val="40"/>
          <w:sz w:val="15"/>
        </w:rPr>
        <w:t> </w:t>
      </w:r>
      <w:r>
        <w:rPr>
          <w:i/>
          <w:sz w:val="15"/>
        </w:rPr>
        <w:t>l’évaluation</w:t>
      </w:r>
      <w:r>
        <w:rPr>
          <w:i/>
          <w:spacing w:val="40"/>
          <w:sz w:val="15"/>
        </w:rPr>
        <w:t> </w:t>
      </w:r>
      <w:r>
        <w:rPr>
          <w:i/>
          <w:sz w:val="15"/>
        </w:rPr>
        <w:t>des</w:t>
      </w:r>
      <w:r>
        <w:rPr>
          <w:i/>
          <w:spacing w:val="40"/>
          <w:sz w:val="15"/>
        </w:rPr>
        <w:t> </w:t>
      </w:r>
      <w:r>
        <w:rPr>
          <w:i/>
          <w:sz w:val="15"/>
        </w:rPr>
        <w:t>propriétés</w:t>
      </w:r>
      <w:r>
        <w:rPr>
          <w:i/>
          <w:spacing w:val="40"/>
          <w:sz w:val="15"/>
        </w:rPr>
        <w:t> </w:t>
      </w:r>
      <w:r>
        <w:rPr>
          <w:i/>
          <w:sz w:val="15"/>
        </w:rPr>
        <w:t>nutritionnelles</w:t>
      </w:r>
      <w:r>
        <w:rPr>
          <w:i/>
          <w:spacing w:val="40"/>
          <w:sz w:val="15"/>
        </w:rPr>
        <w:t> </w:t>
      </w:r>
      <w:r>
        <w:rPr>
          <w:i/>
          <w:sz w:val="15"/>
        </w:rPr>
        <w:t>et fonctionnelles des aliments et non l’ANSM (Agence nationale de sécurité du médicament et des produits</w:t>
      </w:r>
      <w:r>
        <w:rPr>
          <w:i/>
          <w:spacing w:val="-5"/>
          <w:sz w:val="15"/>
        </w:rPr>
        <w:t> </w:t>
      </w:r>
      <w:r>
        <w:rPr>
          <w:i/>
          <w:sz w:val="15"/>
        </w:rPr>
        <w:t>de</w:t>
      </w:r>
      <w:r>
        <w:rPr>
          <w:i/>
          <w:spacing w:val="-7"/>
          <w:sz w:val="15"/>
        </w:rPr>
        <w:t> </w:t>
      </w:r>
      <w:r>
        <w:rPr>
          <w:i/>
          <w:sz w:val="15"/>
        </w:rPr>
        <w:t>santé).</w:t>
      </w:r>
      <w:r>
        <w:rPr>
          <w:i/>
          <w:spacing w:val="-6"/>
          <w:sz w:val="15"/>
        </w:rPr>
        <w:t> </w:t>
      </w:r>
      <w:r>
        <w:rPr>
          <w:i/>
          <w:sz w:val="15"/>
        </w:rPr>
        <w:t>Courage,</w:t>
      </w:r>
      <w:r>
        <w:rPr>
          <w:i/>
          <w:spacing w:val="-4"/>
          <w:sz w:val="15"/>
        </w:rPr>
        <w:t> </w:t>
      </w:r>
      <w:r>
        <w:rPr>
          <w:i/>
          <w:sz w:val="15"/>
        </w:rPr>
        <w:t>je</w:t>
      </w:r>
      <w:r>
        <w:rPr>
          <w:i/>
          <w:spacing w:val="-9"/>
          <w:sz w:val="15"/>
        </w:rPr>
        <w:t> </w:t>
      </w:r>
      <w:r>
        <w:rPr>
          <w:i/>
          <w:sz w:val="15"/>
        </w:rPr>
        <w:t>sais</w:t>
      </w:r>
      <w:r>
        <w:rPr>
          <w:i/>
          <w:spacing w:val="-5"/>
          <w:sz w:val="15"/>
        </w:rPr>
        <w:t> </w:t>
      </w:r>
      <w:r>
        <w:rPr>
          <w:i/>
          <w:sz w:val="15"/>
        </w:rPr>
        <w:t>que</w:t>
      </w:r>
      <w:r>
        <w:rPr>
          <w:i/>
          <w:spacing w:val="-8"/>
          <w:sz w:val="15"/>
        </w:rPr>
        <w:t> </w:t>
      </w:r>
      <w:r>
        <w:rPr>
          <w:i/>
          <w:sz w:val="15"/>
        </w:rPr>
        <w:t>ça</w:t>
      </w:r>
      <w:r>
        <w:rPr>
          <w:i/>
          <w:spacing w:val="-12"/>
          <w:sz w:val="15"/>
        </w:rPr>
        <w:t> </w:t>
      </w:r>
      <w:r>
        <w:rPr>
          <w:i/>
          <w:sz w:val="15"/>
        </w:rPr>
        <w:t>fait</w:t>
      </w:r>
      <w:r>
        <w:rPr>
          <w:i/>
          <w:spacing w:val="-6"/>
          <w:sz w:val="15"/>
        </w:rPr>
        <w:t> </w:t>
      </w:r>
      <w:r>
        <w:rPr>
          <w:i/>
          <w:sz w:val="15"/>
        </w:rPr>
        <w:t>BEAUCOUP</w:t>
      </w:r>
      <w:r>
        <w:rPr>
          <w:i/>
          <w:spacing w:val="-5"/>
          <w:sz w:val="15"/>
        </w:rPr>
        <w:t> </w:t>
      </w:r>
      <w:r>
        <w:rPr>
          <w:i/>
          <w:sz w:val="15"/>
        </w:rPr>
        <w:t>de</w:t>
      </w:r>
      <w:r>
        <w:rPr>
          <w:i/>
          <w:spacing w:val="-5"/>
          <w:sz w:val="15"/>
        </w:rPr>
        <w:t> </w:t>
      </w:r>
      <w:r>
        <w:rPr>
          <w:i/>
          <w:sz w:val="15"/>
        </w:rPr>
        <w:t>nouvelles</w:t>
      </w:r>
      <w:r>
        <w:rPr>
          <w:i/>
          <w:spacing w:val="-5"/>
          <w:sz w:val="15"/>
        </w:rPr>
        <w:t> </w:t>
      </w:r>
      <w:r>
        <w:rPr>
          <w:i/>
          <w:sz w:val="15"/>
        </w:rPr>
        <w:t>abréviations</w:t>
      </w:r>
      <w:r>
        <w:rPr>
          <w:i/>
          <w:spacing w:val="-5"/>
          <w:sz w:val="15"/>
        </w:rPr>
        <w:t> </w:t>
      </w:r>
      <w:r>
        <w:rPr>
          <w:i/>
          <w:sz w:val="15"/>
        </w:rPr>
        <w:t>d’un</w:t>
      </w:r>
      <w:r>
        <w:rPr>
          <w:i/>
          <w:spacing w:val="-5"/>
          <w:sz w:val="15"/>
        </w:rPr>
        <w:t> </w:t>
      </w:r>
      <w:r>
        <w:rPr>
          <w:i/>
          <w:sz w:val="15"/>
        </w:rPr>
        <w:t>coup, mais avec un peu d’entrainement, vous serez incollables là-dessus !!</w:t>
      </w:r>
    </w:p>
    <w:p>
      <w:pPr>
        <w:pStyle w:val="ListParagraph"/>
        <w:numPr>
          <w:ilvl w:val="0"/>
          <w:numId w:val="13"/>
        </w:numPr>
        <w:tabs>
          <w:tab w:pos="322" w:val="left" w:leader="none"/>
        </w:tabs>
        <w:spacing w:line="280" w:lineRule="auto" w:before="2" w:after="0"/>
        <w:ind w:left="141" w:right="65" w:firstLine="0"/>
        <w:jc w:val="left"/>
        <w:rPr>
          <w:sz w:val="15"/>
        </w:rPr>
      </w:pPr>
      <w:r>
        <w:rPr>
          <w:sz w:val="15"/>
        </w:rPr>
        <w:t>L’AFS</w:t>
      </w:r>
      <w:r>
        <w:rPr>
          <w:spacing w:val="-6"/>
          <w:sz w:val="15"/>
        </w:rPr>
        <w:t> </w:t>
      </w:r>
      <w:r>
        <w:rPr>
          <w:sz w:val="15"/>
        </w:rPr>
        <w:t>(Agence</w:t>
      </w:r>
      <w:r>
        <w:rPr>
          <w:spacing w:val="-9"/>
          <w:sz w:val="15"/>
        </w:rPr>
        <w:t> </w:t>
      </w:r>
      <w:r>
        <w:rPr>
          <w:sz w:val="15"/>
        </w:rPr>
        <w:t>Française</w:t>
      </w:r>
      <w:r>
        <w:rPr>
          <w:spacing w:val="-3"/>
          <w:sz w:val="15"/>
        </w:rPr>
        <w:t> </w:t>
      </w:r>
      <w:r>
        <w:rPr>
          <w:sz w:val="15"/>
        </w:rPr>
        <w:t>de</w:t>
      </w:r>
      <w:r>
        <w:rPr>
          <w:spacing w:val="-6"/>
          <w:sz w:val="15"/>
        </w:rPr>
        <w:t> </w:t>
      </w:r>
      <w:r>
        <w:rPr>
          <w:sz w:val="15"/>
        </w:rPr>
        <w:t>la</w:t>
      </w:r>
      <w:r>
        <w:rPr>
          <w:spacing w:val="-6"/>
          <w:sz w:val="15"/>
        </w:rPr>
        <w:t> </w:t>
      </w:r>
      <w:r>
        <w:rPr>
          <w:sz w:val="15"/>
        </w:rPr>
        <w:t>Santé)</w:t>
      </w:r>
      <w:r>
        <w:rPr>
          <w:spacing w:val="-4"/>
          <w:sz w:val="15"/>
        </w:rPr>
        <w:t> </w:t>
      </w:r>
      <w:r>
        <w:rPr>
          <w:sz w:val="15"/>
        </w:rPr>
        <w:t>est</w:t>
      </w:r>
      <w:r>
        <w:rPr>
          <w:spacing w:val="-4"/>
          <w:sz w:val="15"/>
        </w:rPr>
        <w:t> </w:t>
      </w:r>
      <w:r>
        <w:rPr>
          <w:sz w:val="15"/>
        </w:rPr>
        <w:t>garante</w:t>
      </w:r>
      <w:r>
        <w:rPr>
          <w:spacing w:val="-3"/>
          <w:sz w:val="15"/>
        </w:rPr>
        <w:t> </w:t>
      </w:r>
      <w:r>
        <w:rPr>
          <w:sz w:val="15"/>
        </w:rPr>
        <w:t>de</w:t>
      </w:r>
      <w:r>
        <w:rPr>
          <w:spacing w:val="-6"/>
          <w:sz w:val="15"/>
        </w:rPr>
        <w:t> </w:t>
      </w:r>
      <w:r>
        <w:rPr>
          <w:sz w:val="15"/>
        </w:rPr>
        <w:t>la</w:t>
      </w:r>
      <w:r>
        <w:rPr>
          <w:spacing w:val="-7"/>
          <w:sz w:val="15"/>
        </w:rPr>
        <w:t> </w:t>
      </w:r>
      <w:r>
        <w:rPr>
          <w:sz w:val="15"/>
        </w:rPr>
        <w:t>sécurité</w:t>
      </w:r>
      <w:r>
        <w:rPr>
          <w:spacing w:val="-6"/>
          <w:sz w:val="15"/>
        </w:rPr>
        <w:t> </w:t>
      </w:r>
      <w:r>
        <w:rPr>
          <w:sz w:val="15"/>
        </w:rPr>
        <w:t>de</w:t>
      </w:r>
      <w:r>
        <w:rPr>
          <w:spacing w:val="-8"/>
          <w:sz w:val="15"/>
        </w:rPr>
        <w:t> </w:t>
      </w:r>
      <w:r>
        <w:rPr>
          <w:sz w:val="15"/>
        </w:rPr>
        <w:t>la</w:t>
      </w:r>
      <w:r>
        <w:rPr>
          <w:spacing w:val="-9"/>
          <w:sz w:val="15"/>
        </w:rPr>
        <w:t> </w:t>
      </w:r>
      <w:r>
        <w:rPr>
          <w:sz w:val="15"/>
        </w:rPr>
        <w:t>chaîne</w:t>
      </w:r>
      <w:r>
        <w:rPr>
          <w:spacing w:val="-9"/>
          <w:sz w:val="15"/>
        </w:rPr>
        <w:t> </w:t>
      </w:r>
      <w:r>
        <w:rPr>
          <w:sz w:val="15"/>
        </w:rPr>
        <w:t>transfusionnelle, du donneur au receveur</w:t>
      </w:r>
    </w:p>
    <w:p>
      <w:pPr>
        <w:spacing w:line="276" w:lineRule="auto" w:before="0"/>
        <w:ind w:left="141" w:right="38" w:firstLine="0"/>
        <w:jc w:val="both"/>
        <w:rPr>
          <w:i/>
          <w:sz w:val="15"/>
        </w:rPr>
      </w:pPr>
      <w:r>
        <w:rPr>
          <w:i/>
          <w:sz w:val="15"/>
        </w:rPr>
        <w:t>FAUX - Désolée pour ce piège mais l’Agence Française de la Santé n’existe pas. L’AFS c’est l’agence</w:t>
      </w:r>
      <w:r>
        <w:rPr>
          <w:i/>
          <w:spacing w:val="-9"/>
          <w:sz w:val="15"/>
        </w:rPr>
        <w:t> </w:t>
      </w:r>
      <w:r>
        <w:rPr>
          <w:i/>
          <w:sz w:val="15"/>
        </w:rPr>
        <w:t>française</w:t>
      </w:r>
      <w:r>
        <w:rPr>
          <w:i/>
          <w:spacing w:val="-10"/>
          <w:sz w:val="15"/>
        </w:rPr>
        <w:t> </w:t>
      </w:r>
      <w:r>
        <w:rPr>
          <w:i/>
          <w:sz w:val="15"/>
        </w:rPr>
        <w:t>du</w:t>
      </w:r>
      <w:r>
        <w:rPr>
          <w:i/>
          <w:spacing w:val="-10"/>
          <w:sz w:val="15"/>
        </w:rPr>
        <w:t> </w:t>
      </w:r>
      <w:r>
        <w:rPr>
          <w:i/>
          <w:sz w:val="15"/>
        </w:rPr>
        <w:t>sang</w:t>
      </w:r>
      <w:r>
        <w:rPr>
          <w:i/>
          <w:spacing w:val="-6"/>
          <w:sz w:val="15"/>
        </w:rPr>
        <w:t> </w:t>
      </w:r>
      <w:r>
        <w:rPr>
          <w:i/>
          <w:sz w:val="15"/>
        </w:rPr>
        <w:t>et</w:t>
      </w:r>
      <w:r>
        <w:rPr>
          <w:i/>
          <w:spacing w:val="-7"/>
          <w:sz w:val="15"/>
        </w:rPr>
        <w:t> </w:t>
      </w:r>
      <w:r>
        <w:rPr>
          <w:i/>
          <w:sz w:val="15"/>
        </w:rPr>
        <w:t>c’est</w:t>
      </w:r>
      <w:r>
        <w:rPr>
          <w:i/>
          <w:spacing w:val="-7"/>
          <w:sz w:val="15"/>
        </w:rPr>
        <w:t> </w:t>
      </w:r>
      <w:r>
        <w:rPr>
          <w:i/>
          <w:sz w:val="15"/>
        </w:rPr>
        <w:t>elle</w:t>
      </w:r>
      <w:r>
        <w:rPr>
          <w:i/>
          <w:spacing w:val="-7"/>
          <w:sz w:val="15"/>
        </w:rPr>
        <w:t> </w:t>
      </w:r>
      <w:r>
        <w:rPr>
          <w:i/>
          <w:sz w:val="15"/>
        </w:rPr>
        <w:t>qui</w:t>
      </w:r>
      <w:r>
        <w:rPr>
          <w:i/>
          <w:spacing w:val="-9"/>
          <w:sz w:val="15"/>
        </w:rPr>
        <w:t> </w:t>
      </w:r>
      <w:r>
        <w:rPr>
          <w:i/>
          <w:sz w:val="15"/>
        </w:rPr>
        <w:t>est</w:t>
      </w:r>
      <w:r>
        <w:rPr>
          <w:i/>
          <w:spacing w:val="-10"/>
          <w:sz w:val="15"/>
        </w:rPr>
        <w:t> </w:t>
      </w:r>
      <w:r>
        <w:rPr>
          <w:i/>
          <w:sz w:val="15"/>
        </w:rPr>
        <w:t>garante</w:t>
      </w:r>
      <w:r>
        <w:rPr>
          <w:i/>
          <w:spacing w:val="-7"/>
          <w:sz w:val="15"/>
        </w:rPr>
        <w:t> </w:t>
      </w:r>
      <w:r>
        <w:rPr>
          <w:i/>
          <w:sz w:val="15"/>
        </w:rPr>
        <w:t>de</w:t>
      </w:r>
      <w:r>
        <w:rPr>
          <w:i/>
          <w:spacing w:val="-10"/>
          <w:sz w:val="15"/>
        </w:rPr>
        <w:t> </w:t>
      </w:r>
      <w:r>
        <w:rPr>
          <w:i/>
          <w:sz w:val="15"/>
        </w:rPr>
        <w:t>la</w:t>
      </w:r>
      <w:r>
        <w:rPr>
          <w:i/>
          <w:spacing w:val="-7"/>
          <w:sz w:val="15"/>
        </w:rPr>
        <w:t> </w:t>
      </w:r>
      <w:r>
        <w:rPr>
          <w:i/>
          <w:sz w:val="15"/>
        </w:rPr>
        <w:t>sécurité</w:t>
      </w:r>
      <w:r>
        <w:rPr>
          <w:i/>
          <w:spacing w:val="-11"/>
          <w:sz w:val="15"/>
        </w:rPr>
        <w:t> </w:t>
      </w:r>
      <w:r>
        <w:rPr>
          <w:i/>
          <w:sz w:val="15"/>
        </w:rPr>
        <w:t>de</w:t>
      </w:r>
      <w:r>
        <w:rPr>
          <w:i/>
          <w:spacing w:val="-10"/>
          <w:sz w:val="15"/>
        </w:rPr>
        <w:t> </w:t>
      </w:r>
      <w:r>
        <w:rPr>
          <w:i/>
          <w:sz w:val="15"/>
        </w:rPr>
        <w:t>la</w:t>
      </w:r>
      <w:r>
        <w:rPr>
          <w:i/>
          <w:spacing w:val="-8"/>
          <w:sz w:val="15"/>
        </w:rPr>
        <w:t> </w:t>
      </w:r>
      <w:r>
        <w:rPr>
          <w:i/>
          <w:sz w:val="15"/>
        </w:rPr>
        <w:t>chaîne</w:t>
      </w:r>
      <w:r>
        <w:rPr>
          <w:i/>
          <w:spacing w:val="-10"/>
          <w:sz w:val="15"/>
        </w:rPr>
        <w:t> </w:t>
      </w:r>
      <w:r>
        <w:rPr>
          <w:i/>
          <w:sz w:val="15"/>
        </w:rPr>
        <w:t>transfusionnelle, du donneur au receveur.</w:t>
      </w:r>
    </w:p>
    <w:p>
      <w:pPr>
        <w:pStyle w:val="ListParagraph"/>
        <w:numPr>
          <w:ilvl w:val="0"/>
          <w:numId w:val="13"/>
        </w:numPr>
        <w:tabs>
          <w:tab w:pos="333" w:val="left" w:leader="none"/>
        </w:tabs>
        <w:spacing w:line="240" w:lineRule="auto" w:before="0" w:after="0"/>
        <w:ind w:left="333" w:right="0" w:hanging="195"/>
        <w:jc w:val="both"/>
        <w:rPr>
          <w:sz w:val="15"/>
        </w:rPr>
      </w:pPr>
      <w:r>
        <w:rPr>
          <w:sz w:val="15"/>
        </w:rPr>
        <w:t>L’Institut</w:t>
      </w:r>
      <w:r>
        <w:rPr>
          <w:spacing w:val="-1"/>
          <w:sz w:val="15"/>
        </w:rPr>
        <w:t> </w:t>
      </w:r>
      <w:r>
        <w:rPr>
          <w:sz w:val="15"/>
        </w:rPr>
        <w:t>national</w:t>
      </w:r>
      <w:r>
        <w:rPr>
          <w:spacing w:val="-2"/>
          <w:sz w:val="15"/>
        </w:rPr>
        <w:t> </w:t>
      </w:r>
      <w:r>
        <w:rPr>
          <w:sz w:val="15"/>
        </w:rPr>
        <w:t>du cancer</w:t>
      </w:r>
      <w:r>
        <w:rPr>
          <w:spacing w:val="1"/>
          <w:sz w:val="15"/>
        </w:rPr>
        <w:t> </w:t>
      </w:r>
      <w:r>
        <w:rPr>
          <w:sz w:val="15"/>
        </w:rPr>
        <w:t>(INCa)</w:t>
      </w:r>
      <w:r>
        <w:rPr>
          <w:spacing w:val="-2"/>
          <w:sz w:val="15"/>
        </w:rPr>
        <w:t> </w:t>
      </w:r>
      <w:r>
        <w:rPr>
          <w:sz w:val="15"/>
        </w:rPr>
        <w:t>est</w:t>
      </w:r>
      <w:r>
        <w:rPr>
          <w:spacing w:val="-2"/>
          <w:sz w:val="15"/>
        </w:rPr>
        <w:t> </w:t>
      </w:r>
      <w:r>
        <w:rPr>
          <w:sz w:val="15"/>
        </w:rPr>
        <w:t>responsable du lancement</w:t>
      </w:r>
      <w:r>
        <w:rPr>
          <w:spacing w:val="1"/>
          <w:sz w:val="15"/>
        </w:rPr>
        <w:t> </w:t>
      </w:r>
      <w:r>
        <w:rPr>
          <w:sz w:val="15"/>
        </w:rPr>
        <w:t>de l’alerte</w:t>
      </w:r>
      <w:r>
        <w:rPr>
          <w:spacing w:val="-1"/>
          <w:sz w:val="15"/>
        </w:rPr>
        <w:t> </w:t>
      </w:r>
      <w:r>
        <w:rPr>
          <w:spacing w:val="-2"/>
          <w:sz w:val="15"/>
        </w:rPr>
        <w:t>sanitaire</w:t>
      </w:r>
    </w:p>
    <w:p>
      <w:pPr>
        <w:spacing w:line="276" w:lineRule="auto" w:before="31"/>
        <w:ind w:left="141" w:right="41" w:firstLine="0"/>
        <w:jc w:val="both"/>
        <w:rPr>
          <w:i/>
          <w:sz w:val="15"/>
        </w:rPr>
      </w:pPr>
      <w:r>
        <w:rPr>
          <w:i/>
          <w:sz w:val="15"/>
        </w:rPr>
        <w:t>FAUX - Non ! C'est le rôle de Santé</w:t>
      </w:r>
      <w:r>
        <w:rPr>
          <w:i/>
          <w:spacing w:val="9"/>
          <w:sz w:val="15"/>
        </w:rPr>
        <w:t> </w:t>
      </w:r>
      <w:r>
        <w:rPr>
          <w:i/>
          <w:sz w:val="15"/>
        </w:rPr>
        <w:t>Publique</w:t>
      </w:r>
      <w:r>
        <w:rPr>
          <w:i/>
          <w:spacing w:val="9"/>
          <w:sz w:val="15"/>
        </w:rPr>
        <w:t> </w:t>
      </w:r>
      <w:r>
        <w:rPr>
          <w:i/>
          <w:sz w:val="15"/>
        </w:rPr>
        <w:t>France. L’INCa est responsable de la lutte contre</w:t>
      </w:r>
      <w:r>
        <w:rPr>
          <w:i/>
          <w:spacing w:val="40"/>
          <w:sz w:val="15"/>
        </w:rPr>
        <w:t> </w:t>
      </w:r>
      <w:r>
        <w:rPr>
          <w:i/>
          <w:sz w:val="15"/>
        </w:rPr>
        <w:t>le cancer dans les domaines de la prévention, du dépistage, des soins et de la recherche.</w:t>
      </w:r>
    </w:p>
    <w:p>
      <w:pPr>
        <w:spacing w:line="240" w:lineRule="auto"/>
        <w:ind w:left="67" w:right="-116" w:firstLine="0"/>
        <w:rPr>
          <w:sz w:val="20"/>
        </w:rPr>
      </w:pPr>
      <w:r>
        <w:rPr>
          <w:sz w:val="20"/>
        </w:rPr>
        <mc:AlternateContent>
          <mc:Choice Requires="wps">
            <w:drawing>
              <wp:inline distT="0" distB="0" distL="0" distR="0">
                <wp:extent cx="4191000" cy="402590"/>
                <wp:effectExtent l="9525" t="0" r="0" b="6985"/>
                <wp:docPr id="84" name="Textbox 84"/>
                <wp:cNvGraphicFramePr>
                  <a:graphicFrameLocks/>
                </wp:cNvGraphicFramePr>
                <a:graphic>
                  <a:graphicData uri="http://schemas.microsoft.com/office/word/2010/wordprocessingShape">
                    <wps:wsp>
                      <wps:cNvPr id="84" name="Textbox 84"/>
                      <wps:cNvSpPr txBox="1"/>
                      <wps:spPr>
                        <a:xfrm>
                          <a:off x="0" y="0"/>
                          <a:ext cx="4191000" cy="402590"/>
                        </a:xfrm>
                        <a:prstGeom prst="rect">
                          <a:avLst/>
                        </a:prstGeom>
                        <a:ln w="4572">
                          <a:solidFill>
                            <a:srgbClr val="000000"/>
                          </a:solidFill>
                          <a:prstDash val="solid"/>
                        </a:ln>
                      </wps:spPr>
                      <wps:txbx>
                        <w:txbxContent>
                          <w:p>
                            <w:pPr>
                              <w:pStyle w:val="BodyText"/>
                              <w:spacing w:line="276" w:lineRule="auto" w:before="14"/>
                              <w:ind w:left="73" w:right="54"/>
                            </w:pPr>
                            <w:r>
                              <w:rPr/>
                              <w:t>D.</w:t>
                            </w:r>
                            <w:r>
                              <w:rPr>
                                <w:spacing w:val="-1"/>
                              </w:rPr>
                              <w:t> </w:t>
                            </w:r>
                            <w:r>
                              <w:rPr/>
                              <w:t>La</w:t>
                            </w:r>
                            <w:r>
                              <w:rPr>
                                <w:spacing w:val="-9"/>
                              </w:rPr>
                              <w:t> </w:t>
                            </w:r>
                            <w:r>
                              <w:rPr/>
                              <w:t>protection</w:t>
                            </w:r>
                            <w:r>
                              <w:rPr>
                                <w:spacing w:val="-5"/>
                              </w:rPr>
                              <w:t> </w:t>
                            </w:r>
                            <w:r>
                              <w:rPr/>
                              <w:t>sociale</w:t>
                            </w:r>
                            <w:r>
                              <w:rPr>
                                <w:spacing w:val="-5"/>
                              </w:rPr>
                              <w:t> </w:t>
                            </w:r>
                            <w:r>
                              <w:rPr/>
                              <w:t>assure</w:t>
                            </w:r>
                            <w:r>
                              <w:rPr>
                                <w:spacing w:val="-6"/>
                              </w:rPr>
                              <w:t> </w:t>
                            </w:r>
                            <w:r>
                              <w:rPr/>
                              <w:t>la</w:t>
                            </w:r>
                            <w:r>
                              <w:rPr>
                                <w:spacing w:val="-3"/>
                              </w:rPr>
                              <w:t> </w:t>
                            </w:r>
                            <w:r>
                              <w:rPr/>
                              <w:t>sécurité</w:t>
                            </w:r>
                            <w:r>
                              <w:rPr>
                                <w:spacing w:val="-5"/>
                              </w:rPr>
                              <w:t> </w:t>
                            </w:r>
                            <w:r>
                              <w:rPr/>
                              <w:t>du</w:t>
                            </w:r>
                            <w:r>
                              <w:rPr>
                                <w:spacing w:val="-9"/>
                              </w:rPr>
                              <w:t> </w:t>
                            </w:r>
                            <w:r>
                              <w:rPr/>
                              <w:t>lendemain</w:t>
                            </w:r>
                            <w:r>
                              <w:rPr>
                                <w:spacing w:val="-5"/>
                              </w:rPr>
                              <w:t> </w:t>
                            </w:r>
                            <w:r>
                              <w:rPr/>
                              <w:t>pour</w:t>
                            </w:r>
                            <w:r>
                              <w:rPr>
                                <w:spacing w:val="-5"/>
                              </w:rPr>
                              <w:t> </w:t>
                            </w:r>
                            <w:r>
                              <w:rPr/>
                              <w:t>les</w:t>
                            </w:r>
                            <w:r>
                              <w:rPr>
                                <w:spacing w:val="-6"/>
                              </w:rPr>
                              <w:t> </w:t>
                            </w:r>
                            <w:r>
                              <w:rPr/>
                              <w:t>personnes</w:t>
                            </w:r>
                            <w:r>
                              <w:rPr>
                                <w:spacing w:val="-2"/>
                              </w:rPr>
                              <w:t> </w:t>
                            </w:r>
                            <w:r>
                              <w:rPr/>
                              <w:t>qui</w:t>
                            </w:r>
                            <w:r>
                              <w:rPr>
                                <w:spacing w:val="-5"/>
                              </w:rPr>
                              <w:t> </w:t>
                            </w:r>
                            <w:r>
                              <w:rPr/>
                              <w:t>travaillent et leur famille</w:t>
                            </w:r>
                          </w:p>
                          <w:p>
                            <w:pPr>
                              <w:pStyle w:val="BodyText"/>
                              <w:spacing w:before="4"/>
                              <w:ind w:left="116"/>
                            </w:pPr>
                            <w:r>
                              <w:rPr/>
                              <w:t>VRAI</w:t>
                            </w:r>
                            <w:r>
                              <w:rPr>
                                <w:spacing w:val="1"/>
                              </w:rPr>
                              <w:t> </w:t>
                            </w:r>
                            <w:r>
                              <w:rPr/>
                              <w:t>-</w:t>
                            </w:r>
                            <w:r>
                              <w:rPr>
                                <w:spacing w:val="1"/>
                              </w:rPr>
                              <w:t> </w:t>
                            </w:r>
                            <w:r>
                              <w:rPr/>
                              <w:t>Et</w:t>
                            </w:r>
                            <w:r>
                              <w:rPr>
                                <w:spacing w:val="2"/>
                              </w:rPr>
                              <w:t> </w:t>
                            </w:r>
                            <w:r>
                              <w:rPr/>
                              <w:t>oui,</w:t>
                            </w:r>
                            <w:r>
                              <w:rPr>
                                <w:spacing w:val="2"/>
                              </w:rPr>
                              <w:t> </w:t>
                            </w:r>
                            <w:r>
                              <w:rPr/>
                              <w:t>c’est la</w:t>
                            </w:r>
                            <w:r>
                              <w:rPr>
                                <w:spacing w:val="-3"/>
                              </w:rPr>
                              <w:t> </w:t>
                            </w:r>
                            <w:r>
                              <w:rPr/>
                              <w:t>définition exacte</w:t>
                            </w:r>
                            <w:r>
                              <w:rPr>
                                <w:spacing w:val="-1"/>
                              </w:rPr>
                              <w:t> </w:t>
                            </w:r>
                            <w:r>
                              <w:rPr/>
                              <w:t>donnée</w:t>
                            </w:r>
                            <w:r>
                              <w:rPr>
                                <w:spacing w:val="-3"/>
                              </w:rPr>
                              <w:t> </w:t>
                            </w:r>
                            <w:r>
                              <w:rPr/>
                              <w:t>dans</w:t>
                            </w:r>
                            <w:r>
                              <w:rPr>
                                <w:spacing w:val="2"/>
                              </w:rPr>
                              <w:t> </w:t>
                            </w:r>
                            <w:r>
                              <w:rPr/>
                              <w:t>votre </w:t>
                            </w:r>
                            <w:r>
                              <w:rPr>
                                <w:spacing w:val="-2"/>
                              </w:rPr>
                              <w:t>cours.</w:t>
                            </w:r>
                          </w:p>
                        </w:txbxContent>
                      </wps:txbx>
                      <wps:bodyPr wrap="square" lIns="0" tIns="0" rIns="0" bIns="0" rtlCol="0">
                        <a:noAutofit/>
                      </wps:bodyPr>
                    </wps:wsp>
                  </a:graphicData>
                </a:graphic>
              </wp:inline>
            </w:drawing>
          </mc:Choice>
          <mc:Fallback>
            <w:pict>
              <v:shape style="width:330pt;height:31.7pt;mso-position-horizontal-relative:char;mso-position-vertical-relative:line" type="#_x0000_t202" id="docshape79" filled="false" stroked="true" strokeweight=".36pt" strokecolor="#000000">
                <w10:anchorlock/>
                <v:textbox inset="0,0,0,0">
                  <w:txbxContent>
                    <w:p>
                      <w:pPr>
                        <w:pStyle w:val="BodyText"/>
                        <w:spacing w:line="276" w:lineRule="auto" w:before="14"/>
                        <w:ind w:left="73" w:right="54"/>
                      </w:pPr>
                      <w:r>
                        <w:rPr/>
                        <w:t>D.</w:t>
                      </w:r>
                      <w:r>
                        <w:rPr>
                          <w:spacing w:val="-1"/>
                        </w:rPr>
                        <w:t> </w:t>
                      </w:r>
                      <w:r>
                        <w:rPr/>
                        <w:t>La</w:t>
                      </w:r>
                      <w:r>
                        <w:rPr>
                          <w:spacing w:val="-9"/>
                        </w:rPr>
                        <w:t> </w:t>
                      </w:r>
                      <w:r>
                        <w:rPr/>
                        <w:t>protection</w:t>
                      </w:r>
                      <w:r>
                        <w:rPr>
                          <w:spacing w:val="-5"/>
                        </w:rPr>
                        <w:t> </w:t>
                      </w:r>
                      <w:r>
                        <w:rPr/>
                        <w:t>sociale</w:t>
                      </w:r>
                      <w:r>
                        <w:rPr>
                          <w:spacing w:val="-5"/>
                        </w:rPr>
                        <w:t> </w:t>
                      </w:r>
                      <w:r>
                        <w:rPr/>
                        <w:t>assure</w:t>
                      </w:r>
                      <w:r>
                        <w:rPr>
                          <w:spacing w:val="-6"/>
                        </w:rPr>
                        <w:t> </w:t>
                      </w:r>
                      <w:r>
                        <w:rPr/>
                        <w:t>la</w:t>
                      </w:r>
                      <w:r>
                        <w:rPr>
                          <w:spacing w:val="-3"/>
                        </w:rPr>
                        <w:t> </w:t>
                      </w:r>
                      <w:r>
                        <w:rPr/>
                        <w:t>sécurité</w:t>
                      </w:r>
                      <w:r>
                        <w:rPr>
                          <w:spacing w:val="-5"/>
                        </w:rPr>
                        <w:t> </w:t>
                      </w:r>
                      <w:r>
                        <w:rPr/>
                        <w:t>du</w:t>
                      </w:r>
                      <w:r>
                        <w:rPr>
                          <w:spacing w:val="-9"/>
                        </w:rPr>
                        <w:t> </w:t>
                      </w:r>
                      <w:r>
                        <w:rPr/>
                        <w:t>lendemain</w:t>
                      </w:r>
                      <w:r>
                        <w:rPr>
                          <w:spacing w:val="-5"/>
                        </w:rPr>
                        <w:t> </w:t>
                      </w:r>
                      <w:r>
                        <w:rPr/>
                        <w:t>pour</w:t>
                      </w:r>
                      <w:r>
                        <w:rPr>
                          <w:spacing w:val="-5"/>
                        </w:rPr>
                        <w:t> </w:t>
                      </w:r>
                      <w:r>
                        <w:rPr/>
                        <w:t>les</w:t>
                      </w:r>
                      <w:r>
                        <w:rPr>
                          <w:spacing w:val="-6"/>
                        </w:rPr>
                        <w:t> </w:t>
                      </w:r>
                      <w:r>
                        <w:rPr/>
                        <w:t>personnes</w:t>
                      </w:r>
                      <w:r>
                        <w:rPr>
                          <w:spacing w:val="-2"/>
                        </w:rPr>
                        <w:t> </w:t>
                      </w:r>
                      <w:r>
                        <w:rPr/>
                        <w:t>qui</w:t>
                      </w:r>
                      <w:r>
                        <w:rPr>
                          <w:spacing w:val="-5"/>
                        </w:rPr>
                        <w:t> </w:t>
                      </w:r>
                      <w:r>
                        <w:rPr/>
                        <w:t>travaillent et leur famille</w:t>
                      </w:r>
                    </w:p>
                    <w:p>
                      <w:pPr>
                        <w:pStyle w:val="BodyText"/>
                        <w:spacing w:before="4"/>
                        <w:ind w:left="116"/>
                      </w:pPr>
                      <w:r>
                        <w:rPr/>
                        <w:t>VRAI</w:t>
                      </w:r>
                      <w:r>
                        <w:rPr>
                          <w:spacing w:val="1"/>
                        </w:rPr>
                        <w:t> </w:t>
                      </w:r>
                      <w:r>
                        <w:rPr/>
                        <w:t>-</w:t>
                      </w:r>
                      <w:r>
                        <w:rPr>
                          <w:spacing w:val="1"/>
                        </w:rPr>
                        <w:t> </w:t>
                      </w:r>
                      <w:r>
                        <w:rPr/>
                        <w:t>Et</w:t>
                      </w:r>
                      <w:r>
                        <w:rPr>
                          <w:spacing w:val="2"/>
                        </w:rPr>
                        <w:t> </w:t>
                      </w:r>
                      <w:r>
                        <w:rPr/>
                        <w:t>oui,</w:t>
                      </w:r>
                      <w:r>
                        <w:rPr>
                          <w:spacing w:val="2"/>
                        </w:rPr>
                        <w:t> </w:t>
                      </w:r>
                      <w:r>
                        <w:rPr/>
                        <w:t>c’est la</w:t>
                      </w:r>
                      <w:r>
                        <w:rPr>
                          <w:spacing w:val="-3"/>
                        </w:rPr>
                        <w:t> </w:t>
                      </w:r>
                      <w:r>
                        <w:rPr/>
                        <w:t>définition exacte</w:t>
                      </w:r>
                      <w:r>
                        <w:rPr>
                          <w:spacing w:val="-1"/>
                        </w:rPr>
                        <w:t> </w:t>
                      </w:r>
                      <w:r>
                        <w:rPr/>
                        <w:t>donnée</w:t>
                      </w:r>
                      <w:r>
                        <w:rPr>
                          <w:spacing w:val="-3"/>
                        </w:rPr>
                        <w:t> </w:t>
                      </w:r>
                      <w:r>
                        <w:rPr/>
                        <w:t>dans</w:t>
                      </w:r>
                      <w:r>
                        <w:rPr>
                          <w:spacing w:val="2"/>
                        </w:rPr>
                        <w:t> </w:t>
                      </w:r>
                      <w:r>
                        <w:rPr/>
                        <w:t>votre </w:t>
                      </w:r>
                      <w:r>
                        <w:rPr>
                          <w:spacing w:val="-2"/>
                        </w:rPr>
                        <w:t>cours.</w:t>
                      </w:r>
                    </w:p>
                  </w:txbxContent>
                </v:textbox>
                <v:stroke dashstyle="solid"/>
              </v:shape>
            </w:pict>
          </mc:Fallback>
        </mc:AlternateContent>
      </w:r>
      <w:r>
        <w:rPr>
          <w:sz w:val="20"/>
        </w:rPr>
      </w:r>
    </w:p>
    <w:p>
      <w:pPr>
        <w:spacing w:line="276" w:lineRule="auto" w:before="0"/>
        <w:ind w:left="141" w:right="81" w:firstLine="0"/>
        <w:jc w:val="both"/>
        <w:rPr>
          <w:sz w:val="15"/>
        </w:rPr>
      </w:pPr>
      <w:r>
        <w:rPr>
          <w:sz w:val="15"/>
        </w:rPr>
        <w:t>E.</w:t>
      </w:r>
      <w:r>
        <w:rPr>
          <w:spacing w:val="-11"/>
          <w:sz w:val="15"/>
        </w:rPr>
        <w:t> </w:t>
      </w:r>
      <w:r>
        <w:rPr>
          <w:sz w:val="15"/>
        </w:rPr>
        <w:t>L’Agence</w:t>
      </w:r>
      <w:r>
        <w:rPr>
          <w:spacing w:val="-10"/>
          <w:sz w:val="15"/>
        </w:rPr>
        <w:t> </w:t>
      </w:r>
      <w:r>
        <w:rPr>
          <w:sz w:val="15"/>
        </w:rPr>
        <w:t>de</w:t>
      </w:r>
      <w:r>
        <w:rPr>
          <w:spacing w:val="-11"/>
          <w:sz w:val="15"/>
        </w:rPr>
        <w:t> </w:t>
      </w:r>
      <w:r>
        <w:rPr>
          <w:sz w:val="15"/>
        </w:rPr>
        <w:t>la</w:t>
      </w:r>
      <w:r>
        <w:rPr>
          <w:spacing w:val="-10"/>
          <w:sz w:val="15"/>
        </w:rPr>
        <w:t> </w:t>
      </w:r>
      <w:r>
        <w:rPr>
          <w:sz w:val="15"/>
        </w:rPr>
        <w:t>biomédecine</w:t>
      </w:r>
      <w:r>
        <w:rPr>
          <w:spacing w:val="-11"/>
          <w:sz w:val="15"/>
        </w:rPr>
        <w:t> </w:t>
      </w:r>
      <w:r>
        <w:rPr>
          <w:sz w:val="15"/>
        </w:rPr>
        <w:t>est</w:t>
      </w:r>
      <w:r>
        <w:rPr>
          <w:spacing w:val="-10"/>
          <w:sz w:val="15"/>
        </w:rPr>
        <w:t> </w:t>
      </w:r>
      <w:r>
        <w:rPr>
          <w:sz w:val="15"/>
        </w:rPr>
        <w:t>chargée</w:t>
      </w:r>
      <w:r>
        <w:rPr>
          <w:spacing w:val="-10"/>
          <w:sz w:val="15"/>
        </w:rPr>
        <w:t> </w:t>
      </w:r>
      <w:r>
        <w:rPr>
          <w:sz w:val="15"/>
        </w:rPr>
        <w:t>d’évaluer</w:t>
      </w:r>
      <w:r>
        <w:rPr>
          <w:spacing w:val="-10"/>
          <w:sz w:val="15"/>
        </w:rPr>
        <w:t> </w:t>
      </w:r>
      <w:r>
        <w:rPr>
          <w:sz w:val="15"/>
        </w:rPr>
        <w:t>les</w:t>
      </w:r>
      <w:r>
        <w:rPr>
          <w:spacing w:val="-11"/>
          <w:sz w:val="15"/>
        </w:rPr>
        <w:t> </w:t>
      </w:r>
      <w:r>
        <w:rPr>
          <w:sz w:val="15"/>
        </w:rPr>
        <w:t>bénéfices</w:t>
      </w:r>
      <w:r>
        <w:rPr>
          <w:spacing w:val="-10"/>
          <w:sz w:val="15"/>
        </w:rPr>
        <w:t> </w:t>
      </w:r>
      <w:r>
        <w:rPr>
          <w:sz w:val="15"/>
        </w:rPr>
        <w:t>et</w:t>
      </w:r>
      <w:r>
        <w:rPr>
          <w:spacing w:val="-5"/>
          <w:sz w:val="15"/>
        </w:rPr>
        <w:t> </w:t>
      </w:r>
      <w:r>
        <w:rPr>
          <w:sz w:val="15"/>
        </w:rPr>
        <w:t>les</w:t>
      </w:r>
      <w:r>
        <w:rPr>
          <w:spacing w:val="-11"/>
          <w:sz w:val="15"/>
        </w:rPr>
        <w:t> </w:t>
      </w:r>
      <w:r>
        <w:rPr>
          <w:sz w:val="15"/>
        </w:rPr>
        <w:t>risques</w:t>
      </w:r>
      <w:r>
        <w:rPr>
          <w:spacing w:val="-7"/>
          <w:sz w:val="15"/>
        </w:rPr>
        <w:t> </w:t>
      </w:r>
      <w:r>
        <w:rPr>
          <w:sz w:val="15"/>
        </w:rPr>
        <w:t>liés</w:t>
      </w:r>
      <w:r>
        <w:rPr>
          <w:spacing w:val="-11"/>
          <w:sz w:val="15"/>
        </w:rPr>
        <w:t> </w:t>
      </w:r>
      <w:r>
        <w:rPr>
          <w:sz w:val="15"/>
        </w:rPr>
        <w:t>à</w:t>
      </w:r>
      <w:r>
        <w:rPr>
          <w:spacing w:val="-7"/>
          <w:sz w:val="15"/>
        </w:rPr>
        <w:t> </w:t>
      </w:r>
      <w:r>
        <w:rPr>
          <w:sz w:val="15"/>
        </w:rPr>
        <w:t>l’utilisation des produits de santé</w:t>
      </w:r>
    </w:p>
    <w:p>
      <w:pPr>
        <w:spacing w:line="278" w:lineRule="auto" w:before="0"/>
        <w:ind w:left="141" w:right="38" w:firstLine="0"/>
        <w:jc w:val="both"/>
        <w:rPr>
          <w:i/>
          <w:sz w:val="15"/>
        </w:rPr>
      </w:pPr>
      <w:r>
        <w:rPr>
          <w:i/>
          <w:sz w:val="15"/>
        </w:rPr>
        <w:t>FAUX</w:t>
      </w:r>
      <w:r>
        <w:rPr>
          <w:i/>
          <w:spacing w:val="-1"/>
          <w:sz w:val="15"/>
        </w:rPr>
        <w:t> </w:t>
      </w:r>
      <w:r>
        <w:rPr>
          <w:i/>
          <w:sz w:val="15"/>
        </w:rPr>
        <w:t>- Encore</w:t>
      </w:r>
      <w:r>
        <w:rPr>
          <w:i/>
          <w:spacing w:val="-1"/>
          <w:sz w:val="15"/>
        </w:rPr>
        <w:t> </w:t>
      </w:r>
      <w:r>
        <w:rPr>
          <w:i/>
          <w:sz w:val="15"/>
        </w:rPr>
        <w:t>un</w:t>
      </w:r>
      <w:r>
        <w:rPr>
          <w:i/>
          <w:spacing w:val="-6"/>
          <w:sz w:val="15"/>
        </w:rPr>
        <w:t> </w:t>
      </w:r>
      <w:r>
        <w:rPr>
          <w:i/>
          <w:sz w:val="15"/>
        </w:rPr>
        <w:t>item</w:t>
      </w:r>
      <w:r>
        <w:rPr>
          <w:i/>
          <w:spacing w:val="-2"/>
          <w:sz w:val="15"/>
        </w:rPr>
        <w:t> </w:t>
      </w:r>
      <w:r>
        <w:rPr>
          <w:i/>
          <w:sz w:val="15"/>
        </w:rPr>
        <w:t>faux, ça</w:t>
      </w:r>
      <w:r>
        <w:rPr>
          <w:i/>
          <w:spacing w:val="-3"/>
          <w:sz w:val="15"/>
        </w:rPr>
        <w:t> </w:t>
      </w:r>
      <w:r>
        <w:rPr>
          <w:i/>
          <w:sz w:val="15"/>
        </w:rPr>
        <w:t>c’est</w:t>
      </w:r>
      <w:r>
        <w:rPr>
          <w:i/>
          <w:spacing w:val="-2"/>
          <w:sz w:val="15"/>
        </w:rPr>
        <w:t> </w:t>
      </w:r>
      <w:r>
        <w:rPr>
          <w:i/>
          <w:sz w:val="15"/>
        </w:rPr>
        <w:t>le</w:t>
      </w:r>
      <w:r>
        <w:rPr>
          <w:i/>
          <w:spacing w:val="-4"/>
          <w:sz w:val="15"/>
        </w:rPr>
        <w:t> </w:t>
      </w:r>
      <w:r>
        <w:rPr>
          <w:i/>
          <w:sz w:val="15"/>
        </w:rPr>
        <w:t>rôle</w:t>
      </w:r>
      <w:r>
        <w:rPr>
          <w:i/>
          <w:spacing w:val="-1"/>
          <w:sz w:val="15"/>
        </w:rPr>
        <w:t> </w:t>
      </w:r>
      <w:r>
        <w:rPr>
          <w:i/>
          <w:sz w:val="15"/>
        </w:rPr>
        <w:t>de</w:t>
      </w:r>
      <w:r>
        <w:rPr>
          <w:i/>
          <w:spacing w:val="-4"/>
          <w:sz w:val="15"/>
        </w:rPr>
        <w:t> </w:t>
      </w:r>
      <w:r>
        <w:rPr>
          <w:i/>
          <w:sz w:val="15"/>
        </w:rPr>
        <w:t>l’ANSM.</w:t>
      </w:r>
      <w:r>
        <w:rPr>
          <w:i/>
          <w:spacing w:val="-2"/>
          <w:sz w:val="15"/>
        </w:rPr>
        <w:t> </w:t>
      </w:r>
      <w:r>
        <w:rPr>
          <w:i/>
          <w:sz w:val="15"/>
        </w:rPr>
        <w:t>L’Agence</w:t>
      </w:r>
      <w:r>
        <w:rPr>
          <w:i/>
          <w:spacing w:val="-1"/>
          <w:sz w:val="15"/>
        </w:rPr>
        <w:t> </w:t>
      </w:r>
      <w:r>
        <w:rPr>
          <w:i/>
          <w:sz w:val="15"/>
        </w:rPr>
        <w:t>de</w:t>
      </w:r>
      <w:r>
        <w:rPr>
          <w:i/>
          <w:spacing w:val="-3"/>
          <w:sz w:val="15"/>
        </w:rPr>
        <w:t> </w:t>
      </w:r>
      <w:r>
        <w:rPr>
          <w:i/>
          <w:sz w:val="15"/>
        </w:rPr>
        <w:t>biomédecine</w:t>
      </w:r>
      <w:r>
        <w:rPr>
          <w:i/>
          <w:spacing w:val="-3"/>
          <w:sz w:val="15"/>
        </w:rPr>
        <w:t> </w:t>
      </w:r>
      <w:r>
        <w:rPr>
          <w:i/>
          <w:sz w:val="15"/>
        </w:rPr>
        <w:t>a</w:t>
      </w:r>
      <w:r>
        <w:rPr>
          <w:i/>
          <w:spacing w:val="-5"/>
          <w:sz w:val="15"/>
        </w:rPr>
        <w:t> </w:t>
      </w:r>
      <w:r>
        <w:rPr>
          <w:i/>
          <w:sz w:val="15"/>
        </w:rPr>
        <w:t>entre</w:t>
      </w:r>
      <w:r>
        <w:rPr>
          <w:i/>
          <w:spacing w:val="-1"/>
          <w:sz w:val="15"/>
        </w:rPr>
        <w:t> </w:t>
      </w:r>
      <w:r>
        <w:rPr>
          <w:i/>
          <w:sz w:val="15"/>
        </w:rPr>
        <w:t>autres pour</w:t>
      </w:r>
      <w:r>
        <w:rPr>
          <w:i/>
          <w:spacing w:val="-1"/>
          <w:sz w:val="15"/>
        </w:rPr>
        <w:t> </w:t>
      </w:r>
      <w:r>
        <w:rPr>
          <w:i/>
          <w:sz w:val="15"/>
        </w:rPr>
        <w:t>missions</w:t>
      </w:r>
      <w:r>
        <w:rPr>
          <w:i/>
          <w:spacing w:val="-2"/>
          <w:sz w:val="15"/>
        </w:rPr>
        <w:t> </w:t>
      </w:r>
      <w:r>
        <w:rPr>
          <w:i/>
          <w:sz w:val="15"/>
        </w:rPr>
        <w:t>l’organisation du</w:t>
      </w:r>
      <w:r>
        <w:rPr>
          <w:i/>
          <w:spacing w:val="-1"/>
          <w:sz w:val="15"/>
        </w:rPr>
        <w:t> </w:t>
      </w:r>
      <w:r>
        <w:rPr>
          <w:i/>
          <w:sz w:val="15"/>
        </w:rPr>
        <w:t>prélèvement et</w:t>
      </w:r>
      <w:r>
        <w:rPr>
          <w:i/>
          <w:spacing w:val="-1"/>
          <w:sz w:val="15"/>
        </w:rPr>
        <w:t> </w:t>
      </w:r>
      <w:r>
        <w:rPr>
          <w:i/>
          <w:sz w:val="15"/>
        </w:rPr>
        <w:t>de</w:t>
      </w:r>
      <w:r>
        <w:rPr>
          <w:i/>
          <w:spacing w:val="-3"/>
          <w:sz w:val="15"/>
        </w:rPr>
        <w:t> </w:t>
      </w:r>
      <w:r>
        <w:rPr>
          <w:i/>
          <w:sz w:val="15"/>
        </w:rPr>
        <w:t>la</w:t>
      </w:r>
      <w:r>
        <w:rPr>
          <w:i/>
          <w:spacing w:val="-1"/>
          <w:sz w:val="15"/>
        </w:rPr>
        <w:t> </w:t>
      </w:r>
      <w:r>
        <w:rPr>
          <w:i/>
          <w:sz w:val="15"/>
        </w:rPr>
        <w:t>greffe</w:t>
      </w:r>
      <w:r>
        <w:rPr>
          <w:i/>
          <w:spacing w:val="-3"/>
          <w:sz w:val="15"/>
        </w:rPr>
        <w:t> </w:t>
      </w:r>
      <w:r>
        <w:rPr>
          <w:i/>
          <w:sz w:val="15"/>
        </w:rPr>
        <w:t>d’organes, de</w:t>
      </w:r>
      <w:r>
        <w:rPr>
          <w:i/>
          <w:spacing w:val="-6"/>
          <w:sz w:val="15"/>
        </w:rPr>
        <w:t> </w:t>
      </w:r>
      <w:r>
        <w:rPr>
          <w:i/>
          <w:sz w:val="15"/>
        </w:rPr>
        <w:t>tissus</w:t>
      </w:r>
      <w:r>
        <w:rPr>
          <w:i/>
          <w:spacing w:val="-2"/>
          <w:sz w:val="15"/>
        </w:rPr>
        <w:t> </w:t>
      </w:r>
      <w:r>
        <w:rPr>
          <w:i/>
          <w:sz w:val="15"/>
        </w:rPr>
        <w:t>et</w:t>
      </w:r>
      <w:r>
        <w:rPr>
          <w:i/>
          <w:spacing w:val="-1"/>
          <w:sz w:val="15"/>
        </w:rPr>
        <w:t> </w:t>
      </w:r>
      <w:r>
        <w:rPr>
          <w:i/>
          <w:sz w:val="15"/>
        </w:rPr>
        <w:t>de</w:t>
      </w:r>
      <w:r>
        <w:rPr>
          <w:i/>
          <w:spacing w:val="-3"/>
          <w:sz w:val="15"/>
        </w:rPr>
        <w:t> </w:t>
      </w:r>
      <w:r>
        <w:rPr>
          <w:i/>
          <w:sz w:val="15"/>
        </w:rPr>
        <w:t>cellules, ou encore d’assurer les règles de sécurité sanitaire, d’éthique et d’équité. Ne perdez pas espoir l'équipe</w:t>
      </w:r>
      <w:r>
        <w:rPr>
          <w:i/>
          <w:spacing w:val="-6"/>
          <w:sz w:val="15"/>
        </w:rPr>
        <w:t> </w:t>
      </w:r>
      <w:r>
        <w:rPr>
          <w:i/>
          <w:sz w:val="15"/>
        </w:rPr>
        <w:t>!!!</w:t>
      </w:r>
      <w:r>
        <w:rPr>
          <w:i/>
          <w:spacing w:val="-4"/>
          <w:sz w:val="15"/>
        </w:rPr>
        <w:t> </w:t>
      </w:r>
      <w:r>
        <w:rPr>
          <w:i/>
          <w:sz w:val="15"/>
        </w:rPr>
        <w:t>Relisez</w:t>
      </w:r>
      <w:r>
        <w:rPr>
          <w:i/>
          <w:spacing w:val="-5"/>
          <w:sz w:val="15"/>
        </w:rPr>
        <w:t> </w:t>
      </w:r>
      <w:r>
        <w:rPr>
          <w:i/>
          <w:sz w:val="15"/>
        </w:rPr>
        <w:t>votre</w:t>
      </w:r>
      <w:r>
        <w:rPr>
          <w:i/>
          <w:spacing w:val="-9"/>
          <w:sz w:val="15"/>
        </w:rPr>
        <w:t> </w:t>
      </w:r>
      <w:r>
        <w:rPr>
          <w:i/>
          <w:sz w:val="15"/>
        </w:rPr>
        <w:t>cours</w:t>
      </w:r>
      <w:r>
        <w:rPr>
          <w:i/>
          <w:spacing w:val="-6"/>
          <w:sz w:val="15"/>
        </w:rPr>
        <w:t> </w:t>
      </w:r>
      <w:r>
        <w:rPr>
          <w:i/>
          <w:sz w:val="15"/>
        </w:rPr>
        <w:t>quand</w:t>
      </w:r>
      <w:r>
        <w:rPr>
          <w:i/>
          <w:spacing w:val="-8"/>
          <w:sz w:val="15"/>
        </w:rPr>
        <w:t> </w:t>
      </w:r>
      <w:r>
        <w:rPr>
          <w:i/>
          <w:sz w:val="15"/>
        </w:rPr>
        <w:t>vous</w:t>
      </w:r>
      <w:r>
        <w:rPr>
          <w:i/>
          <w:spacing w:val="-6"/>
          <w:sz w:val="15"/>
        </w:rPr>
        <w:t> </w:t>
      </w:r>
      <w:r>
        <w:rPr>
          <w:i/>
          <w:sz w:val="15"/>
        </w:rPr>
        <w:t>serez</w:t>
      </w:r>
      <w:r>
        <w:rPr>
          <w:i/>
          <w:spacing w:val="-6"/>
          <w:sz w:val="15"/>
        </w:rPr>
        <w:t> </w:t>
      </w:r>
      <w:r>
        <w:rPr>
          <w:i/>
          <w:sz w:val="15"/>
        </w:rPr>
        <w:t>plus</w:t>
      </w:r>
      <w:r>
        <w:rPr>
          <w:i/>
          <w:spacing w:val="-5"/>
          <w:sz w:val="15"/>
        </w:rPr>
        <w:t> </w:t>
      </w:r>
      <w:r>
        <w:rPr>
          <w:i/>
          <w:sz w:val="15"/>
        </w:rPr>
        <w:t>reposés</w:t>
      </w:r>
      <w:r>
        <w:rPr>
          <w:i/>
          <w:spacing w:val="-9"/>
          <w:sz w:val="15"/>
        </w:rPr>
        <w:t> </w:t>
      </w:r>
      <w:r>
        <w:rPr>
          <w:i/>
          <w:sz w:val="15"/>
        </w:rPr>
        <w:t>et</w:t>
      </w:r>
      <w:r>
        <w:rPr>
          <w:i/>
          <w:spacing w:val="-7"/>
          <w:sz w:val="15"/>
        </w:rPr>
        <w:t> </w:t>
      </w:r>
      <w:r>
        <w:rPr>
          <w:i/>
          <w:sz w:val="15"/>
        </w:rPr>
        <w:t>concentrés</w:t>
      </w:r>
      <w:r>
        <w:rPr>
          <w:i/>
          <w:spacing w:val="-6"/>
          <w:sz w:val="15"/>
        </w:rPr>
        <w:t> </w:t>
      </w:r>
      <w:r>
        <w:rPr>
          <w:i/>
          <w:sz w:val="15"/>
        </w:rPr>
        <w:t>et</w:t>
      </w:r>
      <w:r>
        <w:rPr>
          <w:i/>
          <w:spacing w:val="-6"/>
          <w:sz w:val="15"/>
        </w:rPr>
        <w:t> </w:t>
      </w:r>
      <w:r>
        <w:rPr>
          <w:i/>
          <w:sz w:val="15"/>
        </w:rPr>
        <w:t>vous</w:t>
      </w:r>
      <w:r>
        <w:rPr>
          <w:i/>
          <w:spacing w:val="-9"/>
          <w:sz w:val="15"/>
        </w:rPr>
        <w:t> </w:t>
      </w:r>
      <w:r>
        <w:rPr>
          <w:i/>
          <w:sz w:val="15"/>
        </w:rPr>
        <w:t>devriez</w:t>
      </w:r>
      <w:r>
        <w:rPr>
          <w:i/>
          <w:spacing w:val="-8"/>
          <w:sz w:val="15"/>
        </w:rPr>
        <w:t> </w:t>
      </w:r>
      <w:r>
        <w:rPr>
          <w:i/>
          <w:sz w:val="15"/>
        </w:rPr>
        <w:t>saisir les différentes subtilités entre les différentes agences &lt;3.</w:t>
      </w:r>
    </w:p>
    <w:p>
      <w:pPr>
        <w:pStyle w:val="BodyText"/>
        <w:spacing w:before="159"/>
        <w:ind w:left="141"/>
        <w:jc w:val="both"/>
      </w:pPr>
      <w:r>
        <w:rPr/>
        <w:t>Réponse</w:t>
      </w:r>
      <w:r>
        <w:rPr>
          <w:spacing w:val="1"/>
        </w:rPr>
        <w:t> </w:t>
      </w:r>
      <w:r>
        <w:rPr/>
        <w:t>exacte</w:t>
      </w:r>
      <w:r>
        <w:rPr>
          <w:spacing w:val="1"/>
        </w:rPr>
        <w:t> </w:t>
      </w:r>
      <w:r>
        <w:rPr/>
        <w:t>:</w:t>
      </w:r>
      <w:r>
        <w:rPr>
          <w:spacing w:val="5"/>
        </w:rPr>
        <w:t> </w:t>
      </w:r>
      <w:r>
        <w:rPr>
          <w:spacing w:val="-10"/>
        </w:rPr>
        <w:t>D</w:t>
      </w:r>
    </w:p>
    <w:p>
      <w:pPr>
        <w:pStyle w:val="BodyText"/>
      </w:pPr>
      <w:r>
        <w:rPr>
          <w:b w:val="0"/>
        </w:rPr>
        <w:br w:type="column"/>
      </w:r>
      <w:r>
        <w:rPr/>
      </w:r>
    </w:p>
    <w:p>
      <w:pPr>
        <w:pStyle w:val="BodyText"/>
      </w:pPr>
    </w:p>
    <w:p>
      <w:pPr>
        <w:pStyle w:val="BodyText"/>
      </w:pPr>
    </w:p>
    <w:p>
      <w:pPr>
        <w:pStyle w:val="BodyText"/>
      </w:pPr>
    </w:p>
    <w:p>
      <w:pPr>
        <w:pStyle w:val="BodyText"/>
      </w:pPr>
    </w:p>
    <w:p>
      <w:pPr>
        <w:pStyle w:val="BodyText"/>
        <w:spacing w:before="65"/>
      </w:pPr>
    </w:p>
    <w:p>
      <w:pPr>
        <w:pStyle w:val="ListParagraph"/>
        <w:numPr>
          <w:ilvl w:val="0"/>
          <w:numId w:val="13"/>
        </w:numPr>
        <w:tabs>
          <w:tab w:pos="340" w:val="left" w:leader="none"/>
        </w:tabs>
        <w:spacing w:line="276" w:lineRule="auto" w:before="0" w:after="0"/>
        <w:ind w:left="138" w:right="439" w:firstLine="0"/>
        <w:jc w:val="left"/>
        <w:rPr>
          <w:sz w:val="15"/>
        </w:rPr>
      </w:pPr>
      <w:r>
        <w:rPr>
          <w:sz w:val="15"/>
        </w:rPr>
        <w:t>Les agences sanitaires régulent l'offre de santé dans les régions par l'attribution du budget, l'évaluation des formations de santé et la gestion du risque maladie (balance bénéfice/risque) </w:t>
      </w:r>
      <w:r>
        <w:rPr>
          <w:i/>
          <w:sz w:val="15"/>
        </w:rPr>
        <w:t>FAUX</w:t>
      </w:r>
      <w:r>
        <w:rPr>
          <w:i/>
          <w:spacing w:val="-1"/>
          <w:sz w:val="15"/>
        </w:rPr>
        <w:t> </w:t>
      </w:r>
      <w:r>
        <w:rPr>
          <w:i/>
          <w:sz w:val="15"/>
        </w:rPr>
        <w:t>-</w:t>
      </w:r>
      <w:r>
        <w:rPr>
          <w:i/>
          <w:spacing w:val="-3"/>
          <w:sz w:val="15"/>
        </w:rPr>
        <w:t> </w:t>
      </w:r>
      <w:r>
        <w:rPr>
          <w:i/>
          <w:sz w:val="15"/>
        </w:rPr>
        <w:t>La</w:t>
      </w:r>
      <w:r>
        <w:rPr>
          <w:i/>
          <w:spacing w:val="-4"/>
          <w:sz w:val="15"/>
        </w:rPr>
        <w:t> </w:t>
      </w:r>
      <w:r>
        <w:rPr>
          <w:i/>
          <w:sz w:val="15"/>
        </w:rPr>
        <w:t>gestion</w:t>
      </w:r>
      <w:r>
        <w:rPr>
          <w:i/>
          <w:spacing w:val="-4"/>
          <w:sz w:val="15"/>
        </w:rPr>
        <w:t> </w:t>
      </w:r>
      <w:r>
        <w:rPr>
          <w:i/>
          <w:sz w:val="15"/>
        </w:rPr>
        <w:t>du</w:t>
      </w:r>
      <w:r>
        <w:rPr>
          <w:i/>
          <w:spacing w:val="-3"/>
          <w:sz w:val="15"/>
        </w:rPr>
        <w:t> </w:t>
      </w:r>
      <w:r>
        <w:rPr>
          <w:i/>
          <w:sz w:val="15"/>
        </w:rPr>
        <w:t>risque</w:t>
      </w:r>
      <w:r>
        <w:rPr>
          <w:i/>
          <w:spacing w:val="-3"/>
          <w:sz w:val="15"/>
        </w:rPr>
        <w:t> </w:t>
      </w:r>
      <w:r>
        <w:rPr>
          <w:i/>
          <w:sz w:val="15"/>
        </w:rPr>
        <w:t>maladie se</w:t>
      </w:r>
      <w:r>
        <w:rPr>
          <w:i/>
          <w:spacing w:val="-4"/>
          <w:sz w:val="15"/>
        </w:rPr>
        <w:t> </w:t>
      </w:r>
      <w:r>
        <w:rPr>
          <w:i/>
          <w:sz w:val="15"/>
        </w:rPr>
        <w:t>fait par</w:t>
      </w:r>
      <w:r>
        <w:rPr>
          <w:i/>
          <w:spacing w:val="-1"/>
          <w:sz w:val="15"/>
        </w:rPr>
        <w:t> </w:t>
      </w:r>
      <w:r>
        <w:rPr>
          <w:i/>
          <w:sz w:val="15"/>
        </w:rPr>
        <w:t>un</w:t>
      </w:r>
      <w:r>
        <w:rPr>
          <w:i/>
          <w:spacing w:val="-3"/>
          <w:sz w:val="15"/>
        </w:rPr>
        <w:t> </w:t>
      </w:r>
      <w:r>
        <w:rPr>
          <w:i/>
          <w:sz w:val="15"/>
        </w:rPr>
        <w:t>équilibre entre</w:t>
      </w:r>
      <w:r>
        <w:rPr>
          <w:i/>
          <w:spacing w:val="-6"/>
          <w:sz w:val="15"/>
        </w:rPr>
        <w:t> </w:t>
      </w:r>
      <w:r>
        <w:rPr>
          <w:i/>
          <w:sz w:val="15"/>
        </w:rPr>
        <w:t>les</w:t>
      </w:r>
      <w:r>
        <w:rPr>
          <w:i/>
          <w:spacing w:val="-3"/>
          <w:sz w:val="15"/>
        </w:rPr>
        <w:t> </w:t>
      </w:r>
      <w:r>
        <w:rPr>
          <w:i/>
          <w:sz w:val="15"/>
        </w:rPr>
        <w:t>recettes</w:t>
      </w:r>
      <w:r>
        <w:rPr>
          <w:i/>
          <w:spacing w:val="-2"/>
          <w:sz w:val="15"/>
        </w:rPr>
        <w:t> </w:t>
      </w:r>
      <w:r>
        <w:rPr>
          <w:i/>
          <w:sz w:val="15"/>
        </w:rPr>
        <w:t>et</w:t>
      </w:r>
      <w:r>
        <w:rPr>
          <w:i/>
          <w:spacing w:val="-1"/>
          <w:sz w:val="15"/>
        </w:rPr>
        <w:t> </w:t>
      </w:r>
      <w:r>
        <w:rPr>
          <w:i/>
          <w:sz w:val="15"/>
        </w:rPr>
        <w:t>les</w:t>
      </w:r>
      <w:r>
        <w:rPr>
          <w:i/>
          <w:spacing w:val="-5"/>
          <w:sz w:val="15"/>
        </w:rPr>
        <w:t> </w:t>
      </w:r>
      <w:r>
        <w:rPr>
          <w:i/>
          <w:sz w:val="15"/>
        </w:rPr>
        <w:t>dépenses</w:t>
      </w:r>
      <w:r>
        <w:rPr>
          <w:i/>
          <w:spacing w:val="-2"/>
          <w:sz w:val="15"/>
        </w:rPr>
        <w:t> </w:t>
      </w:r>
      <w:r>
        <w:rPr>
          <w:i/>
          <w:sz w:val="15"/>
        </w:rPr>
        <w:t>et non une balance bénéfice/risque.</w:t>
      </w:r>
    </w:p>
    <w:p>
      <w:pPr>
        <w:pStyle w:val="ListParagraph"/>
        <w:numPr>
          <w:ilvl w:val="0"/>
          <w:numId w:val="13"/>
        </w:numPr>
        <w:tabs>
          <w:tab w:pos="316" w:val="left" w:leader="none"/>
        </w:tabs>
        <w:spacing w:line="278" w:lineRule="auto" w:before="6" w:after="0"/>
        <w:ind w:left="138" w:right="413" w:firstLine="0"/>
        <w:jc w:val="both"/>
        <w:rPr>
          <w:sz w:val="15"/>
        </w:rPr>
      </w:pPr>
      <w:r>
        <w:rPr>
          <w:sz w:val="15"/>
        </w:rPr>
        <w:t>La</w:t>
      </w:r>
      <w:r>
        <w:rPr>
          <w:spacing w:val="-6"/>
          <w:sz w:val="15"/>
        </w:rPr>
        <w:t> </w:t>
      </w:r>
      <w:r>
        <w:rPr>
          <w:sz w:val="15"/>
        </w:rPr>
        <w:t>Haute</w:t>
      </w:r>
      <w:r>
        <w:rPr>
          <w:spacing w:val="-4"/>
          <w:sz w:val="15"/>
        </w:rPr>
        <w:t> </w:t>
      </w:r>
      <w:r>
        <w:rPr>
          <w:sz w:val="15"/>
        </w:rPr>
        <w:t>Autorité</w:t>
      </w:r>
      <w:r>
        <w:rPr>
          <w:spacing w:val="-4"/>
          <w:sz w:val="15"/>
        </w:rPr>
        <w:t> </w:t>
      </w:r>
      <w:r>
        <w:rPr>
          <w:sz w:val="15"/>
        </w:rPr>
        <w:t>de</w:t>
      </w:r>
      <w:r>
        <w:rPr>
          <w:spacing w:val="-8"/>
          <w:sz w:val="15"/>
        </w:rPr>
        <w:t> </w:t>
      </w:r>
      <w:r>
        <w:rPr>
          <w:sz w:val="15"/>
        </w:rPr>
        <w:t>Santé</w:t>
      </w:r>
      <w:r>
        <w:rPr>
          <w:spacing w:val="-4"/>
          <w:sz w:val="15"/>
        </w:rPr>
        <w:t> </w:t>
      </w:r>
      <w:r>
        <w:rPr>
          <w:sz w:val="15"/>
        </w:rPr>
        <w:t>(HAS)</w:t>
      </w:r>
      <w:r>
        <w:rPr>
          <w:spacing w:val="-4"/>
          <w:sz w:val="15"/>
        </w:rPr>
        <w:t> </w:t>
      </w:r>
      <w:r>
        <w:rPr>
          <w:sz w:val="15"/>
        </w:rPr>
        <w:t>prépare</w:t>
      </w:r>
      <w:r>
        <w:rPr>
          <w:spacing w:val="-5"/>
          <w:sz w:val="15"/>
        </w:rPr>
        <w:t> </w:t>
      </w:r>
      <w:r>
        <w:rPr>
          <w:sz w:val="15"/>
        </w:rPr>
        <w:t>la</w:t>
      </w:r>
      <w:r>
        <w:rPr>
          <w:spacing w:val="-11"/>
          <w:sz w:val="15"/>
        </w:rPr>
        <w:t> </w:t>
      </w:r>
      <w:r>
        <w:rPr>
          <w:sz w:val="15"/>
        </w:rPr>
        <w:t>réponse</w:t>
      </w:r>
      <w:r>
        <w:rPr>
          <w:spacing w:val="-5"/>
          <w:sz w:val="15"/>
        </w:rPr>
        <w:t> </w:t>
      </w:r>
      <w:r>
        <w:rPr>
          <w:sz w:val="15"/>
        </w:rPr>
        <w:t>aux</w:t>
      </w:r>
      <w:r>
        <w:rPr>
          <w:spacing w:val="-7"/>
          <w:sz w:val="15"/>
        </w:rPr>
        <w:t> </w:t>
      </w:r>
      <w:r>
        <w:rPr>
          <w:sz w:val="15"/>
        </w:rPr>
        <w:t>menaces,</w:t>
      </w:r>
      <w:r>
        <w:rPr>
          <w:spacing w:val="-5"/>
          <w:sz w:val="15"/>
        </w:rPr>
        <w:t> </w:t>
      </w:r>
      <w:r>
        <w:rPr>
          <w:sz w:val="15"/>
        </w:rPr>
        <w:t>alertes</w:t>
      </w:r>
      <w:r>
        <w:rPr>
          <w:spacing w:val="-7"/>
          <w:sz w:val="15"/>
        </w:rPr>
        <w:t> </w:t>
      </w:r>
      <w:r>
        <w:rPr>
          <w:sz w:val="15"/>
        </w:rPr>
        <w:t>et</w:t>
      </w:r>
      <w:r>
        <w:rPr>
          <w:spacing w:val="-8"/>
          <w:sz w:val="15"/>
        </w:rPr>
        <w:t> </w:t>
      </w:r>
      <w:r>
        <w:rPr>
          <w:sz w:val="15"/>
        </w:rPr>
        <w:t>crises</w:t>
      </w:r>
      <w:r>
        <w:rPr>
          <w:spacing w:val="-5"/>
          <w:sz w:val="15"/>
        </w:rPr>
        <w:t> </w:t>
      </w:r>
      <w:r>
        <w:rPr>
          <w:sz w:val="15"/>
        </w:rPr>
        <w:t>sanitaires </w:t>
      </w:r>
      <w:r>
        <w:rPr>
          <w:i/>
          <w:sz w:val="15"/>
        </w:rPr>
        <w:t>FAUX</w:t>
      </w:r>
      <w:r>
        <w:rPr>
          <w:i/>
          <w:spacing w:val="-2"/>
          <w:sz w:val="15"/>
        </w:rPr>
        <w:t> </w:t>
      </w:r>
      <w:r>
        <w:rPr>
          <w:i/>
          <w:sz w:val="15"/>
        </w:rPr>
        <w:t>-</w:t>
      </w:r>
      <w:r>
        <w:rPr>
          <w:i/>
          <w:spacing w:val="-1"/>
          <w:sz w:val="15"/>
        </w:rPr>
        <w:t> </w:t>
      </w:r>
      <w:r>
        <w:rPr>
          <w:i/>
          <w:sz w:val="15"/>
        </w:rPr>
        <w:t>C'est</w:t>
      </w:r>
      <w:r>
        <w:rPr>
          <w:i/>
          <w:spacing w:val="-4"/>
          <w:sz w:val="15"/>
        </w:rPr>
        <w:t> </w:t>
      </w:r>
      <w:r>
        <w:rPr>
          <w:i/>
          <w:sz w:val="15"/>
        </w:rPr>
        <w:t>l'une</w:t>
      </w:r>
      <w:r>
        <w:rPr>
          <w:i/>
          <w:spacing w:val="-6"/>
          <w:sz w:val="15"/>
        </w:rPr>
        <w:t> </w:t>
      </w:r>
      <w:r>
        <w:rPr>
          <w:i/>
          <w:sz w:val="15"/>
        </w:rPr>
        <w:t>des</w:t>
      </w:r>
      <w:r>
        <w:rPr>
          <w:i/>
          <w:spacing w:val="-6"/>
          <w:sz w:val="15"/>
        </w:rPr>
        <w:t> </w:t>
      </w:r>
      <w:r>
        <w:rPr>
          <w:i/>
          <w:sz w:val="15"/>
        </w:rPr>
        <w:t>missions</w:t>
      </w:r>
      <w:r>
        <w:rPr>
          <w:i/>
          <w:spacing w:val="-1"/>
          <w:sz w:val="15"/>
        </w:rPr>
        <w:t> </w:t>
      </w:r>
      <w:r>
        <w:rPr>
          <w:i/>
          <w:sz w:val="15"/>
        </w:rPr>
        <w:t>de</w:t>
      </w:r>
      <w:r>
        <w:rPr>
          <w:i/>
          <w:spacing w:val="-6"/>
          <w:sz w:val="15"/>
        </w:rPr>
        <w:t> </w:t>
      </w:r>
      <w:r>
        <w:rPr>
          <w:i/>
          <w:sz w:val="15"/>
        </w:rPr>
        <w:t>Santé</w:t>
      </w:r>
      <w:r>
        <w:rPr>
          <w:i/>
          <w:spacing w:val="-4"/>
          <w:sz w:val="15"/>
        </w:rPr>
        <w:t> </w:t>
      </w:r>
      <w:r>
        <w:rPr>
          <w:i/>
          <w:sz w:val="15"/>
        </w:rPr>
        <w:t>Publique</w:t>
      </w:r>
      <w:r>
        <w:rPr>
          <w:i/>
          <w:spacing w:val="-2"/>
          <w:sz w:val="15"/>
        </w:rPr>
        <w:t> </w:t>
      </w:r>
      <w:r>
        <w:rPr>
          <w:i/>
          <w:sz w:val="15"/>
        </w:rPr>
        <w:t>France. La</w:t>
      </w:r>
      <w:r>
        <w:rPr>
          <w:i/>
          <w:spacing w:val="-5"/>
          <w:sz w:val="15"/>
        </w:rPr>
        <w:t> </w:t>
      </w:r>
      <w:r>
        <w:rPr>
          <w:i/>
          <w:sz w:val="15"/>
        </w:rPr>
        <w:t>Haute</w:t>
      </w:r>
      <w:r>
        <w:rPr>
          <w:i/>
          <w:spacing w:val="-6"/>
          <w:sz w:val="15"/>
        </w:rPr>
        <w:t> </w:t>
      </w:r>
      <w:r>
        <w:rPr>
          <w:i/>
          <w:sz w:val="15"/>
        </w:rPr>
        <w:t>Autorité</w:t>
      </w:r>
      <w:r>
        <w:rPr>
          <w:i/>
          <w:spacing w:val="-2"/>
          <w:sz w:val="15"/>
        </w:rPr>
        <w:t> </w:t>
      </w:r>
      <w:r>
        <w:rPr>
          <w:i/>
          <w:sz w:val="15"/>
        </w:rPr>
        <w:t>de</w:t>
      </w:r>
      <w:r>
        <w:rPr>
          <w:i/>
          <w:spacing w:val="-6"/>
          <w:sz w:val="15"/>
        </w:rPr>
        <w:t> </w:t>
      </w:r>
      <w:r>
        <w:rPr>
          <w:i/>
          <w:sz w:val="15"/>
        </w:rPr>
        <w:t>Santé</w:t>
      </w:r>
      <w:r>
        <w:rPr>
          <w:i/>
          <w:spacing w:val="-6"/>
          <w:sz w:val="15"/>
        </w:rPr>
        <w:t> </w:t>
      </w:r>
      <w:r>
        <w:rPr>
          <w:i/>
          <w:sz w:val="15"/>
        </w:rPr>
        <w:t>contribue à la</w:t>
      </w:r>
      <w:r>
        <w:rPr>
          <w:i/>
          <w:spacing w:val="-1"/>
          <w:sz w:val="15"/>
        </w:rPr>
        <w:t> </w:t>
      </w:r>
      <w:r>
        <w:rPr>
          <w:i/>
          <w:sz w:val="15"/>
        </w:rPr>
        <w:t>régulation du</w:t>
      </w:r>
      <w:r>
        <w:rPr>
          <w:i/>
          <w:spacing w:val="-3"/>
          <w:sz w:val="15"/>
        </w:rPr>
        <w:t> </w:t>
      </w:r>
      <w:r>
        <w:rPr>
          <w:i/>
          <w:sz w:val="15"/>
        </w:rPr>
        <w:t>système de santé par la</w:t>
      </w:r>
      <w:r>
        <w:rPr>
          <w:i/>
          <w:spacing w:val="-1"/>
          <w:sz w:val="15"/>
        </w:rPr>
        <w:t> </w:t>
      </w:r>
      <w:r>
        <w:rPr>
          <w:i/>
          <w:sz w:val="15"/>
        </w:rPr>
        <w:t>promotion de</w:t>
      </w:r>
      <w:r>
        <w:rPr>
          <w:i/>
          <w:spacing w:val="-1"/>
          <w:sz w:val="15"/>
        </w:rPr>
        <w:t> </w:t>
      </w:r>
      <w:r>
        <w:rPr>
          <w:i/>
          <w:sz w:val="15"/>
        </w:rPr>
        <w:t>bonnes</w:t>
      </w:r>
      <w:r>
        <w:rPr>
          <w:i/>
          <w:spacing w:val="-2"/>
          <w:sz w:val="15"/>
        </w:rPr>
        <w:t> </w:t>
      </w:r>
      <w:r>
        <w:rPr>
          <w:i/>
          <w:sz w:val="15"/>
        </w:rPr>
        <w:t>pratiques</w:t>
      </w:r>
      <w:r>
        <w:rPr>
          <w:i/>
          <w:spacing w:val="-3"/>
          <w:sz w:val="15"/>
        </w:rPr>
        <w:t> </w:t>
      </w:r>
      <w:r>
        <w:rPr>
          <w:i/>
          <w:sz w:val="15"/>
        </w:rPr>
        <w:t>et la</w:t>
      </w:r>
      <w:r>
        <w:rPr>
          <w:i/>
          <w:spacing w:val="-1"/>
          <w:sz w:val="15"/>
        </w:rPr>
        <w:t> </w:t>
      </w:r>
      <w:r>
        <w:rPr>
          <w:i/>
          <w:sz w:val="15"/>
        </w:rPr>
        <w:t>mise</w:t>
      </w:r>
      <w:r>
        <w:rPr>
          <w:i/>
          <w:spacing w:val="-1"/>
          <w:sz w:val="15"/>
        </w:rPr>
        <w:t> </w:t>
      </w:r>
      <w:r>
        <w:rPr>
          <w:i/>
          <w:sz w:val="15"/>
        </w:rPr>
        <w:t>en place</w:t>
      </w:r>
      <w:r>
        <w:rPr>
          <w:i/>
          <w:spacing w:val="-1"/>
          <w:sz w:val="15"/>
        </w:rPr>
        <w:t> </w:t>
      </w:r>
      <w:r>
        <w:rPr>
          <w:i/>
          <w:sz w:val="15"/>
        </w:rPr>
        <w:t>de normes</w:t>
      </w:r>
      <w:r>
        <w:rPr>
          <w:i/>
          <w:spacing w:val="-5"/>
          <w:sz w:val="15"/>
        </w:rPr>
        <w:t> </w:t>
      </w:r>
      <w:r>
        <w:rPr>
          <w:i/>
          <w:sz w:val="15"/>
        </w:rPr>
        <w:t>qualité.</w:t>
      </w:r>
    </w:p>
    <w:p>
      <w:pPr>
        <w:pStyle w:val="BodyText"/>
        <w:spacing w:before="30"/>
        <w:rPr>
          <w:b w:val="0"/>
          <w:i/>
        </w:rPr>
      </w:pPr>
    </w:p>
    <w:p>
      <w:pPr>
        <w:pStyle w:val="BodyText"/>
        <w:spacing w:before="1"/>
        <w:ind w:left="138"/>
      </w:pPr>
      <w:r>
        <w:rPr/>
        <w:t>Réponses</w:t>
      </w:r>
      <w:r>
        <w:rPr>
          <w:spacing w:val="2"/>
        </w:rPr>
        <w:t> </w:t>
      </w:r>
      <w:r>
        <w:rPr/>
        <w:t>exactes :</w:t>
      </w:r>
      <w:r>
        <w:rPr>
          <w:spacing w:val="1"/>
        </w:rPr>
        <w:t> </w:t>
      </w:r>
      <w:r>
        <w:rPr/>
        <w:t>A,</w:t>
      </w:r>
      <w:r>
        <w:rPr>
          <w:spacing w:val="-1"/>
        </w:rPr>
        <w:t> </w:t>
      </w:r>
      <w:r>
        <w:rPr/>
        <w:t>B</w:t>
      </w:r>
      <w:r>
        <w:rPr>
          <w:spacing w:val="4"/>
        </w:rPr>
        <w:t> </w:t>
      </w:r>
      <w:r>
        <w:rPr/>
        <w:t>et</w:t>
      </w:r>
      <w:r>
        <w:rPr>
          <w:spacing w:val="2"/>
        </w:rPr>
        <w:t> </w:t>
      </w:r>
      <w:r>
        <w:rPr>
          <w:spacing w:val="-10"/>
        </w:rPr>
        <w:t>C</w:t>
      </w:r>
    </w:p>
    <w:p>
      <w:pPr>
        <w:pStyle w:val="BodyText"/>
      </w:pPr>
    </w:p>
    <w:p>
      <w:pPr>
        <w:pStyle w:val="BodyText"/>
        <w:spacing w:before="82"/>
      </w:pPr>
    </w:p>
    <w:p>
      <w:pPr>
        <w:pStyle w:val="BodyText"/>
        <w:ind w:left="138"/>
      </w:pPr>
      <w:r>
        <w:rPr/>
        <w:t>Question</w:t>
      </w:r>
      <w:r>
        <w:rPr>
          <w:spacing w:val="3"/>
        </w:rPr>
        <w:t> </w:t>
      </w:r>
      <w:r>
        <w:rPr>
          <w:spacing w:val="-5"/>
        </w:rPr>
        <w:t>23</w:t>
      </w:r>
    </w:p>
    <w:p>
      <w:pPr>
        <w:pStyle w:val="BodyText"/>
        <w:spacing w:line="280" w:lineRule="auto" w:before="27"/>
        <w:ind w:left="138" w:right="295"/>
      </w:pPr>
      <w:r>
        <w:rPr/>
        <w:t>Concernant</w:t>
      </w:r>
      <w:r>
        <w:rPr>
          <w:spacing w:val="-10"/>
        </w:rPr>
        <w:t> </w:t>
      </w:r>
      <w:r>
        <w:rPr/>
        <w:t>la</w:t>
      </w:r>
      <w:r>
        <w:rPr>
          <w:spacing w:val="-12"/>
        </w:rPr>
        <w:t> </w:t>
      </w:r>
      <w:r>
        <w:rPr/>
        <w:t>demande</w:t>
      </w:r>
      <w:r>
        <w:rPr>
          <w:spacing w:val="-9"/>
        </w:rPr>
        <w:t> </w:t>
      </w:r>
      <w:r>
        <w:rPr/>
        <w:t>et</w:t>
      </w:r>
      <w:r>
        <w:rPr>
          <w:spacing w:val="-11"/>
        </w:rPr>
        <w:t> </w:t>
      </w:r>
      <w:r>
        <w:rPr/>
        <w:t>l’offre</w:t>
      </w:r>
      <w:r>
        <w:rPr>
          <w:spacing w:val="-10"/>
        </w:rPr>
        <w:t> </w:t>
      </w:r>
      <w:r>
        <w:rPr/>
        <w:t>de</w:t>
      </w:r>
      <w:r>
        <w:rPr>
          <w:spacing w:val="-10"/>
        </w:rPr>
        <w:t> </w:t>
      </w:r>
      <w:r>
        <w:rPr/>
        <w:t>soins,</w:t>
      </w:r>
      <w:r>
        <w:rPr>
          <w:spacing w:val="-9"/>
        </w:rPr>
        <w:t> </w:t>
      </w:r>
      <w:r>
        <w:rPr/>
        <w:t>laquelle</w:t>
      </w:r>
      <w:r>
        <w:rPr>
          <w:spacing w:val="-9"/>
        </w:rPr>
        <w:t> </w:t>
      </w:r>
      <w:r>
        <w:rPr/>
        <w:t>(lesquelles)</w:t>
      </w:r>
      <w:r>
        <w:rPr>
          <w:spacing w:val="-5"/>
        </w:rPr>
        <w:t> </w:t>
      </w:r>
      <w:r>
        <w:rPr/>
        <w:t>des</w:t>
      </w:r>
      <w:r>
        <w:rPr>
          <w:spacing w:val="-10"/>
        </w:rPr>
        <w:t> </w:t>
      </w:r>
      <w:r>
        <w:rPr/>
        <w:t>propositions</w:t>
      </w:r>
      <w:r>
        <w:rPr>
          <w:spacing w:val="-9"/>
        </w:rPr>
        <w:t> </w:t>
      </w:r>
      <w:r>
        <w:rPr/>
        <w:t>suivantes est (sont) exacte(s) ?</w:t>
      </w:r>
    </w:p>
    <w:p>
      <w:pPr>
        <w:pStyle w:val="BodyText"/>
        <w:spacing w:before="24"/>
      </w:pPr>
    </w:p>
    <w:p>
      <w:pPr>
        <w:pStyle w:val="ListParagraph"/>
        <w:numPr>
          <w:ilvl w:val="0"/>
          <w:numId w:val="14"/>
        </w:numPr>
        <w:tabs>
          <w:tab w:pos="323" w:val="left" w:leader="none"/>
        </w:tabs>
        <w:spacing w:line="240" w:lineRule="auto" w:before="0" w:after="0"/>
        <w:ind w:left="323" w:right="0" w:hanging="185"/>
        <w:jc w:val="both"/>
        <w:rPr>
          <w:sz w:val="15"/>
        </w:rPr>
      </w:pPr>
      <w:r>
        <w:rPr>
          <w:sz w:val="15"/>
        </w:rPr>
        <w:t>La</w:t>
      </w:r>
      <w:r>
        <w:rPr>
          <w:spacing w:val="-1"/>
          <w:sz w:val="15"/>
        </w:rPr>
        <w:t> </w:t>
      </w:r>
      <w:r>
        <w:rPr>
          <w:sz w:val="15"/>
        </w:rPr>
        <w:t>consommation des</w:t>
      </w:r>
      <w:r>
        <w:rPr>
          <w:spacing w:val="-1"/>
          <w:sz w:val="15"/>
        </w:rPr>
        <w:t> </w:t>
      </w:r>
      <w:r>
        <w:rPr>
          <w:sz w:val="15"/>
        </w:rPr>
        <w:t>soins</w:t>
      </w:r>
      <w:r>
        <w:rPr>
          <w:spacing w:val="1"/>
          <w:sz w:val="15"/>
        </w:rPr>
        <w:t> </w:t>
      </w:r>
      <w:r>
        <w:rPr>
          <w:sz w:val="15"/>
        </w:rPr>
        <w:t>et biens</w:t>
      </w:r>
      <w:r>
        <w:rPr>
          <w:spacing w:val="-1"/>
          <w:sz w:val="15"/>
        </w:rPr>
        <w:t> </w:t>
      </w:r>
      <w:r>
        <w:rPr>
          <w:sz w:val="15"/>
        </w:rPr>
        <w:t>médicaux</w:t>
      </w:r>
      <w:r>
        <w:rPr>
          <w:spacing w:val="-4"/>
          <w:sz w:val="15"/>
        </w:rPr>
        <w:t> </w:t>
      </w:r>
      <w:r>
        <w:rPr>
          <w:sz w:val="15"/>
        </w:rPr>
        <w:t>en 2021 était de 227</w:t>
      </w:r>
      <w:r>
        <w:rPr>
          <w:spacing w:val="1"/>
          <w:sz w:val="15"/>
        </w:rPr>
        <w:t> </w:t>
      </w:r>
      <w:r>
        <w:rPr>
          <w:sz w:val="15"/>
        </w:rPr>
        <w:t>billions</w:t>
      </w:r>
      <w:r>
        <w:rPr>
          <w:spacing w:val="4"/>
          <w:sz w:val="15"/>
        </w:rPr>
        <w:t> </w:t>
      </w:r>
      <w:r>
        <w:rPr>
          <w:spacing w:val="-2"/>
          <w:sz w:val="15"/>
        </w:rPr>
        <w:t>d’euros</w:t>
      </w:r>
    </w:p>
    <w:p>
      <w:pPr>
        <w:spacing w:before="29"/>
        <w:ind w:left="138" w:right="0" w:firstLine="0"/>
        <w:jc w:val="left"/>
        <w:rPr>
          <w:i/>
          <w:sz w:val="15"/>
        </w:rPr>
      </w:pPr>
      <w:r>
        <w:rPr>
          <w:i/>
          <w:sz w:val="15"/>
        </w:rPr>
        <mc:AlternateContent>
          <mc:Choice Requires="wps">
            <w:drawing>
              <wp:anchor distT="0" distB="0" distL="0" distR="0" allowOverlap="1" layoutInCell="1" locked="0" behindDoc="0" simplePos="0" relativeHeight="15763456">
                <wp:simplePos x="0" y="0"/>
                <wp:positionH relativeFrom="page">
                  <wp:posOffset>5926835</wp:posOffset>
                </wp:positionH>
                <wp:positionV relativeFrom="paragraph">
                  <wp:posOffset>149036</wp:posOffset>
                </wp:positionV>
                <wp:extent cx="4191000" cy="78359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4191000" cy="783590"/>
                        </a:xfrm>
                        <a:prstGeom prst="rect">
                          <a:avLst/>
                        </a:prstGeom>
                        <a:ln w="4571">
                          <a:solidFill>
                            <a:srgbClr val="000000"/>
                          </a:solidFill>
                          <a:prstDash val="solid"/>
                        </a:ln>
                      </wps:spPr>
                      <wps:txbx>
                        <w:txbxContent>
                          <w:p>
                            <w:pPr>
                              <w:pStyle w:val="BodyText"/>
                              <w:spacing w:line="276" w:lineRule="auto" w:before="14"/>
                              <w:ind w:left="73" w:right="74"/>
                              <w:jc w:val="both"/>
                            </w:pPr>
                            <w:r>
                              <w:rPr/>
                              <w:t>B. La capacité à exprimer un besoin dépend en partie de la possibilité de s’exprimer pour les</w:t>
                            </w:r>
                            <w:r>
                              <w:rPr>
                                <w:spacing w:val="-1"/>
                              </w:rPr>
                              <w:t> </w:t>
                            </w:r>
                            <w:r>
                              <w:rPr/>
                              <w:t>individus</w:t>
                            </w:r>
                          </w:p>
                          <w:p>
                            <w:pPr>
                              <w:pStyle w:val="BodyText"/>
                              <w:spacing w:line="278" w:lineRule="auto" w:before="4"/>
                              <w:ind w:left="73" w:right="66"/>
                              <w:jc w:val="both"/>
                            </w:pPr>
                            <w:r>
                              <w:rPr/>
                              <w:t>VRAI</w:t>
                            </w:r>
                            <w:r>
                              <w:rPr>
                                <w:spacing w:val="-3"/>
                              </w:rPr>
                              <w:t> </w:t>
                            </w:r>
                            <w:r>
                              <w:rPr/>
                              <w:t>- Tout est parfait ! En effet, la capacité</w:t>
                            </w:r>
                            <w:r>
                              <w:rPr>
                                <w:spacing w:val="-3"/>
                              </w:rPr>
                              <w:t> </w:t>
                            </w:r>
                            <w:r>
                              <w:rPr/>
                              <w:t>à</w:t>
                            </w:r>
                            <w:r>
                              <w:rPr>
                                <w:spacing w:val="-4"/>
                              </w:rPr>
                              <w:t> </w:t>
                            </w:r>
                            <w:r>
                              <w:rPr/>
                              <w:t>exprimer un besoin dépend de la possibilité de s’exprimer pour les individus mais aussi de leur confiance dans le système, de leur niveau d’écoute envers le système et les professionnels de santé ainsi que de leur propre capacité</w:t>
                            </w:r>
                            <w:r>
                              <w:rPr>
                                <w:spacing w:val="-3"/>
                              </w:rPr>
                              <w:t> </w:t>
                            </w:r>
                            <w:r>
                              <w:rPr/>
                              <w:t>d’expression.</w:t>
                            </w:r>
                          </w:p>
                        </w:txbxContent>
                      </wps:txbx>
                      <wps:bodyPr wrap="square" lIns="0" tIns="0" rIns="0" bIns="0" rtlCol="0">
                        <a:noAutofit/>
                      </wps:bodyPr>
                    </wps:wsp>
                  </a:graphicData>
                </a:graphic>
              </wp:anchor>
            </w:drawing>
          </mc:Choice>
          <mc:Fallback>
            <w:pict>
              <v:shape style="position:absolute;margin-left:466.679993pt;margin-top:11.735166pt;width:330pt;height:61.7pt;mso-position-horizontal-relative:page;mso-position-vertical-relative:paragraph;z-index:15763456" type="#_x0000_t202" id="docshape80" filled="false" stroked="true" strokeweight=".36pt" strokecolor="#000000">
                <v:textbox inset="0,0,0,0">
                  <w:txbxContent>
                    <w:p>
                      <w:pPr>
                        <w:pStyle w:val="BodyText"/>
                        <w:spacing w:line="276" w:lineRule="auto" w:before="14"/>
                        <w:ind w:left="73" w:right="74"/>
                        <w:jc w:val="both"/>
                      </w:pPr>
                      <w:r>
                        <w:rPr/>
                        <w:t>B. La capacité à exprimer un besoin dépend en partie de la possibilité de s’exprimer pour les</w:t>
                      </w:r>
                      <w:r>
                        <w:rPr>
                          <w:spacing w:val="-1"/>
                        </w:rPr>
                        <w:t> </w:t>
                      </w:r>
                      <w:r>
                        <w:rPr/>
                        <w:t>individus</w:t>
                      </w:r>
                    </w:p>
                    <w:p>
                      <w:pPr>
                        <w:pStyle w:val="BodyText"/>
                        <w:spacing w:line="278" w:lineRule="auto" w:before="4"/>
                        <w:ind w:left="73" w:right="66"/>
                        <w:jc w:val="both"/>
                      </w:pPr>
                      <w:r>
                        <w:rPr/>
                        <w:t>VRAI</w:t>
                      </w:r>
                      <w:r>
                        <w:rPr>
                          <w:spacing w:val="-3"/>
                        </w:rPr>
                        <w:t> </w:t>
                      </w:r>
                      <w:r>
                        <w:rPr/>
                        <w:t>- Tout est parfait ! En effet, la capacité</w:t>
                      </w:r>
                      <w:r>
                        <w:rPr>
                          <w:spacing w:val="-3"/>
                        </w:rPr>
                        <w:t> </w:t>
                      </w:r>
                      <w:r>
                        <w:rPr/>
                        <w:t>à</w:t>
                      </w:r>
                      <w:r>
                        <w:rPr>
                          <w:spacing w:val="-4"/>
                        </w:rPr>
                        <w:t> </w:t>
                      </w:r>
                      <w:r>
                        <w:rPr/>
                        <w:t>exprimer un besoin dépend de la possibilité de s’exprimer pour les individus mais aussi de leur confiance dans le système, de leur niveau d’écoute envers le système et les professionnels de santé ainsi que de leur propre capacité</w:t>
                      </w:r>
                      <w:r>
                        <w:rPr>
                          <w:spacing w:val="-3"/>
                        </w:rPr>
                        <w:t> </w:t>
                      </w:r>
                      <w:r>
                        <w:rPr/>
                        <w:t>d’expression.</w:t>
                      </w:r>
                    </w:p>
                  </w:txbxContent>
                </v:textbox>
                <v:stroke dashstyle="solid"/>
                <w10:wrap type="none"/>
              </v:shape>
            </w:pict>
          </mc:Fallback>
        </mc:AlternateContent>
      </w:r>
      <w:r>
        <w:rPr>
          <w:i/>
          <w:sz w:val="15"/>
        </w:rPr>
        <w:t>FAUX</w:t>
      </w:r>
      <w:r>
        <w:rPr>
          <w:i/>
          <w:spacing w:val="-2"/>
          <w:sz w:val="15"/>
        </w:rPr>
        <w:t> </w:t>
      </w:r>
      <w:r>
        <w:rPr>
          <w:i/>
          <w:sz w:val="15"/>
        </w:rPr>
        <w:t>- Oui,</w:t>
      </w:r>
      <w:r>
        <w:rPr>
          <w:i/>
          <w:spacing w:val="3"/>
          <w:sz w:val="15"/>
        </w:rPr>
        <w:t> </w:t>
      </w:r>
      <w:r>
        <w:rPr>
          <w:i/>
          <w:sz w:val="15"/>
        </w:rPr>
        <w:t>ok,</w:t>
      </w:r>
      <w:r>
        <w:rPr>
          <w:i/>
          <w:spacing w:val="-1"/>
          <w:sz w:val="15"/>
        </w:rPr>
        <w:t> </w:t>
      </w:r>
      <w:r>
        <w:rPr>
          <w:i/>
          <w:sz w:val="15"/>
        </w:rPr>
        <w:t>c’est</w:t>
      </w:r>
      <w:r>
        <w:rPr>
          <w:i/>
          <w:spacing w:val="2"/>
          <w:sz w:val="15"/>
        </w:rPr>
        <w:t> </w:t>
      </w:r>
      <w:r>
        <w:rPr>
          <w:i/>
          <w:sz w:val="15"/>
        </w:rPr>
        <w:t>encore</w:t>
      </w:r>
      <w:r>
        <w:rPr>
          <w:i/>
          <w:spacing w:val="2"/>
          <w:sz w:val="15"/>
        </w:rPr>
        <w:t> </w:t>
      </w:r>
      <w:r>
        <w:rPr>
          <w:i/>
          <w:sz w:val="15"/>
        </w:rPr>
        <w:t>un</w:t>
      </w:r>
      <w:r>
        <w:rPr>
          <w:i/>
          <w:spacing w:val="-3"/>
          <w:sz w:val="15"/>
        </w:rPr>
        <w:t> </w:t>
      </w:r>
      <w:r>
        <w:rPr>
          <w:i/>
          <w:sz w:val="15"/>
        </w:rPr>
        <w:t>piège</w:t>
      </w:r>
      <w:r>
        <w:rPr>
          <w:i/>
          <w:spacing w:val="2"/>
          <w:sz w:val="15"/>
        </w:rPr>
        <w:t> </w:t>
      </w:r>
      <w:r>
        <w:rPr>
          <w:i/>
          <w:sz w:val="15"/>
        </w:rPr>
        <w:t>bâtard</w:t>
      </w:r>
      <w:r>
        <w:rPr>
          <w:i/>
          <w:spacing w:val="-3"/>
          <w:sz w:val="15"/>
        </w:rPr>
        <w:t> </w:t>
      </w:r>
      <w:r>
        <w:rPr>
          <w:i/>
          <w:sz w:val="15"/>
        </w:rPr>
        <w:t>sur</w:t>
      </w:r>
      <w:r>
        <w:rPr>
          <w:i/>
          <w:spacing w:val="-7"/>
          <w:sz w:val="15"/>
        </w:rPr>
        <w:t> </w:t>
      </w:r>
      <w:r>
        <w:rPr>
          <w:i/>
          <w:sz w:val="15"/>
        </w:rPr>
        <w:t>les unités…</w:t>
      </w:r>
      <w:r>
        <w:rPr>
          <w:i/>
          <w:spacing w:val="-2"/>
          <w:sz w:val="15"/>
        </w:rPr>
        <w:t> </w:t>
      </w:r>
      <w:r>
        <w:rPr>
          <w:i/>
          <w:sz w:val="15"/>
        </w:rPr>
        <w:t>C’est 227</w:t>
      </w:r>
      <w:r>
        <w:rPr>
          <w:i/>
          <w:spacing w:val="-1"/>
          <w:sz w:val="15"/>
        </w:rPr>
        <w:t> </w:t>
      </w:r>
      <w:r>
        <w:rPr>
          <w:i/>
          <w:sz w:val="15"/>
          <w:u w:val="single"/>
        </w:rPr>
        <w:t>milliards</w:t>
      </w:r>
      <w:r>
        <w:rPr>
          <w:i/>
          <w:spacing w:val="3"/>
          <w:sz w:val="15"/>
        </w:rPr>
        <w:t> </w:t>
      </w:r>
      <w:r>
        <w:rPr>
          <w:i/>
          <w:spacing w:val="-2"/>
          <w:sz w:val="15"/>
        </w:rPr>
        <w:t>d’euros.</w:t>
      </w:r>
    </w:p>
    <w:p>
      <w:pPr>
        <w:spacing w:after="0"/>
        <w:jc w:val="left"/>
        <w:rPr>
          <w:i/>
          <w:sz w:val="15"/>
        </w:rPr>
        <w:sectPr>
          <w:type w:val="continuous"/>
          <w:pgSz w:w="16840" w:h="11910" w:orient="landscape"/>
          <w:pgMar w:header="0" w:footer="373" w:top="540" w:bottom="280" w:left="850" w:right="566"/>
          <w:cols w:num="2" w:equalWidth="0">
            <w:col w:w="6630" w:space="1791"/>
            <w:col w:w="7003"/>
          </w:cols>
        </w:sectPr>
      </w:pPr>
    </w:p>
    <w:p>
      <w:pPr>
        <w:spacing w:before="85"/>
        <w:ind w:left="138" w:right="0" w:firstLine="0"/>
        <w:jc w:val="left"/>
        <w:rPr>
          <w:sz w:val="15"/>
        </w:rPr>
      </w:pPr>
      <w:r>
        <w:rPr>
          <w:sz w:val="15"/>
        </w:rPr>
        <w:t>C.</w:t>
      </w:r>
      <w:r>
        <w:rPr>
          <w:spacing w:val="5"/>
          <w:sz w:val="15"/>
        </w:rPr>
        <w:t> </w:t>
      </w:r>
      <w:r>
        <w:rPr>
          <w:sz w:val="15"/>
        </w:rPr>
        <w:t>L’effet du</w:t>
      </w:r>
      <w:r>
        <w:rPr>
          <w:spacing w:val="-3"/>
          <w:sz w:val="15"/>
        </w:rPr>
        <w:t> </w:t>
      </w:r>
      <w:r>
        <w:rPr>
          <w:sz w:val="15"/>
        </w:rPr>
        <w:t>sexe</w:t>
      </w:r>
      <w:r>
        <w:rPr>
          <w:spacing w:val="-2"/>
          <w:sz w:val="15"/>
        </w:rPr>
        <w:t> </w:t>
      </w:r>
      <w:r>
        <w:rPr>
          <w:sz w:val="15"/>
        </w:rPr>
        <w:t>est un</w:t>
      </w:r>
      <w:r>
        <w:rPr>
          <w:spacing w:val="-4"/>
          <w:sz w:val="15"/>
        </w:rPr>
        <w:t> </w:t>
      </w:r>
      <w:r>
        <w:rPr>
          <w:sz w:val="15"/>
        </w:rPr>
        <w:t>facteur</w:t>
      </w:r>
      <w:r>
        <w:rPr>
          <w:spacing w:val="-1"/>
          <w:sz w:val="15"/>
        </w:rPr>
        <w:t> </w:t>
      </w:r>
      <w:r>
        <w:rPr>
          <w:sz w:val="15"/>
        </w:rPr>
        <w:t>socio-économique</w:t>
      </w:r>
      <w:r>
        <w:rPr>
          <w:spacing w:val="3"/>
          <w:sz w:val="15"/>
        </w:rPr>
        <w:t> </w:t>
      </w:r>
      <w:r>
        <w:rPr>
          <w:sz w:val="15"/>
        </w:rPr>
        <w:t>lié</w:t>
      </w:r>
      <w:r>
        <w:rPr>
          <w:spacing w:val="2"/>
          <w:sz w:val="15"/>
        </w:rPr>
        <w:t> </w:t>
      </w:r>
      <w:r>
        <w:rPr>
          <w:sz w:val="15"/>
        </w:rPr>
        <w:t>à la</w:t>
      </w:r>
      <w:r>
        <w:rPr>
          <w:spacing w:val="3"/>
          <w:sz w:val="15"/>
        </w:rPr>
        <w:t> </w:t>
      </w:r>
      <w:r>
        <w:rPr>
          <w:spacing w:val="-2"/>
          <w:sz w:val="15"/>
        </w:rPr>
        <w:t>demande</w:t>
      </w:r>
    </w:p>
    <w:p>
      <w:pPr>
        <w:spacing w:line="276" w:lineRule="auto" w:before="30"/>
        <w:ind w:left="141" w:right="0" w:firstLine="0"/>
        <w:jc w:val="left"/>
        <w:rPr>
          <w:i/>
          <w:sz w:val="15"/>
        </w:rPr>
      </w:pPr>
      <w:r>
        <w:rPr>
          <w:i/>
          <w:sz w:val="15"/>
        </w:rPr>
        <w:t>FAUX</w:t>
      </w:r>
      <w:r>
        <w:rPr>
          <w:i/>
          <w:spacing w:val="-3"/>
          <w:sz w:val="15"/>
        </w:rPr>
        <w:t> </w:t>
      </w:r>
      <w:r>
        <w:rPr>
          <w:i/>
          <w:sz w:val="15"/>
        </w:rPr>
        <w:t>-</w:t>
      </w:r>
      <w:r>
        <w:rPr>
          <w:i/>
          <w:spacing w:val="-3"/>
          <w:sz w:val="15"/>
        </w:rPr>
        <w:t> </w:t>
      </w:r>
      <w:r>
        <w:rPr>
          <w:i/>
          <w:sz w:val="15"/>
        </w:rPr>
        <w:t>Piège</w:t>
      </w:r>
      <w:r>
        <w:rPr>
          <w:i/>
          <w:spacing w:val="-5"/>
          <w:sz w:val="15"/>
        </w:rPr>
        <w:t> </w:t>
      </w:r>
      <w:r>
        <w:rPr>
          <w:i/>
          <w:sz w:val="15"/>
        </w:rPr>
        <w:t>!</w:t>
      </w:r>
      <w:r>
        <w:rPr>
          <w:i/>
          <w:spacing w:val="-4"/>
          <w:sz w:val="15"/>
        </w:rPr>
        <w:t> </w:t>
      </w:r>
      <w:r>
        <w:rPr>
          <w:i/>
          <w:sz w:val="15"/>
        </w:rPr>
        <w:t>L’effet du</w:t>
      </w:r>
      <w:r>
        <w:rPr>
          <w:i/>
          <w:spacing w:val="-10"/>
          <w:sz w:val="15"/>
        </w:rPr>
        <w:t> </w:t>
      </w:r>
      <w:r>
        <w:rPr>
          <w:i/>
          <w:sz w:val="15"/>
        </w:rPr>
        <w:t>sexe</w:t>
      </w:r>
      <w:r>
        <w:rPr>
          <w:i/>
          <w:spacing w:val="-4"/>
          <w:sz w:val="15"/>
        </w:rPr>
        <w:t> </w:t>
      </w:r>
      <w:r>
        <w:rPr>
          <w:i/>
          <w:sz w:val="15"/>
        </w:rPr>
        <w:t>est</w:t>
      </w:r>
      <w:r>
        <w:rPr>
          <w:i/>
          <w:spacing w:val="-4"/>
          <w:sz w:val="15"/>
        </w:rPr>
        <w:t> </w:t>
      </w:r>
      <w:r>
        <w:rPr>
          <w:i/>
          <w:sz w:val="15"/>
        </w:rPr>
        <w:t>un</w:t>
      </w:r>
      <w:r>
        <w:rPr>
          <w:i/>
          <w:spacing w:val="-8"/>
          <w:sz w:val="15"/>
        </w:rPr>
        <w:t> </w:t>
      </w:r>
      <w:r>
        <w:rPr>
          <w:i/>
          <w:sz w:val="15"/>
        </w:rPr>
        <w:t>facteur</w:t>
      </w:r>
      <w:r>
        <w:rPr>
          <w:i/>
          <w:spacing w:val="-5"/>
          <w:sz w:val="15"/>
        </w:rPr>
        <w:t> </w:t>
      </w:r>
      <w:r>
        <w:rPr>
          <w:i/>
          <w:sz w:val="15"/>
        </w:rPr>
        <w:t>DÉMOGRAPHIQUE</w:t>
      </w:r>
      <w:r>
        <w:rPr>
          <w:i/>
          <w:spacing w:val="-5"/>
          <w:sz w:val="15"/>
        </w:rPr>
        <w:t> </w:t>
      </w:r>
      <w:r>
        <w:rPr>
          <w:i/>
          <w:sz w:val="15"/>
        </w:rPr>
        <w:t>lié</w:t>
      </w:r>
      <w:r>
        <w:rPr>
          <w:i/>
          <w:spacing w:val="-4"/>
          <w:sz w:val="15"/>
        </w:rPr>
        <w:t> </w:t>
      </w:r>
      <w:r>
        <w:rPr>
          <w:i/>
          <w:sz w:val="15"/>
        </w:rPr>
        <w:t>à</w:t>
      </w:r>
      <w:r>
        <w:rPr>
          <w:i/>
          <w:spacing w:val="-6"/>
          <w:sz w:val="15"/>
        </w:rPr>
        <w:t> </w:t>
      </w:r>
      <w:r>
        <w:rPr>
          <w:i/>
          <w:sz w:val="15"/>
        </w:rPr>
        <w:t>la</w:t>
      </w:r>
      <w:r>
        <w:rPr>
          <w:i/>
          <w:spacing w:val="-4"/>
          <w:sz w:val="15"/>
        </w:rPr>
        <w:t> </w:t>
      </w:r>
      <w:r>
        <w:rPr>
          <w:i/>
          <w:sz w:val="15"/>
        </w:rPr>
        <w:t>demande,</w:t>
      </w:r>
      <w:r>
        <w:rPr>
          <w:i/>
          <w:spacing w:val="-5"/>
          <w:sz w:val="15"/>
        </w:rPr>
        <w:t> </w:t>
      </w:r>
      <w:r>
        <w:rPr>
          <w:i/>
          <w:sz w:val="15"/>
        </w:rPr>
        <w:t>on</w:t>
      </w:r>
      <w:r>
        <w:rPr>
          <w:i/>
          <w:spacing w:val="-6"/>
          <w:sz w:val="15"/>
        </w:rPr>
        <w:t> </w:t>
      </w:r>
      <w:r>
        <w:rPr>
          <w:i/>
          <w:sz w:val="15"/>
        </w:rPr>
        <w:t>peut</w:t>
      </w:r>
      <w:r>
        <w:rPr>
          <w:i/>
          <w:spacing w:val="-4"/>
          <w:sz w:val="15"/>
        </w:rPr>
        <w:t> </w:t>
      </w:r>
      <w:r>
        <w:rPr>
          <w:i/>
          <w:sz w:val="15"/>
        </w:rPr>
        <w:t>aussi citer</w:t>
      </w:r>
      <w:r>
        <w:rPr>
          <w:i/>
          <w:spacing w:val="37"/>
          <w:sz w:val="15"/>
        </w:rPr>
        <w:t> </w:t>
      </w:r>
      <w:r>
        <w:rPr>
          <w:i/>
          <w:sz w:val="15"/>
        </w:rPr>
        <w:t>l’effet</w:t>
      </w:r>
      <w:r>
        <w:rPr>
          <w:i/>
          <w:spacing w:val="35"/>
          <w:sz w:val="15"/>
        </w:rPr>
        <w:t> </w:t>
      </w:r>
      <w:r>
        <w:rPr>
          <w:i/>
          <w:sz w:val="15"/>
        </w:rPr>
        <w:t>de</w:t>
      </w:r>
      <w:r>
        <w:rPr>
          <w:i/>
          <w:spacing w:val="33"/>
          <w:sz w:val="15"/>
        </w:rPr>
        <w:t> </w:t>
      </w:r>
      <w:r>
        <w:rPr>
          <w:i/>
          <w:sz w:val="15"/>
        </w:rPr>
        <w:t>l’âge.</w:t>
      </w:r>
      <w:r>
        <w:rPr>
          <w:i/>
          <w:spacing w:val="35"/>
          <w:sz w:val="15"/>
        </w:rPr>
        <w:t> </w:t>
      </w:r>
      <w:r>
        <w:rPr>
          <w:i/>
          <w:sz w:val="15"/>
        </w:rPr>
        <w:t>Fais</w:t>
      </w:r>
      <w:r>
        <w:rPr>
          <w:i/>
          <w:spacing w:val="39"/>
          <w:sz w:val="15"/>
        </w:rPr>
        <w:t> </w:t>
      </w:r>
      <w:r>
        <w:rPr>
          <w:i/>
          <w:sz w:val="15"/>
        </w:rPr>
        <w:t>attention</w:t>
      </w:r>
      <w:r>
        <w:rPr>
          <w:i/>
          <w:spacing w:val="32"/>
          <w:sz w:val="15"/>
        </w:rPr>
        <w:t> </w:t>
      </w:r>
      <w:r>
        <w:rPr>
          <w:i/>
          <w:sz w:val="15"/>
        </w:rPr>
        <w:t>aux</w:t>
      </w:r>
      <w:r>
        <w:rPr>
          <w:i/>
          <w:spacing w:val="34"/>
          <w:sz w:val="15"/>
        </w:rPr>
        <w:t> </w:t>
      </w:r>
      <w:r>
        <w:rPr>
          <w:i/>
          <w:sz w:val="15"/>
        </w:rPr>
        <w:t>petits</w:t>
      </w:r>
      <w:r>
        <w:rPr>
          <w:i/>
          <w:spacing w:val="33"/>
          <w:sz w:val="15"/>
        </w:rPr>
        <w:t> </w:t>
      </w:r>
      <w:r>
        <w:rPr>
          <w:i/>
          <w:sz w:val="15"/>
        </w:rPr>
        <w:t>détails</w:t>
      </w:r>
      <w:r>
        <w:rPr>
          <w:i/>
          <w:spacing w:val="34"/>
          <w:sz w:val="15"/>
        </w:rPr>
        <w:t> </w:t>
      </w:r>
      <w:r>
        <w:rPr>
          <w:i/>
          <w:sz w:val="15"/>
        </w:rPr>
        <w:t>de</w:t>
      </w:r>
      <w:r>
        <w:rPr>
          <w:i/>
          <w:spacing w:val="32"/>
          <w:sz w:val="15"/>
        </w:rPr>
        <w:t> </w:t>
      </w:r>
      <w:r>
        <w:rPr>
          <w:i/>
          <w:sz w:val="15"/>
        </w:rPr>
        <w:t>ton</w:t>
      </w:r>
      <w:r>
        <w:rPr>
          <w:i/>
          <w:spacing w:val="34"/>
          <w:sz w:val="15"/>
        </w:rPr>
        <w:t> </w:t>
      </w:r>
      <w:r>
        <w:rPr>
          <w:i/>
          <w:sz w:val="15"/>
        </w:rPr>
        <w:t>cours.</w:t>
      </w:r>
    </w:p>
    <w:p>
      <w:pPr>
        <w:spacing w:line="276" w:lineRule="auto" w:before="4"/>
        <w:ind w:left="141" w:right="0" w:firstLine="0"/>
        <w:jc w:val="left"/>
        <w:rPr>
          <w:sz w:val="15"/>
        </w:rPr>
      </w:pPr>
      <w:r>
        <w:rPr>
          <w:sz w:val="15"/>
        </w:rPr>
        <w:t>D. Les ouvriers et artisans commerçants consultent plus souvent les spécialistes que les autres </w:t>
      </w:r>
      <w:r>
        <w:rPr>
          <w:spacing w:val="-4"/>
          <w:sz w:val="15"/>
        </w:rPr>
        <w:t>CSP</w:t>
      </w:r>
    </w:p>
    <w:p>
      <w:pPr>
        <w:tabs>
          <w:tab w:pos="1435" w:val="left" w:leader="none"/>
          <w:tab w:pos="2199" w:val="left" w:leader="none"/>
          <w:tab w:pos="2903" w:val="left" w:leader="none"/>
          <w:tab w:pos="3832" w:val="left" w:leader="none"/>
          <w:tab w:pos="5042" w:val="left" w:leader="none"/>
        </w:tabs>
        <w:spacing w:line="276" w:lineRule="auto" w:before="4"/>
        <w:ind w:left="141" w:right="42" w:firstLine="0"/>
        <w:jc w:val="both"/>
        <w:rPr>
          <w:i/>
          <w:sz w:val="15"/>
        </w:rPr>
      </w:pPr>
      <w:r>
        <w:rPr>
          <w:i/>
          <w:sz w:val="15"/>
        </w:rPr>
        <w:t>FAUX - Au contraire, les ouvriers et artisans commerçants consultent moins souvent les </w:t>
      </w:r>
      <w:r>
        <w:rPr>
          <w:i/>
          <w:spacing w:val="-2"/>
          <w:sz w:val="15"/>
        </w:rPr>
        <w:t>spécialistes</w:t>
      </w:r>
      <w:r>
        <w:rPr>
          <w:i/>
          <w:sz w:val="15"/>
        </w:rPr>
        <w:tab/>
      </w:r>
      <w:r>
        <w:rPr>
          <w:i/>
          <w:spacing w:val="-5"/>
          <w:sz w:val="15"/>
        </w:rPr>
        <w:t>que</w:t>
      </w:r>
      <w:r>
        <w:rPr>
          <w:i/>
          <w:sz w:val="15"/>
        </w:rPr>
        <w:tab/>
      </w:r>
      <w:r>
        <w:rPr>
          <w:i/>
          <w:spacing w:val="-5"/>
          <w:sz w:val="15"/>
        </w:rPr>
        <w:t>les</w:t>
      </w:r>
      <w:r>
        <w:rPr>
          <w:i/>
          <w:sz w:val="15"/>
        </w:rPr>
        <w:tab/>
      </w:r>
      <w:r>
        <w:rPr>
          <w:i/>
          <w:spacing w:val="-2"/>
          <w:sz w:val="15"/>
        </w:rPr>
        <w:t>autres</w:t>
      </w:r>
      <w:r>
        <w:rPr>
          <w:i/>
          <w:sz w:val="15"/>
        </w:rPr>
        <w:tab/>
      </w:r>
      <w:r>
        <w:rPr>
          <w:i/>
          <w:spacing w:val="-2"/>
          <w:sz w:val="15"/>
        </w:rPr>
        <w:t>catégories</w:t>
      </w:r>
      <w:r>
        <w:rPr>
          <w:i/>
          <w:sz w:val="15"/>
        </w:rPr>
        <w:tab/>
        <w:t>socio-</w:t>
      </w:r>
      <w:r>
        <w:rPr>
          <w:i/>
          <w:spacing w:val="-2"/>
          <w:sz w:val="15"/>
        </w:rPr>
        <w:t>professionnelles.</w:t>
      </w:r>
    </w:p>
    <w:p>
      <w:pPr>
        <w:spacing w:line="278" w:lineRule="auto" w:before="4"/>
        <w:ind w:left="141" w:right="41" w:firstLine="0"/>
        <w:jc w:val="both"/>
        <w:rPr>
          <w:i/>
          <w:sz w:val="15"/>
        </w:rPr>
      </w:pPr>
      <w:r>
        <w:rPr>
          <w:i/>
          <w:sz w:val="15"/>
        </w:rPr>
        <w:t>E. </w:t>
      </w:r>
      <w:r>
        <w:rPr>
          <w:sz w:val="15"/>
        </w:rPr>
        <w:t>Les individus qui ont été peu scolarisés sont plus nombreux à avoir recours aux soins de ville </w:t>
      </w:r>
      <w:r>
        <w:rPr>
          <w:i/>
          <w:sz w:val="15"/>
        </w:rPr>
        <w:t>FAUX - Même piège que pour la question précédente ! Les individus qui ont été peu scolarisés sont MOINS nombreux à avoir recours aux soins de ville. Les individus avec un faible niveau scolaire expriment aussi plus de besoins en termes de santé.</w:t>
      </w:r>
    </w:p>
    <w:p>
      <w:pPr>
        <w:pStyle w:val="BodyText"/>
        <w:spacing w:before="28"/>
        <w:rPr>
          <w:b w:val="0"/>
          <w:i/>
        </w:rPr>
      </w:pPr>
    </w:p>
    <w:p>
      <w:pPr>
        <w:pStyle w:val="BodyText"/>
        <w:ind w:left="141"/>
      </w:pPr>
      <w:r>
        <w:rPr/>
        <w:t>Réponse</w:t>
      </w:r>
      <w:r>
        <w:rPr>
          <w:spacing w:val="1"/>
        </w:rPr>
        <w:t> </w:t>
      </w:r>
      <w:r>
        <w:rPr/>
        <w:t>exacte</w:t>
      </w:r>
      <w:r>
        <w:rPr>
          <w:spacing w:val="1"/>
        </w:rPr>
        <w:t> </w:t>
      </w:r>
      <w:r>
        <w:rPr/>
        <w:t>:</w:t>
      </w:r>
      <w:r>
        <w:rPr>
          <w:spacing w:val="5"/>
        </w:rPr>
        <w:t> </w:t>
      </w:r>
      <w:r>
        <w:rPr>
          <w:spacing w:val="-10"/>
        </w:rPr>
        <w:t>B</w:t>
      </w:r>
    </w:p>
    <w:p>
      <w:pPr>
        <w:pStyle w:val="BodyText"/>
      </w:pPr>
    </w:p>
    <w:p>
      <w:pPr>
        <w:pStyle w:val="BodyText"/>
        <w:spacing w:before="82"/>
      </w:pPr>
    </w:p>
    <w:p>
      <w:pPr>
        <w:pStyle w:val="BodyText"/>
        <w:ind w:left="141"/>
      </w:pPr>
      <w:r>
        <w:rPr/>
        <w:t>Question</w:t>
      </w:r>
      <w:r>
        <w:rPr>
          <w:spacing w:val="3"/>
        </w:rPr>
        <w:t> </w:t>
      </w:r>
      <w:r>
        <w:rPr>
          <w:spacing w:val="-5"/>
        </w:rPr>
        <w:t>24</w:t>
      </w:r>
    </w:p>
    <w:p>
      <w:pPr>
        <w:pStyle w:val="BodyText"/>
        <w:spacing w:line="280" w:lineRule="auto" w:before="29"/>
        <w:ind w:left="141" w:right="39"/>
        <w:jc w:val="both"/>
      </w:pPr>
      <w:r>
        <w:rPr/>
        <w:t>Concernant</w:t>
      </w:r>
      <w:r>
        <w:rPr>
          <w:spacing w:val="-5"/>
        </w:rPr>
        <w:t> </w:t>
      </w:r>
      <w:r>
        <w:rPr/>
        <w:t>la</w:t>
      </w:r>
      <w:r>
        <w:rPr>
          <w:spacing w:val="-9"/>
        </w:rPr>
        <w:t> </w:t>
      </w:r>
      <w:r>
        <w:rPr/>
        <w:t>demande</w:t>
      </w:r>
      <w:r>
        <w:rPr>
          <w:spacing w:val="-3"/>
        </w:rPr>
        <w:t> </w:t>
      </w:r>
      <w:r>
        <w:rPr/>
        <w:t>et</w:t>
      </w:r>
      <w:r>
        <w:rPr>
          <w:spacing w:val="-8"/>
        </w:rPr>
        <w:t> </w:t>
      </w:r>
      <w:r>
        <w:rPr/>
        <w:t>l’offre</w:t>
      </w:r>
      <w:r>
        <w:rPr>
          <w:spacing w:val="-7"/>
        </w:rPr>
        <w:t> </w:t>
      </w:r>
      <w:r>
        <w:rPr/>
        <w:t>de</w:t>
      </w:r>
      <w:r>
        <w:rPr>
          <w:spacing w:val="-9"/>
        </w:rPr>
        <w:t> </w:t>
      </w:r>
      <w:r>
        <w:rPr/>
        <w:t>soins,</w:t>
      </w:r>
      <w:r>
        <w:rPr>
          <w:spacing w:val="-6"/>
        </w:rPr>
        <w:t> </w:t>
      </w:r>
      <w:r>
        <w:rPr/>
        <w:t>laquelle</w:t>
      </w:r>
      <w:r>
        <w:rPr>
          <w:spacing w:val="-6"/>
        </w:rPr>
        <w:t> </w:t>
      </w:r>
      <w:r>
        <w:rPr/>
        <w:t>(lesquelles)</w:t>
      </w:r>
      <w:r>
        <w:rPr>
          <w:spacing w:val="-4"/>
        </w:rPr>
        <w:t> </w:t>
      </w:r>
      <w:r>
        <w:rPr/>
        <w:t>des</w:t>
      </w:r>
      <w:r>
        <w:rPr>
          <w:spacing w:val="-6"/>
        </w:rPr>
        <w:t> </w:t>
      </w:r>
      <w:r>
        <w:rPr/>
        <w:t>propositions</w:t>
      </w:r>
      <w:r>
        <w:rPr>
          <w:spacing w:val="-6"/>
        </w:rPr>
        <w:t> </w:t>
      </w:r>
      <w:r>
        <w:rPr/>
        <w:t>suivantes est (sont) exacte(s) ?</w:t>
      </w:r>
    </w:p>
    <w:p>
      <w:pPr>
        <w:pStyle w:val="BodyText"/>
        <w:spacing w:before="10"/>
        <w:rPr>
          <w:sz w:val="16"/>
        </w:rPr>
      </w:pPr>
    </w:p>
    <w:p>
      <w:pPr>
        <w:spacing w:line="240" w:lineRule="auto"/>
        <w:ind w:left="60" w:right="-101" w:firstLine="0"/>
        <w:rPr>
          <w:sz w:val="20"/>
        </w:rPr>
      </w:pPr>
      <w:r>
        <w:rPr>
          <w:sz w:val="20"/>
        </w:rPr>
        <mc:AlternateContent>
          <mc:Choice Requires="wps">
            <w:drawing>
              <wp:inline distT="0" distB="0" distL="0" distR="0">
                <wp:extent cx="4191000" cy="403860"/>
                <wp:effectExtent l="9525" t="0" r="0" b="5714"/>
                <wp:docPr id="86" name="Textbox 86"/>
                <wp:cNvGraphicFramePr>
                  <a:graphicFrameLocks/>
                </wp:cNvGraphicFramePr>
                <a:graphic>
                  <a:graphicData uri="http://schemas.microsoft.com/office/word/2010/wordprocessingShape">
                    <wps:wsp>
                      <wps:cNvPr id="86" name="Textbox 86"/>
                      <wps:cNvSpPr txBox="1"/>
                      <wps:spPr>
                        <a:xfrm>
                          <a:off x="0" y="0"/>
                          <a:ext cx="4191000" cy="403860"/>
                        </a:xfrm>
                        <a:prstGeom prst="rect">
                          <a:avLst/>
                        </a:prstGeom>
                        <a:ln w="4572">
                          <a:solidFill>
                            <a:srgbClr val="000000"/>
                          </a:solidFill>
                          <a:prstDash val="solid"/>
                        </a:ln>
                      </wps:spPr>
                      <wps:txbx>
                        <w:txbxContent>
                          <w:p>
                            <w:pPr>
                              <w:pStyle w:val="BodyText"/>
                              <w:spacing w:line="278" w:lineRule="auto" w:before="14"/>
                              <w:ind w:left="73" w:right="87"/>
                            </w:pPr>
                            <w:r>
                              <w:rPr/>
                              <w:t>A.</w:t>
                            </w:r>
                            <w:r>
                              <w:rPr>
                                <w:spacing w:val="22"/>
                              </w:rPr>
                              <w:t> </w:t>
                            </w:r>
                            <w:r>
                              <w:rPr/>
                              <w:t>24%</w:t>
                            </w:r>
                            <w:r>
                              <w:rPr>
                                <w:spacing w:val="26"/>
                              </w:rPr>
                              <w:t> </w:t>
                            </w:r>
                            <w:r>
                              <w:rPr/>
                              <w:t>des</w:t>
                            </w:r>
                            <w:r>
                              <w:rPr>
                                <w:spacing w:val="22"/>
                              </w:rPr>
                              <w:t> </w:t>
                            </w:r>
                            <w:r>
                              <w:rPr/>
                              <w:t>personnes</w:t>
                            </w:r>
                            <w:r>
                              <w:rPr>
                                <w:spacing w:val="21"/>
                              </w:rPr>
                              <w:t> </w:t>
                            </w:r>
                            <w:r>
                              <w:rPr/>
                              <w:t>sans</w:t>
                            </w:r>
                            <w:r>
                              <w:rPr>
                                <w:spacing w:val="24"/>
                              </w:rPr>
                              <w:t> </w:t>
                            </w:r>
                            <w:r>
                              <w:rPr/>
                              <w:t>complémentaire</w:t>
                            </w:r>
                            <w:r>
                              <w:rPr>
                                <w:spacing w:val="25"/>
                              </w:rPr>
                              <w:t> </w:t>
                            </w:r>
                            <w:r>
                              <w:rPr/>
                              <w:t>déclarent</w:t>
                            </w:r>
                            <w:r>
                              <w:rPr>
                                <w:spacing w:val="26"/>
                              </w:rPr>
                              <w:t> </w:t>
                            </w:r>
                            <w:r>
                              <w:rPr/>
                              <w:t>avoir</w:t>
                            </w:r>
                            <w:r>
                              <w:rPr>
                                <w:spacing w:val="25"/>
                              </w:rPr>
                              <w:t> </w:t>
                            </w:r>
                            <w:r>
                              <w:rPr/>
                              <w:t>déjà</w:t>
                            </w:r>
                            <w:r>
                              <w:rPr>
                                <w:spacing w:val="25"/>
                              </w:rPr>
                              <w:t> </w:t>
                            </w:r>
                            <w:r>
                              <w:rPr/>
                              <w:t>renoncé</w:t>
                            </w:r>
                            <w:r>
                              <w:rPr>
                                <w:spacing w:val="26"/>
                              </w:rPr>
                              <w:t> </w:t>
                            </w:r>
                            <w:r>
                              <w:rPr/>
                              <w:t>à</w:t>
                            </w:r>
                            <w:r>
                              <w:rPr>
                                <w:spacing w:val="24"/>
                              </w:rPr>
                              <w:t> </w:t>
                            </w:r>
                            <w:r>
                              <w:rPr/>
                              <w:t>des</w:t>
                            </w:r>
                            <w:r>
                              <w:rPr>
                                <w:spacing w:val="25"/>
                              </w:rPr>
                              <w:t> </w:t>
                            </w:r>
                            <w:r>
                              <w:rPr/>
                              <w:t>soins contre 9% des bénéficiaires d'une mutuelle privée hors CMU-C (enquête IRDES 2012)</w:t>
                            </w:r>
                            <w:r>
                              <w:rPr>
                                <w:spacing w:val="40"/>
                              </w:rPr>
                              <w:t> </w:t>
                            </w:r>
                            <w:r>
                              <w:rPr/>
                              <w:t>VRAI - Mot pour mot votre cours !</w:t>
                            </w:r>
                          </w:p>
                        </w:txbxContent>
                      </wps:txbx>
                      <wps:bodyPr wrap="square" lIns="0" tIns="0" rIns="0" bIns="0" rtlCol="0">
                        <a:noAutofit/>
                      </wps:bodyPr>
                    </wps:wsp>
                  </a:graphicData>
                </a:graphic>
              </wp:inline>
            </w:drawing>
          </mc:Choice>
          <mc:Fallback>
            <w:pict>
              <v:shape style="width:330pt;height:31.8pt;mso-position-horizontal-relative:char;mso-position-vertical-relative:line" type="#_x0000_t202" id="docshape81" filled="false" stroked="true" strokeweight=".36pt" strokecolor="#000000">
                <w10:anchorlock/>
                <v:textbox inset="0,0,0,0">
                  <w:txbxContent>
                    <w:p>
                      <w:pPr>
                        <w:pStyle w:val="BodyText"/>
                        <w:spacing w:line="278" w:lineRule="auto" w:before="14"/>
                        <w:ind w:left="73" w:right="87"/>
                      </w:pPr>
                      <w:r>
                        <w:rPr/>
                        <w:t>A.</w:t>
                      </w:r>
                      <w:r>
                        <w:rPr>
                          <w:spacing w:val="22"/>
                        </w:rPr>
                        <w:t> </w:t>
                      </w:r>
                      <w:r>
                        <w:rPr/>
                        <w:t>24%</w:t>
                      </w:r>
                      <w:r>
                        <w:rPr>
                          <w:spacing w:val="26"/>
                        </w:rPr>
                        <w:t> </w:t>
                      </w:r>
                      <w:r>
                        <w:rPr/>
                        <w:t>des</w:t>
                      </w:r>
                      <w:r>
                        <w:rPr>
                          <w:spacing w:val="22"/>
                        </w:rPr>
                        <w:t> </w:t>
                      </w:r>
                      <w:r>
                        <w:rPr/>
                        <w:t>personnes</w:t>
                      </w:r>
                      <w:r>
                        <w:rPr>
                          <w:spacing w:val="21"/>
                        </w:rPr>
                        <w:t> </w:t>
                      </w:r>
                      <w:r>
                        <w:rPr/>
                        <w:t>sans</w:t>
                      </w:r>
                      <w:r>
                        <w:rPr>
                          <w:spacing w:val="24"/>
                        </w:rPr>
                        <w:t> </w:t>
                      </w:r>
                      <w:r>
                        <w:rPr/>
                        <w:t>complémentaire</w:t>
                      </w:r>
                      <w:r>
                        <w:rPr>
                          <w:spacing w:val="25"/>
                        </w:rPr>
                        <w:t> </w:t>
                      </w:r>
                      <w:r>
                        <w:rPr/>
                        <w:t>déclarent</w:t>
                      </w:r>
                      <w:r>
                        <w:rPr>
                          <w:spacing w:val="26"/>
                        </w:rPr>
                        <w:t> </w:t>
                      </w:r>
                      <w:r>
                        <w:rPr/>
                        <w:t>avoir</w:t>
                      </w:r>
                      <w:r>
                        <w:rPr>
                          <w:spacing w:val="25"/>
                        </w:rPr>
                        <w:t> </w:t>
                      </w:r>
                      <w:r>
                        <w:rPr/>
                        <w:t>déjà</w:t>
                      </w:r>
                      <w:r>
                        <w:rPr>
                          <w:spacing w:val="25"/>
                        </w:rPr>
                        <w:t> </w:t>
                      </w:r>
                      <w:r>
                        <w:rPr/>
                        <w:t>renoncé</w:t>
                      </w:r>
                      <w:r>
                        <w:rPr>
                          <w:spacing w:val="26"/>
                        </w:rPr>
                        <w:t> </w:t>
                      </w:r>
                      <w:r>
                        <w:rPr/>
                        <w:t>à</w:t>
                      </w:r>
                      <w:r>
                        <w:rPr>
                          <w:spacing w:val="24"/>
                        </w:rPr>
                        <w:t> </w:t>
                      </w:r>
                      <w:r>
                        <w:rPr/>
                        <w:t>des</w:t>
                      </w:r>
                      <w:r>
                        <w:rPr>
                          <w:spacing w:val="25"/>
                        </w:rPr>
                        <w:t> </w:t>
                      </w:r>
                      <w:r>
                        <w:rPr/>
                        <w:t>soins contre 9% des bénéficiaires d'une mutuelle privée hors CMU-C (enquête IRDES 2012)</w:t>
                      </w:r>
                      <w:r>
                        <w:rPr>
                          <w:spacing w:val="40"/>
                        </w:rPr>
                        <w:t> </w:t>
                      </w:r>
                      <w:r>
                        <w:rPr/>
                        <w:t>VRAI - Mot pour mot votre cours !</w:t>
                      </w:r>
                    </w:p>
                  </w:txbxContent>
                </v:textbox>
                <v:stroke dashstyle="solid"/>
              </v:shape>
            </w:pict>
          </mc:Fallback>
        </mc:AlternateContent>
      </w:r>
      <w:r>
        <w:rPr>
          <w:sz w:val="20"/>
        </w:rPr>
      </w:r>
    </w:p>
    <w:p>
      <w:pPr>
        <w:pStyle w:val="ListParagraph"/>
        <w:numPr>
          <w:ilvl w:val="0"/>
          <w:numId w:val="14"/>
        </w:numPr>
        <w:tabs>
          <w:tab w:pos="326" w:val="left" w:leader="none"/>
        </w:tabs>
        <w:spacing w:line="240" w:lineRule="auto" w:before="0" w:after="0"/>
        <w:ind w:left="326" w:right="0" w:hanging="185"/>
        <w:jc w:val="both"/>
        <w:rPr>
          <w:sz w:val="15"/>
        </w:rPr>
      </w:pPr>
      <w:r>
        <w:rPr>
          <w:sz w:val="15"/>
        </w:rPr>
        <w:t>70%</w:t>
      </w:r>
      <w:r>
        <w:rPr>
          <w:spacing w:val="1"/>
          <w:sz w:val="15"/>
        </w:rPr>
        <w:t> </w:t>
      </w:r>
      <w:r>
        <w:rPr>
          <w:sz w:val="15"/>
        </w:rPr>
        <w:t>de</w:t>
      </w:r>
      <w:r>
        <w:rPr>
          <w:spacing w:val="-2"/>
          <w:sz w:val="15"/>
        </w:rPr>
        <w:t> </w:t>
      </w:r>
      <w:r>
        <w:rPr>
          <w:sz w:val="15"/>
        </w:rPr>
        <w:t>la</w:t>
      </w:r>
      <w:r>
        <w:rPr>
          <w:spacing w:val="1"/>
          <w:sz w:val="15"/>
        </w:rPr>
        <w:t> </w:t>
      </w:r>
      <w:r>
        <w:rPr>
          <w:sz w:val="15"/>
        </w:rPr>
        <w:t>population</w:t>
      </w:r>
      <w:r>
        <w:rPr>
          <w:spacing w:val="-4"/>
          <w:sz w:val="15"/>
        </w:rPr>
        <w:t> </w:t>
      </w:r>
      <w:r>
        <w:rPr>
          <w:sz w:val="15"/>
        </w:rPr>
        <w:t>concentre 10%</w:t>
      </w:r>
      <w:r>
        <w:rPr>
          <w:spacing w:val="3"/>
          <w:sz w:val="15"/>
        </w:rPr>
        <w:t> </w:t>
      </w:r>
      <w:r>
        <w:rPr>
          <w:sz w:val="15"/>
        </w:rPr>
        <w:t>des</w:t>
      </w:r>
      <w:r>
        <w:rPr>
          <w:spacing w:val="-1"/>
          <w:sz w:val="15"/>
        </w:rPr>
        <w:t> </w:t>
      </w:r>
      <w:r>
        <w:rPr>
          <w:sz w:val="15"/>
        </w:rPr>
        <w:t>dépenses</w:t>
      </w:r>
      <w:r>
        <w:rPr>
          <w:spacing w:val="3"/>
          <w:sz w:val="15"/>
        </w:rPr>
        <w:t> </w:t>
      </w:r>
      <w:r>
        <w:rPr>
          <w:sz w:val="15"/>
        </w:rPr>
        <w:t>de</w:t>
      </w:r>
      <w:r>
        <w:rPr>
          <w:spacing w:val="3"/>
          <w:sz w:val="15"/>
        </w:rPr>
        <w:t> </w:t>
      </w:r>
      <w:r>
        <w:rPr>
          <w:sz w:val="15"/>
        </w:rPr>
        <w:t>l'assurance</w:t>
      </w:r>
      <w:r>
        <w:rPr>
          <w:spacing w:val="1"/>
          <w:sz w:val="15"/>
        </w:rPr>
        <w:t> </w:t>
      </w:r>
      <w:r>
        <w:rPr>
          <w:spacing w:val="-2"/>
          <w:sz w:val="15"/>
        </w:rPr>
        <w:t>maladie</w:t>
      </w:r>
    </w:p>
    <w:p>
      <w:pPr>
        <w:spacing w:line="276" w:lineRule="auto" w:before="0"/>
        <w:ind w:left="141" w:right="38" w:firstLine="0"/>
        <w:jc w:val="both"/>
        <w:rPr>
          <w:i/>
          <w:sz w:val="15"/>
        </w:rPr>
      </w:pPr>
      <w:r>
        <w:rPr>
          <w:i/>
          <w:sz w:val="15"/>
        </w:rPr>
        <w:t>FAUX - Énorme piège ! Les données sont inversées. C’est 10% de la population qui concentre 70% des dépenses de l'assurance maladie. Même si tu n’as pas la réponse, prends un peu de recul et réfléchis bien à l’item et s’il te parait cohérent.</w:t>
      </w:r>
    </w:p>
    <w:p>
      <w:pPr>
        <w:spacing w:line="240" w:lineRule="auto"/>
        <w:ind w:left="67" w:right="-116" w:firstLine="0"/>
        <w:rPr>
          <w:sz w:val="20"/>
        </w:rPr>
      </w:pPr>
      <w:r>
        <w:rPr>
          <w:sz w:val="20"/>
        </w:rPr>
        <mc:AlternateContent>
          <mc:Choice Requires="wps">
            <w:drawing>
              <wp:inline distT="0" distB="0" distL="0" distR="0">
                <wp:extent cx="4191000" cy="402590"/>
                <wp:effectExtent l="9525" t="0" r="0" b="6985"/>
                <wp:docPr id="87" name="Textbox 87"/>
                <wp:cNvGraphicFramePr>
                  <a:graphicFrameLocks/>
                </wp:cNvGraphicFramePr>
                <a:graphic>
                  <a:graphicData uri="http://schemas.microsoft.com/office/word/2010/wordprocessingShape">
                    <wps:wsp>
                      <wps:cNvPr id="87" name="Textbox 87"/>
                      <wps:cNvSpPr txBox="1"/>
                      <wps:spPr>
                        <a:xfrm>
                          <a:off x="0" y="0"/>
                          <a:ext cx="4191000" cy="402590"/>
                        </a:xfrm>
                        <a:prstGeom prst="rect">
                          <a:avLst/>
                        </a:prstGeom>
                        <a:ln w="4572">
                          <a:solidFill>
                            <a:srgbClr val="000000"/>
                          </a:solidFill>
                          <a:prstDash val="solid"/>
                        </a:ln>
                      </wps:spPr>
                      <wps:txbx>
                        <w:txbxContent>
                          <w:p>
                            <w:pPr>
                              <w:pStyle w:val="BodyText"/>
                              <w:spacing w:line="273" w:lineRule="auto" w:before="16"/>
                              <w:ind w:left="73"/>
                            </w:pPr>
                            <w:r>
                              <w:rPr/>
                              <w:t>C.</w:t>
                            </w:r>
                            <w:r>
                              <w:rPr>
                                <w:spacing w:val="-5"/>
                              </w:rPr>
                              <w:t> </w:t>
                            </w:r>
                            <w:r>
                              <w:rPr/>
                              <w:t>Les</w:t>
                            </w:r>
                            <w:r>
                              <w:rPr>
                                <w:spacing w:val="-6"/>
                              </w:rPr>
                              <w:t> </w:t>
                            </w:r>
                            <w:r>
                              <w:rPr/>
                              <w:t>comportements</w:t>
                            </w:r>
                            <w:r>
                              <w:rPr>
                                <w:spacing w:val="-10"/>
                              </w:rPr>
                              <w:t> </w:t>
                            </w:r>
                            <w:r>
                              <w:rPr/>
                              <w:t>à</w:t>
                            </w:r>
                            <w:r>
                              <w:rPr>
                                <w:spacing w:val="-6"/>
                              </w:rPr>
                              <w:t> </w:t>
                            </w:r>
                            <w:r>
                              <w:rPr/>
                              <w:t>risque,</w:t>
                            </w:r>
                            <w:r>
                              <w:rPr>
                                <w:spacing w:val="-6"/>
                              </w:rPr>
                              <w:t> </w:t>
                            </w:r>
                            <w:r>
                              <w:rPr/>
                              <w:t>qui</w:t>
                            </w:r>
                            <w:r>
                              <w:rPr>
                                <w:spacing w:val="-7"/>
                              </w:rPr>
                              <w:t> </w:t>
                            </w:r>
                            <w:r>
                              <w:rPr/>
                              <w:t>sont</w:t>
                            </w:r>
                            <w:r>
                              <w:rPr>
                                <w:spacing w:val="-6"/>
                              </w:rPr>
                              <w:t> </w:t>
                            </w:r>
                            <w:r>
                              <w:rPr/>
                              <w:t>de</w:t>
                            </w:r>
                            <w:r>
                              <w:rPr>
                                <w:spacing w:val="-8"/>
                              </w:rPr>
                              <w:t> </w:t>
                            </w:r>
                            <w:r>
                              <w:rPr/>
                              <w:t>plus</w:t>
                            </w:r>
                            <w:r>
                              <w:rPr>
                                <w:spacing w:val="-6"/>
                              </w:rPr>
                              <w:t> </w:t>
                            </w:r>
                            <w:r>
                              <w:rPr/>
                              <w:t>en</w:t>
                            </w:r>
                            <w:r>
                              <w:rPr>
                                <w:spacing w:val="-9"/>
                              </w:rPr>
                              <w:t> </w:t>
                            </w:r>
                            <w:r>
                              <w:rPr/>
                              <w:t>plus</w:t>
                            </w:r>
                            <w:r>
                              <w:rPr>
                                <w:spacing w:val="-8"/>
                              </w:rPr>
                              <w:t> </w:t>
                            </w:r>
                            <w:r>
                              <w:rPr/>
                              <w:t>répandus,</w:t>
                            </w:r>
                            <w:r>
                              <w:rPr>
                                <w:spacing w:val="-5"/>
                              </w:rPr>
                              <w:t> </w:t>
                            </w:r>
                            <w:r>
                              <w:rPr/>
                              <w:t>font</w:t>
                            </w:r>
                            <w:r>
                              <w:rPr>
                                <w:spacing w:val="-8"/>
                              </w:rPr>
                              <w:t> </w:t>
                            </w:r>
                            <w:r>
                              <w:rPr/>
                              <w:t>partie</w:t>
                            </w:r>
                            <w:r>
                              <w:rPr>
                                <w:spacing w:val="-4"/>
                              </w:rPr>
                              <w:t> </w:t>
                            </w:r>
                            <w:r>
                              <w:rPr/>
                              <w:t>des</w:t>
                            </w:r>
                            <w:r>
                              <w:rPr>
                                <w:spacing w:val="-9"/>
                              </w:rPr>
                              <w:t> </w:t>
                            </w:r>
                            <w:r>
                              <w:rPr/>
                              <w:t>facteurs </w:t>
                            </w:r>
                            <w:r>
                              <w:rPr>
                                <w:spacing w:val="-2"/>
                              </w:rPr>
                              <w:t>épidémiologiques</w:t>
                            </w:r>
                          </w:p>
                          <w:p>
                            <w:pPr>
                              <w:pStyle w:val="BodyText"/>
                              <w:spacing w:before="5"/>
                              <w:ind w:left="73"/>
                            </w:pPr>
                            <w:r>
                              <w:rPr/>
                              <w:t>VRAI –</w:t>
                            </w:r>
                            <w:r>
                              <w:rPr>
                                <w:spacing w:val="-1"/>
                              </w:rPr>
                              <w:t> </w:t>
                            </w:r>
                            <w:r>
                              <w:rPr/>
                              <w:t>Tout</w:t>
                            </w:r>
                            <w:r>
                              <w:rPr>
                                <w:spacing w:val="1"/>
                              </w:rPr>
                              <w:t> </w:t>
                            </w:r>
                            <w:r>
                              <w:rPr/>
                              <w:t>à</w:t>
                            </w:r>
                            <w:r>
                              <w:rPr>
                                <w:spacing w:val="-1"/>
                              </w:rPr>
                              <w:t> </w:t>
                            </w:r>
                            <w:r>
                              <w:rPr/>
                              <w:t>fait</w:t>
                            </w:r>
                            <w:r>
                              <w:rPr>
                                <w:spacing w:val="1"/>
                              </w:rPr>
                              <w:t> </w:t>
                            </w:r>
                            <w:r>
                              <w:rPr>
                                <w:spacing w:val="-10"/>
                              </w:rPr>
                              <w:t>!</w:t>
                            </w:r>
                          </w:p>
                        </w:txbxContent>
                      </wps:txbx>
                      <wps:bodyPr wrap="square" lIns="0" tIns="0" rIns="0" bIns="0" rtlCol="0">
                        <a:noAutofit/>
                      </wps:bodyPr>
                    </wps:wsp>
                  </a:graphicData>
                </a:graphic>
              </wp:inline>
            </w:drawing>
          </mc:Choice>
          <mc:Fallback>
            <w:pict>
              <v:shape style="width:330pt;height:31.7pt;mso-position-horizontal-relative:char;mso-position-vertical-relative:line" type="#_x0000_t202" id="docshape82" filled="false" stroked="true" strokeweight=".36pt" strokecolor="#000000">
                <w10:anchorlock/>
                <v:textbox inset="0,0,0,0">
                  <w:txbxContent>
                    <w:p>
                      <w:pPr>
                        <w:pStyle w:val="BodyText"/>
                        <w:spacing w:line="273" w:lineRule="auto" w:before="16"/>
                        <w:ind w:left="73"/>
                      </w:pPr>
                      <w:r>
                        <w:rPr/>
                        <w:t>C.</w:t>
                      </w:r>
                      <w:r>
                        <w:rPr>
                          <w:spacing w:val="-5"/>
                        </w:rPr>
                        <w:t> </w:t>
                      </w:r>
                      <w:r>
                        <w:rPr/>
                        <w:t>Les</w:t>
                      </w:r>
                      <w:r>
                        <w:rPr>
                          <w:spacing w:val="-6"/>
                        </w:rPr>
                        <w:t> </w:t>
                      </w:r>
                      <w:r>
                        <w:rPr/>
                        <w:t>comportements</w:t>
                      </w:r>
                      <w:r>
                        <w:rPr>
                          <w:spacing w:val="-10"/>
                        </w:rPr>
                        <w:t> </w:t>
                      </w:r>
                      <w:r>
                        <w:rPr/>
                        <w:t>à</w:t>
                      </w:r>
                      <w:r>
                        <w:rPr>
                          <w:spacing w:val="-6"/>
                        </w:rPr>
                        <w:t> </w:t>
                      </w:r>
                      <w:r>
                        <w:rPr/>
                        <w:t>risque,</w:t>
                      </w:r>
                      <w:r>
                        <w:rPr>
                          <w:spacing w:val="-6"/>
                        </w:rPr>
                        <w:t> </w:t>
                      </w:r>
                      <w:r>
                        <w:rPr/>
                        <w:t>qui</w:t>
                      </w:r>
                      <w:r>
                        <w:rPr>
                          <w:spacing w:val="-7"/>
                        </w:rPr>
                        <w:t> </w:t>
                      </w:r>
                      <w:r>
                        <w:rPr/>
                        <w:t>sont</w:t>
                      </w:r>
                      <w:r>
                        <w:rPr>
                          <w:spacing w:val="-6"/>
                        </w:rPr>
                        <w:t> </w:t>
                      </w:r>
                      <w:r>
                        <w:rPr/>
                        <w:t>de</w:t>
                      </w:r>
                      <w:r>
                        <w:rPr>
                          <w:spacing w:val="-8"/>
                        </w:rPr>
                        <w:t> </w:t>
                      </w:r>
                      <w:r>
                        <w:rPr/>
                        <w:t>plus</w:t>
                      </w:r>
                      <w:r>
                        <w:rPr>
                          <w:spacing w:val="-6"/>
                        </w:rPr>
                        <w:t> </w:t>
                      </w:r>
                      <w:r>
                        <w:rPr/>
                        <w:t>en</w:t>
                      </w:r>
                      <w:r>
                        <w:rPr>
                          <w:spacing w:val="-9"/>
                        </w:rPr>
                        <w:t> </w:t>
                      </w:r>
                      <w:r>
                        <w:rPr/>
                        <w:t>plus</w:t>
                      </w:r>
                      <w:r>
                        <w:rPr>
                          <w:spacing w:val="-8"/>
                        </w:rPr>
                        <w:t> </w:t>
                      </w:r>
                      <w:r>
                        <w:rPr/>
                        <w:t>répandus,</w:t>
                      </w:r>
                      <w:r>
                        <w:rPr>
                          <w:spacing w:val="-5"/>
                        </w:rPr>
                        <w:t> </w:t>
                      </w:r>
                      <w:r>
                        <w:rPr/>
                        <w:t>font</w:t>
                      </w:r>
                      <w:r>
                        <w:rPr>
                          <w:spacing w:val="-8"/>
                        </w:rPr>
                        <w:t> </w:t>
                      </w:r>
                      <w:r>
                        <w:rPr/>
                        <w:t>partie</w:t>
                      </w:r>
                      <w:r>
                        <w:rPr>
                          <w:spacing w:val="-4"/>
                        </w:rPr>
                        <w:t> </w:t>
                      </w:r>
                      <w:r>
                        <w:rPr/>
                        <w:t>des</w:t>
                      </w:r>
                      <w:r>
                        <w:rPr>
                          <w:spacing w:val="-9"/>
                        </w:rPr>
                        <w:t> </w:t>
                      </w:r>
                      <w:r>
                        <w:rPr/>
                        <w:t>facteurs </w:t>
                      </w:r>
                      <w:r>
                        <w:rPr>
                          <w:spacing w:val="-2"/>
                        </w:rPr>
                        <w:t>épidémiologiques</w:t>
                      </w:r>
                    </w:p>
                    <w:p>
                      <w:pPr>
                        <w:pStyle w:val="BodyText"/>
                        <w:spacing w:before="5"/>
                        <w:ind w:left="73"/>
                      </w:pPr>
                      <w:r>
                        <w:rPr/>
                        <w:t>VRAI –</w:t>
                      </w:r>
                      <w:r>
                        <w:rPr>
                          <w:spacing w:val="-1"/>
                        </w:rPr>
                        <w:t> </w:t>
                      </w:r>
                      <w:r>
                        <w:rPr/>
                        <w:t>Tout</w:t>
                      </w:r>
                      <w:r>
                        <w:rPr>
                          <w:spacing w:val="1"/>
                        </w:rPr>
                        <w:t> </w:t>
                      </w:r>
                      <w:r>
                        <w:rPr/>
                        <w:t>à</w:t>
                      </w:r>
                      <w:r>
                        <w:rPr>
                          <w:spacing w:val="-1"/>
                        </w:rPr>
                        <w:t> </w:t>
                      </w:r>
                      <w:r>
                        <w:rPr/>
                        <w:t>fait</w:t>
                      </w:r>
                      <w:r>
                        <w:rPr>
                          <w:spacing w:val="1"/>
                        </w:rPr>
                        <w:t> </w:t>
                      </w:r>
                      <w:r>
                        <w:rPr>
                          <w:spacing w:val="-10"/>
                        </w:rPr>
                        <w:t>!</w:t>
                      </w:r>
                    </w:p>
                  </w:txbxContent>
                </v:textbox>
                <v:stroke dashstyle="solid"/>
              </v:shape>
            </w:pict>
          </mc:Fallback>
        </mc:AlternateContent>
      </w:r>
      <w:r>
        <w:rPr>
          <w:sz w:val="20"/>
        </w:rPr>
      </w:r>
    </w:p>
    <w:p>
      <w:pPr>
        <w:pStyle w:val="ListParagraph"/>
        <w:numPr>
          <w:ilvl w:val="0"/>
          <w:numId w:val="15"/>
        </w:numPr>
        <w:tabs>
          <w:tab w:pos="349" w:val="left" w:leader="none"/>
        </w:tabs>
        <w:spacing w:line="280" w:lineRule="auto" w:before="0" w:after="0"/>
        <w:ind w:left="141" w:right="97" w:firstLine="0"/>
        <w:jc w:val="left"/>
        <w:rPr>
          <w:sz w:val="15"/>
        </w:rPr>
      </w:pPr>
      <w:r>
        <w:rPr>
          <w:sz w:val="15"/>
        </w:rPr>
        <w:t>On</w:t>
      </w:r>
      <w:r>
        <w:rPr>
          <w:spacing w:val="40"/>
          <w:sz w:val="15"/>
        </w:rPr>
        <w:t> </w:t>
      </w:r>
      <w:r>
        <w:rPr>
          <w:sz w:val="15"/>
        </w:rPr>
        <w:t>observe</w:t>
      </w:r>
      <w:r>
        <w:rPr>
          <w:spacing w:val="40"/>
          <w:sz w:val="15"/>
        </w:rPr>
        <w:t> </w:t>
      </w:r>
      <w:r>
        <w:rPr>
          <w:sz w:val="15"/>
        </w:rPr>
        <w:t>un</w:t>
      </w:r>
      <w:r>
        <w:rPr>
          <w:spacing w:val="40"/>
          <w:sz w:val="15"/>
        </w:rPr>
        <w:t> </w:t>
      </w:r>
      <w:r>
        <w:rPr>
          <w:sz w:val="15"/>
        </w:rPr>
        <w:t>virage</w:t>
      </w:r>
      <w:r>
        <w:rPr>
          <w:spacing w:val="60"/>
          <w:sz w:val="15"/>
        </w:rPr>
        <w:t> </w:t>
      </w:r>
      <w:r>
        <w:rPr>
          <w:sz w:val="15"/>
        </w:rPr>
        <w:t>des</w:t>
      </w:r>
      <w:r>
        <w:rPr>
          <w:spacing w:val="40"/>
          <w:sz w:val="15"/>
        </w:rPr>
        <w:t> </w:t>
      </w:r>
      <w:r>
        <w:rPr>
          <w:sz w:val="15"/>
        </w:rPr>
        <w:t>soins</w:t>
      </w:r>
      <w:r>
        <w:rPr>
          <w:spacing w:val="40"/>
          <w:sz w:val="15"/>
        </w:rPr>
        <w:t> </w:t>
      </w:r>
      <w:r>
        <w:rPr>
          <w:sz w:val="15"/>
        </w:rPr>
        <w:t>ambulatoires</w:t>
      </w:r>
      <w:r>
        <w:rPr>
          <w:spacing w:val="40"/>
          <w:sz w:val="15"/>
        </w:rPr>
        <w:t> </w:t>
      </w:r>
      <w:r>
        <w:rPr>
          <w:sz w:val="15"/>
        </w:rPr>
        <w:t>vers</w:t>
      </w:r>
      <w:r>
        <w:rPr>
          <w:spacing w:val="40"/>
          <w:sz w:val="15"/>
        </w:rPr>
        <w:t> </w:t>
      </w:r>
      <w:r>
        <w:rPr>
          <w:sz w:val="15"/>
        </w:rPr>
        <w:t>les</w:t>
      </w:r>
      <w:r>
        <w:rPr>
          <w:spacing w:val="40"/>
          <w:sz w:val="15"/>
        </w:rPr>
        <w:t> </w:t>
      </w:r>
      <w:r>
        <w:rPr>
          <w:sz w:val="15"/>
        </w:rPr>
        <w:t>soins</w:t>
      </w:r>
      <w:r>
        <w:rPr>
          <w:spacing w:val="40"/>
          <w:sz w:val="15"/>
        </w:rPr>
        <w:t> </w:t>
      </w:r>
      <w:r>
        <w:rPr>
          <w:sz w:val="15"/>
        </w:rPr>
        <w:t>hospitaliers,</w:t>
      </w:r>
      <w:r>
        <w:rPr>
          <w:spacing w:val="40"/>
          <w:sz w:val="15"/>
        </w:rPr>
        <w:t> </w:t>
      </w:r>
      <w:r>
        <w:rPr>
          <w:sz w:val="15"/>
        </w:rPr>
        <w:t>avec</w:t>
      </w:r>
      <w:r>
        <w:rPr>
          <w:spacing w:val="40"/>
          <w:sz w:val="15"/>
        </w:rPr>
        <w:t> </w:t>
      </w:r>
      <w:r>
        <w:rPr>
          <w:sz w:val="15"/>
        </w:rPr>
        <w:t>une</w:t>
      </w:r>
      <w:r>
        <w:rPr>
          <w:spacing w:val="40"/>
          <w:sz w:val="15"/>
        </w:rPr>
        <w:t> </w:t>
      </w:r>
      <w:r>
        <w:rPr>
          <w:sz w:val="15"/>
        </w:rPr>
        <w:t>augmentation des lits d’hospitalisation complète</w:t>
      </w:r>
    </w:p>
    <w:p>
      <w:pPr>
        <w:tabs>
          <w:tab w:pos="1365" w:val="left" w:leader="none"/>
          <w:tab w:pos="2085" w:val="left" w:leader="none"/>
          <w:tab w:pos="2771" w:val="left" w:leader="none"/>
          <w:tab w:pos="3475" w:val="left" w:leader="none"/>
          <w:tab w:pos="4034" w:val="left" w:leader="none"/>
          <w:tab w:pos="4536" w:val="left" w:leader="none"/>
          <w:tab w:pos="5927" w:val="left" w:leader="none"/>
        </w:tabs>
        <w:spacing w:line="276" w:lineRule="auto" w:before="0"/>
        <w:ind w:left="141" w:right="44" w:firstLine="0"/>
        <w:jc w:val="left"/>
        <w:rPr>
          <w:i/>
          <w:sz w:val="15"/>
        </w:rPr>
      </w:pPr>
      <w:r>
        <w:rPr>
          <w:i/>
          <w:sz w:val="15"/>
        </w:rPr>
        <w:t>FAUX</w:t>
      </w:r>
      <w:r>
        <w:rPr>
          <w:i/>
          <w:spacing w:val="-1"/>
          <w:sz w:val="15"/>
        </w:rPr>
        <w:t> </w:t>
      </w:r>
      <w:r>
        <w:rPr>
          <w:i/>
          <w:sz w:val="15"/>
        </w:rPr>
        <w:t>- Et non, c’est le</w:t>
      </w:r>
      <w:r>
        <w:rPr>
          <w:i/>
          <w:spacing w:val="-2"/>
          <w:sz w:val="15"/>
        </w:rPr>
        <w:t> </w:t>
      </w:r>
      <w:r>
        <w:rPr>
          <w:i/>
          <w:sz w:val="15"/>
        </w:rPr>
        <w:t>contraire…Aujourd’hui on</w:t>
      </w:r>
      <w:r>
        <w:rPr>
          <w:i/>
          <w:spacing w:val="-3"/>
          <w:sz w:val="15"/>
        </w:rPr>
        <w:t> </w:t>
      </w:r>
      <w:r>
        <w:rPr>
          <w:i/>
          <w:sz w:val="15"/>
        </w:rPr>
        <w:t>cherche</w:t>
      </w:r>
      <w:r>
        <w:rPr>
          <w:i/>
          <w:spacing w:val="-2"/>
          <w:sz w:val="15"/>
        </w:rPr>
        <w:t> </w:t>
      </w:r>
      <w:r>
        <w:rPr>
          <w:i/>
          <w:sz w:val="15"/>
        </w:rPr>
        <w:t>de</w:t>
      </w:r>
      <w:r>
        <w:rPr>
          <w:i/>
          <w:spacing w:val="-1"/>
          <w:sz w:val="15"/>
        </w:rPr>
        <w:t> </w:t>
      </w:r>
      <w:r>
        <w:rPr>
          <w:i/>
          <w:sz w:val="15"/>
        </w:rPr>
        <w:t>plus</w:t>
      </w:r>
      <w:r>
        <w:rPr>
          <w:i/>
          <w:spacing w:val="-3"/>
          <w:sz w:val="15"/>
        </w:rPr>
        <w:t> </w:t>
      </w:r>
      <w:r>
        <w:rPr>
          <w:i/>
          <w:sz w:val="15"/>
        </w:rPr>
        <w:t>en plus</w:t>
      </w:r>
      <w:r>
        <w:rPr>
          <w:i/>
          <w:spacing w:val="-5"/>
          <w:sz w:val="15"/>
        </w:rPr>
        <w:t> </w:t>
      </w:r>
      <w:r>
        <w:rPr>
          <w:i/>
          <w:sz w:val="15"/>
        </w:rPr>
        <w:t>à</w:t>
      </w:r>
      <w:r>
        <w:rPr>
          <w:i/>
          <w:spacing w:val="-2"/>
          <w:sz w:val="15"/>
        </w:rPr>
        <w:t> </w:t>
      </w:r>
      <w:r>
        <w:rPr>
          <w:i/>
          <w:sz w:val="15"/>
        </w:rPr>
        <w:t>développer les soins </w:t>
      </w:r>
      <w:r>
        <w:rPr>
          <w:i/>
          <w:spacing w:val="-2"/>
          <w:sz w:val="15"/>
        </w:rPr>
        <w:t>ambulatoires,</w:t>
      </w:r>
      <w:r>
        <w:rPr>
          <w:i/>
          <w:sz w:val="15"/>
        </w:rPr>
        <w:tab/>
      </w:r>
      <w:r>
        <w:rPr>
          <w:i/>
          <w:spacing w:val="-2"/>
          <w:sz w:val="15"/>
        </w:rPr>
        <w:t>tandis</w:t>
      </w:r>
      <w:r>
        <w:rPr>
          <w:i/>
          <w:sz w:val="15"/>
        </w:rPr>
        <w:tab/>
      </w:r>
      <w:r>
        <w:rPr>
          <w:i/>
          <w:spacing w:val="-4"/>
          <w:sz w:val="15"/>
        </w:rPr>
        <w:t>qu’on</w:t>
      </w:r>
      <w:r>
        <w:rPr>
          <w:i/>
          <w:sz w:val="15"/>
        </w:rPr>
        <w:tab/>
      </w:r>
      <w:r>
        <w:rPr>
          <w:i/>
          <w:spacing w:val="-4"/>
          <w:sz w:val="15"/>
        </w:rPr>
        <w:t>ferme</w:t>
      </w:r>
      <w:r>
        <w:rPr>
          <w:i/>
          <w:sz w:val="15"/>
        </w:rPr>
        <w:tab/>
      </w:r>
      <w:r>
        <w:rPr>
          <w:i/>
          <w:spacing w:val="-5"/>
          <w:sz w:val="15"/>
        </w:rPr>
        <w:t>des</w:t>
      </w:r>
      <w:r>
        <w:rPr>
          <w:i/>
          <w:sz w:val="15"/>
        </w:rPr>
        <w:tab/>
      </w:r>
      <w:r>
        <w:rPr>
          <w:i/>
          <w:spacing w:val="-4"/>
          <w:sz w:val="15"/>
        </w:rPr>
        <w:t>lits</w:t>
      </w:r>
      <w:r>
        <w:rPr>
          <w:i/>
          <w:sz w:val="15"/>
        </w:rPr>
        <w:tab/>
      </w:r>
      <w:r>
        <w:rPr>
          <w:i/>
          <w:spacing w:val="-2"/>
          <w:sz w:val="15"/>
        </w:rPr>
        <w:t>d’hospitalisation</w:t>
      </w:r>
      <w:r>
        <w:rPr>
          <w:i/>
          <w:sz w:val="15"/>
        </w:rPr>
        <w:tab/>
      </w:r>
      <w:r>
        <w:rPr>
          <w:i/>
          <w:spacing w:val="-2"/>
          <w:sz w:val="15"/>
        </w:rPr>
        <w:t>complète.</w:t>
      </w:r>
    </w:p>
    <w:p>
      <w:pPr>
        <w:pStyle w:val="ListParagraph"/>
        <w:numPr>
          <w:ilvl w:val="0"/>
          <w:numId w:val="15"/>
        </w:numPr>
        <w:tabs>
          <w:tab w:pos="326" w:val="left" w:leader="none"/>
        </w:tabs>
        <w:spacing w:line="172" w:lineRule="exact" w:before="0" w:after="0"/>
        <w:ind w:left="326" w:right="0" w:hanging="185"/>
        <w:jc w:val="left"/>
        <w:rPr>
          <w:sz w:val="15"/>
        </w:rPr>
      </w:pPr>
      <w:r>
        <w:rPr>
          <w:sz w:val="15"/>
        </w:rPr>
        <w:t>La</w:t>
      </w:r>
      <w:r>
        <w:rPr>
          <w:spacing w:val="-1"/>
          <w:sz w:val="15"/>
        </w:rPr>
        <w:t> </w:t>
      </w:r>
      <w:r>
        <w:rPr>
          <w:sz w:val="15"/>
        </w:rPr>
        <w:t>loi de Say dit</w:t>
      </w:r>
      <w:r>
        <w:rPr>
          <w:spacing w:val="1"/>
          <w:sz w:val="15"/>
        </w:rPr>
        <w:t> </w:t>
      </w:r>
      <w:r>
        <w:rPr>
          <w:sz w:val="15"/>
        </w:rPr>
        <w:t>que</w:t>
      </w:r>
      <w:r>
        <w:rPr>
          <w:spacing w:val="-4"/>
          <w:sz w:val="15"/>
        </w:rPr>
        <w:t> </w:t>
      </w:r>
      <w:r>
        <w:rPr>
          <w:sz w:val="15"/>
        </w:rPr>
        <w:t>la</w:t>
      </w:r>
      <w:r>
        <w:rPr>
          <w:spacing w:val="2"/>
          <w:sz w:val="15"/>
        </w:rPr>
        <w:t> </w:t>
      </w:r>
      <w:r>
        <w:rPr>
          <w:sz w:val="15"/>
        </w:rPr>
        <w:t>demande crée</w:t>
      </w:r>
      <w:r>
        <w:rPr>
          <w:spacing w:val="1"/>
          <w:sz w:val="15"/>
        </w:rPr>
        <w:t> </w:t>
      </w:r>
      <w:r>
        <w:rPr>
          <w:spacing w:val="-2"/>
          <w:sz w:val="15"/>
        </w:rPr>
        <w:t>l’offre</w:t>
      </w:r>
    </w:p>
    <w:p>
      <w:pPr>
        <w:spacing w:line="280" w:lineRule="auto" w:before="0"/>
        <w:ind w:left="141" w:right="0" w:firstLine="0"/>
        <w:jc w:val="left"/>
        <w:rPr>
          <w:i/>
          <w:sz w:val="15"/>
        </w:rPr>
      </w:pPr>
      <w:r>
        <w:rPr>
          <w:i/>
          <w:sz w:val="15"/>
        </w:rPr>
        <w:t>FAUX</w:t>
      </w:r>
      <w:r>
        <w:rPr>
          <w:i/>
          <w:spacing w:val="16"/>
          <w:sz w:val="15"/>
        </w:rPr>
        <w:t> </w:t>
      </w:r>
      <w:r>
        <w:rPr>
          <w:i/>
          <w:sz w:val="15"/>
        </w:rPr>
        <w:t>-</w:t>
      </w:r>
      <w:r>
        <w:rPr>
          <w:i/>
          <w:spacing w:val="20"/>
          <w:sz w:val="15"/>
        </w:rPr>
        <w:t> </w:t>
      </w:r>
      <w:r>
        <w:rPr>
          <w:i/>
          <w:sz w:val="15"/>
        </w:rPr>
        <w:t>C’est</w:t>
      </w:r>
      <w:r>
        <w:rPr>
          <w:i/>
          <w:spacing w:val="15"/>
          <w:sz w:val="15"/>
        </w:rPr>
        <w:t> </w:t>
      </w:r>
      <w:r>
        <w:rPr>
          <w:i/>
          <w:sz w:val="15"/>
        </w:rPr>
        <w:t>l’inverse,</w:t>
      </w:r>
      <w:r>
        <w:rPr>
          <w:i/>
          <w:spacing w:val="15"/>
          <w:sz w:val="15"/>
        </w:rPr>
        <w:t> </w:t>
      </w:r>
      <w:r>
        <w:rPr>
          <w:i/>
          <w:sz w:val="15"/>
        </w:rPr>
        <w:t>l’offre</w:t>
      </w:r>
      <w:r>
        <w:rPr>
          <w:i/>
          <w:spacing w:val="14"/>
          <w:sz w:val="15"/>
        </w:rPr>
        <w:t> </w:t>
      </w:r>
      <w:r>
        <w:rPr>
          <w:i/>
          <w:sz w:val="15"/>
        </w:rPr>
        <w:t>crée</w:t>
      </w:r>
      <w:r>
        <w:rPr>
          <w:i/>
          <w:spacing w:val="14"/>
          <w:sz w:val="15"/>
        </w:rPr>
        <w:t> </w:t>
      </w:r>
      <w:r>
        <w:rPr>
          <w:i/>
          <w:sz w:val="15"/>
        </w:rPr>
        <w:t>la</w:t>
      </w:r>
      <w:r>
        <w:rPr>
          <w:i/>
          <w:spacing w:val="17"/>
          <w:sz w:val="15"/>
        </w:rPr>
        <w:t> </w:t>
      </w:r>
      <w:r>
        <w:rPr>
          <w:i/>
          <w:sz w:val="15"/>
        </w:rPr>
        <w:t>demande. Cet</w:t>
      </w:r>
      <w:r>
        <w:rPr>
          <w:i/>
          <w:spacing w:val="20"/>
          <w:sz w:val="15"/>
        </w:rPr>
        <w:t> </w:t>
      </w:r>
      <w:r>
        <w:rPr>
          <w:i/>
          <w:sz w:val="15"/>
        </w:rPr>
        <w:t>item</w:t>
      </w:r>
      <w:r>
        <w:rPr>
          <w:i/>
          <w:spacing w:val="15"/>
          <w:sz w:val="15"/>
        </w:rPr>
        <w:t> </w:t>
      </w:r>
      <w:r>
        <w:rPr>
          <w:i/>
          <w:sz w:val="15"/>
        </w:rPr>
        <w:t>est</w:t>
      </w:r>
      <w:r>
        <w:rPr>
          <w:i/>
          <w:spacing w:val="18"/>
          <w:sz w:val="15"/>
        </w:rPr>
        <w:t> </w:t>
      </w:r>
      <w:r>
        <w:rPr>
          <w:i/>
          <w:sz w:val="15"/>
        </w:rPr>
        <w:t>récurrent</w:t>
      </w:r>
      <w:r>
        <w:rPr>
          <w:i/>
          <w:spacing w:val="18"/>
          <w:sz w:val="15"/>
        </w:rPr>
        <w:t> </w:t>
      </w:r>
      <w:r>
        <w:rPr>
          <w:i/>
          <w:sz w:val="15"/>
        </w:rPr>
        <w:t>donc</w:t>
      </w:r>
      <w:r>
        <w:rPr>
          <w:i/>
          <w:spacing w:val="17"/>
          <w:sz w:val="15"/>
        </w:rPr>
        <w:t> </w:t>
      </w:r>
      <w:r>
        <w:rPr>
          <w:i/>
          <w:sz w:val="15"/>
        </w:rPr>
        <w:t>apprends</w:t>
      </w:r>
      <w:r>
        <w:rPr>
          <w:i/>
          <w:spacing w:val="14"/>
          <w:sz w:val="15"/>
        </w:rPr>
        <w:t> </w:t>
      </w:r>
      <w:r>
        <w:rPr>
          <w:i/>
          <w:sz w:val="15"/>
        </w:rPr>
        <w:t>bien</w:t>
      </w:r>
      <w:r>
        <w:rPr>
          <w:i/>
          <w:spacing w:val="19"/>
          <w:sz w:val="15"/>
        </w:rPr>
        <w:t> </w:t>
      </w:r>
      <w:r>
        <w:rPr>
          <w:i/>
          <w:sz w:val="15"/>
        </w:rPr>
        <w:t>la définition de la loi de Say et fais bien attention à ne pas lire trop vite les items.</w:t>
      </w:r>
    </w:p>
    <w:p>
      <w:pPr>
        <w:pStyle w:val="BodyText"/>
        <w:spacing w:before="171"/>
        <w:ind w:left="141"/>
      </w:pPr>
      <w:r>
        <w:rPr/>
        <w:t>Réponses</w:t>
      </w:r>
      <w:r>
        <w:rPr>
          <w:spacing w:val="2"/>
        </w:rPr>
        <w:t> </w:t>
      </w:r>
      <w:r>
        <w:rPr/>
        <w:t>exactes :</w:t>
      </w:r>
      <w:r>
        <w:rPr>
          <w:spacing w:val="1"/>
        </w:rPr>
        <w:t> </w:t>
      </w:r>
      <w:r>
        <w:rPr/>
        <w:t>A et</w:t>
      </w:r>
      <w:r>
        <w:rPr>
          <w:spacing w:val="4"/>
        </w:rPr>
        <w:t> </w:t>
      </w:r>
      <w:r>
        <w:rPr>
          <w:spacing w:val="-10"/>
        </w:rPr>
        <w:t>C</w:t>
      </w:r>
    </w:p>
    <w:p>
      <w:pPr>
        <w:pStyle w:val="BodyText"/>
        <w:spacing w:before="85"/>
        <w:ind w:left="141"/>
        <w:jc w:val="both"/>
      </w:pPr>
      <w:r>
        <w:rPr>
          <w:b w:val="0"/>
        </w:rPr>
        <w:br w:type="column"/>
      </w:r>
      <w:r>
        <w:rPr/>
        <w:t>Question</w:t>
      </w:r>
      <w:r>
        <w:rPr>
          <w:spacing w:val="3"/>
        </w:rPr>
        <w:t> </w:t>
      </w:r>
      <w:r>
        <w:rPr>
          <w:spacing w:val="-5"/>
        </w:rPr>
        <w:t>25</w:t>
      </w:r>
    </w:p>
    <w:p>
      <w:pPr>
        <w:pStyle w:val="BodyText"/>
        <w:spacing w:line="276" w:lineRule="auto" w:before="30"/>
        <w:ind w:left="141" w:right="413"/>
        <w:jc w:val="both"/>
      </w:pPr>
      <w:r>
        <w:rPr/>
        <w:t>Concernant</w:t>
      </w:r>
      <w:r>
        <w:rPr>
          <w:spacing w:val="-5"/>
        </w:rPr>
        <w:t> </w:t>
      </w:r>
      <w:r>
        <w:rPr/>
        <w:t>la</w:t>
      </w:r>
      <w:r>
        <w:rPr>
          <w:spacing w:val="-9"/>
        </w:rPr>
        <w:t> </w:t>
      </w:r>
      <w:r>
        <w:rPr/>
        <w:t>demande</w:t>
      </w:r>
      <w:r>
        <w:rPr>
          <w:spacing w:val="-3"/>
        </w:rPr>
        <w:t> </w:t>
      </w:r>
      <w:r>
        <w:rPr/>
        <w:t>et</w:t>
      </w:r>
      <w:r>
        <w:rPr>
          <w:spacing w:val="-8"/>
        </w:rPr>
        <w:t> </w:t>
      </w:r>
      <w:r>
        <w:rPr/>
        <w:t>l’offre</w:t>
      </w:r>
      <w:r>
        <w:rPr>
          <w:spacing w:val="-7"/>
        </w:rPr>
        <w:t> </w:t>
      </w:r>
      <w:r>
        <w:rPr/>
        <w:t>de</w:t>
      </w:r>
      <w:r>
        <w:rPr>
          <w:spacing w:val="-9"/>
        </w:rPr>
        <w:t> </w:t>
      </w:r>
      <w:r>
        <w:rPr/>
        <w:t>soins,</w:t>
      </w:r>
      <w:r>
        <w:rPr>
          <w:spacing w:val="-6"/>
        </w:rPr>
        <w:t> </w:t>
      </w:r>
      <w:r>
        <w:rPr/>
        <w:t>laquelle</w:t>
      </w:r>
      <w:r>
        <w:rPr>
          <w:spacing w:val="-6"/>
        </w:rPr>
        <w:t> </w:t>
      </w:r>
      <w:r>
        <w:rPr/>
        <w:t>(lesquelles)</w:t>
      </w:r>
      <w:r>
        <w:rPr>
          <w:spacing w:val="-4"/>
        </w:rPr>
        <w:t> </w:t>
      </w:r>
      <w:r>
        <w:rPr/>
        <w:t>des</w:t>
      </w:r>
      <w:r>
        <w:rPr>
          <w:spacing w:val="-6"/>
        </w:rPr>
        <w:t> </w:t>
      </w:r>
      <w:r>
        <w:rPr/>
        <w:t>propositions</w:t>
      </w:r>
      <w:r>
        <w:rPr>
          <w:spacing w:val="-6"/>
        </w:rPr>
        <w:t> </w:t>
      </w:r>
      <w:r>
        <w:rPr/>
        <w:t>suivantes est (sont) exacte(s) ?</w:t>
      </w:r>
    </w:p>
    <w:p>
      <w:pPr>
        <w:pStyle w:val="BodyText"/>
        <w:spacing w:before="30"/>
      </w:pPr>
    </w:p>
    <w:p>
      <w:pPr>
        <w:pStyle w:val="ListParagraph"/>
        <w:numPr>
          <w:ilvl w:val="0"/>
          <w:numId w:val="16"/>
        </w:numPr>
        <w:tabs>
          <w:tab w:pos="391" w:val="left" w:leader="none"/>
        </w:tabs>
        <w:spacing w:line="276" w:lineRule="auto" w:before="0" w:after="0"/>
        <w:ind w:left="141" w:right="412" w:firstLine="0"/>
        <w:jc w:val="both"/>
        <w:rPr>
          <w:sz w:val="15"/>
        </w:rPr>
      </w:pPr>
      <w:r>
        <w:rPr>
          <w:sz w:val="15"/>
        </w:rPr>
        <w:t>Les quatre professions médicales en France sont : médecins, chirurgiens-dentistes, pharmaciens et kinés</w:t>
      </w:r>
    </w:p>
    <w:p>
      <w:pPr>
        <w:spacing w:line="278" w:lineRule="auto" w:before="4"/>
        <w:ind w:left="141" w:right="411" w:firstLine="0"/>
        <w:jc w:val="both"/>
        <w:rPr>
          <w:i/>
          <w:sz w:val="15"/>
        </w:rPr>
      </w:pPr>
      <w:r>
        <w:rPr>
          <w:i/>
          <w:sz w:val="15"/>
        </w:rPr>
        <w:t>FAUX - Piège classique ! Les kinés ne sont pas comptés comme professionnels de santé mais les sage-femmes le sont. Donc pour récapituler les 4 professions médicales en France sont : médecins, chirurgiens-dentistes, pharmaciens et sage-femmes.</w:t>
      </w:r>
    </w:p>
    <w:p>
      <w:pPr>
        <w:pStyle w:val="ListParagraph"/>
        <w:numPr>
          <w:ilvl w:val="0"/>
          <w:numId w:val="16"/>
        </w:numPr>
        <w:tabs>
          <w:tab w:pos="326" w:val="left" w:leader="none"/>
        </w:tabs>
        <w:spacing w:line="172" w:lineRule="exact" w:before="0" w:after="0"/>
        <w:ind w:left="326" w:right="0" w:hanging="188"/>
        <w:jc w:val="both"/>
        <w:rPr>
          <w:sz w:val="15"/>
        </w:rPr>
      </w:pPr>
      <w:r>
        <w:rPr>
          <w:sz w:val="15"/>
        </w:rPr>
        <w:t>Le nombre</w:t>
      </w:r>
      <w:r>
        <w:rPr>
          <w:spacing w:val="3"/>
          <w:sz w:val="15"/>
        </w:rPr>
        <w:t> </w:t>
      </w:r>
      <w:r>
        <w:rPr>
          <w:sz w:val="15"/>
        </w:rPr>
        <w:t>de</w:t>
      </w:r>
      <w:r>
        <w:rPr>
          <w:spacing w:val="-3"/>
          <w:sz w:val="15"/>
        </w:rPr>
        <w:t> </w:t>
      </w:r>
      <w:r>
        <w:rPr>
          <w:sz w:val="15"/>
        </w:rPr>
        <w:t>médecins</w:t>
      </w:r>
      <w:r>
        <w:rPr>
          <w:spacing w:val="2"/>
          <w:sz w:val="15"/>
        </w:rPr>
        <w:t> </w:t>
      </w:r>
      <w:r>
        <w:rPr>
          <w:sz w:val="15"/>
        </w:rPr>
        <w:t>diminue</w:t>
      </w:r>
      <w:r>
        <w:rPr>
          <w:spacing w:val="3"/>
          <w:sz w:val="15"/>
        </w:rPr>
        <w:t> </w:t>
      </w:r>
      <w:r>
        <w:rPr>
          <w:sz w:val="15"/>
        </w:rPr>
        <w:t>régulièrement</w:t>
      </w:r>
      <w:r>
        <w:rPr>
          <w:spacing w:val="2"/>
          <w:sz w:val="15"/>
        </w:rPr>
        <w:t> </w:t>
      </w:r>
      <w:r>
        <w:rPr>
          <w:sz w:val="15"/>
        </w:rPr>
        <w:t>depuis</w:t>
      </w:r>
      <w:r>
        <w:rPr>
          <w:spacing w:val="2"/>
          <w:sz w:val="15"/>
        </w:rPr>
        <w:t> </w:t>
      </w:r>
      <w:r>
        <w:rPr>
          <w:spacing w:val="-4"/>
          <w:sz w:val="15"/>
        </w:rPr>
        <w:t>2014</w:t>
      </w:r>
    </w:p>
    <w:p>
      <w:pPr>
        <w:spacing w:before="27"/>
        <w:ind w:left="141" w:right="0" w:firstLine="0"/>
        <w:jc w:val="both"/>
        <w:rPr>
          <w:i/>
          <w:sz w:val="15"/>
        </w:rPr>
      </w:pPr>
      <w:r>
        <w:rPr>
          <w:i/>
          <w:sz w:val="15"/>
        </w:rPr>
        <w:t>FAUX</w:t>
      </w:r>
      <w:r>
        <w:rPr>
          <w:i/>
          <w:spacing w:val="-1"/>
          <w:sz w:val="15"/>
        </w:rPr>
        <w:t> </w:t>
      </w:r>
      <w:r>
        <w:rPr>
          <w:i/>
          <w:sz w:val="15"/>
        </w:rPr>
        <w:t>-</w:t>
      </w:r>
      <w:r>
        <w:rPr>
          <w:i/>
          <w:spacing w:val="3"/>
          <w:sz w:val="15"/>
        </w:rPr>
        <w:t> </w:t>
      </w:r>
      <w:r>
        <w:rPr>
          <w:i/>
          <w:sz w:val="15"/>
        </w:rPr>
        <w:t>ET</w:t>
      </w:r>
      <w:r>
        <w:rPr>
          <w:i/>
          <w:spacing w:val="3"/>
          <w:sz w:val="15"/>
        </w:rPr>
        <w:t> </w:t>
      </w:r>
      <w:r>
        <w:rPr>
          <w:i/>
          <w:sz w:val="15"/>
        </w:rPr>
        <w:t>NON</w:t>
      </w:r>
      <w:r>
        <w:rPr>
          <w:i/>
          <w:spacing w:val="-5"/>
          <w:sz w:val="15"/>
        </w:rPr>
        <w:t> </w:t>
      </w:r>
      <w:r>
        <w:rPr>
          <w:i/>
          <w:sz w:val="15"/>
        </w:rPr>
        <w:t>!</w:t>
      </w:r>
      <w:r>
        <w:rPr>
          <w:i/>
          <w:spacing w:val="4"/>
          <w:sz w:val="15"/>
        </w:rPr>
        <w:t> </w:t>
      </w:r>
      <w:r>
        <w:rPr>
          <w:i/>
          <w:sz w:val="15"/>
        </w:rPr>
        <w:t>Au</w:t>
      </w:r>
      <w:r>
        <w:rPr>
          <w:i/>
          <w:spacing w:val="-1"/>
          <w:sz w:val="15"/>
        </w:rPr>
        <w:t> </w:t>
      </w:r>
      <w:r>
        <w:rPr>
          <w:i/>
          <w:sz w:val="15"/>
        </w:rPr>
        <w:t>contraire,</w:t>
      </w:r>
      <w:r>
        <w:rPr>
          <w:i/>
          <w:spacing w:val="4"/>
          <w:sz w:val="15"/>
        </w:rPr>
        <w:t> </w:t>
      </w:r>
      <w:r>
        <w:rPr>
          <w:i/>
          <w:sz w:val="15"/>
        </w:rPr>
        <w:t>le</w:t>
      </w:r>
      <w:r>
        <w:rPr>
          <w:i/>
          <w:spacing w:val="1"/>
          <w:sz w:val="15"/>
        </w:rPr>
        <w:t> </w:t>
      </w:r>
      <w:r>
        <w:rPr>
          <w:i/>
          <w:sz w:val="15"/>
        </w:rPr>
        <w:t>nombre de médecins</w:t>
      </w:r>
      <w:r>
        <w:rPr>
          <w:i/>
          <w:spacing w:val="1"/>
          <w:sz w:val="15"/>
        </w:rPr>
        <w:t> </w:t>
      </w:r>
      <w:r>
        <w:rPr>
          <w:i/>
          <w:sz w:val="15"/>
        </w:rPr>
        <w:t>augmente</w:t>
      </w:r>
      <w:r>
        <w:rPr>
          <w:i/>
          <w:spacing w:val="-4"/>
          <w:sz w:val="15"/>
        </w:rPr>
        <w:t> </w:t>
      </w:r>
      <w:r>
        <w:rPr>
          <w:i/>
          <w:sz w:val="15"/>
        </w:rPr>
        <w:t>régulièrement</w:t>
      </w:r>
      <w:r>
        <w:rPr>
          <w:i/>
          <w:spacing w:val="4"/>
          <w:sz w:val="15"/>
        </w:rPr>
        <w:t> </w:t>
      </w:r>
      <w:r>
        <w:rPr>
          <w:i/>
          <w:sz w:val="15"/>
        </w:rPr>
        <w:t>depuis </w:t>
      </w:r>
      <w:r>
        <w:rPr>
          <w:i/>
          <w:spacing w:val="-2"/>
          <w:sz w:val="15"/>
        </w:rPr>
        <w:t>2014.</w:t>
      </w:r>
    </w:p>
    <w:p>
      <w:pPr>
        <w:pStyle w:val="ListParagraph"/>
        <w:numPr>
          <w:ilvl w:val="0"/>
          <w:numId w:val="16"/>
        </w:numPr>
        <w:tabs>
          <w:tab w:pos="337" w:val="left" w:leader="none"/>
        </w:tabs>
        <w:spacing w:line="276" w:lineRule="auto" w:before="29" w:after="0"/>
        <w:ind w:left="141" w:right="411" w:firstLine="0"/>
        <w:jc w:val="both"/>
        <w:rPr>
          <w:sz w:val="15"/>
        </w:rPr>
      </w:pPr>
      <w:r>
        <w:rPr>
          <w:sz w:val="15"/>
        </w:rPr>
        <w:t>Les médecins bénéficient de 4 libertés dont 3 qui sont en débat : principe d’indépendance, la liberté de</w:t>
      </w:r>
      <w:r>
        <w:rPr>
          <w:spacing w:val="-1"/>
          <w:sz w:val="15"/>
        </w:rPr>
        <w:t> </w:t>
      </w:r>
      <w:r>
        <w:rPr>
          <w:sz w:val="15"/>
        </w:rPr>
        <w:t>prescription (en débat), liberté d’installation (en débat) et enfin la</w:t>
      </w:r>
      <w:r>
        <w:rPr>
          <w:spacing w:val="-3"/>
          <w:sz w:val="15"/>
        </w:rPr>
        <w:t> </w:t>
      </w:r>
      <w:r>
        <w:rPr>
          <w:sz w:val="15"/>
        </w:rPr>
        <w:t>liberté de</w:t>
      </w:r>
      <w:r>
        <w:rPr>
          <w:spacing w:val="-3"/>
          <w:sz w:val="15"/>
        </w:rPr>
        <w:t> </w:t>
      </w:r>
      <w:r>
        <w:rPr>
          <w:sz w:val="15"/>
        </w:rPr>
        <w:t>fixation des honoraires (en débat)</w:t>
      </w:r>
    </w:p>
    <w:p>
      <w:pPr>
        <w:spacing w:line="276" w:lineRule="auto" w:before="8"/>
        <w:ind w:left="141" w:right="417" w:firstLine="0"/>
        <w:jc w:val="both"/>
        <w:rPr>
          <w:i/>
          <w:sz w:val="15"/>
        </w:rPr>
      </w:pPr>
      <w:r>
        <w:rPr>
          <w:i/>
          <w:sz w:val="15"/>
        </w:rPr>
        <w:t>FAUX - C’est un long item que l’on va décomposer. Les médecins bénéficient de 4 libertés mais seulement 2</w:t>
      </w:r>
      <w:r>
        <w:rPr>
          <w:i/>
          <w:spacing w:val="-2"/>
          <w:sz w:val="15"/>
        </w:rPr>
        <w:t> </w:t>
      </w:r>
      <w:r>
        <w:rPr>
          <w:i/>
          <w:sz w:val="15"/>
        </w:rPr>
        <w:t>sont en</w:t>
      </w:r>
      <w:r>
        <w:rPr>
          <w:i/>
          <w:spacing w:val="-2"/>
          <w:sz w:val="15"/>
        </w:rPr>
        <w:t> </w:t>
      </w:r>
      <w:r>
        <w:rPr>
          <w:i/>
          <w:sz w:val="15"/>
        </w:rPr>
        <w:t>débat.</w:t>
      </w:r>
      <w:r>
        <w:rPr>
          <w:i/>
          <w:spacing w:val="-1"/>
          <w:sz w:val="15"/>
        </w:rPr>
        <w:t> </w:t>
      </w:r>
      <w:r>
        <w:rPr>
          <w:i/>
          <w:sz w:val="15"/>
        </w:rPr>
        <w:t>Les quatre</w:t>
      </w:r>
      <w:r>
        <w:rPr>
          <w:i/>
          <w:spacing w:val="-2"/>
          <w:sz w:val="15"/>
        </w:rPr>
        <w:t> </w:t>
      </w:r>
      <w:r>
        <w:rPr>
          <w:i/>
          <w:sz w:val="15"/>
        </w:rPr>
        <w:t>libertés sont bien celles de</w:t>
      </w:r>
      <w:r>
        <w:rPr>
          <w:i/>
          <w:spacing w:val="-4"/>
          <w:sz w:val="15"/>
        </w:rPr>
        <w:t> </w:t>
      </w:r>
      <w:r>
        <w:rPr>
          <w:i/>
          <w:sz w:val="15"/>
        </w:rPr>
        <w:t>l’item et celles en débats sont</w:t>
      </w:r>
    </w:p>
    <w:p>
      <w:pPr>
        <w:spacing w:before="4"/>
        <w:ind w:left="141" w:right="0" w:firstLine="0"/>
        <w:jc w:val="both"/>
        <w:rPr>
          <w:i/>
          <w:sz w:val="15"/>
        </w:rPr>
      </w:pPr>
      <w:r>
        <w:rPr>
          <w:i/>
          <w:sz w:val="15"/>
        </w:rPr>
        <w:t>: liberté</w:t>
      </w:r>
      <w:r>
        <w:rPr>
          <w:i/>
          <w:spacing w:val="-3"/>
          <w:sz w:val="15"/>
        </w:rPr>
        <w:t> </w:t>
      </w:r>
      <w:r>
        <w:rPr>
          <w:i/>
          <w:sz w:val="15"/>
        </w:rPr>
        <w:t>d’installation et</w:t>
      </w:r>
      <w:r>
        <w:rPr>
          <w:i/>
          <w:spacing w:val="2"/>
          <w:sz w:val="15"/>
        </w:rPr>
        <w:t> </w:t>
      </w:r>
      <w:r>
        <w:rPr>
          <w:i/>
          <w:sz w:val="15"/>
        </w:rPr>
        <w:t>liberté</w:t>
      </w:r>
      <w:r>
        <w:rPr>
          <w:i/>
          <w:spacing w:val="-3"/>
          <w:sz w:val="15"/>
        </w:rPr>
        <w:t> </w:t>
      </w:r>
      <w:r>
        <w:rPr>
          <w:i/>
          <w:sz w:val="15"/>
        </w:rPr>
        <w:t>de</w:t>
      </w:r>
      <w:r>
        <w:rPr>
          <w:i/>
          <w:spacing w:val="-2"/>
          <w:sz w:val="15"/>
        </w:rPr>
        <w:t> </w:t>
      </w:r>
      <w:r>
        <w:rPr>
          <w:i/>
          <w:sz w:val="15"/>
        </w:rPr>
        <w:t>fixation</w:t>
      </w:r>
      <w:r>
        <w:rPr>
          <w:i/>
          <w:spacing w:val="-1"/>
          <w:sz w:val="15"/>
        </w:rPr>
        <w:t> </w:t>
      </w:r>
      <w:r>
        <w:rPr>
          <w:i/>
          <w:sz w:val="15"/>
        </w:rPr>
        <w:t>des</w:t>
      </w:r>
      <w:r>
        <w:rPr>
          <w:i/>
          <w:spacing w:val="-2"/>
          <w:sz w:val="15"/>
        </w:rPr>
        <w:t> honoraires.</w:t>
      </w:r>
    </w:p>
    <w:p>
      <w:pPr>
        <w:pStyle w:val="BodyText"/>
        <w:spacing w:before="3"/>
        <w:rPr>
          <w:b w:val="0"/>
          <w:i/>
          <w:sz w:val="2"/>
        </w:rPr>
      </w:pPr>
    </w:p>
    <w:p>
      <w:pPr>
        <w:spacing w:line="240" w:lineRule="auto"/>
        <w:ind w:left="60" w:right="0" w:firstLine="0"/>
        <w:rPr>
          <w:sz w:val="20"/>
        </w:rPr>
      </w:pPr>
      <w:r>
        <w:rPr>
          <w:sz w:val="20"/>
        </w:rPr>
        <mc:AlternateContent>
          <mc:Choice Requires="wps">
            <w:drawing>
              <wp:inline distT="0" distB="0" distL="0" distR="0">
                <wp:extent cx="4191000" cy="402590"/>
                <wp:effectExtent l="9525" t="0" r="0" b="6985"/>
                <wp:docPr id="88" name="Textbox 88"/>
                <wp:cNvGraphicFramePr>
                  <a:graphicFrameLocks/>
                </wp:cNvGraphicFramePr>
                <a:graphic>
                  <a:graphicData uri="http://schemas.microsoft.com/office/word/2010/wordprocessingShape">
                    <wps:wsp>
                      <wps:cNvPr id="88" name="Textbox 88"/>
                      <wps:cNvSpPr txBox="1"/>
                      <wps:spPr>
                        <a:xfrm>
                          <a:off x="0" y="0"/>
                          <a:ext cx="4191000" cy="402590"/>
                        </a:xfrm>
                        <a:prstGeom prst="rect">
                          <a:avLst/>
                        </a:prstGeom>
                        <a:ln w="4571">
                          <a:solidFill>
                            <a:srgbClr val="000000"/>
                          </a:solidFill>
                          <a:prstDash val="solid"/>
                        </a:ln>
                      </wps:spPr>
                      <wps:txbx>
                        <w:txbxContent>
                          <w:p>
                            <w:pPr>
                              <w:pStyle w:val="BodyText"/>
                              <w:spacing w:line="273" w:lineRule="auto" w:before="16"/>
                              <w:ind w:left="73" w:right="54"/>
                            </w:pPr>
                            <w:r>
                              <w:rPr/>
                              <w:t>D. Les soins ambulatoires hospitaliers regroupent les consultations externes et la chirurgie ambulatoire</w:t>
                            </w:r>
                          </w:p>
                          <w:p>
                            <w:pPr>
                              <w:pStyle w:val="BodyText"/>
                              <w:spacing w:before="5"/>
                              <w:ind w:left="73"/>
                            </w:pPr>
                            <w:r>
                              <w:rPr/>
                              <w:t>VRAI</w:t>
                            </w:r>
                            <w:r>
                              <w:rPr>
                                <w:spacing w:val="1"/>
                              </w:rPr>
                              <w:t> </w:t>
                            </w:r>
                            <w:r>
                              <w:rPr/>
                              <w:t>–</w:t>
                            </w:r>
                            <w:r>
                              <w:rPr>
                                <w:spacing w:val="3"/>
                              </w:rPr>
                              <w:t> </w:t>
                            </w:r>
                            <w:r>
                              <w:rPr/>
                              <w:t>Exactement ça </w:t>
                            </w:r>
                            <w:r>
                              <w:rPr>
                                <w:spacing w:val="-10"/>
                              </w:rPr>
                              <w:t>!</w:t>
                            </w:r>
                          </w:p>
                        </w:txbxContent>
                      </wps:txbx>
                      <wps:bodyPr wrap="square" lIns="0" tIns="0" rIns="0" bIns="0" rtlCol="0">
                        <a:noAutofit/>
                      </wps:bodyPr>
                    </wps:wsp>
                  </a:graphicData>
                </a:graphic>
              </wp:inline>
            </w:drawing>
          </mc:Choice>
          <mc:Fallback>
            <w:pict>
              <v:shape style="width:330pt;height:31.7pt;mso-position-horizontal-relative:char;mso-position-vertical-relative:line" type="#_x0000_t202" id="docshape83" filled="false" stroked="true" strokeweight=".36pt" strokecolor="#000000">
                <w10:anchorlock/>
                <v:textbox inset="0,0,0,0">
                  <w:txbxContent>
                    <w:p>
                      <w:pPr>
                        <w:pStyle w:val="BodyText"/>
                        <w:spacing w:line="273" w:lineRule="auto" w:before="16"/>
                        <w:ind w:left="73" w:right="54"/>
                      </w:pPr>
                      <w:r>
                        <w:rPr/>
                        <w:t>D. Les soins ambulatoires hospitaliers regroupent les consultations externes et la chirurgie ambulatoire</w:t>
                      </w:r>
                    </w:p>
                    <w:p>
                      <w:pPr>
                        <w:pStyle w:val="BodyText"/>
                        <w:spacing w:before="5"/>
                        <w:ind w:left="73"/>
                      </w:pPr>
                      <w:r>
                        <w:rPr/>
                        <w:t>VRAI</w:t>
                      </w:r>
                      <w:r>
                        <w:rPr>
                          <w:spacing w:val="1"/>
                        </w:rPr>
                        <w:t> </w:t>
                      </w:r>
                      <w:r>
                        <w:rPr/>
                        <w:t>–</w:t>
                      </w:r>
                      <w:r>
                        <w:rPr>
                          <w:spacing w:val="3"/>
                        </w:rPr>
                        <w:t> </w:t>
                      </w:r>
                      <w:r>
                        <w:rPr/>
                        <w:t>Exactement ça </w:t>
                      </w:r>
                      <w:r>
                        <w:rPr>
                          <w:spacing w:val="-10"/>
                        </w:rPr>
                        <w:t>!</w:t>
                      </w:r>
                    </w:p>
                  </w:txbxContent>
                </v:textbox>
                <v:stroke dashstyle="solid"/>
              </v:shape>
            </w:pict>
          </mc:Fallback>
        </mc:AlternateContent>
      </w:r>
      <w:r>
        <w:rPr>
          <w:sz w:val="20"/>
        </w:rPr>
      </w:r>
    </w:p>
    <w:p>
      <w:pPr>
        <w:spacing w:before="0"/>
        <w:ind w:left="141" w:right="0" w:firstLine="0"/>
        <w:jc w:val="both"/>
        <w:rPr>
          <w:sz w:val="15"/>
        </w:rPr>
      </w:pPr>
      <w:r>
        <w:rPr>
          <w:sz w:val="15"/>
        </w:rPr>
        <w:t>E.</w:t>
      </w:r>
      <w:r>
        <w:rPr>
          <w:spacing w:val="4"/>
          <w:sz w:val="15"/>
        </w:rPr>
        <w:t> </w:t>
      </w:r>
      <w:r>
        <w:rPr>
          <w:sz w:val="15"/>
        </w:rPr>
        <w:t>Les</w:t>
      </w:r>
      <w:r>
        <w:rPr>
          <w:spacing w:val="2"/>
          <w:sz w:val="15"/>
        </w:rPr>
        <w:t> </w:t>
      </w:r>
      <w:r>
        <w:rPr>
          <w:sz w:val="15"/>
        </w:rPr>
        <w:t>professionnels</w:t>
      </w:r>
      <w:r>
        <w:rPr>
          <w:spacing w:val="4"/>
          <w:sz w:val="15"/>
        </w:rPr>
        <w:t> </w:t>
      </w:r>
      <w:r>
        <w:rPr>
          <w:sz w:val="15"/>
        </w:rPr>
        <w:t>de</w:t>
      </w:r>
      <w:r>
        <w:rPr>
          <w:spacing w:val="-2"/>
          <w:sz w:val="15"/>
        </w:rPr>
        <w:t> </w:t>
      </w:r>
      <w:r>
        <w:rPr>
          <w:sz w:val="15"/>
        </w:rPr>
        <w:t>santé</w:t>
      </w:r>
      <w:r>
        <w:rPr>
          <w:spacing w:val="1"/>
          <w:sz w:val="15"/>
        </w:rPr>
        <w:t> </w:t>
      </w:r>
      <w:r>
        <w:rPr>
          <w:sz w:val="15"/>
        </w:rPr>
        <w:t>les</w:t>
      </w:r>
      <w:r>
        <w:rPr>
          <w:spacing w:val="1"/>
          <w:sz w:val="15"/>
        </w:rPr>
        <w:t> </w:t>
      </w:r>
      <w:r>
        <w:rPr>
          <w:sz w:val="15"/>
        </w:rPr>
        <w:t>plus</w:t>
      </w:r>
      <w:r>
        <w:rPr>
          <w:spacing w:val="-1"/>
          <w:sz w:val="15"/>
        </w:rPr>
        <w:t> </w:t>
      </w:r>
      <w:r>
        <w:rPr>
          <w:sz w:val="15"/>
        </w:rPr>
        <w:t>nombreux</w:t>
      </w:r>
      <w:r>
        <w:rPr>
          <w:spacing w:val="-1"/>
          <w:sz w:val="15"/>
        </w:rPr>
        <w:t> </w:t>
      </w:r>
      <w:r>
        <w:rPr>
          <w:sz w:val="15"/>
        </w:rPr>
        <w:t>sont</w:t>
      </w:r>
      <w:r>
        <w:rPr>
          <w:spacing w:val="1"/>
          <w:sz w:val="15"/>
        </w:rPr>
        <w:t> </w:t>
      </w:r>
      <w:r>
        <w:rPr>
          <w:sz w:val="15"/>
        </w:rPr>
        <w:t>les</w:t>
      </w:r>
      <w:r>
        <w:rPr>
          <w:spacing w:val="-2"/>
          <w:sz w:val="15"/>
        </w:rPr>
        <w:t> médecins</w:t>
      </w:r>
    </w:p>
    <w:p>
      <w:pPr>
        <w:spacing w:line="276" w:lineRule="auto" w:before="0"/>
        <w:ind w:left="141" w:right="413" w:firstLine="0"/>
        <w:jc w:val="both"/>
        <w:rPr>
          <w:i/>
          <w:sz w:val="15"/>
        </w:rPr>
      </w:pPr>
      <w:r>
        <w:rPr>
          <w:i/>
          <w:sz w:val="15"/>
        </w:rPr>
        <w:t>FAUX - Et non, ce sont les infirmiers et infirmières, qui sont plus de 600 000 en France en 2022 (contre environ 200 000 médecins).</w:t>
      </w:r>
    </w:p>
    <w:p>
      <w:pPr>
        <w:pStyle w:val="BodyText"/>
        <w:spacing w:before="6"/>
        <w:rPr>
          <w:b w:val="0"/>
          <w:i/>
        </w:rPr>
      </w:pPr>
    </w:p>
    <w:p>
      <w:pPr>
        <w:pStyle w:val="BodyText"/>
        <w:spacing w:before="1"/>
        <w:ind w:left="141"/>
        <w:jc w:val="both"/>
      </w:pPr>
      <w:r>
        <w:rPr/>
        <w:t>Réponse</w:t>
      </w:r>
      <w:r>
        <w:rPr>
          <w:spacing w:val="1"/>
        </w:rPr>
        <w:t> </w:t>
      </w:r>
      <w:r>
        <w:rPr/>
        <w:t>exacte</w:t>
      </w:r>
      <w:r>
        <w:rPr>
          <w:spacing w:val="1"/>
        </w:rPr>
        <w:t> </w:t>
      </w:r>
      <w:r>
        <w:rPr/>
        <w:t>:</w:t>
      </w:r>
      <w:r>
        <w:rPr>
          <w:spacing w:val="5"/>
        </w:rPr>
        <w:t> </w:t>
      </w:r>
      <w:r>
        <w:rPr>
          <w:spacing w:val="-10"/>
        </w:rPr>
        <w:t>D</w:t>
      </w:r>
    </w:p>
    <w:p>
      <w:pPr>
        <w:pStyle w:val="BodyText"/>
      </w:pPr>
    </w:p>
    <w:p>
      <w:pPr>
        <w:pStyle w:val="BodyText"/>
        <w:spacing w:before="82"/>
      </w:pPr>
    </w:p>
    <w:p>
      <w:pPr>
        <w:pStyle w:val="BodyText"/>
        <w:ind w:left="141"/>
        <w:jc w:val="both"/>
      </w:pPr>
      <w:r>
        <w:rPr/>
        <w:t>Question</w:t>
      </w:r>
      <w:r>
        <w:rPr>
          <w:spacing w:val="3"/>
        </w:rPr>
        <w:t> </w:t>
      </w:r>
      <w:r>
        <w:rPr>
          <w:spacing w:val="-5"/>
        </w:rPr>
        <w:t>26</w:t>
      </w:r>
    </w:p>
    <w:p>
      <w:pPr>
        <w:pStyle w:val="BodyText"/>
        <w:spacing w:line="276" w:lineRule="auto" w:before="29"/>
        <w:ind w:left="141" w:right="416"/>
        <w:jc w:val="both"/>
      </w:pPr>
      <w:r>
        <w:rPr/>
        <w:t>Concernant la prévention, la promotion et l’éducation à la santé, laquelle (lesquelles) des propositions suivantes est (sont) exacte(s) ?</w:t>
      </w:r>
    </w:p>
    <w:p>
      <w:pPr>
        <w:pStyle w:val="BodyText"/>
        <w:spacing w:before="31"/>
      </w:pPr>
    </w:p>
    <w:p>
      <w:pPr>
        <w:spacing w:before="0"/>
        <w:ind w:left="138" w:right="0" w:firstLine="0"/>
        <w:jc w:val="both"/>
        <w:rPr>
          <w:sz w:val="15"/>
        </w:rPr>
      </w:pPr>
      <w:r>
        <w:rPr>
          <w:sz w:val="15"/>
        </w:rPr>
        <w:t>A.</w:t>
      </w:r>
      <w:r>
        <w:rPr>
          <w:spacing w:val="7"/>
          <w:sz w:val="15"/>
        </w:rPr>
        <w:t> </w:t>
      </w:r>
      <w:r>
        <w:rPr>
          <w:sz w:val="15"/>
        </w:rPr>
        <w:t>La</w:t>
      </w:r>
      <w:r>
        <w:rPr>
          <w:spacing w:val="1"/>
          <w:sz w:val="15"/>
        </w:rPr>
        <w:t> </w:t>
      </w:r>
      <w:r>
        <w:rPr>
          <w:sz w:val="15"/>
        </w:rPr>
        <w:t>prévention</w:t>
      </w:r>
      <w:r>
        <w:rPr>
          <w:spacing w:val="-3"/>
          <w:sz w:val="15"/>
        </w:rPr>
        <w:t> </w:t>
      </w:r>
      <w:r>
        <w:rPr>
          <w:sz w:val="15"/>
        </w:rPr>
        <w:t>secondaire</w:t>
      </w:r>
      <w:r>
        <w:rPr>
          <w:spacing w:val="1"/>
          <w:sz w:val="15"/>
        </w:rPr>
        <w:t> </w:t>
      </w:r>
      <w:r>
        <w:rPr>
          <w:sz w:val="15"/>
        </w:rPr>
        <w:t>vise à</w:t>
      </w:r>
      <w:r>
        <w:rPr>
          <w:spacing w:val="-3"/>
          <w:sz w:val="15"/>
        </w:rPr>
        <w:t> </w:t>
      </w:r>
      <w:r>
        <w:rPr>
          <w:sz w:val="15"/>
        </w:rPr>
        <w:t>diminuer</w:t>
      </w:r>
      <w:r>
        <w:rPr>
          <w:spacing w:val="-1"/>
          <w:sz w:val="15"/>
        </w:rPr>
        <w:t> </w:t>
      </w:r>
      <w:r>
        <w:rPr>
          <w:sz w:val="15"/>
        </w:rPr>
        <w:t>les</w:t>
      </w:r>
      <w:r>
        <w:rPr>
          <w:spacing w:val="-1"/>
          <w:sz w:val="15"/>
        </w:rPr>
        <w:t> </w:t>
      </w:r>
      <w:r>
        <w:rPr>
          <w:sz w:val="15"/>
        </w:rPr>
        <w:t>complications d’une</w:t>
      </w:r>
      <w:r>
        <w:rPr>
          <w:spacing w:val="-2"/>
          <w:sz w:val="15"/>
        </w:rPr>
        <w:t> maladie</w:t>
      </w:r>
    </w:p>
    <w:p>
      <w:pPr>
        <w:spacing w:line="278" w:lineRule="auto" w:before="29"/>
        <w:ind w:left="141" w:right="408" w:firstLine="0"/>
        <w:jc w:val="both"/>
        <w:rPr>
          <w:i/>
          <w:sz w:val="15"/>
        </w:rPr>
      </w:pPr>
      <w:r>
        <w:rPr>
          <w:i/>
          <w:sz w:val="15"/>
        </w:rPr>
        <w:t>FAUX - Non</w:t>
      </w:r>
      <w:r>
        <w:rPr>
          <w:i/>
          <w:spacing w:val="-1"/>
          <w:sz w:val="15"/>
        </w:rPr>
        <w:t> </w:t>
      </w:r>
      <w:r>
        <w:rPr>
          <w:i/>
          <w:sz w:val="15"/>
        </w:rPr>
        <w:t>! Attention, ça c’est la prévention</w:t>
      </w:r>
      <w:r>
        <w:rPr>
          <w:i/>
          <w:spacing w:val="-1"/>
          <w:sz w:val="15"/>
        </w:rPr>
        <w:t> </w:t>
      </w:r>
      <w:r>
        <w:rPr>
          <w:i/>
          <w:sz w:val="15"/>
        </w:rPr>
        <w:t>tertiaire ! La</w:t>
      </w:r>
      <w:r>
        <w:rPr>
          <w:i/>
          <w:spacing w:val="-1"/>
          <w:sz w:val="15"/>
        </w:rPr>
        <w:t> </w:t>
      </w:r>
      <w:r>
        <w:rPr>
          <w:i/>
          <w:sz w:val="15"/>
        </w:rPr>
        <w:t>prévention secondaire vise à</w:t>
      </w:r>
      <w:r>
        <w:rPr>
          <w:i/>
          <w:spacing w:val="-1"/>
          <w:sz w:val="15"/>
        </w:rPr>
        <w:t> </w:t>
      </w:r>
      <w:r>
        <w:rPr>
          <w:i/>
          <w:sz w:val="15"/>
        </w:rPr>
        <w:t>détecter la maladie ou la lésion qui la précède à un stade où l’on </w:t>
      </w:r>
      <w:r>
        <w:rPr>
          <w:i/>
          <w:sz w:val="15"/>
          <w:u w:val="single"/>
        </w:rPr>
        <w:t>peut intervenir utilement</w:t>
      </w:r>
      <w:r>
        <w:rPr>
          <w:i/>
          <w:sz w:val="15"/>
        </w:rPr>
        <w:t>, elle vise à dépister les maladies et à éviter l’apparition des symptômes cliniques ou biologiques. Par exemple, le dépistage des cancers ou d’autres maladies.</w:t>
      </w:r>
    </w:p>
    <w:p>
      <w:pPr>
        <w:spacing w:line="276" w:lineRule="auto" w:before="2"/>
        <w:ind w:left="141" w:right="434" w:firstLine="0"/>
        <w:jc w:val="both"/>
        <w:rPr>
          <w:sz w:val="15"/>
        </w:rPr>
      </w:pPr>
      <w:r>
        <w:rPr>
          <w:sz w:val="15"/>
        </w:rPr>
        <w:t>B. La prévention quaternaire consiste à réaliser des autopsies systématiques pour identifier les causes de décès et ainsi prévenir des erreurs médicales futures</w:t>
      </w:r>
    </w:p>
    <w:p>
      <w:pPr>
        <w:spacing w:line="278" w:lineRule="auto" w:before="4"/>
        <w:ind w:left="141" w:right="410" w:firstLine="0"/>
        <w:jc w:val="both"/>
        <w:rPr>
          <w:i/>
          <w:sz w:val="15"/>
        </w:rPr>
      </w:pPr>
      <w:r>
        <w:rPr>
          <w:i/>
          <w:sz w:val="15"/>
        </w:rPr>
        <w:t>FAUX - Désolée mais tout est faux, j’ai tout inventé (également appelé art du whippinage). La prévention quaternaire est l’ensemble des activités de santé pour éviter ou atténuer les conséquences de l’intervention insuffisante, inutile ou excessive du médecin et du système de </w:t>
      </w:r>
      <w:r>
        <w:rPr>
          <w:i/>
          <w:spacing w:val="-2"/>
          <w:sz w:val="15"/>
        </w:rPr>
        <w:t>santé.</w:t>
      </w:r>
    </w:p>
    <w:p>
      <w:pPr>
        <w:spacing w:after="0" w:line="278" w:lineRule="auto"/>
        <w:jc w:val="both"/>
        <w:rPr>
          <w:i/>
          <w:sz w:val="15"/>
        </w:rPr>
        <w:sectPr>
          <w:pgSz w:w="16840" w:h="11910" w:orient="landscape"/>
          <w:pgMar w:header="0" w:footer="373" w:top="900" w:bottom="600" w:left="850" w:right="566"/>
          <w:cols w:num="2" w:equalWidth="0">
            <w:col w:w="6630" w:space="1789"/>
            <w:col w:w="7005"/>
          </w:cols>
        </w:sectPr>
      </w:pPr>
    </w:p>
    <w:p>
      <w:pPr>
        <w:spacing w:before="85"/>
        <w:ind w:left="138" w:right="0" w:firstLine="0"/>
        <w:jc w:val="both"/>
        <w:rPr>
          <w:sz w:val="15"/>
        </w:rPr>
      </w:pPr>
      <w:r>
        <w:rPr>
          <w:sz w:val="15"/>
        </w:rPr>
        <w:t>C.</w:t>
      </w:r>
      <w:r>
        <w:rPr>
          <w:spacing w:val="2"/>
          <w:sz w:val="15"/>
        </w:rPr>
        <w:t> </w:t>
      </w:r>
      <w:r>
        <w:rPr>
          <w:sz w:val="15"/>
        </w:rPr>
        <w:t>La</w:t>
      </w:r>
      <w:r>
        <w:rPr>
          <w:spacing w:val="2"/>
          <w:sz w:val="15"/>
        </w:rPr>
        <w:t> </w:t>
      </w:r>
      <w:r>
        <w:rPr>
          <w:sz w:val="15"/>
        </w:rPr>
        <w:t>promotion de</w:t>
      </w:r>
      <w:r>
        <w:rPr>
          <w:spacing w:val="-1"/>
          <w:sz w:val="15"/>
        </w:rPr>
        <w:t> </w:t>
      </w:r>
      <w:r>
        <w:rPr>
          <w:sz w:val="15"/>
        </w:rPr>
        <w:t>la</w:t>
      </w:r>
      <w:r>
        <w:rPr>
          <w:spacing w:val="-3"/>
          <w:sz w:val="15"/>
        </w:rPr>
        <w:t> </w:t>
      </w:r>
      <w:r>
        <w:rPr>
          <w:sz w:val="15"/>
        </w:rPr>
        <w:t>santé</w:t>
      </w:r>
      <w:r>
        <w:rPr>
          <w:spacing w:val="-1"/>
          <w:sz w:val="15"/>
        </w:rPr>
        <w:t> </w:t>
      </w:r>
      <w:r>
        <w:rPr>
          <w:sz w:val="15"/>
        </w:rPr>
        <w:t>est</w:t>
      </w:r>
      <w:r>
        <w:rPr>
          <w:spacing w:val="1"/>
          <w:sz w:val="15"/>
        </w:rPr>
        <w:t> </w:t>
      </w:r>
      <w:r>
        <w:rPr>
          <w:sz w:val="15"/>
        </w:rPr>
        <w:t>centrée</w:t>
      </w:r>
      <w:r>
        <w:rPr>
          <w:spacing w:val="-1"/>
          <w:sz w:val="15"/>
        </w:rPr>
        <w:t> </w:t>
      </w:r>
      <w:r>
        <w:rPr>
          <w:sz w:val="15"/>
        </w:rPr>
        <w:t>sur le</w:t>
      </w:r>
      <w:r>
        <w:rPr>
          <w:spacing w:val="-1"/>
          <w:sz w:val="15"/>
        </w:rPr>
        <w:t> </w:t>
      </w:r>
      <w:r>
        <w:rPr>
          <w:sz w:val="15"/>
        </w:rPr>
        <w:t>risque,</w:t>
      </w:r>
      <w:r>
        <w:rPr>
          <w:spacing w:val="2"/>
          <w:sz w:val="15"/>
        </w:rPr>
        <w:t> </w:t>
      </w:r>
      <w:r>
        <w:rPr>
          <w:sz w:val="15"/>
        </w:rPr>
        <w:t>elle</w:t>
      </w:r>
      <w:r>
        <w:rPr>
          <w:spacing w:val="-1"/>
          <w:sz w:val="15"/>
        </w:rPr>
        <w:t> </w:t>
      </w:r>
      <w:r>
        <w:rPr>
          <w:sz w:val="15"/>
        </w:rPr>
        <w:t>vise à</w:t>
      </w:r>
      <w:r>
        <w:rPr>
          <w:spacing w:val="-4"/>
          <w:sz w:val="15"/>
        </w:rPr>
        <w:t> </w:t>
      </w:r>
      <w:r>
        <w:rPr>
          <w:spacing w:val="-2"/>
          <w:sz w:val="15"/>
        </w:rPr>
        <w:t>l’éviter</w:t>
      </w:r>
    </w:p>
    <w:p>
      <w:pPr>
        <w:spacing w:line="278" w:lineRule="auto" w:before="30"/>
        <w:ind w:left="141" w:right="41" w:firstLine="0"/>
        <w:jc w:val="both"/>
        <w:rPr>
          <w:i/>
          <w:sz w:val="15"/>
        </w:rPr>
      </w:pPr>
      <w:r>
        <w:rPr>
          <w:i/>
          <w:sz w:val="15"/>
        </w:rPr>
        <w:t>FAUX</w:t>
      </w:r>
      <w:r>
        <w:rPr>
          <w:i/>
          <w:spacing w:val="-1"/>
          <w:sz w:val="15"/>
        </w:rPr>
        <w:t> </w:t>
      </w:r>
      <w:r>
        <w:rPr>
          <w:i/>
          <w:sz w:val="15"/>
        </w:rPr>
        <w:t>-</w:t>
      </w:r>
      <w:r>
        <w:rPr>
          <w:i/>
          <w:spacing w:val="-3"/>
          <w:sz w:val="15"/>
        </w:rPr>
        <w:t> </w:t>
      </w:r>
      <w:r>
        <w:rPr>
          <w:i/>
          <w:sz w:val="15"/>
        </w:rPr>
        <w:t>Justement,</w:t>
      </w:r>
      <w:r>
        <w:rPr>
          <w:i/>
          <w:spacing w:val="-2"/>
          <w:sz w:val="15"/>
        </w:rPr>
        <w:t> </w:t>
      </w:r>
      <w:r>
        <w:rPr>
          <w:i/>
          <w:sz w:val="15"/>
        </w:rPr>
        <w:t>la</w:t>
      </w:r>
      <w:r>
        <w:rPr>
          <w:i/>
          <w:spacing w:val="-4"/>
          <w:sz w:val="15"/>
        </w:rPr>
        <w:t> </w:t>
      </w:r>
      <w:r>
        <w:rPr>
          <w:i/>
          <w:sz w:val="15"/>
        </w:rPr>
        <w:t>promotion</w:t>
      </w:r>
      <w:r>
        <w:rPr>
          <w:i/>
          <w:spacing w:val="-4"/>
          <w:sz w:val="15"/>
        </w:rPr>
        <w:t> </w:t>
      </w:r>
      <w:r>
        <w:rPr>
          <w:i/>
          <w:sz w:val="15"/>
        </w:rPr>
        <w:t>de</w:t>
      </w:r>
      <w:r>
        <w:rPr>
          <w:i/>
          <w:spacing w:val="-4"/>
          <w:sz w:val="15"/>
        </w:rPr>
        <w:t> </w:t>
      </w:r>
      <w:r>
        <w:rPr>
          <w:i/>
          <w:sz w:val="15"/>
        </w:rPr>
        <w:t>la</w:t>
      </w:r>
      <w:r>
        <w:rPr>
          <w:i/>
          <w:spacing w:val="-1"/>
          <w:sz w:val="15"/>
        </w:rPr>
        <w:t> </w:t>
      </w:r>
      <w:r>
        <w:rPr>
          <w:i/>
          <w:sz w:val="15"/>
        </w:rPr>
        <w:t>santé</w:t>
      </w:r>
      <w:r>
        <w:rPr>
          <w:i/>
          <w:spacing w:val="-4"/>
          <w:sz w:val="15"/>
        </w:rPr>
        <w:t> </w:t>
      </w:r>
      <w:r>
        <w:rPr>
          <w:i/>
          <w:sz w:val="15"/>
        </w:rPr>
        <w:t>n’est</w:t>
      </w:r>
      <w:r>
        <w:rPr>
          <w:i/>
          <w:spacing w:val="-5"/>
          <w:sz w:val="15"/>
        </w:rPr>
        <w:t> </w:t>
      </w:r>
      <w:r>
        <w:rPr>
          <w:i/>
          <w:sz w:val="15"/>
        </w:rPr>
        <w:t>plus</w:t>
      </w:r>
      <w:r>
        <w:rPr>
          <w:i/>
          <w:spacing w:val="-2"/>
          <w:sz w:val="15"/>
        </w:rPr>
        <w:t> </w:t>
      </w:r>
      <w:r>
        <w:rPr>
          <w:i/>
          <w:sz w:val="15"/>
        </w:rPr>
        <w:t>centrée</w:t>
      </w:r>
      <w:r>
        <w:rPr>
          <w:i/>
          <w:spacing w:val="-4"/>
          <w:sz w:val="15"/>
        </w:rPr>
        <w:t> </w:t>
      </w:r>
      <w:r>
        <w:rPr>
          <w:i/>
          <w:sz w:val="15"/>
        </w:rPr>
        <w:t>sur</w:t>
      </w:r>
      <w:r>
        <w:rPr>
          <w:i/>
          <w:spacing w:val="-1"/>
          <w:sz w:val="15"/>
        </w:rPr>
        <w:t> </w:t>
      </w:r>
      <w:r>
        <w:rPr>
          <w:i/>
          <w:sz w:val="15"/>
        </w:rPr>
        <w:t>le</w:t>
      </w:r>
      <w:r>
        <w:rPr>
          <w:i/>
          <w:spacing w:val="-4"/>
          <w:sz w:val="15"/>
        </w:rPr>
        <w:t> </w:t>
      </w:r>
      <w:r>
        <w:rPr>
          <w:i/>
          <w:sz w:val="15"/>
        </w:rPr>
        <w:t>risque</w:t>
      </w:r>
      <w:r>
        <w:rPr>
          <w:i/>
          <w:spacing w:val="-4"/>
          <w:sz w:val="15"/>
        </w:rPr>
        <w:t> </w:t>
      </w:r>
      <w:r>
        <w:rPr>
          <w:i/>
          <w:sz w:val="15"/>
        </w:rPr>
        <w:t>;</w:t>
      </w:r>
      <w:r>
        <w:rPr>
          <w:i/>
          <w:spacing w:val="-3"/>
          <w:sz w:val="15"/>
        </w:rPr>
        <w:t> </w:t>
      </w:r>
      <w:r>
        <w:rPr>
          <w:i/>
          <w:sz w:val="15"/>
        </w:rPr>
        <w:t>elle</w:t>
      </w:r>
      <w:r>
        <w:rPr>
          <w:i/>
          <w:spacing w:val="-1"/>
          <w:sz w:val="15"/>
        </w:rPr>
        <w:t> </w:t>
      </w:r>
      <w:r>
        <w:rPr>
          <w:i/>
          <w:sz w:val="15"/>
        </w:rPr>
        <w:t>vise</w:t>
      </w:r>
      <w:r>
        <w:rPr>
          <w:i/>
          <w:spacing w:val="-3"/>
          <w:sz w:val="15"/>
        </w:rPr>
        <w:t> </w:t>
      </w:r>
      <w:r>
        <w:rPr>
          <w:i/>
          <w:sz w:val="15"/>
        </w:rPr>
        <w:t>à</w:t>
      </w:r>
      <w:r>
        <w:rPr>
          <w:i/>
          <w:spacing w:val="-4"/>
          <w:sz w:val="15"/>
        </w:rPr>
        <w:t> </w:t>
      </w:r>
      <w:r>
        <w:rPr>
          <w:i/>
          <w:sz w:val="15"/>
        </w:rPr>
        <w:t>mettre</w:t>
      </w:r>
      <w:r>
        <w:rPr>
          <w:i/>
          <w:spacing w:val="-4"/>
          <w:sz w:val="15"/>
        </w:rPr>
        <w:t> </w:t>
      </w:r>
      <w:r>
        <w:rPr>
          <w:i/>
          <w:sz w:val="15"/>
        </w:rPr>
        <w:t>en place un environnement général favorable à la santé (des habitudes alimentaires saines, une activité physique régulière…).</w:t>
      </w:r>
    </w:p>
    <w:p>
      <w:pPr>
        <w:spacing w:line="240" w:lineRule="auto"/>
        <w:ind w:left="67" w:right="-116" w:firstLine="0"/>
        <w:rPr>
          <w:sz w:val="20"/>
        </w:rPr>
      </w:pPr>
      <w:r>
        <w:rPr>
          <w:sz w:val="20"/>
        </w:rPr>
        <mc:AlternateContent>
          <mc:Choice Requires="wps">
            <w:drawing>
              <wp:inline distT="0" distB="0" distL="0" distR="0">
                <wp:extent cx="4191000" cy="911860"/>
                <wp:effectExtent l="9525" t="0" r="0" b="2540"/>
                <wp:docPr id="89" name="Textbox 89"/>
                <wp:cNvGraphicFramePr>
                  <a:graphicFrameLocks/>
                </wp:cNvGraphicFramePr>
                <a:graphic>
                  <a:graphicData uri="http://schemas.microsoft.com/office/word/2010/wordprocessingShape">
                    <wps:wsp>
                      <wps:cNvPr id="89" name="Textbox 89"/>
                      <wps:cNvSpPr txBox="1"/>
                      <wps:spPr>
                        <a:xfrm>
                          <a:off x="0" y="0"/>
                          <a:ext cx="4191000" cy="911860"/>
                        </a:xfrm>
                        <a:prstGeom prst="rect">
                          <a:avLst/>
                        </a:prstGeom>
                        <a:ln w="4572">
                          <a:solidFill>
                            <a:srgbClr val="000000"/>
                          </a:solidFill>
                          <a:prstDash val="solid"/>
                        </a:ln>
                      </wps:spPr>
                      <wps:txbx>
                        <w:txbxContent>
                          <w:p>
                            <w:pPr>
                              <w:pStyle w:val="BodyText"/>
                              <w:spacing w:line="278" w:lineRule="auto" w:before="14"/>
                              <w:ind w:left="73" w:right="69"/>
                              <w:jc w:val="both"/>
                            </w:pPr>
                            <w:r>
                              <w:rPr/>
                              <w:t>D. La diminution de la mortalité sur les routes est liée à la mise en place de nombreuses mesures de sécurités ces cinquante dernières années, c’est un exemple de prévention </w:t>
                            </w:r>
                            <w:r>
                              <w:rPr>
                                <w:spacing w:val="-2"/>
                              </w:rPr>
                              <w:t>primaire</w:t>
                            </w:r>
                          </w:p>
                          <w:p>
                            <w:pPr>
                              <w:pStyle w:val="BodyText"/>
                              <w:spacing w:line="280" w:lineRule="auto"/>
                              <w:ind w:left="73" w:right="68"/>
                              <w:jc w:val="both"/>
                            </w:pPr>
                            <w:r>
                              <w:rPr/>
                              <w:t>VRAI - Oui, bravo !! comme toujours il faut bien lire l’item jusqu’à la fin mais ici tout est juste. La prévention primaire désigne l’action portant sur les facteurs de risque des maladies et accidents avant leur survenue. Et depuis les premières mesures mises en place dans les années 70, la mortalité sur les routes a fortement diminué.</w:t>
                            </w:r>
                          </w:p>
                        </w:txbxContent>
                      </wps:txbx>
                      <wps:bodyPr wrap="square" lIns="0" tIns="0" rIns="0" bIns="0" rtlCol="0">
                        <a:noAutofit/>
                      </wps:bodyPr>
                    </wps:wsp>
                  </a:graphicData>
                </a:graphic>
              </wp:inline>
            </w:drawing>
          </mc:Choice>
          <mc:Fallback>
            <w:pict>
              <v:shape style="width:330pt;height:71.8pt;mso-position-horizontal-relative:char;mso-position-vertical-relative:line" type="#_x0000_t202" id="docshape84" filled="false" stroked="true" strokeweight=".36pt" strokecolor="#000000">
                <w10:anchorlock/>
                <v:textbox inset="0,0,0,0">
                  <w:txbxContent>
                    <w:p>
                      <w:pPr>
                        <w:pStyle w:val="BodyText"/>
                        <w:spacing w:line="278" w:lineRule="auto" w:before="14"/>
                        <w:ind w:left="73" w:right="69"/>
                        <w:jc w:val="both"/>
                      </w:pPr>
                      <w:r>
                        <w:rPr/>
                        <w:t>D. La diminution de la mortalité sur les routes est liée à la mise en place de nombreuses mesures de sécurités ces cinquante dernières années, c’est un exemple de prévention </w:t>
                      </w:r>
                      <w:r>
                        <w:rPr>
                          <w:spacing w:val="-2"/>
                        </w:rPr>
                        <w:t>primaire</w:t>
                      </w:r>
                    </w:p>
                    <w:p>
                      <w:pPr>
                        <w:pStyle w:val="BodyText"/>
                        <w:spacing w:line="280" w:lineRule="auto"/>
                        <w:ind w:left="73" w:right="68"/>
                        <w:jc w:val="both"/>
                      </w:pPr>
                      <w:r>
                        <w:rPr/>
                        <w:t>VRAI - Oui, bravo !! comme toujours il faut bien lire l’item jusqu’à la fin mais ici tout est juste. La prévention primaire désigne l’action portant sur les facteurs de risque des maladies et accidents avant leur survenue. Et depuis les premières mesures mises en place dans les années 70, la mortalité sur les routes a fortement diminué.</w:t>
                      </w:r>
                    </w:p>
                  </w:txbxContent>
                </v:textbox>
                <v:stroke dashstyle="solid"/>
              </v:shape>
            </w:pict>
          </mc:Fallback>
        </mc:AlternateContent>
      </w:r>
      <w:r>
        <w:rPr>
          <w:sz w:val="20"/>
        </w:rPr>
      </w:r>
    </w:p>
    <w:p>
      <w:pPr>
        <w:spacing w:before="0"/>
        <w:ind w:left="141" w:right="0" w:firstLine="0"/>
        <w:jc w:val="both"/>
        <w:rPr>
          <w:sz w:val="15"/>
        </w:rPr>
      </w:pPr>
      <w:r>
        <w:rPr>
          <w:sz w:val="15"/>
        </w:rPr>
        <w:t>E.</w:t>
      </w:r>
      <w:r>
        <w:rPr>
          <w:spacing w:val="2"/>
          <w:sz w:val="15"/>
        </w:rPr>
        <w:t> </w:t>
      </w:r>
      <w:r>
        <w:rPr>
          <w:sz w:val="15"/>
        </w:rPr>
        <w:t>Selon l’OMS,</w:t>
      </w:r>
      <w:r>
        <w:rPr>
          <w:spacing w:val="3"/>
          <w:sz w:val="15"/>
        </w:rPr>
        <w:t> </w:t>
      </w:r>
      <w:r>
        <w:rPr>
          <w:sz w:val="15"/>
        </w:rPr>
        <w:t>la</w:t>
      </w:r>
      <w:r>
        <w:rPr>
          <w:spacing w:val="-1"/>
          <w:sz w:val="15"/>
        </w:rPr>
        <w:t> </w:t>
      </w:r>
      <w:r>
        <w:rPr>
          <w:sz w:val="15"/>
        </w:rPr>
        <w:t>santé</w:t>
      </w:r>
      <w:r>
        <w:rPr>
          <w:spacing w:val="-5"/>
          <w:sz w:val="15"/>
        </w:rPr>
        <w:t> </w:t>
      </w:r>
      <w:r>
        <w:rPr>
          <w:sz w:val="15"/>
        </w:rPr>
        <w:t>est définie</w:t>
      </w:r>
      <w:r>
        <w:rPr>
          <w:spacing w:val="-1"/>
          <w:sz w:val="15"/>
        </w:rPr>
        <w:t> </w:t>
      </w:r>
      <w:r>
        <w:rPr>
          <w:sz w:val="15"/>
        </w:rPr>
        <w:t>uniquement par</w:t>
      </w:r>
      <w:r>
        <w:rPr>
          <w:spacing w:val="1"/>
          <w:sz w:val="15"/>
        </w:rPr>
        <w:t> </w:t>
      </w:r>
      <w:r>
        <w:rPr>
          <w:sz w:val="15"/>
        </w:rPr>
        <w:t>un</w:t>
      </w:r>
      <w:r>
        <w:rPr>
          <w:spacing w:val="-3"/>
          <w:sz w:val="15"/>
        </w:rPr>
        <w:t> </w:t>
      </w:r>
      <w:r>
        <w:rPr>
          <w:sz w:val="15"/>
        </w:rPr>
        <w:t>état</w:t>
      </w:r>
      <w:r>
        <w:rPr>
          <w:spacing w:val="1"/>
          <w:sz w:val="15"/>
        </w:rPr>
        <w:t> </w:t>
      </w:r>
      <w:r>
        <w:rPr>
          <w:sz w:val="15"/>
        </w:rPr>
        <w:t>de</w:t>
      </w:r>
      <w:r>
        <w:rPr>
          <w:spacing w:val="-2"/>
          <w:sz w:val="15"/>
        </w:rPr>
        <w:t> </w:t>
      </w:r>
      <w:r>
        <w:rPr>
          <w:sz w:val="15"/>
        </w:rPr>
        <w:t>bien</w:t>
      </w:r>
      <w:r>
        <w:rPr>
          <w:spacing w:val="-1"/>
          <w:sz w:val="15"/>
        </w:rPr>
        <w:t> </w:t>
      </w:r>
      <w:r>
        <w:rPr>
          <w:sz w:val="15"/>
        </w:rPr>
        <w:t>mental</w:t>
      </w:r>
      <w:r>
        <w:rPr>
          <w:spacing w:val="-2"/>
          <w:sz w:val="15"/>
        </w:rPr>
        <w:t> </w:t>
      </w:r>
      <w:r>
        <w:rPr>
          <w:sz w:val="15"/>
        </w:rPr>
        <w:t>et</w:t>
      </w:r>
      <w:r>
        <w:rPr>
          <w:spacing w:val="-1"/>
          <w:sz w:val="15"/>
        </w:rPr>
        <w:t> </w:t>
      </w:r>
      <w:r>
        <w:rPr>
          <w:spacing w:val="-2"/>
          <w:sz w:val="15"/>
        </w:rPr>
        <w:t>social</w:t>
      </w:r>
    </w:p>
    <w:p>
      <w:pPr>
        <w:spacing w:line="278" w:lineRule="auto" w:before="0"/>
        <w:ind w:left="141" w:right="38" w:firstLine="0"/>
        <w:jc w:val="both"/>
        <w:rPr>
          <w:i/>
          <w:sz w:val="15"/>
        </w:rPr>
      </w:pPr>
      <w:r>
        <w:rPr>
          <w:i/>
          <w:sz w:val="15"/>
        </w:rPr>
        <w:t>FAUX</w:t>
      </w:r>
      <w:r>
        <w:rPr>
          <w:i/>
          <w:spacing w:val="-1"/>
          <w:sz w:val="15"/>
        </w:rPr>
        <w:t> </w:t>
      </w:r>
      <w:r>
        <w:rPr>
          <w:i/>
          <w:sz w:val="15"/>
        </w:rPr>
        <w:t>- Attention aux</w:t>
      </w:r>
      <w:r>
        <w:rPr>
          <w:i/>
          <w:spacing w:val="-2"/>
          <w:sz w:val="15"/>
        </w:rPr>
        <w:t> </w:t>
      </w:r>
      <w:r>
        <w:rPr>
          <w:i/>
          <w:sz w:val="15"/>
        </w:rPr>
        <w:t>items</w:t>
      </w:r>
      <w:r>
        <w:rPr>
          <w:i/>
          <w:spacing w:val="-2"/>
          <w:sz w:val="15"/>
        </w:rPr>
        <w:t> </w:t>
      </w:r>
      <w:r>
        <w:rPr>
          <w:i/>
          <w:sz w:val="15"/>
        </w:rPr>
        <w:t>qui</w:t>
      </w:r>
      <w:r>
        <w:rPr>
          <w:i/>
          <w:spacing w:val="-3"/>
          <w:sz w:val="15"/>
        </w:rPr>
        <w:t> </w:t>
      </w:r>
      <w:r>
        <w:rPr>
          <w:i/>
          <w:sz w:val="15"/>
        </w:rPr>
        <w:t>contiennent cet</w:t>
      </w:r>
      <w:r>
        <w:rPr>
          <w:i/>
          <w:spacing w:val="-1"/>
          <w:sz w:val="15"/>
        </w:rPr>
        <w:t> </w:t>
      </w:r>
      <w:r>
        <w:rPr>
          <w:i/>
          <w:sz w:val="15"/>
        </w:rPr>
        <w:t>adverbe,</w:t>
      </w:r>
      <w:r>
        <w:rPr>
          <w:i/>
          <w:spacing w:val="-1"/>
          <w:sz w:val="15"/>
        </w:rPr>
        <w:t> </w:t>
      </w:r>
      <w:r>
        <w:rPr>
          <w:i/>
          <w:sz w:val="15"/>
        </w:rPr>
        <w:t>ils</w:t>
      </w:r>
      <w:r>
        <w:rPr>
          <w:i/>
          <w:spacing w:val="-2"/>
          <w:sz w:val="15"/>
        </w:rPr>
        <w:t> </w:t>
      </w:r>
      <w:r>
        <w:rPr>
          <w:i/>
          <w:sz w:val="15"/>
        </w:rPr>
        <w:t>sont parfois</w:t>
      </w:r>
      <w:r>
        <w:rPr>
          <w:i/>
          <w:spacing w:val="-2"/>
          <w:sz w:val="15"/>
        </w:rPr>
        <w:t> </w:t>
      </w:r>
      <w:r>
        <w:rPr>
          <w:i/>
          <w:sz w:val="15"/>
        </w:rPr>
        <w:t>vrais mais</w:t>
      </w:r>
      <w:r>
        <w:rPr>
          <w:i/>
          <w:spacing w:val="-2"/>
          <w:sz w:val="15"/>
        </w:rPr>
        <w:t> </w:t>
      </w:r>
      <w:r>
        <w:rPr>
          <w:i/>
          <w:sz w:val="15"/>
        </w:rPr>
        <w:t>il</w:t>
      </w:r>
      <w:r>
        <w:rPr>
          <w:i/>
          <w:spacing w:val="-3"/>
          <w:sz w:val="15"/>
        </w:rPr>
        <w:t> </w:t>
      </w:r>
      <w:r>
        <w:rPr>
          <w:i/>
          <w:sz w:val="15"/>
        </w:rPr>
        <w:t>faut</w:t>
      </w:r>
      <w:r>
        <w:rPr>
          <w:i/>
          <w:spacing w:val="-2"/>
          <w:sz w:val="15"/>
        </w:rPr>
        <w:t> </w:t>
      </w:r>
      <w:r>
        <w:rPr>
          <w:i/>
          <w:sz w:val="15"/>
        </w:rPr>
        <w:t>toujours redoubler de vigilance sur ceux-ci. Selon l’OMS, la santé est un </w:t>
      </w:r>
      <w:r>
        <w:rPr>
          <w:i/>
          <w:sz w:val="15"/>
          <w:u w:val="single"/>
        </w:rPr>
        <w:t>état de complet</w:t>
      </w:r>
      <w:r>
        <w:rPr>
          <w:i/>
          <w:sz w:val="15"/>
        </w:rPr>
        <w:t> bien-être physique, mental et social, et ne consiste </w:t>
      </w:r>
      <w:r>
        <w:rPr>
          <w:i/>
          <w:sz w:val="15"/>
          <w:u w:val="single"/>
        </w:rPr>
        <w:t>pas seulement</w:t>
      </w:r>
      <w:r>
        <w:rPr>
          <w:i/>
          <w:sz w:val="15"/>
        </w:rPr>
        <w:t> en une absence de maladie ou </w:t>
      </w:r>
      <w:r>
        <w:rPr>
          <w:i/>
          <w:spacing w:val="-2"/>
          <w:sz w:val="15"/>
        </w:rPr>
        <w:t>d'infirmité.</w:t>
      </w:r>
    </w:p>
    <w:p>
      <w:pPr>
        <w:pStyle w:val="BodyText"/>
        <w:spacing w:before="9"/>
        <w:rPr>
          <w:b w:val="0"/>
          <w:i/>
        </w:rPr>
      </w:pPr>
    </w:p>
    <w:p>
      <w:pPr>
        <w:pStyle w:val="BodyText"/>
        <w:ind w:left="141"/>
        <w:jc w:val="both"/>
      </w:pPr>
      <w:r>
        <w:rPr/>
        <w:t>Réponse</w:t>
      </w:r>
      <w:r>
        <w:rPr>
          <w:spacing w:val="1"/>
        </w:rPr>
        <w:t> </w:t>
      </w:r>
      <w:r>
        <w:rPr/>
        <w:t>exacte</w:t>
      </w:r>
      <w:r>
        <w:rPr>
          <w:spacing w:val="1"/>
        </w:rPr>
        <w:t> </w:t>
      </w:r>
      <w:r>
        <w:rPr/>
        <w:t>:</w:t>
      </w:r>
      <w:r>
        <w:rPr>
          <w:spacing w:val="5"/>
        </w:rPr>
        <w:t> </w:t>
      </w:r>
      <w:r>
        <w:rPr>
          <w:spacing w:val="-10"/>
        </w:rPr>
        <w:t>D</w:t>
      </w:r>
    </w:p>
    <w:p>
      <w:pPr>
        <w:pStyle w:val="BodyText"/>
      </w:pPr>
    </w:p>
    <w:p>
      <w:pPr>
        <w:pStyle w:val="BodyText"/>
        <w:spacing w:before="82"/>
      </w:pPr>
    </w:p>
    <w:p>
      <w:pPr>
        <w:pStyle w:val="BodyText"/>
        <w:ind w:left="141"/>
        <w:jc w:val="both"/>
      </w:pPr>
      <w:r>
        <w:rPr/>
        <w:t>Question</w:t>
      </w:r>
      <w:r>
        <w:rPr>
          <w:spacing w:val="3"/>
        </w:rPr>
        <w:t> </w:t>
      </w:r>
      <w:r>
        <w:rPr>
          <w:spacing w:val="-5"/>
        </w:rPr>
        <w:t>27</w:t>
      </w:r>
    </w:p>
    <w:p>
      <w:pPr>
        <w:pStyle w:val="BodyText"/>
        <w:spacing w:line="273" w:lineRule="auto" w:before="32"/>
        <w:ind w:left="141" w:right="46"/>
        <w:jc w:val="both"/>
      </w:pPr>
      <w:r>
        <w:rPr/>
        <w:t>Concernant la promotion de la santé, laquelle (lesquelles) des propositions suivantes est (sont) exactes ?</w:t>
      </w:r>
    </w:p>
    <w:p>
      <w:pPr>
        <w:pStyle w:val="BodyText"/>
        <w:spacing w:before="31"/>
      </w:pPr>
    </w:p>
    <w:p>
      <w:pPr>
        <w:spacing w:line="280" w:lineRule="auto" w:before="1"/>
        <w:ind w:left="141" w:right="69" w:firstLine="0"/>
        <w:jc w:val="both"/>
        <w:rPr>
          <w:sz w:val="15"/>
        </w:rPr>
      </w:pPr>
      <w:r>
        <w:rPr>
          <w:sz w:val="15"/>
        </w:rPr>
        <w:t>A. Par définition la promotion de la santé se limite aux facteurs individuels : les comportements en matière de santé, les modes de vies, et les déterminants sociaux</w:t>
      </w:r>
    </w:p>
    <w:p>
      <w:pPr>
        <w:spacing w:line="172" w:lineRule="exact" w:before="0"/>
        <w:ind w:left="141" w:right="0" w:firstLine="0"/>
        <w:jc w:val="both"/>
        <w:rPr>
          <w:i/>
          <w:sz w:val="15"/>
        </w:rPr>
      </w:pPr>
      <w:r>
        <w:rPr>
          <w:i/>
          <w:sz w:val="15"/>
        </w:rPr>
        <w:t>FAUX</w:t>
      </w:r>
      <w:r>
        <w:rPr>
          <w:i/>
          <w:spacing w:val="-7"/>
          <w:sz w:val="15"/>
        </w:rPr>
        <w:t> </w:t>
      </w:r>
      <w:r>
        <w:rPr>
          <w:i/>
          <w:sz w:val="15"/>
        </w:rPr>
        <w:t>-</w:t>
      </w:r>
      <w:r>
        <w:rPr>
          <w:i/>
          <w:spacing w:val="-3"/>
          <w:sz w:val="15"/>
        </w:rPr>
        <w:t> </w:t>
      </w:r>
      <w:r>
        <w:rPr>
          <w:i/>
          <w:sz w:val="15"/>
        </w:rPr>
        <w:t>En</w:t>
      </w:r>
      <w:r>
        <w:rPr>
          <w:i/>
          <w:spacing w:val="-3"/>
          <w:sz w:val="15"/>
        </w:rPr>
        <w:t> </w:t>
      </w:r>
      <w:r>
        <w:rPr>
          <w:i/>
          <w:sz w:val="15"/>
        </w:rPr>
        <w:t>effet,</w:t>
      </w:r>
      <w:r>
        <w:rPr>
          <w:i/>
          <w:spacing w:val="-7"/>
          <w:sz w:val="15"/>
        </w:rPr>
        <w:t> </w:t>
      </w:r>
      <w:r>
        <w:rPr>
          <w:i/>
          <w:sz w:val="15"/>
        </w:rPr>
        <w:t>la</w:t>
      </w:r>
      <w:r>
        <w:rPr>
          <w:i/>
          <w:spacing w:val="-6"/>
          <w:sz w:val="15"/>
        </w:rPr>
        <w:t> </w:t>
      </w:r>
      <w:r>
        <w:rPr>
          <w:i/>
          <w:sz w:val="15"/>
        </w:rPr>
        <w:t>promotion</w:t>
      </w:r>
      <w:r>
        <w:rPr>
          <w:i/>
          <w:spacing w:val="-3"/>
          <w:sz w:val="15"/>
        </w:rPr>
        <w:t> </w:t>
      </w:r>
      <w:r>
        <w:rPr>
          <w:i/>
          <w:sz w:val="15"/>
        </w:rPr>
        <w:t>de</w:t>
      </w:r>
      <w:r>
        <w:rPr>
          <w:i/>
          <w:spacing w:val="-4"/>
          <w:sz w:val="15"/>
        </w:rPr>
        <w:t> </w:t>
      </w:r>
      <w:r>
        <w:rPr>
          <w:i/>
          <w:sz w:val="15"/>
        </w:rPr>
        <w:t>la</w:t>
      </w:r>
      <w:r>
        <w:rPr>
          <w:i/>
          <w:spacing w:val="-6"/>
          <w:sz w:val="15"/>
        </w:rPr>
        <w:t> </w:t>
      </w:r>
      <w:r>
        <w:rPr>
          <w:i/>
          <w:sz w:val="15"/>
        </w:rPr>
        <w:t>santé</w:t>
      </w:r>
      <w:r>
        <w:rPr>
          <w:i/>
          <w:spacing w:val="-8"/>
          <w:sz w:val="15"/>
        </w:rPr>
        <w:t> </w:t>
      </w:r>
      <w:r>
        <w:rPr>
          <w:i/>
          <w:sz w:val="15"/>
        </w:rPr>
        <w:t>concerne</w:t>
      </w:r>
      <w:r>
        <w:rPr>
          <w:i/>
          <w:spacing w:val="-6"/>
          <w:sz w:val="15"/>
        </w:rPr>
        <w:t> </w:t>
      </w:r>
      <w:r>
        <w:rPr>
          <w:i/>
          <w:sz w:val="15"/>
        </w:rPr>
        <w:t>les</w:t>
      </w:r>
      <w:r>
        <w:rPr>
          <w:i/>
          <w:spacing w:val="-5"/>
          <w:sz w:val="15"/>
        </w:rPr>
        <w:t> </w:t>
      </w:r>
      <w:r>
        <w:rPr>
          <w:i/>
          <w:sz w:val="15"/>
        </w:rPr>
        <w:t>facteurs</w:t>
      </w:r>
      <w:r>
        <w:rPr>
          <w:i/>
          <w:spacing w:val="-5"/>
          <w:sz w:val="15"/>
        </w:rPr>
        <w:t> </w:t>
      </w:r>
      <w:r>
        <w:rPr>
          <w:i/>
          <w:sz w:val="15"/>
        </w:rPr>
        <w:t>individuels,</w:t>
      </w:r>
      <w:r>
        <w:rPr>
          <w:i/>
          <w:spacing w:val="-4"/>
          <w:sz w:val="15"/>
        </w:rPr>
        <w:t> </w:t>
      </w:r>
      <w:r>
        <w:rPr>
          <w:i/>
          <w:sz w:val="15"/>
        </w:rPr>
        <w:t>mais</w:t>
      </w:r>
      <w:r>
        <w:rPr>
          <w:i/>
          <w:spacing w:val="-4"/>
          <w:sz w:val="15"/>
        </w:rPr>
        <w:t> </w:t>
      </w:r>
      <w:r>
        <w:rPr>
          <w:i/>
          <w:sz w:val="15"/>
        </w:rPr>
        <w:t>pas</w:t>
      </w:r>
      <w:r>
        <w:rPr>
          <w:i/>
          <w:spacing w:val="-5"/>
          <w:sz w:val="15"/>
        </w:rPr>
        <w:t> </w:t>
      </w:r>
      <w:r>
        <w:rPr>
          <w:i/>
          <w:spacing w:val="-2"/>
          <w:sz w:val="15"/>
        </w:rPr>
        <w:t>uniquement</w:t>
      </w:r>
    </w:p>
    <w:p>
      <w:pPr>
        <w:spacing w:line="278" w:lineRule="auto" w:before="26"/>
        <w:ind w:left="141" w:right="41" w:firstLine="0"/>
        <w:jc w:val="both"/>
        <w:rPr>
          <w:i/>
          <w:sz w:val="15"/>
        </w:rPr>
      </w:pPr>
      <w:r>
        <w:rPr>
          <w:i/>
          <w:sz w:val="15"/>
        </w:rPr>
        <w:t>! Il y a également les </w:t>
      </w:r>
      <w:r>
        <w:rPr>
          <w:i/>
          <w:sz w:val="15"/>
          <w:u w:val="single"/>
        </w:rPr>
        <w:t>facteurs environnementaux</w:t>
      </w:r>
      <w:r>
        <w:rPr>
          <w:i/>
          <w:sz w:val="15"/>
        </w:rPr>
        <w:t> (services, environnement physique ...). C’est une approche qui combine des actions politiques, législatives, éducatives et organisationnelles qui ne sont </w:t>
      </w:r>
      <w:r>
        <w:rPr>
          <w:i/>
          <w:sz w:val="15"/>
          <w:u w:val="single"/>
        </w:rPr>
        <w:t>pas limitées</w:t>
      </w:r>
      <w:r>
        <w:rPr>
          <w:i/>
          <w:sz w:val="15"/>
        </w:rPr>
        <w:t> aux institutions et professionnels de la santé.</w:t>
      </w:r>
    </w:p>
    <w:p>
      <w:pPr>
        <w:spacing w:line="276" w:lineRule="auto" w:before="3"/>
        <w:ind w:left="141" w:right="77" w:firstLine="0"/>
        <w:jc w:val="both"/>
        <w:rPr>
          <w:sz w:val="15"/>
        </w:rPr>
      </w:pPr>
      <w:r>
        <w:rPr>
          <w:sz w:val="15"/>
        </w:rPr>
        <w:t>B. La Charte d’Ottawa décrit 25 domaines d’action prioritaires dans le cadre de la promotion de la santé</w:t>
      </w:r>
    </w:p>
    <w:p>
      <w:pPr>
        <w:spacing w:line="278" w:lineRule="auto" w:before="1"/>
        <w:ind w:left="141" w:right="38" w:firstLine="0"/>
        <w:jc w:val="both"/>
        <w:rPr>
          <w:i/>
          <w:sz w:val="15"/>
        </w:rPr>
      </w:pPr>
      <w:r>
        <w:rPr>
          <w:i/>
          <w:sz w:val="15"/>
        </w:rPr>
        <w:t>FAUX - Attention, le chiffre est faux ! En 1986 la Charte d’Ottawa décrit les </w:t>
      </w:r>
      <w:r>
        <w:rPr>
          <w:i/>
          <w:sz w:val="15"/>
          <w:u w:val="single"/>
        </w:rPr>
        <w:t>5 domaines d’action</w:t>
      </w:r>
      <w:r>
        <w:rPr>
          <w:i/>
          <w:sz w:val="15"/>
        </w:rPr>
        <w:t> </w:t>
      </w:r>
      <w:r>
        <w:rPr>
          <w:i/>
          <w:sz w:val="15"/>
          <w:u w:val="single"/>
        </w:rPr>
        <w:t>prioritaires</w:t>
      </w:r>
      <w:r>
        <w:rPr>
          <w:i/>
          <w:sz w:val="15"/>
        </w:rPr>
        <w:t>. Je</w:t>
      </w:r>
      <w:r>
        <w:rPr>
          <w:i/>
          <w:spacing w:val="-1"/>
          <w:sz w:val="15"/>
        </w:rPr>
        <w:t> </w:t>
      </w:r>
      <w:r>
        <w:rPr>
          <w:i/>
          <w:sz w:val="15"/>
        </w:rPr>
        <w:t>vous</w:t>
      </w:r>
      <w:r>
        <w:rPr>
          <w:i/>
          <w:spacing w:val="-5"/>
          <w:sz w:val="15"/>
        </w:rPr>
        <w:t> </w:t>
      </w:r>
      <w:r>
        <w:rPr>
          <w:i/>
          <w:sz w:val="15"/>
        </w:rPr>
        <w:t>remets la</w:t>
      </w:r>
      <w:r>
        <w:rPr>
          <w:i/>
          <w:spacing w:val="-1"/>
          <w:sz w:val="15"/>
        </w:rPr>
        <w:t> </w:t>
      </w:r>
      <w:r>
        <w:rPr>
          <w:i/>
          <w:sz w:val="15"/>
        </w:rPr>
        <w:t>liste</w:t>
      </w:r>
      <w:r>
        <w:rPr>
          <w:i/>
          <w:spacing w:val="-3"/>
          <w:sz w:val="15"/>
        </w:rPr>
        <w:t> </w:t>
      </w:r>
      <w:r>
        <w:rPr>
          <w:i/>
          <w:sz w:val="15"/>
        </w:rPr>
        <w:t>: 1) élaborer une politique publique</w:t>
      </w:r>
      <w:r>
        <w:rPr>
          <w:i/>
          <w:spacing w:val="-1"/>
          <w:sz w:val="15"/>
        </w:rPr>
        <w:t> </w:t>
      </w:r>
      <w:r>
        <w:rPr>
          <w:i/>
          <w:sz w:val="15"/>
        </w:rPr>
        <w:t>saine, 2) créer des</w:t>
      </w:r>
      <w:r>
        <w:rPr>
          <w:i/>
          <w:spacing w:val="-5"/>
          <w:sz w:val="15"/>
        </w:rPr>
        <w:t> </w:t>
      </w:r>
      <w:r>
        <w:rPr>
          <w:i/>
          <w:sz w:val="15"/>
        </w:rPr>
        <w:t>milieux favorables</w:t>
      </w:r>
      <w:r>
        <w:rPr>
          <w:i/>
          <w:spacing w:val="-5"/>
          <w:sz w:val="15"/>
        </w:rPr>
        <w:t> </w:t>
      </w:r>
      <w:r>
        <w:rPr>
          <w:i/>
          <w:sz w:val="15"/>
        </w:rPr>
        <w:t>à</w:t>
      </w:r>
      <w:r>
        <w:rPr>
          <w:i/>
          <w:spacing w:val="-5"/>
          <w:sz w:val="15"/>
        </w:rPr>
        <w:t> </w:t>
      </w:r>
      <w:r>
        <w:rPr>
          <w:i/>
          <w:sz w:val="15"/>
        </w:rPr>
        <w:t>la</w:t>
      </w:r>
      <w:r>
        <w:rPr>
          <w:i/>
          <w:spacing w:val="-2"/>
          <w:sz w:val="15"/>
        </w:rPr>
        <w:t> </w:t>
      </w:r>
      <w:r>
        <w:rPr>
          <w:i/>
          <w:sz w:val="15"/>
        </w:rPr>
        <w:t>santé,</w:t>
      </w:r>
      <w:r>
        <w:rPr>
          <w:i/>
          <w:spacing w:val="-7"/>
          <w:sz w:val="15"/>
        </w:rPr>
        <w:t> </w:t>
      </w:r>
      <w:r>
        <w:rPr>
          <w:i/>
          <w:sz w:val="15"/>
        </w:rPr>
        <w:t>3)</w:t>
      </w:r>
      <w:r>
        <w:rPr>
          <w:i/>
          <w:spacing w:val="-5"/>
          <w:sz w:val="15"/>
        </w:rPr>
        <w:t> </w:t>
      </w:r>
      <w:r>
        <w:rPr>
          <w:i/>
          <w:sz w:val="15"/>
        </w:rPr>
        <w:t>renforcer</w:t>
      </w:r>
      <w:r>
        <w:rPr>
          <w:i/>
          <w:spacing w:val="-1"/>
          <w:sz w:val="15"/>
        </w:rPr>
        <w:t> </w:t>
      </w:r>
      <w:r>
        <w:rPr>
          <w:i/>
          <w:sz w:val="15"/>
        </w:rPr>
        <w:t>l’action</w:t>
      </w:r>
      <w:r>
        <w:rPr>
          <w:i/>
          <w:spacing w:val="-6"/>
          <w:sz w:val="15"/>
        </w:rPr>
        <w:t> </w:t>
      </w:r>
      <w:r>
        <w:rPr>
          <w:i/>
          <w:sz w:val="15"/>
        </w:rPr>
        <w:t>communautaire</w:t>
      </w:r>
      <w:r>
        <w:rPr>
          <w:i/>
          <w:spacing w:val="-6"/>
          <w:sz w:val="15"/>
        </w:rPr>
        <w:t> </w:t>
      </w:r>
      <w:r>
        <w:rPr>
          <w:i/>
          <w:sz w:val="15"/>
        </w:rPr>
        <w:t>pour</w:t>
      </w:r>
      <w:r>
        <w:rPr>
          <w:i/>
          <w:spacing w:val="-3"/>
          <w:sz w:val="15"/>
        </w:rPr>
        <w:t> </w:t>
      </w:r>
      <w:r>
        <w:rPr>
          <w:i/>
          <w:sz w:val="15"/>
        </w:rPr>
        <w:t>la</w:t>
      </w:r>
      <w:r>
        <w:rPr>
          <w:i/>
          <w:spacing w:val="-7"/>
          <w:sz w:val="15"/>
        </w:rPr>
        <w:t> </w:t>
      </w:r>
      <w:r>
        <w:rPr>
          <w:i/>
          <w:sz w:val="15"/>
        </w:rPr>
        <w:t>santé,</w:t>
      </w:r>
      <w:r>
        <w:rPr>
          <w:i/>
          <w:spacing w:val="-3"/>
          <w:sz w:val="15"/>
        </w:rPr>
        <w:t> </w:t>
      </w:r>
      <w:r>
        <w:rPr>
          <w:i/>
          <w:sz w:val="15"/>
        </w:rPr>
        <w:t>4)</w:t>
      </w:r>
      <w:r>
        <w:rPr>
          <w:i/>
          <w:spacing w:val="-8"/>
          <w:sz w:val="15"/>
        </w:rPr>
        <w:t> </w:t>
      </w:r>
      <w:r>
        <w:rPr>
          <w:i/>
          <w:sz w:val="15"/>
        </w:rPr>
        <w:t>acquérir</w:t>
      </w:r>
      <w:r>
        <w:rPr>
          <w:i/>
          <w:spacing w:val="-2"/>
          <w:sz w:val="15"/>
        </w:rPr>
        <w:t> </w:t>
      </w:r>
      <w:r>
        <w:rPr>
          <w:i/>
          <w:sz w:val="15"/>
        </w:rPr>
        <w:t>des</w:t>
      </w:r>
      <w:r>
        <w:rPr>
          <w:i/>
          <w:spacing w:val="-6"/>
          <w:sz w:val="15"/>
        </w:rPr>
        <w:t> </w:t>
      </w:r>
      <w:r>
        <w:rPr>
          <w:i/>
          <w:sz w:val="15"/>
        </w:rPr>
        <w:t>aptitudes individuelles par l’éducation à la santé, et enfin 5) réorienter les services de santé.</w:t>
      </w:r>
    </w:p>
    <w:p>
      <w:pPr>
        <w:spacing w:before="1"/>
        <w:ind w:left="138" w:right="0" w:firstLine="0"/>
        <w:jc w:val="both"/>
        <w:rPr>
          <w:sz w:val="15"/>
        </w:rPr>
      </w:pPr>
      <w:r>
        <w:rPr>
          <w:sz w:val="15"/>
        </w:rPr>
        <w:t>C.</w:t>
      </w:r>
      <w:r>
        <w:rPr>
          <w:spacing w:val="2"/>
          <w:sz w:val="15"/>
        </w:rPr>
        <w:t> </w:t>
      </w:r>
      <w:r>
        <w:rPr>
          <w:sz w:val="15"/>
        </w:rPr>
        <w:t>Il</w:t>
      </w:r>
      <w:r>
        <w:rPr>
          <w:spacing w:val="-2"/>
          <w:sz w:val="15"/>
        </w:rPr>
        <w:t> </w:t>
      </w:r>
      <w:r>
        <w:rPr>
          <w:sz w:val="15"/>
        </w:rPr>
        <w:t>n’y</w:t>
      </w:r>
      <w:r>
        <w:rPr>
          <w:spacing w:val="2"/>
          <w:sz w:val="15"/>
        </w:rPr>
        <w:t> </w:t>
      </w:r>
      <w:r>
        <w:rPr>
          <w:sz w:val="15"/>
        </w:rPr>
        <w:t>a pas de</w:t>
      </w:r>
      <w:r>
        <w:rPr>
          <w:spacing w:val="-2"/>
          <w:sz w:val="15"/>
        </w:rPr>
        <w:t> </w:t>
      </w:r>
      <w:r>
        <w:rPr>
          <w:sz w:val="15"/>
        </w:rPr>
        <w:t>conditions</w:t>
      </w:r>
      <w:r>
        <w:rPr>
          <w:spacing w:val="4"/>
          <w:sz w:val="15"/>
        </w:rPr>
        <w:t> </w:t>
      </w:r>
      <w:r>
        <w:rPr>
          <w:sz w:val="15"/>
        </w:rPr>
        <w:t>préalables</w:t>
      </w:r>
      <w:r>
        <w:rPr>
          <w:spacing w:val="1"/>
          <w:sz w:val="15"/>
        </w:rPr>
        <w:t> </w:t>
      </w:r>
      <w:r>
        <w:rPr>
          <w:sz w:val="15"/>
        </w:rPr>
        <w:t>à</w:t>
      </w:r>
      <w:r>
        <w:rPr>
          <w:spacing w:val="-2"/>
          <w:sz w:val="15"/>
        </w:rPr>
        <w:t> </w:t>
      </w:r>
      <w:r>
        <w:rPr>
          <w:sz w:val="15"/>
        </w:rPr>
        <w:t>la</w:t>
      </w:r>
      <w:r>
        <w:rPr>
          <w:spacing w:val="-1"/>
          <w:sz w:val="15"/>
        </w:rPr>
        <w:t> </w:t>
      </w:r>
      <w:r>
        <w:rPr>
          <w:spacing w:val="-4"/>
          <w:sz w:val="15"/>
        </w:rPr>
        <w:t>santé</w:t>
      </w:r>
    </w:p>
    <w:p>
      <w:pPr>
        <w:spacing w:line="276" w:lineRule="auto" w:before="30"/>
        <w:ind w:left="141" w:right="46" w:firstLine="0"/>
        <w:jc w:val="both"/>
        <w:rPr>
          <w:i/>
          <w:sz w:val="15"/>
        </w:rPr>
      </w:pPr>
      <w:r>
        <w:rPr>
          <w:i/>
          <w:sz w:val="15"/>
        </w:rPr>
        <mc:AlternateContent>
          <mc:Choice Requires="wps">
            <w:drawing>
              <wp:anchor distT="0" distB="0" distL="0" distR="0" allowOverlap="1" layoutInCell="1" locked="0" behindDoc="0" simplePos="0" relativeHeight="15768064">
                <wp:simplePos x="0" y="0"/>
                <wp:positionH relativeFrom="page">
                  <wp:posOffset>5926835</wp:posOffset>
                </wp:positionH>
                <wp:positionV relativeFrom="paragraph">
                  <wp:posOffset>245492</wp:posOffset>
                </wp:positionV>
                <wp:extent cx="4191000" cy="65849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4191000" cy="658495"/>
                        </a:xfrm>
                        <a:prstGeom prst="rect">
                          <a:avLst/>
                        </a:prstGeom>
                        <a:ln w="4571">
                          <a:solidFill>
                            <a:srgbClr val="000000"/>
                          </a:solidFill>
                          <a:prstDash val="solid"/>
                        </a:ln>
                      </wps:spPr>
                      <wps:txbx>
                        <w:txbxContent>
                          <w:p>
                            <w:pPr>
                              <w:pStyle w:val="BodyText"/>
                              <w:spacing w:line="276" w:lineRule="auto" w:before="16"/>
                              <w:ind w:left="75" w:right="72"/>
                              <w:jc w:val="both"/>
                            </w:pPr>
                            <w:r>
                              <w:rPr/>
                              <w:t>A. En 2005, une majorité de personne pense que boire un peu de vin est meilleur pour la santé que de ne pas en boire</w:t>
                            </w:r>
                          </w:p>
                          <w:p>
                            <w:pPr>
                              <w:pStyle w:val="BodyText"/>
                              <w:spacing w:line="280" w:lineRule="auto" w:before="4"/>
                              <w:ind w:left="75" w:right="68"/>
                              <w:jc w:val="both"/>
                            </w:pPr>
                            <w:r>
                              <w:rPr/>
                              <w:t>VRAI</w:t>
                            </w:r>
                            <w:r>
                              <w:rPr>
                                <w:spacing w:val="-4"/>
                              </w:rPr>
                              <w:t> </w:t>
                            </w:r>
                            <w:r>
                              <w:rPr/>
                              <w:t>-</w:t>
                            </w:r>
                            <w:r>
                              <w:rPr>
                                <w:spacing w:val="-1"/>
                              </w:rPr>
                              <w:t> </w:t>
                            </w:r>
                            <w:r>
                              <w:rPr/>
                              <w:t>En</w:t>
                            </w:r>
                            <w:r>
                              <w:rPr>
                                <w:spacing w:val="-3"/>
                              </w:rPr>
                              <w:t> </w:t>
                            </w:r>
                            <w:r>
                              <w:rPr/>
                              <w:t>effet</w:t>
                            </w:r>
                            <w:r>
                              <w:rPr>
                                <w:spacing w:val="-1"/>
                              </w:rPr>
                              <w:t> </w:t>
                            </w:r>
                            <w:r>
                              <w:rPr/>
                              <w:t>on</w:t>
                            </w:r>
                            <w:r>
                              <w:rPr>
                                <w:spacing w:val="-8"/>
                              </w:rPr>
                              <w:t> </w:t>
                            </w:r>
                            <w:r>
                              <w:rPr/>
                              <w:t>lit</w:t>
                            </w:r>
                            <w:r>
                              <w:rPr>
                                <w:spacing w:val="-2"/>
                              </w:rPr>
                              <w:t> </w:t>
                            </w:r>
                            <w:r>
                              <w:rPr/>
                              <w:t>bien</w:t>
                            </w:r>
                            <w:r>
                              <w:rPr>
                                <w:spacing w:val="-2"/>
                              </w:rPr>
                              <w:t> </w:t>
                            </w:r>
                            <w:r>
                              <w:rPr/>
                              <w:t>qu'en</w:t>
                            </w:r>
                            <w:r>
                              <w:rPr>
                                <w:spacing w:val="-2"/>
                              </w:rPr>
                              <w:t> </w:t>
                            </w:r>
                            <w:r>
                              <w:rPr/>
                              <w:t>2005,</w:t>
                            </w:r>
                            <w:r>
                              <w:rPr>
                                <w:spacing w:val="-4"/>
                              </w:rPr>
                              <w:t> </w:t>
                            </w:r>
                            <w:r>
                              <w:rPr/>
                              <w:t>58%</w:t>
                            </w:r>
                            <w:r>
                              <w:rPr>
                                <w:spacing w:val="-2"/>
                              </w:rPr>
                              <w:t> </w:t>
                            </w:r>
                            <w:r>
                              <w:rPr/>
                              <w:t>des</w:t>
                            </w:r>
                            <w:r>
                              <w:rPr>
                                <w:spacing w:val="-6"/>
                              </w:rPr>
                              <w:t> </w:t>
                            </w:r>
                            <w:r>
                              <w:rPr/>
                              <w:t>personnes</w:t>
                            </w:r>
                            <w:r>
                              <w:rPr>
                                <w:spacing w:val="-4"/>
                              </w:rPr>
                              <w:t> </w:t>
                            </w:r>
                            <w:r>
                              <w:rPr/>
                              <w:t>interrogées</w:t>
                            </w:r>
                            <w:r>
                              <w:rPr>
                                <w:spacing w:val="-7"/>
                              </w:rPr>
                              <w:t> </w:t>
                            </w:r>
                            <w:r>
                              <w:rPr/>
                              <w:t>ont</w:t>
                            </w:r>
                            <w:r>
                              <w:rPr>
                                <w:spacing w:val="-2"/>
                              </w:rPr>
                              <w:t> </w:t>
                            </w:r>
                            <w:r>
                              <w:rPr/>
                              <w:t>répondu</w:t>
                            </w:r>
                            <w:r>
                              <w:rPr>
                                <w:spacing w:val="-5"/>
                              </w:rPr>
                              <w:t> </w:t>
                            </w:r>
                            <w:r>
                              <w:rPr/>
                              <w:t>oui</w:t>
                            </w:r>
                            <w:r>
                              <w:rPr>
                                <w:spacing w:val="-4"/>
                              </w:rPr>
                              <w:t> </w:t>
                            </w:r>
                            <w:r>
                              <w:rPr/>
                              <w:t>tout à fait ou qu’elles étaient plutôt d’accord au sujet de cette affirmation, elle a donc bel et bien été approuvée en majorité.</w:t>
                            </w:r>
                          </w:p>
                        </w:txbxContent>
                      </wps:txbx>
                      <wps:bodyPr wrap="square" lIns="0" tIns="0" rIns="0" bIns="0" rtlCol="0">
                        <a:noAutofit/>
                      </wps:bodyPr>
                    </wps:wsp>
                  </a:graphicData>
                </a:graphic>
              </wp:anchor>
            </w:drawing>
          </mc:Choice>
          <mc:Fallback>
            <w:pict>
              <v:shape style="position:absolute;margin-left:466.679993pt;margin-top:19.330080pt;width:330pt;height:51.85pt;mso-position-horizontal-relative:page;mso-position-vertical-relative:paragraph;z-index:15768064" type="#_x0000_t202" id="docshape85" filled="false" stroked="true" strokeweight=".36pt" strokecolor="#000000">
                <v:textbox inset="0,0,0,0">
                  <w:txbxContent>
                    <w:p>
                      <w:pPr>
                        <w:pStyle w:val="BodyText"/>
                        <w:spacing w:line="276" w:lineRule="auto" w:before="16"/>
                        <w:ind w:left="75" w:right="72"/>
                        <w:jc w:val="both"/>
                      </w:pPr>
                      <w:r>
                        <w:rPr/>
                        <w:t>A. En 2005, une majorité de personne pense que boire un peu de vin est meilleur pour la santé que de ne pas en boire</w:t>
                      </w:r>
                    </w:p>
                    <w:p>
                      <w:pPr>
                        <w:pStyle w:val="BodyText"/>
                        <w:spacing w:line="280" w:lineRule="auto" w:before="4"/>
                        <w:ind w:left="75" w:right="68"/>
                        <w:jc w:val="both"/>
                      </w:pPr>
                      <w:r>
                        <w:rPr/>
                        <w:t>VRAI</w:t>
                      </w:r>
                      <w:r>
                        <w:rPr>
                          <w:spacing w:val="-4"/>
                        </w:rPr>
                        <w:t> </w:t>
                      </w:r>
                      <w:r>
                        <w:rPr/>
                        <w:t>-</w:t>
                      </w:r>
                      <w:r>
                        <w:rPr>
                          <w:spacing w:val="-1"/>
                        </w:rPr>
                        <w:t> </w:t>
                      </w:r>
                      <w:r>
                        <w:rPr/>
                        <w:t>En</w:t>
                      </w:r>
                      <w:r>
                        <w:rPr>
                          <w:spacing w:val="-3"/>
                        </w:rPr>
                        <w:t> </w:t>
                      </w:r>
                      <w:r>
                        <w:rPr/>
                        <w:t>effet</w:t>
                      </w:r>
                      <w:r>
                        <w:rPr>
                          <w:spacing w:val="-1"/>
                        </w:rPr>
                        <w:t> </w:t>
                      </w:r>
                      <w:r>
                        <w:rPr/>
                        <w:t>on</w:t>
                      </w:r>
                      <w:r>
                        <w:rPr>
                          <w:spacing w:val="-8"/>
                        </w:rPr>
                        <w:t> </w:t>
                      </w:r>
                      <w:r>
                        <w:rPr/>
                        <w:t>lit</w:t>
                      </w:r>
                      <w:r>
                        <w:rPr>
                          <w:spacing w:val="-2"/>
                        </w:rPr>
                        <w:t> </w:t>
                      </w:r>
                      <w:r>
                        <w:rPr/>
                        <w:t>bien</w:t>
                      </w:r>
                      <w:r>
                        <w:rPr>
                          <w:spacing w:val="-2"/>
                        </w:rPr>
                        <w:t> </w:t>
                      </w:r>
                      <w:r>
                        <w:rPr/>
                        <w:t>qu'en</w:t>
                      </w:r>
                      <w:r>
                        <w:rPr>
                          <w:spacing w:val="-2"/>
                        </w:rPr>
                        <w:t> </w:t>
                      </w:r>
                      <w:r>
                        <w:rPr/>
                        <w:t>2005,</w:t>
                      </w:r>
                      <w:r>
                        <w:rPr>
                          <w:spacing w:val="-4"/>
                        </w:rPr>
                        <w:t> </w:t>
                      </w:r>
                      <w:r>
                        <w:rPr/>
                        <w:t>58%</w:t>
                      </w:r>
                      <w:r>
                        <w:rPr>
                          <w:spacing w:val="-2"/>
                        </w:rPr>
                        <w:t> </w:t>
                      </w:r>
                      <w:r>
                        <w:rPr/>
                        <w:t>des</w:t>
                      </w:r>
                      <w:r>
                        <w:rPr>
                          <w:spacing w:val="-6"/>
                        </w:rPr>
                        <w:t> </w:t>
                      </w:r>
                      <w:r>
                        <w:rPr/>
                        <w:t>personnes</w:t>
                      </w:r>
                      <w:r>
                        <w:rPr>
                          <w:spacing w:val="-4"/>
                        </w:rPr>
                        <w:t> </w:t>
                      </w:r>
                      <w:r>
                        <w:rPr/>
                        <w:t>interrogées</w:t>
                      </w:r>
                      <w:r>
                        <w:rPr>
                          <w:spacing w:val="-7"/>
                        </w:rPr>
                        <w:t> </w:t>
                      </w:r>
                      <w:r>
                        <w:rPr/>
                        <w:t>ont</w:t>
                      </w:r>
                      <w:r>
                        <w:rPr>
                          <w:spacing w:val="-2"/>
                        </w:rPr>
                        <w:t> </w:t>
                      </w:r>
                      <w:r>
                        <w:rPr/>
                        <w:t>répondu</w:t>
                      </w:r>
                      <w:r>
                        <w:rPr>
                          <w:spacing w:val="-5"/>
                        </w:rPr>
                        <w:t> </w:t>
                      </w:r>
                      <w:r>
                        <w:rPr/>
                        <w:t>oui</w:t>
                      </w:r>
                      <w:r>
                        <w:rPr>
                          <w:spacing w:val="-4"/>
                        </w:rPr>
                        <w:t> </w:t>
                      </w:r>
                      <w:r>
                        <w:rPr/>
                        <w:t>tout à fait ou qu’elles étaient plutôt d’accord au sujet de cette affirmation, elle a donc bel et bien été approuvée en majorité.</w:t>
                      </w:r>
                    </w:p>
                  </w:txbxContent>
                </v:textbox>
                <v:stroke dashstyle="solid"/>
                <w10:wrap type="none"/>
              </v:shape>
            </w:pict>
          </mc:Fallback>
        </mc:AlternateContent>
      </w:r>
      <w:r>
        <w:rPr>
          <w:i/>
          <w:sz w:val="15"/>
        </w:rPr>
        <w:t>FAUX - Pour être en bonne santé, il faut que des conditions préalables soient réunies : la paix,</w:t>
      </w:r>
      <w:r>
        <w:rPr>
          <w:i/>
          <w:spacing w:val="40"/>
          <w:sz w:val="15"/>
        </w:rPr>
        <w:t> </w:t>
      </w:r>
      <w:r>
        <w:rPr>
          <w:i/>
          <w:sz w:val="15"/>
        </w:rPr>
        <w:t>un logement, la nourriture, un revenu…</w:t>
      </w:r>
    </w:p>
    <w:p>
      <w:pPr>
        <w:spacing w:line="273" w:lineRule="auto" w:before="90"/>
        <w:ind w:left="138" w:right="451" w:firstLine="0"/>
        <w:jc w:val="both"/>
        <w:rPr>
          <w:sz w:val="15"/>
        </w:rPr>
      </w:pPr>
      <w:r>
        <w:rPr/>
        <w:br w:type="column"/>
      </w:r>
      <w:r>
        <w:rPr>
          <w:sz w:val="15"/>
        </w:rPr>
        <w:t>D. La Charte d’Ottawa pour la promotion de la santé s’appuie sur la Charte de Genève pour le </w:t>
      </w:r>
      <w:r>
        <w:rPr>
          <w:spacing w:val="-2"/>
          <w:sz w:val="15"/>
        </w:rPr>
        <w:t>bien-être</w:t>
      </w:r>
    </w:p>
    <w:p>
      <w:pPr>
        <w:spacing w:line="278" w:lineRule="auto" w:before="5"/>
        <w:ind w:left="138" w:right="410" w:firstLine="0"/>
        <w:jc w:val="both"/>
        <w:rPr>
          <w:i/>
          <w:sz w:val="15"/>
        </w:rPr>
      </w:pPr>
      <w:r>
        <w:rPr>
          <w:i/>
          <w:sz w:val="15"/>
        </w:rPr>
        <w:t>FAUX-</w:t>
      </w:r>
      <w:r>
        <w:rPr>
          <w:i/>
          <w:spacing w:val="-5"/>
          <w:sz w:val="15"/>
        </w:rPr>
        <w:t> </w:t>
      </w:r>
      <w:r>
        <w:rPr>
          <w:i/>
          <w:sz w:val="15"/>
        </w:rPr>
        <w:t>Encore</w:t>
      </w:r>
      <w:r>
        <w:rPr>
          <w:i/>
          <w:spacing w:val="-6"/>
          <w:sz w:val="15"/>
        </w:rPr>
        <w:t> </w:t>
      </w:r>
      <w:r>
        <w:rPr>
          <w:i/>
          <w:sz w:val="15"/>
        </w:rPr>
        <w:t>un</w:t>
      </w:r>
      <w:r>
        <w:rPr>
          <w:i/>
          <w:spacing w:val="-9"/>
          <w:sz w:val="15"/>
        </w:rPr>
        <w:t> </w:t>
      </w:r>
      <w:r>
        <w:rPr>
          <w:i/>
          <w:sz w:val="15"/>
        </w:rPr>
        <w:t>item</w:t>
      </w:r>
      <w:r>
        <w:rPr>
          <w:i/>
          <w:spacing w:val="-10"/>
          <w:sz w:val="15"/>
        </w:rPr>
        <w:t> </w:t>
      </w:r>
      <w:r>
        <w:rPr>
          <w:i/>
          <w:sz w:val="15"/>
        </w:rPr>
        <w:t>faux,</w:t>
      </w:r>
      <w:r>
        <w:rPr>
          <w:i/>
          <w:spacing w:val="-4"/>
          <w:sz w:val="15"/>
        </w:rPr>
        <w:t> </w:t>
      </w:r>
      <w:r>
        <w:rPr>
          <w:i/>
          <w:sz w:val="15"/>
        </w:rPr>
        <w:t>désolée</w:t>
      </w:r>
      <w:r>
        <w:rPr>
          <w:i/>
          <w:spacing w:val="-6"/>
          <w:sz w:val="15"/>
        </w:rPr>
        <w:t> </w:t>
      </w:r>
      <w:r>
        <w:rPr>
          <w:i/>
          <w:sz w:val="15"/>
        </w:rPr>
        <w:t>!</w:t>
      </w:r>
      <w:r>
        <w:rPr>
          <w:i/>
          <w:spacing w:val="-4"/>
          <w:sz w:val="15"/>
        </w:rPr>
        <w:t> </w:t>
      </w:r>
      <w:r>
        <w:rPr>
          <w:i/>
          <w:sz w:val="15"/>
        </w:rPr>
        <w:t>En</w:t>
      </w:r>
      <w:r>
        <w:rPr>
          <w:i/>
          <w:spacing w:val="-9"/>
          <w:sz w:val="15"/>
        </w:rPr>
        <w:t> </w:t>
      </w:r>
      <w:r>
        <w:rPr>
          <w:i/>
          <w:sz w:val="15"/>
        </w:rPr>
        <w:t>effet,</w:t>
      </w:r>
      <w:r>
        <w:rPr>
          <w:i/>
          <w:spacing w:val="-4"/>
          <w:sz w:val="15"/>
        </w:rPr>
        <w:t> </w:t>
      </w:r>
      <w:r>
        <w:rPr>
          <w:i/>
          <w:sz w:val="15"/>
        </w:rPr>
        <w:t>c’est</w:t>
      </w:r>
      <w:r>
        <w:rPr>
          <w:i/>
          <w:spacing w:val="-4"/>
          <w:sz w:val="15"/>
        </w:rPr>
        <w:t> </w:t>
      </w:r>
      <w:r>
        <w:rPr>
          <w:i/>
          <w:sz w:val="15"/>
        </w:rPr>
        <w:t>la</w:t>
      </w:r>
      <w:r>
        <w:rPr>
          <w:i/>
          <w:spacing w:val="-4"/>
          <w:sz w:val="15"/>
        </w:rPr>
        <w:t> </w:t>
      </w:r>
      <w:r>
        <w:rPr>
          <w:i/>
          <w:sz w:val="15"/>
        </w:rPr>
        <w:t>Charte</w:t>
      </w:r>
      <w:r>
        <w:rPr>
          <w:i/>
          <w:spacing w:val="-6"/>
          <w:sz w:val="15"/>
        </w:rPr>
        <w:t> </w:t>
      </w:r>
      <w:r>
        <w:rPr>
          <w:i/>
          <w:sz w:val="15"/>
        </w:rPr>
        <w:t>de</w:t>
      </w:r>
      <w:r>
        <w:rPr>
          <w:i/>
          <w:spacing w:val="-9"/>
          <w:sz w:val="15"/>
        </w:rPr>
        <w:t> </w:t>
      </w:r>
      <w:r>
        <w:rPr>
          <w:i/>
          <w:sz w:val="15"/>
        </w:rPr>
        <w:t>Genève</w:t>
      </w:r>
      <w:r>
        <w:rPr>
          <w:i/>
          <w:spacing w:val="-6"/>
          <w:sz w:val="15"/>
        </w:rPr>
        <w:t> </w:t>
      </w:r>
      <w:r>
        <w:rPr>
          <w:i/>
          <w:sz w:val="15"/>
        </w:rPr>
        <w:t>pour</w:t>
      </w:r>
      <w:r>
        <w:rPr>
          <w:i/>
          <w:spacing w:val="-4"/>
          <w:sz w:val="15"/>
        </w:rPr>
        <w:t> </w:t>
      </w:r>
      <w:r>
        <w:rPr>
          <w:i/>
          <w:sz w:val="15"/>
        </w:rPr>
        <w:t>le</w:t>
      </w:r>
      <w:r>
        <w:rPr>
          <w:i/>
          <w:spacing w:val="-6"/>
          <w:sz w:val="15"/>
        </w:rPr>
        <w:t> </w:t>
      </w:r>
      <w:r>
        <w:rPr>
          <w:i/>
          <w:sz w:val="15"/>
        </w:rPr>
        <w:t>bien-être</w:t>
      </w:r>
      <w:r>
        <w:rPr>
          <w:i/>
          <w:spacing w:val="-9"/>
          <w:sz w:val="15"/>
        </w:rPr>
        <w:t> </w:t>
      </w:r>
      <w:r>
        <w:rPr>
          <w:i/>
          <w:sz w:val="15"/>
        </w:rPr>
        <w:t>(2021) qui s’appuie sur</w:t>
      </w:r>
      <w:r>
        <w:rPr>
          <w:i/>
          <w:spacing w:val="-1"/>
          <w:sz w:val="15"/>
        </w:rPr>
        <w:t> </w:t>
      </w:r>
      <w:r>
        <w:rPr>
          <w:i/>
          <w:sz w:val="15"/>
        </w:rPr>
        <w:t>la Charte d’Ottawa pour la promotion de</w:t>
      </w:r>
      <w:r>
        <w:rPr>
          <w:i/>
          <w:spacing w:val="-1"/>
          <w:sz w:val="15"/>
        </w:rPr>
        <w:t> </w:t>
      </w:r>
      <w:r>
        <w:rPr>
          <w:i/>
          <w:sz w:val="15"/>
        </w:rPr>
        <w:t>la</w:t>
      </w:r>
      <w:r>
        <w:rPr>
          <w:i/>
          <w:spacing w:val="-1"/>
          <w:sz w:val="15"/>
        </w:rPr>
        <w:t> </w:t>
      </w:r>
      <w:r>
        <w:rPr>
          <w:i/>
          <w:sz w:val="15"/>
        </w:rPr>
        <w:t>santé</w:t>
      </w:r>
      <w:r>
        <w:rPr>
          <w:i/>
          <w:spacing w:val="-3"/>
          <w:sz w:val="15"/>
        </w:rPr>
        <w:t> </w:t>
      </w:r>
      <w:r>
        <w:rPr>
          <w:i/>
          <w:sz w:val="15"/>
        </w:rPr>
        <w:t>(1986) !</w:t>
      </w:r>
      <w:r>
        <w:rPr>
          <w:i/>
          <w:spacing w:val="-1"/>
          <w:sz w:val="15"/>
        </w:rPr>
        <w:t> </w:t>
      </w:r>
      <w:r>
        <w:rPr>
          <w:i/>
          <w:sz w:val="15"/>
        </w:rPr>
        <w:t>Gardez bien</w:t>
      </w:r>
      <w:r>
        <w:rPr>
          <w:i/>
          <w:spacing w:val="-1"/>
          <w:sz w:val="15"/>
        </w:rPr>
        <w:t> </w:t>
      </w:r>
      <w:r>
        <w:rPr>
          <w:i/>
          <w:sz w:val="15"/>
        </w:rPr>
        <w:t>en</w:t>
      </w:r>
      <w:r>
        <w:rPr>
          <w:i/>
          <w:spacing w:val="-3"/>
          <w:sz w:val="15"/>
        </w:rPr>
        <w:t> </w:t>
      </w:r>
      <w:r>
        <w:rPr>
          <w:i/>
          <w:sz w:val="15"/>
        </w:rPr>
        <w:t>tête</w:t>
      </w:r>
      <w:r>
        <w:rPr>
          <w:i/>
          <w:spacing w:val="-1"/>
          <w:sz w:val="15"/>
        </w:rPr>
        <w:t> </w:t>
      </w:r>
      <w:r>
        <w:rPr>
          <w:i/>
          <w:sz w:val="15"/>
        </w:rPr>
        <w:t>la chronologie des événements, et faîtes bien attention aux différentes chartes/textes/lois dans vos cours ! Courage les chefs !</w:t>
      </w:r>
    </w:p>
    <w:p>
      <w:pPr>
        <w:spacing w:line="240" w:lineRule="auto"/>
        <w:ind w:left="62" w:right="0" w:firstLine="0"/>
        <w:rPr>
          <w:sz w:val="20"/>
        </w:rPr>
      </w:pPr>
      <w:r>
        <w:rPr>
          <w:sz w:val="20"/>
        </w:rPr>
        <mc:AlternateContent>
          <mc:Choice Requires="wps">
            <w:drawing>
              <wp:inline distT="0" distB="0" distL="0" distR="0">
                <wp:extent cx="4191000" cy="530860"/>
                <wp:effectExtent l="9525" t="0" r="0" b="2540"/>
                <wp:docPr id="91" name="Textbox 91"/>
                <wp:cNvGraphicFramePr>
                  <a:graphicFrameLocks/>
                </wp:cNvGraphicFramePr>
                <a:graphic>
                  <a:graphicData uri="http://schemas.microsoft.com/office/word/2010/wordprocessingShape">
                    <wps:wsp>
                      <wps:cNvPr id="91" name="Textbox 91"/>
                      <wps:cNvSpPr txBox="1"/>
                      <wps:spPr>
                        <a:xfrm>
                          <a:off x="0" y="0"/>
                          <a:ext cx="4191000" cy="530860"/>
                        </a:xfrm>
                        <a:prstGeom prst="rect">
                          <a:avLst/>
                        </a:prstGeom>
                        <a:ln w="4571">
                          <a:solidFill>
                            <a:srgbClr val="000000"/>
                          </a:solidFill>
                          <a:prstDash val="solid"/>
                        </a:ln>
                      </wps:spPr>
                      <wps:txbx>
                        <w:txbxContent>
                          <w:p>
                            <w:pPr>
                              <w:pStyle w:val="BodyText"/>
                              <w:spacing w:line="278" w:lineRule="auto" w:before="16"/>
                              <w:ind w:left="73" w:right="54"/>
                            </w:pPr>
                            <w:r>
                              <w:rPr/>
                              <w:t>E. Un des objectifs de la Charte d’Ottawa est de créer des milieux favorables à la santé VRAI - Enfin un</w:t>
                            </w:r>
                            <w:r>
                              <w:rPr>
                                <w:spacing w:val="-1"/>
                              </w:rPr>
                              <w:t> </w:t>
                            </w:r>
                            <w:r>
                              <w:rPr/>
                              <w:t>item vrai ! Tout est bon dans l’item, je vous rappelle par ailleurs que pour réaliser</w:t>
                            </w:r>
                            <w:r>
                              <w:rPr>
                                <w:spacing w:val="-9"/>
                              </w:rPr>
                              <w:t> </w:t>
                            </w:r>
                            <w:r>
                              <w:rPr/>
                              <w:t>cet</w:t>
                            </w:r>
                            <w:r>
                              <w:rPr>
                                <w:spacing w:val="-7"/>
                              </w:rPr>
                              <w:t> </w:t>
                            </w:r>
                            <w:r>
                              <w:rPr/>
                              <w:t>objectif,</w:t>
                            </w:r>
                            <w:r>
                              <w:rPr>
                                <w:spacing w:val="-5"/>
                              </w:rPr>
                              <w:t> </w:t>
                            </w:r>
                            <w:r>
                              <w:rPr/>
                              <w:t>l’attention</w:t>
                            </w:r>
                            <w:r>
                              <w:rPr>
                                <w:spacing w:val="-9"/>
                              </w:rPr>
                              <w:t> </w:t>
                            </w:r>
                            <w:r>
                              <w:rPr/>
                              <w:t>est</w:t>
                            </w:r>
                            <w:r>
                              <w:rPr>
                                <w:spacing w:val="-4"/>
                              </w:rPr>
                              <w:t> </w:t>
                            </w:r>
                            <w:r>
                              <w:rPr/>
                              <w:t>portée</w:t>
                            </w:r>
                            <w:r>
                              <w:rPr>
                                <w:spacing w:val="-10"/>
                              </w:rPr>
                              <w:t> </w:t>
                            </w:r>
                            <w:r>
                              <w:rPr/>
                              <w:t>sur</w:t>
                            </w:r>
                            <w:r>
                              <w:rPr>
                                <w:spacing w:val="-9"/>
                              </w:rPr>
                              <w:t> </w:t>
                            </w:r>
                            <w:r>
                              <w:rPr/>
                              <w:t>les</w:t>
                            </w:r>
                            <w:r>
                              <w:rPr>
                                <w:spacing w:val="-5"/>
                              </w:rPr>
                              <w:t> </w:t>
                            </w:r>
                            <w:r>
                              <w:rPr/>
                              <w:t>interactions</w:t>
                            </w:r>
                            <w:r>
                              <w:rPr>
                                <w:spacing w:val="-10"/>
                              </w:rPr>
                              <w:t> </w:t>
                            </w:r>
                            <w:r>
                              <w:rPr/>
                              <w:t>entre</w:t>
                            </w:r>
                            <w:r>
                              <w:rPr>
                                <w:spacing w:val="-6"/>
                              </w:rPr>
                              <w:t> </w:t>
                            </w:r>
                            <w:r>
                              <w:rPr/>
                              <w:t>les</w:t>
                            </w:r>
                            <w:r>
                              <w:rPr>
                                <w:spacing w:val="-13"/>
                              </w:rPr>
                              <w:t> </w:t>
                            </w:r>
                            <w:r>
                              <w:rPr/>
                              <w:t>individus,</w:t>
                            </w:r>
                            <w:r>
                              <w:rPr>
                                <w:spacing w:val="-10"/>
                              </w:rPr>
                              <w:t> </w:t>
                            </w:r>
                            <w:r>
                              <w:rPr/>
                              <w:t>la</w:t>
                            </w:r>
                            <w:r>
                              <w:rPr>
                                <w:spacing w:val="-2"/>
                              </w:rPr>
                              <w:t> </w:t>
                            </w:r>
                            <w:r>
                              <w:rPr/>
                              <w:t>société et l’environnement !</w:t>
                            </w:r>
                          </w:p>
                        </w:txbxContent>
                      </wps:txbx>
                      <wps:bodyPr wrap="square" lIns="0" tIns="0" rIns="0" bIns="0" rtlCol="0">
                        <a:noAutofit/>
                      </wps:bodyPr>
                    </wps:wsp>
                  </a:graphicData>
                </a:graphic>
              </wp:inline>
            </w:drawing>
          </mc:Choice>
          <mc:Fallback>
            <w:pict>
              <v:shape style="width:330pt;height:41.8pt;mso-position-horizontal-relative:char;mso-position-vertical-relative:line" type="#_x0000_t202" id="docshape86" filled="false" stroked="true" strokeweight=".36pt" strokecolor="#000000">
                <w10:anchorlock/>
                <v:textbox inset="0,0,0,0">
                  <w:txbxContent>
                    <w:p>
                      <w:pPr>
                        <w:pStyle w:val="BodyText"/>
                        <w:spacing w:line="278" w:lineRule="auto" w:before="16"/>
                        <w:ind w:left="73" w:right="54"/>
                      </w:pPr>
                      <w:r>
                        <w:rPr/>
                        <w:t>E. Un des objectifs de la Charte d’Ottawa est de créer des milieux favorables à la santé VRAI - Enfin un</w:t>
                      </w:r>
                      <w:r>
                        <w:rPr>
                          <w:spacing w:val="-1"/>
                        </w:rPr>
                        <w:t> </w:t>
                      </w:r>
                      <w:r>
                        <w:rPr/>
                        <w:t>item vrai ! Tout est bon dans l’item, je vous rappelle par ailleurs que pour réaliser</w:t>
                      </w:r>
                      <w:r>
                        <w:rPr>
                          <w:spacing w:val="-9"/>
                        </w:rPr>
                        <w:t> </w:t>
                      </w:r>
                      <w:r>
                        <w:rPr/>
                        <w:t>cet</w:t>
                      </w:r>
                      <w:r>
                        <w:rPr>
                          <w:spacing w:val="-7"/>
                        </w:rPr>
                        <w:t> </w:t>
                      </w:r>
                      <w:r>
                        <w:rPr/>
                        <w:t>objectif,</w:t>
                      </w:r>
                      <w:r>
                        <w:rPr>
                          <w:spacing w:val="-5"/>
                        </w:rPr>
                        <w:t> </w:t>
                      </w:r>
                      <w:r>
                        <w:rPr/>
                        <w:t>l’attention</w:t>
                      </w:r>
                      <w:r>
                        <w:rPr>
                          <w:spacing w:val="-9"/>
                        </w:rPr>
                        <w:t> </w:t>
                      </w:r>
                      <w:r>
                        <w:rPr/>
                        <w:t>est</w:t>
                      </w:r>
                      <w:r>
                        <w:rPr>
                          <w:spacing w:val="-4"/>
                        </w:rPr>
                        <w:t> </w:t>
                      </w:r>
                      <w:r>
                        <w:rPr/>
                        <w:t>portée</w:t>
                      </w:r>
                      <w:r>
                        <w:rPr>
                          <w:spacing w:val="-10"/>
                        </w:rPr>
                        <w:t> </w:t>
                      </w:r>
                      <w:r>
                        <w:rPr/>
                        <w:t>sur</w:t>
                      </w:r>
                      <w:r>
                        <w:rPr>
                          <w:spacing w:val="-9"/>
                        </w:rPr>
                        <w:t> </w:t>
                      </w:r>
                      <w:r>
                        <w:rPr/>
                        <w:t>les</w:t>
                      </w:r>
                      <w:r>
                        <w:rPr>
                          <w:spacing w:val="-5"/>
                        </w:rPr>
                        <w:t> </w:t>
                      </w:r>
                      <w:r>
                        <w:rPr/>
                        <w:t>interactions</w:t>
                      </w:r>
                      <w:r>
                        <w:rPr>
                          <w:spacing w:val="-10"/>
                        </w:rPr>
                        <w:t> </w:t>
                      </w:r>
                      <w:r>
                        <w:rPr/>
                        <w:t>entre</w:t>
                      </w:r>
                      <w:r>
                        <w:rPr>
                          <w:spacing w:val="-6"/>
                        </w:rPr>
                        <w:t> </w:t>
                      </w:r>
                      <w:r>
                        <w:rPr/>
                        <w:t>les</w:t>
                      </w:r>
                      <w:r>
                        <w:rPr>
                          <w:spacing w:val="-13"/>
                        </w:rPr>
                        <w:t> </w:t>
                      </w:r>
                      <w:r>
                        <w:rPr/>
                        <w:t>individus,</w:t>
                      </w:r>
                      <w:r>
                        <w:rPr>
                          <w:spacing w:val="-10"/>
                        </w:rPr>
                        <w:t> </w:t>
                      </w:r>
                      <w:r>
                        <w:rPr/>
                        <w:t>la</w:t>
                      </w:r>
                      <w:r>
                        <w:rPr>
                          <w:spacing w:val="-2"/>
                        </w:rPr>
                        <w:t> </w:t>
                      </w:r>
                      <w:r>
                        <w:rPr/>
                        <w:t>société et l’environnement !</w:t>
                      </w:r>
                    </w:p>
                  </w:txbxContent>
                </v:textbox>
                <v:stroke dashstyle="solid"/>
              </v:shape>
            </w:pict>
          </mc:Fallback>
        </mc:AlternateContent>
      </w:r>
      <w:r>
        <w:rPr>
          <w:sz w:val="20"/>
        </w:rPr>
      </w:r>
    </w:p>
    <w:p>
      <w:pPr>
        <w:pStyle w:val="BodyText"/>
        <w:spacing w:before="153"/>
        <w:ind w:left="138"/>
        <w:jc w:val="both"/>
      </w:pPr>
      <w:r>
        <w:rPr/>
        <w:t>Réponse</w:t>
      </w:r>
      <w:r>
        <w:rPr>
          <w:spacing w:val="2"/>
        </w:rPr>
        <w:t> </w:t>
      </w:r>
      <w:r>
        <w:rPr/>
        <w:t>exacte</w:t>
      </w:r>
      <w:r>
        <w:rPr>
          <w:spacing w:val="-2"/>
        </w:rPr>
        <w:t> </w:t>
      </w:r>
      <w:r>
        <w:rPr/>
        <w:t>:</w:t>
      </w:r>
      <w:r>
        <w:rPr>
          <w:spacing w:val="5"/>
        </w:rPr>
        <w:t> </w:t>
      </w:r>
      <w:r>
        <w:rPr>
          <w:spacing w:val="-10"/>
        </w:rPr>
        <w:t>E</w:t>
      </w:r>
    </w:p>
    <w:p>
      <w:pPr>
        <w:pStyle w:val="BodyText"/>
      </w:pPr>
    </w:p>
    <w:p>
      <w:pPr>
        <w:pStyle w:val="BodyText"/>
        <w:spacing w:before="82"/>
      </w:pPr>
    </w:p>
    <w:p>
      <w:pPr>
        <w:pStyle w:val="BodyText"/>
        <w:ind w:left="138"/>
        <w:jc w:val="both"/>
      </w:pPr>
      <w:r>
        <w:rPr/>
        <w:t>Question</w:t>
      </w:r>
      <w:r>
        <w:rPr>
          <w:spacing w:val="3"/>
        </w:rPr>
        <w:t> </w:t>
      </w:r>
      <w:r>
        <w:rPr>
          <w:spacing w:val="-5"/>
        </w:rPr>
        <w:t>28</w:t>
      </w:r>
    </w:p>
    <w:p>
      <w:pPr>
        <w:pStyle w:val="BodyText"/>
        <w:spacing w:before="11"/>
        <w:rPr>
          <w:sz w:val="17"/>
        </w:rPr>
      </w:pPr>
      <w:r>
        <w:rPr>
          <w:sz w:val="17"/>
        </w:rPr>
        <w:drawing>
          <wp:anchor distT="0" distB="0" distL="0" distR="0" allowOverlap="1" layoutInCell="1" locked="0" behindDoc="1" simplePos="0" relativeHeight="487626752">
            <wp:simplePos x="0" y="0"/>
            <wp:positionH relativeFrom="page">
              <wp:posOffset>6163055</wp:posOffset>
            </wp:positionH>
            <wp:positionV relativeFrom="paragraph">
              <wp:posOffset>146468</wp:posOffset>
            </wp:positionV>
            <wp:extent cx="3737008" cy="2573274"/>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13" cstate="print"/>
                    <a:stretch>
                      <a:fillRect/>
                    </a:stretch>
                  </pic:blipFill>
                  <pic:spPr>
                    <a:xfrm>
                      <a:off x="0" y="0"/>
                      <a:ext cx="3737008" cy="2573274"/>
                    </a:xfrm>
                    <a:prstGeom prst="rect">
                      <a:avLst/>
                    </a:prstGeom>
                  </pic:spPr>
                </pic:pic>
              </a:graphicData>
            </a:graphic>
          </wp:anchor>
        </w:drawing>
      </w:r>
    </w:p>
    <w:p>
      <w:pPr>
        <w:pStyle w:val="BodyText"/>
        <w:spacing w:before="110"/>
        <w:ind w:left="270"/>
      </w:pPr>
      <w:r>
        <w:rPr/>
        <w:t>Concernant</w:t>
      </w:r>
      <w:r>
        <w:rPr>
          <w:spacing w:val="-2"/>
        </w:rPr>
        <w:t> </w:t>
      </w:r>
      <w:r>
        <w:rPr/>
        <w:t>le</w:t>
      </w:r>
      <w:r>
        <w:rPr>
          <w:spacing w:val="2"/>
        </w:rPr>
        <w:t> </w:t>
      </w:r>
      <w:r>
        <w:rPr/>
        <w:t>document, laquelle</w:t>
      </w:r>
      <w:r>
        <w:rPr>
          <w:spacing w:val="-3"/>
        </w:rPr>
        <w:t> </w:t>
      </w:r>
      <w:r>
        <w:rPr/>
        <w:t>(lesquelles)</w:t>
      </w:r>
      <w:r>
        <w:rPr>
          <w:spacing w:val="-2"/>
        </w:rPr>
        <w:t> </w:t>
      </w:r>
      <w:r>
        <w:rPr/>
        <w:t>de</w:t>
      </w:r>
      <w:r>
        <w:rPr>
          <w:spacing w:val="2"/>
        </w:rPr>
        <w:t> </w:t>
      </w:r>
      <w:r>
        <w:rPr/>
        <w:t>ces</w:t>
      </w:r>
      <w:r>
        <w:rPr>
          <w:spacing w:val="-1"/>
        </w:rPr>
        <w:t> </w:t>
      </w:r>
      <w:r>
        <w:rPr/>
        <w:t>affirmations</w:t>
      </w:r>
      <w:r>
        <w:rPr>
          <w:spacing w:val="-1"/>
        </w:rPr>
        <w:t> </w:t>
      </w:r>
      <w:r>
        <w:rPr/>
        <w:t>est</w:t>
      </w:r>
      <w:r>
        <w:rPr>
          <w:spacing w:val="-2"/>
        </w:rPr>
        <w:t> </w:t>
      </w:r>
      <w:r>
        <w:rPr/>
        <w:t>(sont)</w:t>
      </w:r>
      <w:r>
        <w:rPr>
          <w:spacing w:val="2"/>
        </w:rPr>
        <w:t> </w:t>
      </w:r>
      <w:r>
        <w:rPr/>
        <w:t>exactes</w:t>
      </w:r>
      <w:r>
        <w:rPr>
          <w:spacing w:val="-1"/>
        </w:rPr>
        <w:t> </w:t>
      </w:r>
      <w:r>
        <w:rPr>
          <w:spacing w:val="-10"/>
        </w:rPr>
        <w:t>?</w:t>
      </w:r>
    </w:p>
    <w:p>
      <w:pPr>
        <w:pStyle w:val="BodyText"/>
        <w:spacing w:after="0"/>
        <w:sectPr>
          <w:pgSz w:w="16840" w:h="11910" w:orient="landscape"/>
          <w:pgMar w:header="0" w:footer="373" w:top="900" w:bottom="600" w:left="850" w:right="566"/>
          <w:cols w:num="2" w:equalWidth="0">
            <w:col w:w="6632" w:space="1792"/>
            <w:col w:w="7000"/>
          </w:cols>
        </w:sectPr>
      </w:pPr>
    </w:p>
    <w:p>
      <w:pPr>
        <w:spacing w:line="276" w:lineRule="auto" w:before="68"/>
        <w:ind w:left="141" w:right="8832" w:firstLine="0"/>
        <w:jc w:val="both"/>
        <w:rPr>
          <w:sz w:val="15"/>
        </w:rPr>
      </w:pPr>
      <w:r>
        <w:rPr>
          <w:sz w:val="15"/>
        </w:rPr>
        <mc:AlternateContent>
          <mc:Choice Requires="wps">
            <w:drawing>
              <wp:anchor distT="0" distB="0" distL="0" distR="0" allowOverlap="1" layoutInCell="1" locked="0" behindDoc="0" simplePos="0" relativeHeight="15769088">
                <wp:simplePos x="0" y="0"/>
                <wp:positionH relativeFrom="page">
                  <wp:posOffset>5930646</wp:posOffset>
                </wp:positionH>
                <wp:positionV relativeFrom="paragraph">
                  <wp:posOffset>47243</wp:posOffset>
                </wp:positionV>
                <wp:extent cx="4196080" cy="255778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4196080" cy="2557780"/>
                          <a:chExt cx="4196080" cy="2557780"/>
                        </a:xfrm>
                      </wpg:grpSpPr>
                      <wps:wsp>
                        <wps:cNvPr id="94" name="Graphic 94"/>
                        <wps:cNvSpPr/>
                        <wps:spPr>
                          <a:xfrm>
                            <a:off x="2286" y="0"/>
                            <a:ext cx="1270" cy="1781810"/>
                          </a:xfrm>
                          <a:custGeom>
                            <a:avLst/>
                            <a:gdLst/>
                            <a:ahLst/>
                            <a:cxnLst/>
                            <a:rect l="l" t="t" r="r" b="b"/>
                            <a:pathLst>
                              <a:path w="0" h="1781810">
                                <a:moveTo>
                                  <a:pt x="0" y="0"/>
                                </a:moveTo>
                                <a:lnTo>
                                  <a:pt x="0" y="1781555"/>
                                </a:lnTo>
                              </a:path>
                            </a:pathLst>
                          </a:custGeom>
                          <a:ln w="4572">
                            <a:solidFill>
                              <a:srgbClr val="000000"/>
                            </a:solidFill>
                            <a:prstDash val="solid"/>
                          </a:ln>
                        </wps:spPr>
                        <wps:bodyPr wrap="square" lIns="0" tIns="0" rIns="0" bIns="0" rtlCol="0">
                          <a:prstTxWarp prst="textNoShape">
                            <a:avLst/>
                          </a:prstTxWarp>
                          <a:noAutofit/>
                        </wps:bodyPr>
                      </wps:wsp>
                      <wps:wsp>
                        <wps:cNvPr id="95" name="Graphic 95"/>
                        <wps:cNvSpPr/>
                        <wps:spPr>
                          <a:xfrm>
                            <a:off x="749" y="1781047"/>
                            <a:ext cx="4194175" cy="776605"/>
                          </a:xfrm>
                          <a:custGeom>
                            <a:avLst/>
                            <a:gdLst/>
                            <a:ahLst/>
                            <a:cxnLst/>
                            <a:rect l="l" t="t" r="r" b="b"/>
                            <a:pathLst>
                              <a:path w="4194175" h="776605">
                                <a:moveTo>
                                  <a:pt x="4194048" y="771664"/>
                                </a:moveTo>
                                <a:lnTo>
                                  <a:pt x="4189476" y="771664"/>
                                </a:lnTo>
                                <a:lnTo>
                                  <a:pt x="4189476" y="772160"/>
                                </a:lnTo>
                                <a:lnTo>
                                  <a:pt x="3048" y="772160"/>
                                </a:lnTo>
                                <a:lnTo>
                                  <a:pt x="3048" y="0"/>
                                </a:lnTo>
                                <a:lnTo>
                                  <a:pt x="0" y="0"/>
                                </a:lnTo>
                                <a:lnTo>
                                  <a:pt x="0" y="772160"/>
                                </a:lnTo>
                                <a:lnTo>
                                  <a:pt x="0" y="775970"/>
                                </a:lnTo>
                                <a:lnTo>
                                  <a:pt x="4189476" y="775970"/>
                                </a:lnTo>
                                <a:lnTo>
                                  <a:pt x="4189476" y="776236"/>
                                </a:lnTo>
                                <a:lnTo>
                                  <a:pt x="4194048" y="776236"/>
                                </a:lnTo>
                                <a:lnTo>
                                  <a:pt x="4194048" y="771664"/>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193285" y="0"/>
                            <a:ext cx="1270" cy="1781810"/>
                          </a:xfrm>
                          <a:custGeom>
                            <a:avLst/>
                            <a:gdLst/>
                            <a:ahLst/>
                            <a:cxnLst/>
                            <a:rect l="l" t="t" r="r" b="b"/>
                            <a:pathLst>
                              <a:path w="0" h="1781810">
                                <a:moveTo>
                                  <a:pt x="0" y="0"/>
                                </a:moveTo>
                                <a:lnTo>
                                  <a:pt x="0" y="1781555"/>
                                </a:lnTo>
                              </a:path>
                            </a:pathLst>
                          </a:custGeom>
                          <a:ln w="4572">
                            <a:solidFill>
                              <a:srgbClr val="000000"/>
                            </a:solidFill>
                            <a:prstDash val="solid"/>
                          </a:ln>
                        </wps:spPr>
                        <wps:bodyPr wrap="square" lIns="0" tIns="0" rIns="0" bIns="0" rtlCol="0">
                          <a:prstTxWarp prst="textNoShape">
                            <a:avLst/>
                          </a:prstTxWarp>
                          <a:noAutofit/>
                        </wps:bodyPr>
                      </wps:wsp>
                      <wps:wsp>
                        <wps:cNvPr id="97" name="Graphic 97"/>
                        <wps:cNvSpPr/>
                        <wps:spPr>
                          <a:xfrm>
                            <a:off x="4190238" y="1781555"/>
                            <a:ext cx="5080" cy="771525"/>
                          </a:xfrm>
                          <a:custGeom>
                            <a:avLst/>
                            <a:gdLst/>
                            <a:ahLst/>
                            <a:cxnLst/>
                            <a:rect l="l" t="t" r="r" b="b"/>
                            <a:pathLst>
                              <a:path w="5080" h="771525">
                                <a:moveTo>
                                  <a:pt x="4572" y="771144"/>
                                </a:moveTo>
                                <a:lnTo>
                                  <a:pt x="0" y="771144"/>
                                </a:lnTo>
                                <a:lnTo>
                                  <a:pt x="0" y="0"/>
                                </a:lnTo>
                                <a:lnTo>
                                  <a:pt x="4572" y="0"/>
                                </a:lnTo>
                                <a:lnTo>
                                  <a:pt x="4572" y="771144"/>
                                </a:lnTo>
                                <a:close/>
                              </a:path>
                            </a:pathLst>
                          </a:custGeom>
                          <a:solidFill>
                            <a:srgbClr val="000000"/>
                          </a:solidFill>
                        </wps:spPr>
                        <wps:bodyPr wrap="square" lIns="0" tIns="0" rIns="0" bIns="0" rtlCol="0">
                          <a:prstTxWarp prst="textNoShape">
                            <a:avLst/>
                          </a:prstTxWarp>
                          <a:noAutofit/>
                        </wps:bodyPr>
                      </wps:wsp>
                      <wps:wsp>
                        <wps:cNvPr id="98" name="Textbox 98"/>
                        <wps:cNvSpPr txBox="1"/>
                        <wps:spPr>
                          <a:xfrm>
                            <a:off x="4572" y="0"/>
                            <a:ext cx="4186554" cy="2553335"/>
                          </a:xfrm>
                          <a:prstGeom prst="rect">
                            <a:avLst/>
                          </a:prstGeom>
                        </wps:spPr>
                        <wps:txbx>
                          <w:txbxContent>
                            <w:p>
                              <w:pPr>
                                <w:numPr>
                                  <w:ilvl w:val="0"/>
                                  <w:numId w:val="17"/>
                                </w:numPr>
                                <w:tabs>
                                  <w:tab w:pos="292" w:val="left" w:leader="none"/>
                                </w:tabs>
                                <w:spacing w:line="280" w:lineRule="auto" w:before="1"/>
                                <w:ind w:left="73" w:right="69" w:firstLine="0"/>
                                <w:jc w:val="both"/>
                                <w:rPr>
                                  <w:b/>
                                  <w:sz w:val="15"/>
                                </w:rPr>
                              </w:pPr>
                              <w:r>
                                <w:rPr>
                                  <w:b/>
                                  <w:sz w:val="15"/>
                                </w:rPr>
                                <w:t>Le Conseil national de la résistance (CNR) fait une proposition de plan complet de sécurité</w:t>
                              </w:r>
                              <w:r>
                                <w:rPr>
                                  <w:b/>
                                  <w:spacing w:val="-5"/>
                                  <w:sz w:val="15"/>
                                </w:rPr>
                                <w:t> </w:t>
                              </w:r>
                              <w:r>
                                <w:rPr>
                                  <w:b/>
                                  <w:sz w:val="15"/>
                                </w:rPr>
                                <w:t>sociale</w:t>
                              </w:r>
                              <w:r>
                                <w:rPr>
                                  <w:b/>
                                  <w:spacing w:val="-5"/>
                                  <w:sz w:val="15"/>
                                </w:rPr>
                                <w:t> </w:t>
                              </w:r>
                              <w:r>
                                <w:rPr>
                                  <w:b/>
                                  <w:sz w:val="15"/>
                                </w:rPr>
                                <w:t>visant</w:t>
                              </w:r>
                              <w:r>
                                <w:rPr>
                                  <w:b/>
                                  <w:spacing w:val="-7"/>
                                  <w:sz w:val="15"/>
                                </w:rPr>
                                <w:t> </w:t>
                              </w:r>
                              <w:r>
                                <w:rPr>
                                  <w:b/>
                                  <w:sz w:val="15"/>
                                </w:rPr>
                                <w:t>à</w:t>
                              </w:r>
                              <w:r>
                                <w:rPr>
                                  <w:b/>
                                  <w:spacing w:val="-3"/>
                                  <w:sz w:val="15"/>
                                </w:rPr>
                                <w:t> </w:t>
                              </w:r>
                              <w:r>
                                <w:rPr>
                                  <w:b/>
                                  <w:sz w:val="15"/>
                                </w:rPr>
                                <w:t>assurer,</w:t>
                              </w:r>
                              <w:r>
                                <w:rPr>
                                  <w:b/>
                                  <w:spacing w:val="-3"/>
                                  <w:sz w:val="15"/>
                                </w:rPr>
                                <w:t> </w:t>
                              </w:r>
                              <w:r>
                                <w:rPr>
                                  <w:b/>
                                  <w:sz w:val="15"/>
                                </w:rPr>
                                <w:t>à</w:t>
                              </w:r>
                              <w:r>
                                <w:rPr>
                                  <w:b/>
                                  <w:spacing w:val="-4"/>
                                  <w:sz w:val="15"/>
                                </w:rPr>
                                <w:t> </w:t>
                              </w:r>
                              <w:r>
                                <w:rPr>
                                  <w:b/>
                                  <w:sz w:val="15"/>
                                </w:rPr>
                                <w:t>tous</w:t>
                              </w:r>
                              <w:r>
                                <w:rPr>
                                  <w:b/>
                                  <w:spacing w:val="-5"/>
                                  <w:sz w:val="15"/>
                                </w:rPr>
                                <w:t> </w:t>
                              </w:r>
                              <w:r>
                                <w:rPr>
                                  <w:b/>
                                  <w:sz w:val="15"/>
                                </w:rPr>
                                <w:t>les</w:t>
                              </w:r>
                              <w:r>
                                <w:rPr>
                                  <w:b/>
                                  <w:spacing w:val="-8"/>
                                  <w:sz w:val="15"/>
                                </w:rPr>
                                <w:t> </w:t>
                              </w:r>
                              <w:r>
                                <w:rPr>
                                  <w:b/>
                                  <w:sz w:val="15"/>
                                </w:rPr>
                                <w:t>citoyens,</w:t>
                              </w:r>
                              <w:r>
                                <w:rPr>
                                  <w:b/>
                                  <w:spacing w:val="-3"/>
                                  <w:sz w:val="15"/>
                                </w:rPr>
                                <w:t> </w:t>
                              </w:r>
                              <w:r>
                                <w:rPr>
                                  <w:b/>
                                  <w:sz w:val="15"/>
                                </w:rPr>
                                <w:t>des</w:t>
                              </w:r>
                              <w:r>
                                <w:rPr>
                                  <w:b/>
                                  <w:spacing w:val="-6"/>
                                  <w:sz w:val="15"/>
                                </w:rPr>
                                <w:t> </w:t>
                              </w:r>
                              <w:r>
                                <w:rPr>
                                  <w:b/>
                                  <w:sz w:val="15"/>
                                </w:rPr>
                                <w:t>moyens</w:t>
                              </w:r>
                              <w:r>
                                <w:rPr>
                                  <w:b/>
                                  <w:spacing w:val="-4"/>
                                  <w:sz w:val="15"/>
                                </w:rPr>
                                <w:t> </w:t>
                              </w:r>
                              <w:r>
                                <w:rPr>
                                  <w:b/>
                                  <w:sz w:val="15"/>
                                </w:rPr>
                                <w:t>d’existence</w:t>
                              </w:r>
                              <w:r>
                                <w:rPr>
                                  <w:b/>
                                  <w:spacing w:val="-8"/>
                                  <w:sz w:val="15"/>
                                </w:rPr>
                                <w:t> </w:t>
                              </w:r>
                              <w:r>
                                <w:rPr>
                                  <w:b/>
                                  <w:sz w:val="15"/>
                                </w:rPr>
                                <w:t>dans</w:t>
                              </w:r>
                              <w:r>
                                <w:rPr>
                                  <w:b/>
                                  <w:spacing w:val="-8"/>
                                  <w:sz w:val="15"/>
                                </w:rPr>
                                <w:t> </w:t>
                              </w:r>
                              <w:r>
                                <w:rPr>
                                  <w:b/>
                                  <w:sz w:val="15"/>
                                </w:rPr>
                                <w:t>les</w:t>
                              </w:r>
                              <w:r>
                                <w:rPr>
                                  <w:b/>
                                  <w:spacing w:val="-5"/>
                                  <w:sz w:val="15"/>
                                </w:rPr>
                                <w:t> </w:t>
                              </w:r>
                              <w:r>
                                <w:rPr>
                                  <w:b/>
                                  <w:sz w:val="15"/>
                                </w:rPr>
                                <w:t>cas où ils seraient incapables de se les procurer par le travail</w:t>
                              </w:r>
                            </w:p>
                            <w:p>
                              <w:pPr>
                                <w:spacing w:line="172" w:lineRule="exact" w:before="0"/>
                                <w:ind w:left="73" w:right="0" w:firstLine="0"/>
                                <w:jc w:val="both"/>
                                <w:rPr>
                                  <w:b/>
                                  <w:sz w:val="15"/>
                                </w:rPr>
                              </w:pPr>
                              <w:r>
                                <w:rPr>
                                  <w:b/>
                                  <w:sz w:val="15"/>
                                </w:rPr>
                                <w:t>VRAI</w:t>
                              </w:r>
                              <w:r>
                                <w:rPr>
                                  <w:b/>
                                  <w:spacing w:val="-2"/>
                                  <w:sz w:val="15"/>
                                </w:rPr>
                                <w:t> </w:t>
                              </w:r>
                              <w:r>
                                <w:rPr>
                                  <w:b/>
                                  <w:sz w:val="15"/>
                                </w:rPr>
                                <w:t>-</w:t>
                              </w:r>
                              <w:r>
                                <w:rPr>
                                  <w:b/>
                                  <w:spacing w:val="2"/>
                                  <w:sz w:val="15"/>
                                </w:rPr>
                                <w:t> </w:t>
                              </w:r>
                              <w:r>
                                <w:rPr>
                                  <w:b/>
                                  <w:sz w:val="15"/>
                                </w:rPr>
                                <w:t>Encore</w:t>
                              </w:r>
                              <w:r>
                                <w:rPr>
                                  <w:b/>
                                  <w:spacing w:val="-1"/>
                                  <w:sz w:val="15"/>
                                </w:rPr>
                                <w:t> </w:t>
                              </w:r>
                              <w:r>
                                <w:rPr>
                                  <w:b/>
                                  <w:sz w:val="15"/>
                                </w:rPr>
                                <w:t>une</w:t>
                              </w:r>
                              <w:r>
                                <w:rPr>
                                  <w:b/>
                                  <w:spacing w:val="-2"/>
                                  <w:sz w:val="15"/>
                                </w:rPr>
                                <w:t> </w:t>
                              </w:r>
                              <w:r>
                                <w:rPr>
                                  <w:b/>
                                  <w:sz w:val="15"/>
                                </w:rPr>
                                <w:t>fois,</w:t>
                              </w:r>
                              <w:r>
                                <w:rPr>
                                  <w:b/>
                                  <w:spacing w:val="2"/>
                                  <w:sz w:val="15"/>
                                </w:rPr>
                                <w:t> </w:t>
                              </w:r>
                              <w:r>
                                <w:rPr>
                                  <w:b/>
                                  <w:sz w:val="15"/>
                                </w:rPr>
                                <w:t>j’ai sorti la</w:t>
                              </w:r>
                              <w:r>
                                <w:rPr>
                                  <w:b/>
                                  <w:spacing w:val="-2"/>
                                  <w:sz w:val="15"/>
                                </w:rPr>
                                <w:t> </w:t>
                              </w:r>
                              <w:r>
                                <w:rPr>
                                  <w:b/>
                                  <w:sz w:val="15"/>
                                </w:rPr>
                                <w:t>phrase</w:t>
                              </w:r>
                              <w:r>
                                <w:rPr>
                                  <w:b/>
                                  <w:spacing w:val="-1"/>
                                  <w:sz w:val="15"/>
                                </w:rPr>
                                <w:t> </w:t>
                              </w:r>
                              <w:r>
                                <w:rPr>
                                  <w:b/>
                                  <w:sz w:val="15"/>
                                </w:rPr>
                                <w:t>de votre</w:t>
                              </w:r>
                              <w:r>
                                <w:rPr>
                                  <w:b/>
                                  <w:spacing w:val="-1"/>
                                  <w:sz w:val="15"/>
                                </w:rPr>
                                <w:t> </w:t>
                              </w:r>
                              <w:r>
                                <w:rPr>
                                  <w:b/>
                                  <w:spacing w:val="-2"/>
                                  <w:sz w:val="15"/>
                                </w:rPr>
                                <w:t>cours.</w:t>
                              </w:r>
                            </w:p>
                            <w:p>
                              <w:pPr>
                                <w:numPr>
                                  <w:ilvl w:val="0"/>
                                  <w:numId w:val="17"/>
                                </w:numPr>
                                <w:tabs>
                                  <w:tab w:pos="300" w:val="left" w:leader="none"/>
                                </w:tabs>
                                <w:spacing w:line="273" w:lineRule="auto" w:before="26"/>
                                <w:ind w:left="73" w:right="70" w:firstLine="0"/>
                                <w:jc w:val="both"/>
                                <w:rPr>
                                  <w:b/>
                                  <w:sz w:val="15"/>
                                </w:rPr>
                              </w:pPr>
                              <w:r>
                                <w:rPr>
                                  <w:b/>
                                  <w:sz w:val="15"/>
                                </w:rPr>
                                <w:t>L’unité de caisse est le premier principe de la sécurité sociale et l’uniformité des prestations en est le deuxième</w:t>
                              </w:r>
                            </w:p>
                            <w:p>
                              <w:pPr>
                                <w:spacing w:line="278" w:lineRule="auto" w:before="5"/>
                                <w:ind w:left="73" w:right="68" w:firstLine="0"/>
                                <w:jc w:val="both"/>
                                <w:rPr>
                                  <w:b/>
                                  <w:sz w:val="15"/>
                                </w:rPr>
                              </w:pPr>
                              <w:r>
                                <w:rPr>
                                  <w:b/>
                                  <w:sz w:val="15"/>
                                </w:rPr>
                                <w:t>VRAI</w:t>
                              </w:r>
                              <w:r>
                                <w:rPr>
                                  <w:b/>
                                  <w:spacing w:val="-4"/>
                                  <w:sz w:val="15"/>
                                </w:rPr>
                                <w:t> </w:t>
                              </w:r>
                              <w:r>
                                <w:rPr>
                                  <w:b/>
                                  <w:sz w:val="15"/>
                                </w:rPr>
                                <w:t>- Ici pas d’inversion, tout est</w:t>
                              </w:r>
                              <w:r>
                                <w:rPr>
                                  <w:b/>
                                  <w:spacing w:val="-1"/>
                                  <w:sz w:val="15"/>
                                </w:rPr>
                                <w:t> </w:t>
                              </w:r>
                              <w:r>
                                <w:rPr>
                                  <w:b/>
                                  <w:sz w:val="15"/>
                                </w:rPr>
                                <w:t>bon. Rappelez-vous</w:t>
                              </w:r>
                              <w:r>
                                <w:rPr>
                                  <w:b/>
                                  <w:spacing w:val="-2"/>
                                  <w:sz w:val="15"/>
                                </w:rPr>
                                <w:t> </w:t>
                              </w:r>
                              <w:r>
                                <w:rPr>
                                  <w:b/>
                                  <w:sz w:val="15"/>
                                </w:rPr>
                                <w:t>qu'il</w:t>
                              </w:r>
                              <w:r>
                                <w:rPr>
                                  <w:b/>
                                  <w:spacing w:val="-2"/>
                                  <w:sz w:val="15"/>
                                </w:rPr>
                                <w:t> </w:t>
                              </w:r>
                              <w:r>
                                <w:rPr>
                                  <w:b/>
                                  <w:sz w:val="15"/>
                                </w:rPr>
                                <w:t>y a 4</w:t>
                              </w:r>
                              <w:r>
                                <w:rPr>
                                  <w:b/>
                                  <w:spacing w:val="-6"/>
                                  <w:sz w:val="15"/>
                                </w:rPr>
                                <w:t> </w:t>
                              </w:r>
                              <w:r>
                                <w:rPr>
                                  <w:b/>
                                  <w:sz w:val="15"/>
                                </w:rPr>
                                <w:t>principes fondamentaux, les</w:t>
                              </w:r>
                              <w:r>
                                <w:rPr>
                                  <w:b/>
                                  <w:spacing w:val="-2"/>
                                  <w:sz w:val="15"/>
                                </w:rPr>
                                <w:t> </w:t>
                              </w:r>
                              <w:r>
                                <w:rPr>
                                  <w:b/>
                                  <w:sz w:val="15"/>
                                </w:rPr>
                                <w:t>deux</w:t>
                              </w:r>
                              <w:r>
                                <w:rPr>
                                  <w:b/>
                                  <w:spacing w:val="-2"/>
                                  <w:sz w:val="15"/>
                                </w:rPr>
                                <w:t> </w:t>
                              </w:r>
                              <w:r>
                                <w:rPr>
                                  <w:b/>
                                  <w:sz w:val="15"/>
                                </w:rPr>
                                <w:t>premiers</w:t>
                              </w:r>
                              <w:r>
                                <w:rPr>
                                  <w:b/>
                                  <w:spacing w:val="-2"/>
                                  <w:sz w:val="15"/>
                                </w:rPr>
                                <w:t> </w:t>
                              </w:r>
                              <w:r>
                                <w:rPr>
                                  <w:b/>
                                  <w:sz w:val="15"/>
                                </w:rPr>
                                <w:t>sont</w:t>
                              </w:r>
                              <w:r>
                                <w:rPr>
                                  <w:b/>
                                  <w:spacing w:val="-5"/>
                                  <w:sz w:val="15"/>
                                </w:rPr>
                                <w:t> </w:t>
                              </w:r>
                              <w:r>
                                <w:rPr>
                                  <w:b/>
                                  <w:sz w:val="15"/>
                                </w:rPr>
                                <w:t>cités</w:t>
                              </w:r>
                              <w:r>
                                <w:rPr>
                                  <w:b/>
                                  <w:spacing w:val="-5"/>
                                  <w:sz w:val="15"/>
                                </w:rPr>
                                <w:t> </w:t>
                              </w:r>
                              <w:r>
                                <w:rPr>
                                  <w:b/>
                                  <w:sz w:val="15"/>
                                </w:rPr>
                                <w:t>dans</w:t>
                              </w:r>
                              <w:r>
                                <w:rPr>
                                  <w:b/>
                                  <w:spacing w:val="-9"/>
                                  <w:sz w:val="15"/>
                                </w:rPr>
                                <w:t> </w:t>
                              </w:r>
                              <w:r>
                                <w:rPr>
                                  <w:b/>
                                  <w:sz w:val="15"/>
                                </w:rPr>
                                <w:t>l’item</w:t>
                              </w:r>
                              <w:r>
                                <w:rPr>
                                  <w:b/>
                                  <w:spacing w:val="-2"/>
                                  <w:sz w:val="15"/>
                                </w:rPr>
                                <w:t> </w:t>
                              </w:r>
                              <w:r>
                                <w:rPr>
                                  <w:b/>
                                  <w:sz w:val="15"/>
                                </w:rPr>
                                <w:t>et</w:t>
                              </w:r>
                              <w:r>
                                <w:rPr>
                                  <w:b/>
                                  <w:spacing w:val="-2"/>
                                  <w:sz w:val="15"/>
                                </w:rPr>
                                <w:t> </w:t>
                              </w:r>
                              <w:r>
                                <w:rPr>
                                  <w:b/>
                                  <w:sz w:val="15"/>
                                </w:rPr>
                                <w:t>on</w:t>
                              </w:r>
                              <w:r>
                                <w:rPr>
                                  <w:b/>
                                  <w:spacing w:val="-4"/>
                                  <w:sz w:val="15"/>
                                </w:rPr>
                                <w:t> </w:t>
                              </w:r>
                              <w:r>
                                <w:rPr>
                                  <w:b/>
                                  <w:sz w:val="15"/>
                                </w:rPr>
                                <w:t>a</w:t>
                              </w:r>
                              <w:r>
                                <w:rPr>
                                  <w:b/>
                                  <w:spacing w:val="-5"/>
                                  <w:sz w:val="15"/>
                                </w:rPr>
                                <w:t> </w:t>
                              </w:r>
                              <w:r>
                                <w:rPr>
                                  <w:b/>
                                  <w:sz w:val="15"/>
                                </w:rPr>
                                <w:t>aussi l’universalité</w:t>
                              </w:r>
                              <w:r>
                                <w:rPr>
                                  <w:b/>
                                  <w:spacing w:val="-3"/>
                                  <w:sz w:val="15"/>
                                </w:rPr>
                                <w:t> </w:t>
                              </w:r>
                              <w:r>
                                <w:rPr>
                                  <w:b/>
                                  <w:sz w:val="15"/>
                                </w:rPr>
                                <w:t>de</w:t>
                              </w:r>
                              <w:r>
                                <w:rPr>
                                  <w:b/>
                                  <w:spacing w:val="-4"/>
                                  <w:sz w:val="15"/>
                                </w:rPr>
                                <w:t> </w:t>
                              </w:r>
                              <w:r>
                                <w:rPr>
                                  <w:b/>
                                  <w:sz w:val="15"/>
                                </w:rPr>
                                <w:t>la</w:t>
                              </w:r>
                              <w:r>
                                <w:rPr>
                                  <w:b/>
                                  <w:spacing w:val="-3"/>
                                  <w:sz w:val="15"/>
                                </w:rPr>
                                <w:t> </w:t>
                              </w:r>
                              <w:r>
                                <w:rPr>
                                  <w:b/>
                                  <w:sz w:val="15"/>
                                </w:rPr>
                                <w:t>protection</w:t>
                              </w:r>
                              <w:r>
                                <w:rPr>
                                  <w:b/>
                                  <w:spacing w:val="-4"/>
                                  <w:sz w:val="15"/>
                                </w:rPr>
                                <w:t> </w:t>
                              </w:r>
                              <w:r>
                                <w:rPr>
                                  <w:b/>
                                  <w:sz w:val="15"/>
                                </w:rPr>
                                <w:t>sociale et l’autonomie de gestion. Donc la sécu est U.U.U.A (unité, uniformité, universalité, </w:t>
                              </w:r>
                              <w:r>
                                <w:rPr>
                                  <w:b/>
                                  <w:spacing w:val="-2"/>
                                  <w:sz w:val="15"/>
                                </w:rPr>
                                <w:t>autonomie).</w:t>
                              </w:r>
                            </w:p>
                            <w:p>
                              <w:pPr>
                                <w:numPr>
                                  <w:ilvl w:val="0"/>
                                  <w:numId w:val="17"/>
                                </w:numPr>
                                <w:tabs>
                                  <w:tab w:pos="292" w:val="left" w:leader="none"/>
                                </w:tabs>
                                <w:spacing w:line="280" w:lineRule="auto" w:before="2"/>
                                <w:ind w:left="73" w:right="72" w:firstLine="0"/>
                                <w:jc w:val="both"/>
                                <w:rPr>
                                  <w:b/>
                                  <w:sz w:val="15"/>
                                </w:rPr>
                              </w:pPr>
                              <w:r>
                                <w:rPr>
                                  <w:b/>
                                  <w:sz w:val="15"/>
                                </w:rPr>
                                <w:t>Le système de protection obligatoire uniquement fondé sur le travail est le modèle </w:t>
                              </w:r>
                              <w:r>
                                <w:rPr>
                                  <w:b/>
                                  <w:spacing w:val="-2"/>
                                  <w:sz w:val="15"/>
                                </w:rPr>
                                <w:t>“Bismarckien”</w:t>
                              </w:r>
                            </w:p>
                            <w:p>
                              <w:pPr>
                                <w:spacing w:line="278" w:lineRule="auto" w:before="0"/>
                                <w:ind w:left="73" w:right="67" w:firstLine="0"/>
                                <w:jc w:val="both"/>
                                <w:rPr>
                                  <w:b/>
                                  <w:sz w:val="15"/>
                                </w:rPr>
                              </w:pPr>
                              <w:r>
                                <w:rPr>
                                  <w:b/>
                                  <w:sz w:val="15"/>
                                </w:rPr>
                                <w:t>VRAI - C’est le modèle de l’Allemagne dès la fin du 19ème siècle, système géré par les employeurs et les salariés</w:t>
                              </w:r>
                              <w:r>
                                <w:rPr>
                                  <w:b/>
                                  <w:spacing w:val="11"/>
                                  <w:sz w:val="15"/>
                                </w:rPr>
                                <w:t> </w:t>
                              </w:r>
                              <w:r>
                                <w:rPr>
                                  <w:b/>
                                  <w:sz w:val="15"/>
                                </w:rPr>
                                <w:t>avec l’intermédiaire de caisses et financé</w:t>
                              </w:r>
                              <w:r>
                                <w:rPr>
                                  <w:b/>
                                  <w:spacing w:val="11"/>
                                  <w:sz w:val="15"/>
                                </w:rPr>
                                <w:t> </w:t>
                              </w:r>
                              <w:r>
                                <w:rPr>
                                  <w:b/>
                                  <w:sz w:val="15"/>
                                </w:rPr>
                                <w:t>par</w:t>
                              </w:r>
                              <w:r>
                                <w:rPr>
                                  <w:b/>
                                  <w:spacing w:val="12"/>
                                  <w:sz w:val="15"/>
                                </w:rPr>
                                <w:t> </w:t>
                              </w:r>
                              <w:r>
                                <w:rPr>
                                  <w:b/>
                                  <w:sz w:val="15"/>
                                </w:rPr>
                                <w:t>des cotisations.</w:t>
                              </w:r>
                              <w:r>
                                <w:rPr>
                                  <w:b/>
                                  <w:spacing w:val="40"/>
                                  <w:sz w:val="15"/>
                                </w:rPr>
                                <w:t> </w:t>
                              </w:r>
                              <w:r>
                                <w:rPr>
                                  <w:b/>
                                  <w:sz w:val="15"/>
                                </w:rPr>
                                <w:t>Il s’oppose au modèle </w:t>
                              </w:r>
                              <w:r>
                                <w:rPr>
                                  <w:b/>
                                  <w:sz w:val="15"/>
                                  <w:u w:val="thick"/>
                                </w:rPr>
                                <w:t>“beveridgien”</w:t>
                              </w:r>
                              <w:r>
                                <w:rPr>
                                  <w:b/>
                                  <w:sz w:val="15"/>
                                </w:rPr>
                                <w:t> anglais qui est un service national de santé financé par l’impôt, donc universel et uniforme comme la France mais avec une unité de gestion </w:t>
                              </w:r>
                              <w:r>
                                <w:rPr>
                                  <w:b/>
                                  <w:spacing w:val="-2"/>
                                  <w:sz w:val="15"/>
                                </w:rPr>
                                <w:t>étatique.</w:t>
                              </w:r>
                            </w:p>
                            <w:p>
                              <w:pPr>
                                <w:numPr>
                                  <w:ilvl w:val="0"/>
                                  <w:numId w:val="17"/>
                                </w:numPr>
                                <w:tabs>
                                  <w:tab w:pos="300" w:val="left" w:leader="none"/>
                                </w:tabs>
                                <w:spacing w:line="168" w:lineRule="exact" w:before="0"/>
                                <w:ind w:left="300" w:right="0" w:hanging="230"/>
                                <w:jc w:val="both"/>
                                <w:rPr>
                                  <w:b/>
                                  <w:sz w:val="15"/>
                                </w:rPr>
                              </w:pPr>
                              <w:r>
                                <w:rPr>
                                  <w:b/>
                                  <w:sz w:val="15"/>
                                </w:rPr>
                                <w:t>Les</w:t>
                              </w:r>
                              <w:r>
                                <w:rPr>
                                  <w:b/>
                                  <w:spacing w:val="2"/>
                                  <w:sz w:val="15"/>
                                </w:rPr>
                                <w:t> </w:t>
                              </w:r>
                              <w:r>
                                <w:rPr>
                                  <w:b/>
                                  <w:sz w:val="15"/>
                                </w:rPr>
                                <w:t>ordonnances</w:t>
                              </w:r>
                              <w:r>
                                <w:rPr>
                                  <w:b/>
                                  <w:spacing w:val="-1"/>
                                  <w:sz w:val="15"/>
                                </w:rPr>
                                <w:t> </w:t>
                              </w:r>
                              <w:r>
                                <w:rPr>
                                  <w:b/>
                                  <w:sz w:val="15"/>
                                </w:rPr>
                                <w:t>du</w:t>
                              </w:r>
                              <w:r>
                                <w:rPr>
                                  <w:b/>
                                  <w:spacing w:val="2"/>
                                  <w:sz w:val="15"/>
                                </w:rPr>
                                <w:t> </w:t>
                              </w:r>
                              <w:r>
                                <w:rPr>
                                  <w:b/>
                                  <w:sz w:val="15"/>
                                </w:rPr>
                                <w:t>4</w:t>
                              </w:r>
                              <w:r>
                                <w:rPr>
                                  <w:b/>
                                  <w:spacing w:val="-1"/>
                                  <w:sz w:val="15"/>
                                </w:rPr>
                                <w:t> </w:t>
                              </w:r>
                              <w:r>
                                <w:rPr>
                                  <w:b/>
                                  <w:sz w:val="15"/>
                                </w:rPr>
                                <w:t>et</w:t>
                              </w:r>
                              <w:r>
                                <w:rPr>
                                  <w:b/>
                                  <w:spacing w:val="1"/>
                                  <w:sz w:val="15"/>
                                </w:rPr>
                                <w:t> </w:t>
                              </w:r>
                              <w:r>
                                <w:rPr>
                                  <w:b/>
                                  <w:sz w:val="15"/>
                                </w:rPr>
                                <w:t>19</w:t>
                              </w:r>
                              <w:r>
                                <w:rPr>
                                  <w:b/>
                                  <w:spacing w:val="1"/>
                                  <w:sz w:val="15"/>
                                </w:rPr>
                                <w:t> </w:t>
                              </w:r>
                              <w:r>
                                <w:rPr>
                                  <w:b/>
                                  <w:sz w:val="15"/>
                                </w:rPr>
                                <w:t>octobre</w:t>
                              </w:r>
                              <w:r>
                                <w:rPr>
                                  <w:b/>
                                  <w:spacing w:val="-1"/>
                                  <w:sz w:val="15"/>
                                </w:rPr>
                                <w:t> </w:t>
                              </w:r>
                              <w:r>
                                <w:rPr>
                                  <w:b/>
                                  <w:sz w:val="15"/>
                                </w:rPr>
                                <w:t>1945</w:t>
                              </w:r>
                              <w:r>
                                <w:rPr>
                                  <w:b/>
                                  <w:spacing w:val="1"/>
                                  <w:sz w:val="15"/>
                                </w:rPr>
                                <w:t> </w:t>
                              </w:r>
                              <w:r>
                                <w:rPr>
                                  <w:b/>
                                  <w:sz w:val="15"/>
                                </w:rPr>
                                <w:t>instituent la sécurité</w:t>
                              </w:r>
                              <w:r>
                                <w:rPr>
                                  <w:b/>
                                  <w:spacing w:val="2"/>
                                  <w:sz w:val="15"/>
                                </w:rPr>
                                <w:t> </w:t>
                              </w:r>
                              <w:r>
                                <w:rPr>
                                  <w:b/>
                                  <w:spacing w:val="-2"/>
                                  <w:sz w:val="15"/>
                                </w:rPr>
                                <w:t>sociale</w:t>
                              </w:r>
                            </w:p>
                            <w:p>
                              <w:pPr>
                                <w:spacing w:line="283" w:lineRule="auto" w:before="31"/>
                                <w:ind w:left="73" w:right="71" w:firstLine="0"/>
                                <w:jc w:val="both"/>
                                <w:rPr>
                                  <w:b/>
                                  <w:sz w:val="15"/>
                                </w:rPr>
                              </w:pPr>
                              <w:r>
                                <w:rPr>
                                  <w:b/>
                                  <w:sz w:val="15"/>
                                </w:rPr>
                                <w:t>VRAI - Et c’est un strike ! En effet c’est les bonnes dates, vous n’en avez pas beaucoup à apprendre par coeur comme ça mais celle-ci est vraiment très importante.</w:t>
                              </w:r>
                            </w:p>
                          </w:txbxContent>
                        </wps:txbx>
                        <wps:bodyPr wrap="square" lIns="0" tIns="0" rIns="0" bIns="0" rtlCol="0">
                          <a:noAutofit/>
                        </wps:bodyPr>
                      </wps:wsp>
                    </wpg:wgp>
                  </a:graphicData>
                </a:graphic>
              </wp:anchor>
            </w:drawing>
          </mc:Choice>
          <mc:Fallback>
            <w:pict>
              <v:group style="position:absolute;margin-left:466.980011pt;margin-top:3.719994pt;width:330.4pt;height:201.4pt;mso-position-horizontal-relative:page;mso-position-vertical-relative:paragraph;z-index:15769088" id="docshapegroup87" coordorigin="9340,74" coordsize="6608,4028">
                <v:line style="position:absolute" from="9343,74" to="9343,2880" stroked="true" strokeweight=".36pt" strokecolor="#000000">
                  <v:stroke dashstyle="solid"/>
                </v:line>
                <v:shape style="position:absolute;left:9340;top:2879;width:6605;height:1223" id="docshape88" coordorigin="9341,2879" coordsize="6605,1223" path="m15946,4094l15938,4094,15938,4095,9346,4095,9346,2879,9341,2879,9341,4095,9341,4101,15938,4101,15938,4102,15946,4102,15946,4094xe" filled="true" fillcolor="#000000" stroked="false">
                  <v:path arrowok="t"/>
                  <v:fill type="solid"/>
                </v:shape>
                <v:line style="position:absolute" from="15943,74" to="15943,2880" stroked="true" strokeweight=".36pt" strokecolor="#000000">
                  <v:stroke dashstyle="solid"/>
                </v:line>
                <v:rect style="position:absolute;left:15938;top:2880;width:8;height:1215" id="docshape89" filled="true" fillcolor="#000000" stroked="false">
                  <v:fill type="solid"/>
                </v:rect>
                <v:shape style="position:absolute;left:9346;top:74;width:6593;height:4021" type="#_x0000_t202" id="docshape90" filled="false" stroked="false">
                  <v:textbox inset="0,0,0,0">
                    <w:txbxContent>
                      <w:p>
                        <w:pPr>
                          <w:numPr>
                            <w:ilvl w:val="0"/>
                            <w:numId w:val="17"/>
                          </w:numPr>
                          <w:tabs>
                            <w:tab w:pos="292" w:val="left" w:leader="none"/>
                          </w:tabs>
                          <w:spacing w:line="280" w:lineRule="auto" w:before="1"/>
                          <w:ind w:left="73" w:right="69" w:firstLine="0"/>
                          <w:jc w:val="both"/>
                          <w:rPr>
                            <w:b/>
                            <w:sz w:val="15"/>
                          </w:rPr>
                        </w:pPr>
                        <w:r>
                          <w:rPr>
                            <w:b/>
                            <w:sz w:val="15"/>
                          </w:rPr>
                          <w:t>Le Conseil national de la résistance (CNR) fait une proposition de plan complet de sécurité</w:t>
                        </w:r>
                        <w:r>
                          <w:rPr>
                            <w:b/>
                            <w:spacing w:val="-5"/>
                            <w:sz w:val="15"/>
                          </w:rPr>
                          <w:t> </w:t>
                        </w:r>
                        <w:r>
                          <w:rPr>
                            <w:b/>
                            <w:sz w:val="15"/>
                          </w:rPr>
                          <w:t>sociale</w:t>
                        </w:r>
                        <w:r>
                          <w:rPr>
                            <w:b/>
                            <w:spacing w:val="-5"/>
                            <w:sz w:val="15"/>
                          </w:rPr>
                          <w:t> </w:t>
                        </w:r>
                        <w:r>
                          <w:rPr>
                            <w:b/>
                            <w:sz w:val="15"/>
                          </w:rPr>
                          <w:t>visant</w:t>
                        </w:r>
                        <w:r>
                          <w:rPr>
                            <w:b/>
                            <w:spacing w:val="-7"/>
                            <w:sz w:val="15"/>
                          </w:rPr>
                          <w:t> </w:t>
                        </w:r>
                        <w:r>
                          <w:rPr>
                            <w:b/>
                            <w:sz w:val="15"/>
                          </w:rPr>
                          <w:t>à</w:t>
                        </w:r>
                        <w:r>
                          <w:rPr>
                            <w:b/>
                            <w:spacing w:val="-3"/>
                            <w:sz w:val="15"/>
                          </w:rPr>
                          <w:t> </w:t>
                        </w:r>
                        <w:r>
                          <w:rPr>
                            <w:b/>
                            <w:sz w:val="15"/>
                          </w:rPr>
                          <w:t>assurer,</w:t>
                        </w:r>
                        <w:r>
                          <w:rPr>
                            <w:b/>
                            <w:spacing w:val="-3"/>
                            <w:sz w:val="15"/>
                          </w:rPr>
                          <w:t> </w:t>
                        </w:r>
                        <w:r>
                          <w:rPr>
                            <w:b/>
                            <w:sz w:val="15"/>
                          </w:rPr>
                          <w:t>à</w:t>
                        </w:r>
                        <w:r>
                          <w:rPr>
                            <w:b/>
                            <w:spacing w:val="-4"/>
                            <w:sz w:val="15"/>
                          </w:rPr>
                          <w:t> </w:t>
                        </w:r>
                        <w:r>
                          <w:rPr>
                            <w:b/>
                            <w:sz w:val="15"/>
                          </w:rPr>
                          <w:t>tous</w:t>
                        </w:r>
                        <w:r>
                          <w:rPr>
                            <w:b/>
                            <w:spacing w:val="-5"/>
                            <w:sz w:val="15"/>
                          </w:rPr>
                          <w:t> </w:t>
                        </w:r>
                        <w:r>
                          <w:rPr>
                            <w:b/>
                            <w:sz w:val="15"/>
                          </w:rPr>
                          <w:t>les</w:t>
                        </w:r>
                        <w:r>
                          <w:rPr>
                            <w:b/>
                            <w:spacing w:val="-8"/>
                            <w:sz w:val="15"/>
                          </w:rPr>
                          <w:t> </w:t>
                        </w:r>
                        <w:r>
                          <w:rPr>
                            <w:b/>
                            <w:sz w:val="15"/>
                          </w:rPr>
                          <w:t>citoyens,</w:t>
                        </w:r>
                        <w:r>
                          <w:rPr>
                            <w:b/>
                            <w:spacing w:val="-3"/>
                            <w:sz w:val="15"/>
                          </w:rPr>
                          <w:t> </w:t>
                        </w:r>
                        <w:r>
                          <w:rPr>
                            <w:b/>
                            <w:sz w:val="15"/>
                          </w:rPr>
                          <w:t>des</w:t>
                        </w:r>
                        <w:r>
                          <w:rPr>
                            <w:b/>
                            <w:spacing w:val="-6"/>
                            <w:sz w:val="15"/>
                          </w:rPr>
                          <w:t> </w:t>
                        </w:r>
                        <w:r>
                          <w:rPr>
                            <w:b/>
                            <w:sz w:val="15"/>
                          </w:rPr>
                          <w:t>moyens</w:t>
                        </w:r>
                        <w:r>
                          <w:rPr>
                            <w:b/>
                            <w:spacing w:val="-4"/>
                            <w:sz w:val="15"/>
                          </w:rPr>
                          <w:t> </w:t>
                        </w:r>
                        <w:r>
                          <w:rPr>
                            <w:b/>
                            <w:sz w:val="15"/>
                          </w:rPr>
                          <w:t>d’existence</w:t>
                        </w:r>
                        <w:r>
                          <w:rPr>
                            <w:b/>
                            <w:spacing w:val="-8"/>
                            <w:sz w:val="15"/>
                          </w:rPr>
                          <w:t> </w:t>
                        </w:r>
                        <w:r>
                          <w:rPr>
                            <w:b/>
                            <w:sz w:val="15"/>
                          </w:rPr>
                          <w:t>dans</w:t>
                        </w:r>
                        <w:r>
                          <w:rPr>
                            <w:b/>
                            <w:spacing w:val="-8"/>
                            <w:sz w:val="15"/>
                          </w:rPr>
                          <w:t> </w:t>
                        </w:r>
                        <w:r>
                          <w:rPr>
                            <w:b/>
                            <w:sz w:val="15"/>
                          </w:rPr>
                          <w:t>les</w:t>
                        </w:r>
                        <w:r>
                          <w:rPr>
                            <w:b/>
                            <w:spacing w:val="-5"/>
                            <w:sz w:val="15"/>
                          </w:rPr>
                          <w:t> </w:t>
                        </w:r>
                        <w:r>
                          <w:rPr>
                            <w:b/>
                            <w:sz w:val="15"/>
                          </w:rPr>
                          <w:t>cas où ils seraient incapables de se les procurer par le travail</w:t>
                        </w:r>
                      </w:p>
                      <w:p>
                        <w:pPr>
                          <w:spacing w:line="172" w:lineRule="exact" w:before="0"/>
                          <w:ind w:left="73" w:right="0" w:firstLine="0"/>
                          <w:jc w:val="both"/>
                          <w:rPr>
                            <w:b/>
                            <w:sz w:val="15"/>
                          </w:rPr>
                        </w:pPr>
                        <w:r>
                          <w:rPr>
                            <w:b/>
                            <w:sz w:val="15"/>
                          </w:rPr>
                          <w:t>VRAI</w:t>
                        </w:r>
                        <w:r>
                          <w:rPr>
                            <w:b/>
                            <w:spacing w:val="-2"/>
                            <w:sz w:val="15"/>
                          </w:rPr>
                          <w:t> </w:t>
                        </w:r>
                        <w:r>
                          <w:rPr>
                            <w:b/>
                            <w:sz w:val="15"/>
                          </w:rPr>
                          <w:t>-</w:t>
                        </w:r>
                        <w:r>
                          <w:rPr>
                            <w:b/>
                            <w:spacing w:val="2"/>
                            <w:sz w:val="15"/>
                          </w:rPr>
                          <w:t> </w:t>
                        </w:r>
                        <w:r>
                          <w:rPr>
                            <w:b/>
                            <w:sz w:val="15"/>
                          </w:rPr>
                          <w:t>Encore</w:t>
                        </w:r>
                        <w:r>
                          <w:rPr>
                            <w:b/>
                            <w:spacing w:val="-1"/>
                            <w:sz w:val="15"/>
                          </w:rPr>
                          <w:t> </w:t>
                        </w:r>
                        <w:r>
                          <w:rPr>
                            <w:b/>
                            <w:sz w:val="15"/>
                          </w:rPr>
                          <w:t>une</w:t>
                        </w:r>
                        <w:r>
                          <w:rPr>
                            <w:b/>
                            <w:spacing w:val="-2"/>
                            <w:sz w:val="15"/>
                          </w:rPr>
                          <w:t> </w:t>
                        </w:r>
                        <w:r>
                          <w:rPr>
                            <w:b/>
                            <w:sz w:val="15"/>
                          </w:rPr>
                          <w:t>fois,</w:t>
                        </w:r>
                        <w:r>
                          <w:rPr>
                            <w:b/>
                            <w:spacing w:val="2"/>
                            <w:sz w:val="15"/>
                          </w:rPr>
                          <w:t> </w:t>
                        </w:r>
                        <w:r>
                          <w:rPr>
                            <w:b/>
                            <w:sz w:val="15"/>
                          </w:rPr>
                          <w:t>j’ai sorti la</w:t>
                        </w:r>
                        <w:r>
                          <w:rPr>
                            <w:b/>
                            <w:spacing w:val="-2"/>
                            <w:sz w:val="15"/>
                          </w:rPr>
                          <w:t> </w:t>
                        </w:r>
                        <w:r>
                          <w:rPr>
                            <w:b/>
                            <w:sz w:val="15"/>
                          </w:rPr>
                          <w:t>phrase</w:t>
                        </w:r>
                        <w:r>
                          <w:rPr>
                            <w:b/>
                            <w:spacing w:val="-1"/>
                            <w:sz w:val="15"/>
                          </w:rPr>
                          <w:t> </w:t>
                        </w:r>
                        <w:r>
                          <w:rPr>
                            <w:b/>
                            <w:sz w:val="15"/>
                          </w:rPr>
                          <w:t>de votre</w:t>
                        </w:r>
                        <w:r>
                          <w:rPr>
                            <w:b/>
                            <w:spacing w:val="-1"/>
                            <w:sz w:val="15"/>
                          </w:rPr>
                          <w:t> </w:t>
                        </w:r>
                        <w:r>
                          <w:rPr>
                            <w:b/>
                            <w:spacing w:val="-2"/>
                            <w:sz w:val="15"/>
                          </w:rPr>
                          <w:t>cours.</w:t>
                        </w:r>
                      </w:p>
                      <w:p>
                        <w:pPr>
                          <w:numPr>
                            <w:ilvl w:val="0"/>
                            <w:numId w:val="17"/>
                          </w:numPr>
                          <w:tabs>
                            <w:tab w:pos="300" w:val="left" w:leader="none"/>
                          </w:tabs>
                          <w:spacing w:line="273" w:lineRule="auto" w:before="26"/>
                          <w:ind w:left="73" w:right="70" w:firstLine="0"/>
                          <w:jc w:val="both"/>
                          <w:rPr>
                            <w:b/>
                            <w:sz w:val="15"/>
                          </w:rPr>
                        </w:pPr>
                        <w:r>
                          <w:rPr>
                            <w:b/>
                            <w:sz w:val="15"/>
                          </w:rPr>
                          <w:t>L’unité de caisse est le premier principe de la sécurité sociale et l’uniformité des prestations en est le deuxième</w:t>
                        </w:r>
                      </w:p>
                      <w:p>
                        <w:pPr>
                          <w:spacing w:line="278" w:lineRule="auto" w:before="5"/>
                          <w:ind w:left="73" w:right="68" w:firstLine="0"/>
                          <w:jc w:val="both"/>
                          <w:rPr>
                            <w:b/>
                            <w:sz w:val="15"/>
                          </w:rPr>
                        </w:pPr>
                        <w:r>
                          <w:rPr>
                            <w:b/>
                            <w:sz w:val="15"/>
                          </w:rPr>
                          <w:t>VRAI</w:t>
                        </w:r>
                        <w:r>
                          <w:rPr>
                            <w:b/>
                            <w:spacing w:val="-4"/>
                            <w:sz w:val="15"/>
                          </w:rPr>
                          <w:t> </w:t>
                        </w:r>
                        <w:r>
                          <w:rPr>
                            <w:b/>
                            <w:sz w:val="15"/>
                          </w:rPr>
                          <w:t>- Ici pas d’inversion, tout est</w:t>
                        </w:r>
                        <w:r>
                          <w:rPr>
                            <w:b/>
                            <w:spacing w:val="-1"/>
                            <w:sz w:val="15"/>
                          </w:rPr>
                          <w:t> </w:t>
                        </w:r>
                        <w:r>
                          <w:rPr>
                            <w:b/>
                            <w:sz w:val="15"/>
                          </w:rPr>
                          <w:t>bon. Rappelez-vous</w:t>
                        </w:r>
                        <w:r>
                          <w:rPr>
                            <w:b/>
                            <w:spacing w:val="-2"/>
                            <w:sz w:val="15"/>
                          </w:rPr>
                          <w:t> </w:t>
                        </w:r>
                        <w:r>
                          <w:rPr>
                            <w:b/>
                            <w:sz w:val="15"/>
                          </w:rPr>
                          <w:t>qu'il</w:t>
                        </w:r>
                        <w:r>
                          <w:rPr>
                            <w:b/>
                            <w:spacing w:val="-2"/>
                            <w:sz w:val="15"/>
                          </w:rPr>
                          <w:t> </w:t>
                        </w:r>
                        <w:r>
                          <w:rPr>
                            <w:b/>
                            <w:sz w:val="15"/>
                          </w:rPr>
                          <w:t>y a 4</w:t>
                        </w:r>
                        <w:r>
                          <w:rPr>
                            <w:b/>
                            <w:spacing w:val="-6"/>
                            <w:sz w:val="15"/>
                          </w:rPr>
                          <w:t> </w:t>
                        </w:r>
                        <w:r>
                          <w:rPr>
                            <w:b/>
                            <w:sz w:val="15"/>
                          </w:rPr>
                          <w:t>principes fondamentaux, les</w:t>
                        </w:r>
                        <w:r>
                          <w:rPr>
                            <w:b/>
                            <w:spacing w:val="-2"/>
                            <w:sz w:val="15"/>
                          </w:rPr>
                          <w:t> </w:t>
                        </w:r>
                        <w:r>
                          <w:rPr>
                            <w:b/>
                            <w:sz w:val="15"/>
                          </w:rPr>
                          <w:t>deux</w:t>
                        </w:r>
                        <w:r>
                          <w:rPr>
                            <w:b/>
                            <w:spacing w:val="-2"/>
                            <w:sz w:val="15"/>
                          </w:rPr>
                          <w:t> </w:t>
                        </w:r>
                        <w:r>
                          <w:rPr>
                            <w:b/>
                            <w:sz w:val="15"/>
                          </w:rPr>
                          <w:t>premiers</w:t>
                        </w:r>
                        <w:r>
                          <w:rPr>
                            <w:b/>
                            <w:spacing w:val="-2"/>
                            <w:sz w:val="15"/>
                          </w:rPr>
                          <w:t> </w:t>
                        </w:r>
                        <w:r>
                          <w:rPr>
                            <w:b/>
                            <w:sz w:val="15"/>
                          </w:rPr>
                          <w:t>sont</w:t>
                        </w:r>
                        <w:r>
                          <w:rPr>
                            <w:b/>
                            <w:spacing w:val="-5"/>
                            <w:sz w:val="15"/>
                          </w:rPr>
                          <w:t> </w:t>
                        </w:r>
                        <w:r>
                          <w:rPr>
                            <w:b/>
                            <w:sz w:val="15"/>
                          </w:rPr>
                          <w:t>cités</w:t>
                        </w:r>
                        <w:r>
                          <w:rPr>
                            <w:b/>
                            <w:spacing w:val="-5"/>
                            <w:sz w:val="15"/>
                          </w:rPr>
                          <w:t> </w:t>
                        </w:r>
                        <w:r>
                          <w:rPr>
                            <w:b/>
                            <w:sz w:val="15"/>
                          </w:rPr>
                          <w:t>dans</w:t>
                        </w:r>
                        <w:r>
                          <w:rPr>
                            <w:b/>
                            <w:spacing w:val="-9"/>
                            <w:sz w:val="15"/>
                          </w:rPr>
                          <w:t> </w:t>
                        </w:r>
                        <w:r>
                          <w:rPr>
                            <w:b/>
                            <w:sz w:val="15"/>
                          </w:rPr>
                          <w:t>l’item</w:t>
                        </w:r>
                        <w:r>
                          <w:rPr>
                            <w:b/>
                            <w:spacing w:val="-2"/>
                            <w:sz w:val="15"/>
                          </w:rPr>
                          <w:t> </w:t>
                        </w:r>
                        <w:r>
                          <w:rPr>
                            <w:b/>
                            <w:sz w:val="15"/>
                          </w:rPr>
                          <w:t>et</w:t>
                        </w:r>
                        <w:r>
                          <w:rPr>
                            <w:b/>
                            <w:spacing w:val="-2"/>
                            <w:sz w:val="15"/>
                          </w:rPr>
                          <w:t> </w:t>
                        </w:r>
                        <w:r>
                          <w:rPr>
                            <w:b/>
                            <w:sz w:val="15"/>
                          </w:rPr>
                          <w:t>on</w:t>
                        </w:r>
                        <w:r>
                          <w:rPr>
                            <w:b/>
                            <w:spacing w:val="-4"/>
                            <w:sz w:val="15"/>
                          </w:rPr>
                          <w:t> </w:t>
                        </w:r>
                        <w:r>
                          <w:rPr>
                            <w:b/>
                            <w:sz w:val="15"/>
                          </w:rPr>
                          <w:t>a</w:t>
                        </w:r>
                        <w:r>
                          <w:rPr>
                            <w:b/>
                            <w:spacing w:val="-5"/>
                            <w:sz w:val="15"/>
                          </w:rPr>
                          <w:t> </w:t>
                        </w:r>
                        <w:r>
                          <w:rPr>
                            <w:b/>
                            <w:sz w:val="15"/>
                          </w:rPr>
                          <w:t>aussi l’universalité</w:t>
                        </w:r>
                        <w:r>
                          <w:rPr>
                            <w:b/>
                            <w:spacing w:val="-3"/>
                            <w:sz w:val="15"/>
                          </w:rPr>
                          <w:t> </w:t>
                        </w:r>
                        <w:r>
                          <w:rPr>
                            <w:b/>
                            <w:sz w:val="15"/>
                          </w:rPr>
                          <w:t>de</w:t>
                        </w:r>
                        <w:r>
                          <w:rPr>
                            <w:b/>
                            <w:spacing w:val="-4"/>
                            <w:sz w:val="15"/>
                          </w:rPr>
                          <w:t> </w:t>
                        </w:r>
                        <w:r>
                          <w:rPr>
                            <w:b/>
                            <w:sz w:val="15"/>
                          </w:rPr>
                          <w:t>la</w:t>
                        </w:r>
                        <w:r>
                          <w:rPr>
                            <w:b/>
                            <w:spacing w:val="-3"/>
                            <w:sz w:val="15"/>
                          </w:rPr>
                          <w:t> </w:t>
                        </w:r>
                        <w:r>
                          <w:rPr>
                            <w:b/>
                            <w:sz w:val="15"/>
                          </w:rPr>
                          <w:t>protection</w:t>
                        </w:r>
                        <w:r>
                          <w:rPr>
                            <w:b/>
                            <w:spacing w:val="-4"/>
                            <w:sz w:val="15"/>
                          </w:rPr>
                          <w:t> </w:t>
                        </w:r>
                        <w:r>
                          <w:rPr>
                            <w:b/>
                            <w:sz w:val="15"/>
                          </w:rPr>
                          <w:t>sociale et l’autonomie de gestion. Donc la sécu est U.U.U.A (unité, uniformité, universalité, </w:t>
                        </w:r>
                        <w:r>
                          <w:rPr>
                            <w:b/>
                            <w:spacing w:val="-2"/>
                            <w:sz w:val="15"/>
                          </w:rPr>
                          <w:t>autonomie).</w:t>
                        </w:r>
                      </w:p>
                      <w:p>
                        <w:pPr>
                          <w:numPr>
                            <w:ilvl w:val="0"/>
                            <w:numId w:val="17"/>
                          </w:numPr>
                          <w:tabs>
                            <w:tab w:pos="292" w:val="left" w:leader="none"/>
                          </w:tabs>
                          <w:spacing w:line="280" w:lineRule="auto" w:before="2"/>
                          <w:ind w:left="73" w:right="72" w:firstLine="0"/>
                          <w:jc w:val="both"/>
                          <w:rPr>
                            <w:b/>
                            <w:sz w:val="15"/>
                          </w:rPr>
                        </w:pPr>
                        <w:r>
                          <w:rPr>
                            <w:b/>
                            <w:sz w:val="15"/>
                          </w:rPr>
                          <w:t>Le système de protection obligatoire uniquement fondé sur le travail est le modèle </w:t>
                        </w:r>
                        <w:r>
                          <w:rPr>
                            <w:b/>
                            <w:spacing w:val="-2"/>
                            <w:sz w:val="15"/>
                          </w:rPr>
                          <w:t>“Bismarckien”</w:t>
                        </w:r>
                      </w:p>
                      <w:p>
                        <w:pPr>
                          <w:spacing w:line="278" w:lineRule="auto" w:before="0"/>
                          <w:ind w:left="73" w:right="67" w:firstLine="0"/>
                          <w:jc w:val="both"/>
                          <w:rPr>
                            <w:b/>
                            <w:sz w:val="15"/>
                          </w:rPr>
                        </w:pPr>
                        <w:r>
                          <w:rPr>
                            <w:b/>
                            <w:sz w:val="15"/>
                          </w:rPr>
                          <w:t>VRAI - C’est le modèle de l’Allemagne dès la fin du 19ème siècle, système géré par les employeurs et les salariés</w:t>
                        </w:r>
                        <w:r>
                          <w:rPr>
                            <w:b/>
                            <w:spacing w:val="11"/>
                            <w:sz w:val="15"/>
                          </w:rPr>
                          <w:t> </w:t>
                        </w:r>
                        <w:r>
                          <w:rPr>
                            <w:b/>
                            <w:sz w:val="15"/>
                          </w:rPr>
                          <w:t>avec l’intermédiaire de caisses et financé</w:t>
                        </w:r>
                        <w:r>
                          <w:rPr>
                            <w:b/>
                            <w:spacing w:val="11"/>
                            <w:sz w:val="15"/>
                          </w:rPr>
                          <w:t> </w:t>
                        </w:r>
                        <w:r>
                          <w:rPr>
                            <w:b/>
                            <w:sz w:val="15"/>
                          </w:rPr>
                          <w:t>par</w:t>
                        </w:r>
                        <w:r>
                          <w:rPr>
                            <w:b/>
                            <w:spacing w:val="12"/>
                            <w:sz w:val="15"/>
                          </w:rPr>
                          <w:t> </w:t>
                        </w:r>
                        <w:r>
                          <w:rPr>
                            <w:b/>
                            <w:sz w:val="15"/>
                          </w:rPr>
                          <w:t>des cotisations.</w:t>
                        </w:r>
                        <w:r>
                          <w:rPr>
                            <w:b/>
                            <w:spacing w:val="40"/>
                            <w:sz w:val="15"/>
                          </w:rPr>
                          <w:t> </w:t>
                        </w:r>
                        <w:r>
                          <w:rPr>
                            <w:b/>
                            <w:sz w:val="15"/>
                          </w:rPr>
                          <w:t>Il s’oppose au modèle </w:t>
                        </w:r>
                        <w:r>
                          <w:rPr>
                            <w:b/>
                            <w:sz w:val="15"/>
                            <w:u w:val="thick"/>
                          </w:rPr>
                          <w:t>“beveridgien”</w:t>
                        </w:r>
                        <w:r>
                          <w:rPr>
                            <w:b/>
                            <w:sz w:val="15"/>
                          </w:rPr>
                          <w:t> anglais qui est un service national de santé financé par l’impôt, donc universel et uniforme comme la France mais avec une unité de gestion </w:t>
                        </w:r>
                        <w:r>
                          <w:rPr>
                            <w:b/>
                            <w:spacing w:val="-2"/>
                            <w:sz w:val="15"/>
                          </w:rPr>
                          <w:t>étatique.</w:t>
                        </w:r>
                      </w:p>
                      <w:p>
                        <w:pPr>
                          <w:numPr>
                            <w:ilvl w:val="0"/>
                            <w:numId w:val="17"/>
                          </w:numPr>
                          <w:tabs>
                            <w:tab w:pos="300" w:val="left" w:leader="none"/>
                          </w:tabs>
                          <w:spacing w:line="168" w:lineRule="exact" w:before="0"/>
                          <w:ind w:left="300" w:right="0" w:hanging="230"/>
                          <w:jc w:val="both"/>
                          <w:rPr>
                            <w:b/>
                            <w:sz w:val="15"/>
                          </w:rPr>
                        </w:pPr>
                        <w:r>
                          <w:rPr>
                            <w:b/>
                            <w:sz w:val="15"/>
                          </w:rPr>
                          <w:t>Les</w:t>
                        </w:r>
                        <w:r>
                          <w:rPr>
                            <w:b/>
                            <w:spacing w:val="2"/>
                            <w:sz w:val="15"/>
                          </w:rPr>
                          <w:t> </w:t>
                        </w:r>
                        <w:r>
                          <w:rPr>
                            <w:b/>
                            <w:sz w:val="15"/>
                          </w:rPr>
                          <w:t>ordonnances</w:t>
                        </w:r>
                        <w:r>
                          <w:rPr>
                            <w:b/>
                            <w:spacing w:val="-1"/>
                            <w:sz w:val="15"/>
                          </w:rPr>
                          <w:t> </w:t>
                        </w:r>
                        <w:r>
                          <w:rPr>
                            <w:b/>
                            <w:sz w:val="15"/>
                          </w:rPr>
                          <w:t>du</w:t>
                        </w:r>
                        <w:r>
                          <w:rPr>
                            <w:b/>
                            <w:spacing w:val="2"/>
                            <w:sz w:val="15"/>
                          </w:rPr>
                          <w:t> </w:t>
                        </w:r>
                        <w:r>
                          <w:rPr>
                            <w:b/>
                            <w:sz w:val="15"/>
                          </w:rPr>
                          <w:t>4</w:t>
                        </w:r>
                        <w:r>
                          <w:rPr>
                            <w:b/>
                            <w:spacing w:val="-1"/>
                            <w:sz w:val="15"/>
                          </w:rPr>
                          <w:t> </w:t>
                        </w:r>
                        <w:r>
                          <w:rPr>
                            <w:b/>
                            <w:sz w:val="15"/>
                          </w:rPr>
                          <w:t>et</w:t>
                        </w:r>
                        <w:r>
                          <w:rPr>
                            <w:b/>
                            <w:spacing w:val="1"/>
                            <w:sz w:val="15"/>
                          </w:rPr>
                          <w:t> </w:t>
                        </w:r>
                        <w:r>
                          <w:rPr>
                            <w:b/>
                            <w:sz w:val="15"/>
                          </w:rPr>
                          <w:t>19</w:t>
                        </w:r>
                        <w:r>
                          <w:rPr>
                            <w:b/>
                            <w:spacing w:val="1"/>
                            <w:sz w:val="15"/>
                          </w:rPr>
                          <w:t> </w:t>
                        </w:r>
                        <w:r>
                          <w:rPr>
                            <w:b/>
                            <w:sz w:val="15"/>
                          </w:rPr>
                          <w:t>octobre</w:t>
                        </w:r>
                        <w:r>
                          <w:rPr>
                            <w:b/>
                            <w:spacing w:val="-1"/>
                            <w:sz w:val="15"/>
                          </w:rPr>
                          <w:t> </w:t>
                        </w:r>
                        <w:r>
                          <w:rPr>
                            <w:b/>
                            <w:sz w:val="15"/>
                          </w:rPr>
                          <w:t>1945</w:t>
                        </w:r>
                        <w:r>
                          <w:rPr>
                            <w:b/>
                            <w:spacing w:val="1"/>
                            <w:sz w:val="15"/>
                          </w:rPr>
                          <w:t> </w:t>
                        </w:r>
                        <w:r>
                          <w:rPr>
                            <w:b/>
                            <w:sz w:val="15"/>
                          </w:rPr>
                          <w:t>instituent la sécurité</w:t>
                        </w:r>
                        <w:r>
                          <w:rPr>
                            <w:b/>
                            <w:spacing w:val="2"/>
                            <w:sz w:val="15"/>
                          </w:rPr>
                          <w:t> </w:t>
                        </w:r>
                        <w:r>
                          <w:rPr>
                            <w:b/>
                            <w:spacing w:val="-2"/>
                            <w:sz w:val="15"/>
                          </w:rPr>
                          <w:t>sociale</w:t>
                        </w:r>
                      </w:p>
                      <w:p>
                        <w:pPr>
                          <w:spacing w:line="283" w:lineRule="auto" w:before="31"/>
                          <w:ind w:left="73" w:right="71" w:firstLine="0"/>
                          <w:jc w:val="both"/>
                          <w:rPr>
                            <w:b/>
                            <w:sz w:val="15"/>
                          </w:rPr>
                        </w:pPr>
                        <w:r>
                          <w:rPr>
                            <w:b/>
                            <w:sz w:val="15"/>
                          </w:rPr>
                          <w:t>VRAI - Et c’est un strike ! En effet c’est les bonnes dates, vous n’en avez pas beaucoup à apprendre par coeur comme ça mais celle-ci est vraiment très importante.</w:t>
                        </w:r>
                      </w:p>
                    </w:txbxContent>
                  </v:textbox>
                  <w10:wrap type="none"/>
                </v:shape>
                <w10:wrap type="none"/>
              </v:group>
            </w:pict>
          </mc:Fallback>
        </mc:AlternateContent>
      </w:r>
      <w:r>
        <w:rPr>
          <w:sz w:val="15"/>
        </w:rPr>
        <w:t>B. Le pourcentage de personnes pensant que boire de l’alcool ne peut provoquer le cancer que seulement si on en boit beaucoup, et pendant longtemps, reste globalement stable au cours des 20 années de l’enquête.</w:t>
      </w:r>
    </w:p>
    <w:p>
      <w:pPr>
        <w:spacing w:line="278" w:lineRule="auto" w:before="5"/>
        <w:ind w:left="141" w:right="8830" w:firstLine="0"/>
        <w:jc w:val="both"/>
        <w:rPr>
          <w:i/>
          <w:sz w:val="15"/>
        </w:rPr>
      </w:pPr>
      <w:r>
        <w:rPr>
          <w:i/>
          <w:sz w:val="15"/>
        </w:rPr>
        <w:t>FAUX - Et oui, les légendes et les titres sont parfois longs mais ils sont essentiels à la bonne compréhension du document… Tout est bon dans l’item, sauf la fin : le piège ici porte sur le nombre</w:t>
      </w:r>
      <w:r>
        <w:rPr>
          <w:i/>
          <w:spacing w:val="-8"/>
          <w:sz w:val="15"/>
        </w:rPr>
        <w:t> </w:t>
      </w:r>
      <w:r>
        <w:rPr>
          <w:i/>
          <w:sz w:val="15"/>
        </w:rPr>
        <w:t>d’année</w:t>
      </w:r>
      <w:r>
        <w:rPr>
          <w:i/>
          <w:spacing w:val="-8"/>
          <w:sz w:val="15"/>
        </w:rPr>
        <w:t> </w:t>
      </w:r>
      <w:r>
        <w:rPr>
          <w:i/>
          <w:sz w:val="15"/>
        </w:rPr>
        <w:t>de</w:t>
      </w:r>
      <w:r>
        <w:rPr>
          <w:i/>
          <w:spacing w:val="-10"/>
          <w:sz w:val="15"/>
        </w:rPr>
        <w:t> </w:t>
      </w:r>
      <w:r>
        <w:rPr>
          <w:i/>
          <w:sz w:val="15"/>
        </w:rPr>
        <w:t>l’enquête</w:t>
      </w:r>
      <w:r>
        <w:rPr>
          <w:i/>
          <w:spacing w:val="-10"/>
          <w:sz w:val="15"/>
        </w:rPr>
        <w:t> </w:t>
      </w:r>
      <w:r>
        <w:rPr>
          <w:i/>
          <w:sz w:val="15"/>
        </w:rPr>
        <w:t>:</w:t>
      </w:r>
      <w:r>
        <w:rPr>
          <w:i/>
          <w:spacing w:val="-7"/>
          <w:sz w:val="15"/>
        </w:rPr>
        <w:t> </w:t>
      </w:r>
      <w:r>
        <w:rPr>
          <w:i/>
          <w:sz w:val="15"/>
        </w:rPr>
        <w:t>elle</w:t>
      </w:r>
      <w:r>
        <w:rPr>
          <w:i/>
          <w:spacing w:val="-6"/>
          <w:sz w:val="15"/>
        </w:rPr>
        <w:t> </w:t>
      </w:r>
      <w:r>
        <w:rPr>
          <w:i/>
          <w:sz w:val="15"/>
        </w:rPr>
        <w:t>présente</w:t>
      </w:r>
      <w:r>
        <w:rPr>
          <w:i/>
          <w:spacing w:val="-8"/>
          <w:sz w:val="15"/>
        </w:rPr>
        <w:t> </w:t>
      </w:r>
      <w:r>
        <w:rPr>
          <w:i/>
          <w:sz w:val="15"/>
        </w:rPr>
        <w:t>des</w:t>
      </w:r>
      <w:r>
        <w:rPr>
          <w:i/>
          <w:spacing w:val="-7"/>
          <w:sz w:val="15"/>
        </w:rPr>
        <w:t> </w:t>
      </w:r>
      <w:r>
        <w:rPr>
          <w:i/>
          <w:sz w:val="15"/>
        </w:rPr>
        <w:t>données</w:t>
      </w:r>
      <w:r>
        <w:rPr>
          <w:i/>
          <w:spacing w:val="-6"/>
          <w:sz w:val="15"/>
        </w:rPr>
        <w:t> </w:t>
      </w:r>
      <w:r>
        <w:rPr>
          <w:i/>
          <w:sz w:val="15"/>
        </w:rPr>
        <w:t>de</w:t>
      </w:r>
      <w:r>
        <w:rPr>
          <w:i/>
          <w:spacing w:val="-10"/>
          <w:sz w:val="15"/>
        </w:rPr>
        <w:t> </w:t>
      </w:r>
      <w:r>
        <w:rPr>
          <w:i/>
          <w:sz w:val="15"/>
        </w:rPr>
        <w:t>2005,</w:t>
      </w:r>
      <w:r>
        <w:rPr>
          <w:i/>
          <w:spacing w:val="-4"/>
          <w:sz w:val="15"/>
        </w:rPr>
        <w:t> </w:t>
      </w:r>
      <w:r>
        <w:rPr>
          <w:i/>
          <w:sz w:val="15"/>
        </w:rPr>
        <w:t>2010</w:t>
      </w:r>
      <w:r>
        <w:rPr>
          <w:i/>
          <w:spacing w:val="-6"/>
          <w:sz w:val="15"/>
        </w:rPr>
        <w:t> </w:t>
      </w:r>
      <w:r>
        <w:rPr>
          <w:i/>
          <w:sz w:val="15"/>
        </w:rPr>
        <w:t>et</w:t>
      </w:r>
      <w:r>
        <w:rPr>
          <w:i/>
          <w:spacing w:val="-10"/>
          <w:sz w:val="15"/>
        </w:rPr>
        <w:t> </w:t>
      </w:r>
      <w:r>
        <w:rPr>
          <w:i/>
          <w:sz w:val="15"/>
        </w:rPr>
        <w:t>2015,</w:t>
      </w:r>
      <w:r>
        <w:rPr>
          <w:i/>
          <w:spacing w:val="-6"/>
          <w:sz w:val="15"/>
        </w:rPr>
        <w:t> </w:t>
      </w:r>
      <w:r>
        <w:rPr>
          <w:i/>
          <w:sz w:val="15"/>
        </w:rPr>
        <w:t>soit</w:t>
      </w:r>
      <w:r>
        <w:rPr>
          <w:i/>
          <w:spacing w:val="-6"/>
          <w:sz w:val="15"/>
        </w:rPr>
        <w:t> </w:t>
      </w:r>
      <w:r>
        <w:rPr>
          <w:i/>
          <w:sz w:val="15"/>
        </w:rPr>
        <w:t>une</w:t>
      </w:r>
      <w:r>
        <w:rPr>
          <w:i/>
          <w:spacing w:val="-10"/>
          <w:sz w:val="15"/>
        </w:rPr>
        <w:t> </w:t>
      </w:r>
      <w:r>
        <w:rPr>
          <w:i/>
          <w:sz w:val="15"/>
        </w:rPr>
        <w:t>période de 10 ans et pas 20… désolée pour ce petit piège.</w:t>
      </w:r>
    </w:p>
    <w:p>
      <w:pPr>
        <w:spacing w:line="276" w:lineRule="auto" w:before="1"/>
        <w:ind w:left="141" w:right="8835" w:firstLine="0"/>
        <w:jc w:val="both"/>
        <w:rPr>
          <w:sz w:val="15"/>
        </w:rPr>
      </w:pPr>
      <w:r>
        <w:rPr>
          <w:sz w:val="15"/>
        </w:rPr>
        <w:t>C. En 2015, il y a moins de personnes qui pensent que certains peuvent boire de l’alcool toute leur vie sans tomber malade qu’en 2005.</w:t>
      </w:r>
    </w:p>
    <w:p>
      <w:pPr>
        <w:spacing w:line="278" w:lineRule="auto" w:before="2"/>
        <w:ind w:left="141" w:right="8831" w:firstLine="0"/>
        <w:jc w:val="both"/>
        <w:rPr>
          <w:i/>
          <w:sz w:val="15"/>
        </w:rPr>
      </w:pPr>
      <w:r>
        <w:rPr>
          <w:i/>
          <w:sz w:val="15"/>
        </w:rPr>
        <w:t>FAUX - Les apparences sont parfois trompeuses, en 2015 plus de personnes pensent que l’on peut</w:t>
      </w:r>
      <w:r>
        <w:rPr>
          <w:i/>
          <w:spacing w:val="11"/>
          <w:sz w:val="15"/>
        </w:rPr>
        <w:t> </w:t>
      </w:r>
      <w:r>
        <w:rPr>
          <w:i/>
          <w:sz w:val="15"/>
        </w:rPr>
        <w:t>boire de l’alcool toute sa vie sans tomber malade ! Attention à ne pas lire trop vite, et petit</w:t>
      </w:r>
      <w:r>
        <w:rPr>
          <w:i/>
          <w:spacing w:val="40"/>
          <w:sz w:val="15"/>
        </w:rPr>
        <w:t> </w:t>
      </w:r>
      <w:r>
        <w:rPr>
          <w:i/>
          <w:sz w:val="15"/>
        </w:rPr>
        <w:t>tip si vous vous êtes trompés, d’abord ce n’est pas grave c’est juste un entraînement, ensuite vous</w:t>
      </w:r>
      <w:r>
        <w:rPr>
          <w:i/>
          <w:spacing w:val="-2"/>
          <w:sz w:val="15"/>
        </w:rPr>
        <w:t> </w:t>
      </w:r>
      <w:r>
        <w:rPr>
          <w:i/>
          <w:sz w:val="15"/>
        </w:rPr>
        <w:t>pouvez</w:t>
      </w:r>
      <w:r>
        <w:rPr>
          <w:i/>
          <w:spacing w:val="-3"/>
          <w:sz w:val="15"/>
        </w:rPr>
        <w:t> </w:t>
      </w:r>
      <w:r>
        <w:rPr>
          <w:i/>
          <w:sz w:val="15"/>
        </w:rPr>
        <w:t>souligner les</w:t>
      </w:r>
      <w:r>
        <w:rPr>
          <w:i/>
          <w:spacing w:val="-2"/>
          <w:sz w:val="15"/>
        </w:rPr>
        <w:t> </w:t>
      </w:r>
      <w:r>
        <w:rPr>
          <w:i/>
          <w:sz w:val="15"/>
        </w:rPr>
        <w:t>mots</w:t>
      </w:r>
      <w:r>
        <w:rPr>
          <w:i/>
          <w:spacing w:val="-6"/>
          <w:sz w:val="15"/>
        </w:rPr>
        <w:t> </w:t>
      </w:r>
      <w:r>
        <w:rPr>
          <w:i/>
          <w:sz w:val="15"/>
        </w:rPr>
        <w:t>comme</w:t>
      </w:r>
      <w:r>
        <w:rPr>
          <w:i/>
          <w:spacing w:val="-4"/>
          <w:sz w:val="15"/>
        </w:rPr>
        <w:t> </w:t>
      </w:r>
      <w:r>
        <w:rPr>
          <w:i/>
          <w:sz w:val="15"/>
        </w:rPr>
        <w:t>«</w:t>
      </w:r>
      <w:r>
        <w:rPr>
          <w:i/>
          <w:spacing w:val="-6"/>
          <w:sz w:val="15"/>
        </w:rPr>
        <w:t> </w:t>
      </w:r>
      <w:r>
        <w:rPr>
          <w:i/>
          <w:sz w:val="15"/>
        </w:rPr>
        <w:t>plus</w:t>
      </w:r>
      <w:r>
        <w:rPr>
          <w:i/>
          <w:spacing w:val="-5"/>
          <w:sz w:val="15"/>
        </w:rPr>
        <w:t> </w:t>
      </w:r>
      <w:r>
        <w:rPr>
          <w:i/>
          <w:sz w:val="15"/>
        </w:rPr>
        <w:t>»</w:t>
      </w:r>
      <w:r>
        <w:rPr>
          <w:i/>
          <w:spacing w:val="-3"/>
          <w:sz w:val="15"/>
        </w:rPr>
        <w:t> </w:t>
      </w:r>
      <w:r>
        <w:rPr>
          <w:i/>
          <w:sz w:val="15"/>
        </w:rPr>
        <w:t>ou «</w:t>
      </w:r>
      <w:r>
        <w:rPr>
          <w:i/>
          <w:spacing w:val="-9"/>
          <w:sz w:val="15"/>
        </w:rPr>
        <w:t> </w:t>
      </w:r>
      <w:r>
        <w:rPr>
          <w:i/>
          <w:sz w:val="15"/>
        </w:rPr>
        <w:t>moins</w:t>
      </w:r>
      <w:r>
        <w:rPr>
          <w:i/>
          <w:spacing w:val="-2"/>
          <w:sz w:val="15"/>
        </w:rPr>
        <w:t> </w:t>
      </w:r>
      <w:r>
        <w:rPr>
          <w:i/>
          <w:sz w:val="15"/>
        </w:rPr>
        <w:t>»</w:t>
      </w:r>
      <w:r>
        <w:rPr>
          <w:i/>
          <w:spacing w:val="-3"/>
          <w:sz w:val="15"/>
        </w:rPr>
        <w:t> </w:t>
      </w:r>
      <w:r>
        <w:rPr>
          <w:i/>
          <w:sz w:val="15"/>
        </w:rPr>
        <w:t>pour</w:t>
      </w:r>
      <w:r>
        <w:rPr>
          <w:i/>
          <w:spacing w:val="-3"/>
          <w:sz w:val="15"/>
        </w:rPr>
        <w:t> </w:t>
      </w:r>
      <w:r>
        <w:rPr>
          <w:i/>
          <w:sz w:val="15"/>
        </w:rPr>
        <w:t>être</w:t>
      </w:r>
      <w:r>
        <w:rPr>
          <w:i/>
          <w:spacing w:val="-6"/>
          <w:sz w:val="15"/>
        </w:rPr>
        <w:t> </w:t>
      </w:r>
      <w:r>
        <w:rPr>
          <w:i/>
          <w:sz w:val="15"/>
        </w:rPr>
        <w:t>sûr</w:t>
      </w:r>
      <w:r>
        <w:rPr>
          <w:i/>
          <w:spacing w:val="-3"/>
          <w:sz w:val="15"/>
        </w:rPr>
        <w:t> </w:t>
      </w:r>
      <w:r>
        <w:rPr>
          <w:i/>
          <w:sz w:val="15"/>
        </w:rPr>
        <w:t>de</w:t>
      </w:r>
      <w:r>
        <w:rPr>
          <w:i/>
          <w:spacing w:val="-3"/>
          <w:sz w:val="15"/>
        </w:rPr>
        <w:t> </w:t>
      </w:r>
      <w:r>
        <w:rPr>
          <w:i/>
          <w:sz w:val="15"/>
        </w:rPr>
        <w:t>ne</w:t>
      </w:r>
      <w:r>
        <w:rPr>
          <w:i/>
          <w:spacing w:val="-6"/>
          <w:sz w:val="15"/>
        </w:rPr>
        <w:t> </w:t>
      </w:r>
      <w:r>
        <w:rPr>
          <w:i/>
          <w:sz w:val="15"/>
        </w:rPr>
        <w:t>pas</w:t>
      </w:r>
      <w:r>
        <w:rPr>
          <w:i/>
          <w:spacing w:val="-2"/>
          <w:sz w:val="15"/>
        </w:rPr>
        <w:t> </w:t>
      </w:r>
      <w:r>
        <w:rPr>
          <w:i/>
          <w:sz w:val="15"/>
        </w:rPr>
        <w:t>cocher</w:t>
      </w:r>
      <w:r>
        <w:rPr>
          <w:i/>
          <w:spacing w:val="-5"/>
          <w:sz w:val="15"/>
        </w:rPr>
        <w:t> </w:t>
      </w:r>
      <w:r>
        <w:rPr>
          <w:i/>
          <w:sz w:val="15"/>
        </w:rPr>
        <w:t>trop vite après avoir vérifié.</w:t>
      </w:r>
    </w:p>
    <w:p>
      <w:pPr>
        <w:pStyle w:val="BodyText"/>
        <w:rPr>
          <w:b w:val="0"/>
          <w:i/>
          <w:sz w:val="20"/>
        </w:rPr>
      </w:pPr>
    </w:p>
    <w:p>
      <w:pPr>
        <w:pStyle w:val="BodyText"/>
        <w:rPr>
          <w:b w:val="0"/>
          <w:i/>
          <w:sz w:val="20"/>
        </w:rPr>
      </w:pPr>
    </w:p>
    <w:p>
      <w:pPr>
        <w:pStyle w:val="BodyText"/>
        <w:rPr>
          <w:b w:val="0"/>
          <w:i/>
          <w:sz w:val="20"/>
        </w:rPr>
      </w:pPr>
    </w:p>
    <w:p>
      <w:pPr>
        <w:pStyle w:val="BodyText"/>
        <w:rPr>
          <w:b w:val="0"/>
          <w:i/>
          <w:sz w:val="20"/>
        </w:rPr>
      </w:pPr>
    </w:p>
    <w:p>
      <w:pPr>
        <w:pStyle w:val="BodyText"/>
        <w:spacing w:before="159"/>
        <w:rPr>
          <w:b w:val="0"/>
          <w:i/>
          <w:sz w:val="20"/>
        </w:rPr>
      </w:pPr>
    </w:p>
    <w:p>
      <w:pPr>
        <w:pStyle w:val="BodyText"/>
        <w:spacing w:after="0"/>
        <w:rPr>
          <w:b w:val="0"/>
          <w:i/>
          <w:sz w:val="20"/>
        </w:rPr>
        <w:sectPr>
          <w:pgSz w:w="16840" w:h="11910" w:orient="landscape"/>
          <w:pgMar w:header="0" w:footer="373" w:top="920" w:bottom="600" w:left="850" w:right="566"/>
        </w:sectPr>
      </w:pPr>
    </w:p>
    <w:p>
      <w:pPr>
        <w:spacing w:before="129"/>
        <w:ind w:left="141" w:right="0" w:firstLine="0"/>
        <w:jc w:val="both"/>
        <w:rPr>
          <w:sz w:val="15"/>
        </w:rPr>
      </w:pPr>
      <w:r>
        <w:rPr>
          <w:sz w:val="15"/>
        </w:rPr>
        <mc:AlternateContent>
          <mc:Choice Requires="wps">
            <w:drawing>
              <wp:anchor distT="0" distB="0" distL="0" distR="0" allowOverlap="1" layoutInCell="1" locked="0" behindDoc="0" simplePos="0" relativeHeight="15770112">
                <wp:simplePos x="0" y="0"/>
                <wp:positionH relativeFrom="page">
                  <wp:posOffset>585215</wp:posOffset>
                </wp:positionH>
                <wp:positionV relativeFrom="paragraph">
                  <wp:posOffset>-823874</wp:posOffset>
                </wp:positionV>
                <wp:extent cx="4191000" cy="91313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4191000" cy="913130"/>
                        </a:xfrm>
                        <a:prstGeom prst="rect">
                          <a:avLst/>
                        </a:prstGeom>
                        <a:ln w="4572">
                          <a:solidFill>
                            <a:srgbClr val="000000"/>
                          </a:solidFill>
                          <a:prstDash val="solid"/>
                        </a:ln>
                      </wps:spPr>
                      <wps:txbx>
                        <w:txbxContent>
                          <w:p>
                            <w:pPr>
                              <w:pStyle w:val="BodyText"/>
                              <w:spacing w:line="276" w:lineRule="auto" w:before="16"/>
                              <w:ind w:left="73" w:right="70"/>
                              <w:jc w:val="both"/>
                            </w:pPr>
                            <w:r>
                              <w:rPr/>
                              <w:t>D. Environ 50% des personnes interrogées au cours de l’enquête pensent que ce sont surtout</w:t>
                            </w:r>
                            <w:r>
                              <w:rPr>
                                <w:spacing w:val="-8"/>
                              </w:rPr>
                              <w:t> </w:t>
                            </w:r>
                            <w:r>
                              <w:rPr/>
                              <w:t>les</w:t>
                            </w:r>
                            <w:r>
                              <w:rPr>
                                <w:spacing w:val="-6"/>
                              </w:rPr>
                              <w:t> </w:t>
                            </w:r>
                            <w:r>
                              <w:rPr/>
                              <w:t>alcools</w:t>
                            </w:r>
                            <w:r>
                              <w:rPr>
                                <w:spacing w:val="-3"/>
                              </w:rPr>
                              <w:t> </w:t>
                            </w:r>
                            <w:r>
                              <w:rPr/>
                              <w:t>forts</w:t>
                            </w:r>
                            <w:r>
                              <w:rPr>
                                <w:spacing w:val="-1"/>
                              </w:rPr>
                              <w:t> </w:t>
                            </w:r>
                            <w:r>
                              <w:rPr/>
                              <w:t>qui</w:t>
                            </w:r>
                            <w:r>
                              <w:rPr>
                                <w:spacing w:val="-1"/>
                              </w:rPr>
                              <w:t> </w:t>
                            </w:r>
                            <w:r>
                              <w:rPr/>
                              <w:t>sont</w:t>
                            </w:r>
                            <w:r>
                              <w:rPr>
                                <w:spacing w:val="-6"/>
                              </w:rPr>
                              <w:t> </w:t>
                            </w:r>
                            <w:r>
                              <w:rPr/>
                              <w:t>mauvais</w:t>
                            </w:r>
                            <w:r>
                              <w:rPr>
                                <w:spacing w:val="-4"/>
                              </w:rPr>
                              <w:t> </w:t>
                            </w:r>
                            <w:r>
                              <w:rPr/>
                              <w:t>pour</w:t>
                            </w:r>
                            <w:r>
                              <w:rPr>
                                <w:spacing w:val="-5"/>
                              </w:rPr>
                              <w:t> </w:t>
                            </w:r>
                            <w:r>
                              <w:rPr/>
                              <w:t>la</w:t>
                            </w:r>
                            <w:r>
                              <w:rPr>
                                <w:spacing w:val="-7"/>
                              </w:rPr>
                              <w:t> </w:t>
                            </w:r>
                            <w:r>
                              <w:rPr/>
                              <w:t>santé, quel</w:t>
                            </w:r>
                            <w:r>
                              <w:rPr>
                                <w:spacing w:val="-4"/>
                              </w:rPr>
                              <w:t> </w:t>
                            </w:r>
                            <w:r>
                              <w:rPr/>
                              <w:t>que</w:t>
                            </w:r>
                            <w:r>
                              <w:rPr>
                                <w:spacing w:val="-6"/>
                              </w:rPr>
                              <w:t> </w:t>
                            </w:r>
                            <w:r>
                              <w:rPr/>
                              <w:t>soit</w:t>
                            </w:r>
                            <w:r>
                              <w:rPr>
                                <w:spacing w:val="-3"/>
                              </w:rPr>
                              <w:t> </w:t>
                            </w:r>
                            <w:r>
                              <w:rPr/>
                              <w:t>l’année</w:t>
                            </w:r>
                            <w:r>
                              <w:rPr>
                                <w:spacing w:val="-3"/>
                              </w:rPr>
                              <w:t> </w:t>
                            </w:r>
                            <w:r>
                              <w:rPr/>
                              <w:t>où</w:t>
                            </w:r>
                            <w:r>
                              <w:rPr>
                                <w:spacing w:val="-6"/>
                              </w:rPr>
                              <w:t> </w:t>
                            </w:r>
                            <w:r>
                              <w:rPr/>
                              <w:t>elles</w:t>
                            </w:r>
                            <w:r>
                              <w:rPr>
                                <w:spacing w:val="-6"/>
                              </w:rPr>
                              <w:t> </w:t>
                            </w:r>
                            <w:r>
                              <w:rPr/>
                              <w:t>sont </w:t>
                            </w:r>
                            <w:r>
                              <w:rPr>
                                <w:spacing w:val="-2"/>
                              </w:rPr>
                              <w:t>interrogées.</w:t>
                            </w:r>
                          </w:p>
                          <w:p>
                            <w:pPr>
                              <w:pStyle w:val="BodyText"/>
                              <w:spacing w:line="278" w:lineRule="auto" w:before="5"/>
                              <w:ind w:left="73" w:right="65"/>
                              <w:jc w:val="both"/>
                            </w:pPr>
                            <w:r>
                              <w:rPr/>
                              <w:t>VRAI - Oui c’est vrai. En effet le pourcentage oscille entre 49,2 et 52,1 sur les différentes années de</w:t>
                            </w:r>
                            <w:r>
                              <w:rPr>
                                <w:spacing w:val="-4"/>
                              </w:rPr>
                              <w:t> </w:t>
                            </w:r>
                            <w:r>
                              <w:rPr/>
                              <w:t>l’enquête, soit environ</w:t>
                            </w:r>
                            <w:r>
                              <w:rPr>
                                <w:spacing w:val="-1"/>
                              </w:rPr>
                              <w:t> </w:t>
                            </w:r>
                            <w:r>
                              <w:rPr/>
                              <w:t>50%. Pour</w:t>
                            </w:r>
                            <w:r>
                              <w:rPr>
                                <w:spacing w:val="-3"/>
                              </w:rPr>
                              <w:t> </w:t>
                            </w:r>
                            <w:r>
                              <w:rPr/>
                              <w:t>cette question</w:t>
                            </w:r>
                            <w:r>
                              <w:rPr>
                                <w:spacing w:val="-3"/>
                              </w:rPr>
                              <w:t> </w:t>
                            </w:r>
                            <w:r>
                              <w:rPr/>
                              <w:t>pas nécessairement besoin</w:t>
                            </w:r>
                            <w:r>
                              <w:rPr>
                                <w:spacing w:val="-1"/>
                              </w:rPr>
                              <w:t> </w:t>
                            </w:r>
                            <w:r>
                              <w:rPr/>
                              <w:t>de calculer : l’item précise environ 50%, et vous voyez qu’au vu de vos pourcentages cela semble crédible !</w:t>
                            </w:r>
                          </w:p>
                        </w:txbxContent>
                      </wps:txbx>
                      <wps:bodyPr wrap="square" lIns="0" tIns="0" rIns="0" bIns="0" rtlCol="0">
                        <a:noAutofit/>
                      </wps:bodyPr>
                    </wps:wsp>
                  </a:graphicData>
                </a:graphic>
              </wp:anchor>
            </w:drawing>
          </mc:Choice>
          <mc:Fallback>
            <w:pict>
              <v:shape style="position:absolute;margin-left:46.079998pt;margin-top:-64.872017pt;width:330pt;height:71.9pt;mso-position-horizontal-relative:page;mso-position-vertical-relative:paragraph;z-index:15770112" type="#_x0000_t202" id="docshape91" filled="false" stroked="true" strokeweight=".36pt" strokecolor="#000000">
                <v:textbox inset="0,0,0,0">
                  <w:txbxContent>
                    <w:p>
                      <w:pPr>
                        <w:pStyle w:val="BodyText"/>
                        <w:spacing w:line="276" w:lineRule="auto" w:before="16"/>
                        <w:ind w:left="73" w:right="70"/>
                        <w:jc w:val="both"/>
                      </w:pPr>
                      <w:r>
                        <w:rPr/>
                        <w:t>D. Environ 50% des personnes interrogées au cours de l’enquête pensent que ce sont surtout</w:t>
                      </w:r>
                      <w:r>
                        <w:rPr>
                          <w:spacing w:val="-8"/>
                        </w:rPr>
                        <w:t> </w:t>
                      </w:r>
                      <w:r>
                        <w:rPr/>
                        <w:t>les</w:t>
                      </w:r>
                      <w:r>
                        <w:rPr>
                          <w:spacing w:val="-6"/>
                        </w:rPr>
                        <w:t> </w:t>
                      </w:r>
                      <w:r>
                        <w:rPr/>
                        <w:t>alcools</w:t>
                      </w:r>
                      <w:r>
                        <w:rPr>
                          <w:spacing w:val="-3"/>
                        </w:rPr>
                        <w:t> </w:t>
                      </w:r>
                      <w:r>
                        <w:rPr/>
                        <w:t>forts</w:t>
                      </w:r>
                      <w:r>
                        <w:rPr>
                          <w:spacing w:val="-1"/>
                        </w:rPr>
                        <w:t> </w:t>
                      </w:r>
                      <w:r>
                        <w:rPr/>
                        <w:t>qui</w:t>
                      </w:r>
                      <w:r>
                        <w:rPr>
                          <w:spacing w:val="-1"/>
                        </w:rPr>
                        <w:t> </w:t>
                      </w:r>
                      <w:r>
                        <w:rPr/>
                        <w:t>sont</w:t>
                      </w:r>
                      <w:r>
                        <w:rPr>
                          <w:spacing w:val="-6"/>
                        </w:rPr>
                        <w:t> </w:t>
                      </w:r>
                      <w:r>
                        <w:rPr/>
                        <w:t>mauvais</w:t>
                      </w:r>
                      <w:r>
                        <w:rPr>
                          <w:spacing w:val="-4"/>
                        </w:rPr>
                        <w:t> </w:t>
                      </w:r>
                      <w:r>
                        <w:rPr/>
                        <w:t>pour</w:t>
                      </w:r>
                      <w:r>
                        <w:rPr>
                          <w:spacing w:val="-5"/>
                        </w:rPr>
                        <w:t> </w:t>
                      </w:r>
                      <w:r>
                        <w:rPr/>
                        <w:t>la</w:t>
                      </w:r>
                      <w:r>
                        <w:rPr>
                          <w:spacing w:val="-7"/>
                        </w:rPr>
                        <w:t> </w:t>
                      </w:r>
                      <w:r>
                        <w:rPr/>
                        <w:t>santé, quel</w:t>
                      </w:r>
                      <w:r>
                        <w:rPr>
                          <w:spacing w:val="-4"/>
                        </w:rPr>
                        <w:t> </w:t>
                      </w:r>
                      <w:r>
                        <w:rPr/>
                        <w:t>que</w:t>
                      </w:r>
                      <w:r>
                        <w:rPr>
                          <w:spacing w:val="-6"/>
                        </w:rPr>
                        <w:t> </w:t>
                      </w:r>
                      <w:r>
                        <w:rPr/>
                        <w:t>soit</w:t>
                      </w:r>
                      <w:r>
                        <w:rPr>
                          <w:spacing w:val="-3"/>
                        </w:rPr>
                        <w:t> </w:t>
                      </w:r>
                      <w:r>
                        <w:rPr/>
                        <w:t>l’année</w:t>
                      </w:r>
                      <w:r>
                        <w:rPr>
                          <w:spacing w:val="-3"/>
                        </w:rPr>
                        <w:t> </w:t>
                      </w:r>
                      <w:r>
                        <w:rPr/>
                        <w:t>où</w:t>
                      </w:r>
                      <w:r>
                        <w:rPr>
                          <w:spacing w:val="-6"/>
                        </w:rPr>
                        <w:t> </w:t>
                      </w:r>
                      <w:r>
                        <w:rPr/>
                        <w:t>elles</w:t>
                      </w:r>
                      <w:r>
                        <w:rPr>
                          <w:spacing w:val="-6"/>
                        </w:rPr>
                        <w:t> </w:t>
                      </w:r>
                      <w:r>
                        <w:rPr/>
                        <w:t>sont </w:t>
                      </w:r>
                      <w:r>
                        <w:rPr>
                          <w:spacing w:val="-2"/>
                        </w:rPr>
                        <w:t>interrogées.</w:t>
                      </w:r>
                    </w:p>
                    <w:p>
                      <w:pPr>
                        <w:pStyle w:val="BodyText"/>
                        <w:spacing w:line="278" w:lineRule="auto" w:before="5"/>
                        <w:ind w:left="73" w:right="65"/>
                        <w:jc w:val="both"/>
                      </w:pPr>
                      <w:r>
                        <w:rPr/>
                        <w:t>VRAI - Oui c’est vrai. En effet le pourcentage oscille entre 49,2 et 52,1 sur les différentes années de</w:t>
                      </w:r>
                      <w:r>
                        <w:rPr>
                          <w:spacing w:val="-4"/>
                        </w:rPr>
                        <w:t> </w:t>
                      </w:r>
                      <w:r>
                        <w:rPr/>
                        <w:t>l’enquête, soit environ</w:t>
                      </w:r>
                      <w:r>
                        <w:rPr>
                          <w:spacing w:val="-1"/>
                        </w:rPr>
                        <w:t> </w:t>
                      </w:r>
                      <w:r>
                        <w:rPr/>
                        <w:t>50%. Pour</w:t>
                      </w:r>
                      <w:r>
                        <w:rPr>
                          <w:spacing w:val="-3"/>
                        </w:rPr>
                        <w:t> </w:t>
                      </w:r>
                      <w:r>
                        <w:rPr/>
                        <w:t>cette question</w:t>
                      </w:r>
                      <w:r>
                        <w:rPr>
                          <w:spacing w:val="-3"/>
                        </w:rPr>
                        <w:t> </w:t>
                      </w:r>
                      <w:r>
                        <w:rPr/>
                        <w:t>pas nécessairement besoin</w:t>
                      </w:r>
                      <w:r>
                        <w:rPr>
                          <w:spacing w:val="-1"/>
                        </w:rPr>
                        <w:t> </w:t>
                      </w:r>
                      <w:r>
                        <w:rPr/>
                        <w:t>de calculer : l’item précise environ 50%, et vous voyez qu’au vu de vos pourcentages cela semble crédible !</w:t>
                      </w:r>
                    </w:p>
                  </w:txbxContent>
                </v:textbox>
                <v:stroke dashstyle="solid"/>
                <w10:wrap type="none"/>
              </v:shape>
            </w:pict>
          </mc:Fallback>
        </mc:AlternateContent>
      </w:r>
      <w:r>
        <w:rPr>
          <w:sz w:val="15"/>
        </w:rPr>
        <w:t>E.</w:t>
      </w:r>
      <w:r>
        <w:rPr>
          <w:spacing w:val="4"/>
          <w:sz w:val="15"/>
        </w:rPr>
        <w:t> </w:t>
      </w:r>
      <w:r>
        <w:rPr>
          <w:sz w:val="15"/>
        </w:rPr>
        <w:t>Toutes</w:t>
      </w:r>
      <w:r>
        <w:rPr>
          <w:spacing w:val="1"/>
          <w:sz w:val="15"/>
        </w:rPr>
        <w:t> </w:t>
      </w:r>
      <w:r>
        <w:rPr>
          <w:sz w:val="15"/>
        </w:rPr>
        <w:t>les opinions</w:t>
      </w:r>
      <w:r>
        <w:rPr>
          <w:spacing w:val="1"/>
          <w:sz w:val="15"/>
        </w:rPr>
        <w:t> </w:t>
      </w:r>
      <w:r>
        <w:rPr>
          <w:sz w:val="15"/>
        </w:rPr>
        <w:t>des</w:t>
      </w:r>
      <w:r>
        <w:rPr>
          <w:spacing w:val="2"/>
          <w:sz w:val="15"/>
        </w:rPr>
        <w:t> </w:t>
      </w:r>
      <w:r>
        <w:rPr>
          <w:sz w:val="15"/>
        </w:rPr>
        <w:t>personnes</w:t>
      </w:r>
      <w:r>
        <w:rPr>
          <w:spacing w:val="3"/>
          <w:sz w:val="15"/>
        </w:rPr>
        <w:t> </w:t>
      </w:r>
      <w:r>
        <w:rPr>
          <w:sz w:val="15"/>
        </w:rPr>
        <w:t>interrogées</w:t>
      </w:r>
      <w:r>
        <w:rPr>
          <w:spacing w:val="2"/>
          <w:sz w:val="15"/>
        </w:rPr>
        <w:t> </w:t>
      </w:r>
      <w:r>
        <w:rPr>
          <w:sz w:val="15"/>
        </w:rPr>
        <w:t>sont regroupées dans</w:t>
      </w:r>
      <w:r>
        <w:rPr>
          <w:spacing w:val="-4"/>
          <w:sz w:val="15"/>
        </w:rPr>
        <w:t> </w:t>
      </w:r>
      <w:r>
        <w:rPr>
          <w:sz w:val="15"/>
        </w:rPr>
        <w:t>ce</w:t>
      </w:r>
      <w:r>
        <w:rPr>
          <w:spacing w:val="3"/>
          <w:sz w:val="15"/>
        </w:rPr>
        <w:t> </w:t>
      </w:r>
      <w:r>
        <w:rPr>
          <w:spacing w:val="-2"/>
          <w:sz w:val="15"/>
        </w:rPr>
        <w:t>graphique</w:t>
      </w:r>
    </w:p>
    <w:p>
      <w:pPr>
        <w:spacing w:line="278" w:lineRule="auto" w:before="26"/>
        <w:ind w:left="141" w:right="38" w:firstLine="0"/>
        <w:jc w:val="both"/>
        <w:rPr>
          <w:i/>
          <w:sz w:val="15"/>
        </w:rPr>
      </w:pPr>
      <w:r>
        <w:rPr>
          <w:i/>
          <w:sz w:val="15"/>
        </w:rPr>
        <w:t>FAUX - Et bien non. Comme pour l’item B : il faut bien lire le titre, même si l’épreuve va vite. On vous</w:t>
      </w:r>
      <w:r>
        <w:rPr>
          <w:i/>
          <w:spacing w:val="-4"/>
          <w:sz w:val="15"/>
        </w:rPr>
        <w:t> </w:t>
      </w:r>
      <w:r>
        <w:rPr>
          <w:i/>
          <w:sz w:val="15"/>
        </w:rPr>
        <w:t>indique</w:t>
      </w:r>
      <w:r>
        <w:rPr>
          <w:i/>
          <w:spacing w:val="-3"/>
          <w:sz w:val="15"/>
        </w:rPr>
        <w:t> </w:t>
      </w:r>
      <w:r>
        <w:rPr>
          <w:i/>
          <w:sz w:val="15"/>
        </w:rPr>
        <w:t>ici</w:t>
      </w:r>
      <w:r>
        <w:rPr>
          <w:i/>
          <w:spacing w:val="-4"/>
          <w:sz w:val="15"/>
        </w:rPr>
        <w:t> </w:t>
      </w:r>
      <w:r>
        <w:rPr>
          <w:i/>
          <w:sz w:val="15"/>
        </w:rPr>
        <w:t>que</w:t>
      </w:r>
      <w:r>
        <w:rPr>
          <w:i/>
          <w:spacing w:val="-5"/>
          <w:sz w:val="15"/>
        </w:rPr>
        <w:t> </w:t>
      </w:r>
      <w:r>
        <w:rPr>
          <w:i/>
          <w:sz w:val="15"/>
        </w:rPr>
        <w:t>n’apparaissent</w:t>
      </w:r>
      <w:r>
        <w:rPr>
          <w:i/>
          <w:spacing w:val="-3"/>
          <w:sz w:val="15"/>
        </w:rPr>
        <w:t> </w:t>
      </w:r>
      <w:r>
        <w:rPr>
          <w:i/>
          <w:sz w:val="15"/>
        </w:rPr>
        <w:t>que</w:t>
      </w:r>
      <w:r>
        <w:rPr>
          <w:i/>
          <w:spacing w:val="-2"/>
          <w:sz w:val="15"/>
        </w:rPr>
        <w:t> </w:t>
      </w:r>
      <w:r>
        <w:rPr>
          <w:i/>
          <w:sz w:val="15"/>
        </w:rPr>
        <w:t>les</w:t>
      </w:r>
      <w:r>
        <w:rPr>
          <w:i/>
          <w:spacing w:val="-4"/>
          <w:sz w:val="15"/>
        </w:rPr>
        <w:t> </w:t>
      </w:r>
      <w:r>
        <w:rPr>
          <w:i/>
          <w:sz w:val="15"/>
        </w:rPr>
        <w:t>pourcentages</w:t>
      </w:r>
      <w:r>
        <w:rPr>
          <w:i/>
          <w:spacing w:val="-1"/>
          <w:sz w:val="15"/>
        </w:rPr>
        <w:t> </w:t>
      </w:r>
      <w:r>
        <w:rPr>
          <w:i/>
          <w:sz w:val="15"/>
        </w:rPr>
        <w:t>des</w:t>
      </w:r>
      <w:r>
        <w:rPr>
          <w:i/>
          <w:spacing w:val="-1"/>
          <w:sz w:val="15"/>
        </w:rPr>
        <w:t> </w:t>
      </w:r>
      <w:r>
        <w:rPr>
          <w:i/>
          <w:sz w:val="15"/>
        </w:rPr>
        <w:t>avis</w:t>
      </w:r>
      <w:r>
        <w:rPr>
          <w:i/>
          <w:spacing w:val="-4"/>
          <w:sz w:val="15"/>
        </w:rPr>
        <w:t> </w:t>
      </w:r>
      <w:r>
        <w:rPr>
          <w:i/>
          <w:sz w:val="15"/>
        </w:rPr>
        <w:t>des</w:t>
      </w:r>
      <w:r>
        <w:rPr>
          <w:i/>
          <w:spacing w:val="-2"/>
          <w:sz w:val="15"/>
        </w:rPr>
        <w:t> </w:t>
      </w:r>
      <w:r>
        <w:rPr>
          <w:i/>
          <w:sz w:val="15"/>
        </w:rPr>
        <w:t>personnes</w:t>
      </w:r>
      <w:r>
        <w:rPr>
          <w:i/>
          <w:spacing w:val="-1"/>
          <w:sz w:val="15"/>
        </w:rPr>
        <w:t> </w:t>
      </w:r>
      <w:r>
        <w:rPr>
          <w:i/>
          <w:sz w:val="15"/>
        </w:rPr>
        <w:t>de</w:t>
      </w:r>
      <w:r>
        <w:rPr>
          <w:i/>
          <w:spacing w:val="-5"/>
          <w:sz w:val="15"/>
        </w:rPr>
        <w:t> </w:t>
      </w:r>
      <w:r>
        <w:rPr>
          <w:i/>
          <w:sz w:val="15"/>
        </w:rPr>
        <w:t>16</w:t>
      </w:r>
      <w:r>
        <w:rPr>
          <w:i/>
          <w:spacing w:val="-5"/>
          <w:sz w:val="15"/>
        </w:rPr>
        <w:t> </w:t>
      </w:r>
      <w:r>
        <w:rPr>
          <w:i/>
          <w:sz w:val="15"/>
        </w:rPr>
        <w:t>à</w:t>
      </w:r>
      <w:r>
        <w:rPr>
          <w:i/>
          <w:spacing w:val="-3"/>
          <w:sz w:val="15"/>
        </w:rPr>
        <w:t> </w:t>
      </w:r>
      <w:r>
        <w:rPr>
          <w:i/>
          <w:sz w:val="15"/>
        </w:rPr>
        <w:t>75</w:t>
      </w:r>
      <w:r>
        <w:rPr>
          <w:i/>
          <w:spacing w:val="-5"/>
          <w:sz w:val="15"/>
        </w:rPr>
        <w:t> </w:t>
      </w:r>
      <w:r>
        <w:rPr>
          <w:i/>
          <w:sz w:val="15"/>
        </w:rPr>
        <w:t>ans qui sont «</w:t>
      </w:r>
      <w:r>
        <w:rPr>
          <w:i/>
          <w:spacing w:val="-1"/>
          <w:sz w:val="15"/>
        </w:rPr>
        <w:t> </w:t>
      </w:r>
      <w:r>
        <w:rPr>
          <w:i/>
          <w:sz w:val="15"/>
        </w:rPr>
        <w:t>tout à</w:t>
      </w:r>
      <w:r>
        <w:rPr>
          <w:i/>
          <w:spacing w:val="-1"/>
          <w:sz w:val="15"/>
        </w:rPr>
        <w:t> </w:t>
      </w:r>
      <w:r>
        <w:rPr>
          <w:i/>
          <w:sz w:val="15"/>
        </w:rPr>
        <w:t>fait d’accord » et « plutôt d’accord » avec les affirmations proposées ! Donc, les avis des personnes réfutant ces affirmations ne sont pas représentés, ils sont uniquement déductibles des avis des autres. Cela justifie aussi qu’on ait pu valider l'item A tout à l’heure où une</w:t>
      </w:r>
      <w:r>
        <w:rPr>
          <w:i/>
          <w:spacing w:val="-11"/>
          <w:sz w:val="15"/>
        </w:rPr>
        <w:t> </w:t>
      </w:r>
      <w:r>
        <w:rPr>
          <w:i/>
          <w:sz w:val="15"/>
        </w:rPr>
        <w:t>majorité</w:t>
      </w:r>
      <w:r>
        <w:rPr>
          <w:i/>
          <w:spacing w:val="-7"/>
          <w:sz w:val="15"/>
        </w:rPr>
        <w:t> </w:t>
      </w:r>
      <w:r>
        <w:rPr>
          <w:i/>
          <w:sz w:val="15"/>
        </w:rPr>
        <w:t>approuvait</w:t>
      </w:r>
      <w:r>
        <w:rPr>
          <w:i/>
          <w:spacing w:val="-4"/>
          <w:sz w:val="15"/>
        </w:rPr>
        <w:t> </w:t>
      </w:r>
      <w:r>
        <w:rPr>
          <w:i/>
          <w:sz w:val="15"/>
        </w:rPr>
        <w:t>bien</w:t>
      </w:r>
      <w:r>
        <w:rPr>
          <w:i/>
          <w:spacing w:val="-5"/>
          <w:sz w:val="15"/>
        </w:rPr>
        <w:t> </w:t>
      </w:r>
      <w:r>
        <w:rPr>
          <w:i/>
          <w:sz w:val="15"/>
        </w:rPr>
        <w:t>l’affirmation</w:t>
      </w:r>
      <w:r>
        <w:rPr>
          <w:i/>
          <w:spacing w:val="-9"/>
          <w:sz w:val="15"/>
        </w:rPr>
        <w:t> </w:t>
      </w:r>
      <w:r>
        <w:rPr>
          <w:i/>
          <w:sz w:val="15"/>
        </w:rPr>
        <w:t>!</w:t>
      </w:r>
      <w:r>
        <w:rPr>
          <w:i/>
          <w:spacing w:val="-6"/>
          <w:sz w:val="15"/>
        </w:rPr>
        <w:t> </w:t>
      </w:r>
      <w:r>
        <w:rPr>
          <w:i/>
          <w:sz w:val="15"/>
        </w:rPr>
        <w:t>Mais</w:t>
      </w:r>
      <w:r>
        <w:rPr>
          <w:i/>
          <w:spacing w:val="-3"/>
          <w:sz w:val="15"/>
        </w:rPr>
        <w:t> </w:t>
      </w:r>
      <w:r>
        <w:rPr>
          <w:i/>
          <w:sz w:val="15"/>
        </w:rPr>
        <w:t>courage,</w:t>
      </w:r>
      <w:r>
        <w:rPr>
          <w:i/>
          <w:spacing w:val="-6"/>
          <w:sz w:val="15"/>
        </w:rPr>
        <w:t> </w:t>
      </w:r>
      <w:r>
        <w:rPr>
          <w:i/>
          <w:sz w:val="15"/>
        </w:rPr>
        <w:t>après</w:t>
      </w:r>
      <w:r>
        <w:rPr>
          <w:i/>
          <w:spacing w:val="-6"/>
          <w:sz w:val="15"/>
        </w:rPr>
        <w:t> </w:t>
      </w:r>
      <w:r>
        <w:rPr>
          <w:i/>
          <w:sz w:val="15"/>
        </w:rPr>
        <w:t>avoir</w:t>
      </w:r>
      <w:r>
        <w:rPr>
          <w:i/>
          <w:spacing w:val="-5"/>
          <w:sz w:val="15"/>
        </w:rPr>
        <w:t> </w:t>
      </w:r>
      <w:r>
        <w:rPr>
          <w:i/>
          <w:sz w:val="15"/>
        </w:rPr>
        <w:t>noté</w:t>
      </w:r>
      <w:r>
        <w:rPr>
          <w:i/>
          <w:spacing w:val="-11"/>
          <w:sz w:val="15"/>
        </w:rPr>
        <w:t> </w:t>
      </w:r>
      <w:r>
        <w:rPr>
          <w:i/>
          <w:sz w:val="15"/>
        </w:rPr>
        <w:t>ce</w:t>
      </w:r>
      <w:r>
        <w:rPr>
          <w:i/>
          <w:spacing w:val="-3"/>
          <w:sz w:val="15"/>
        </w:rPr>
        <w:t> </w:t>
      </w:r>
      <w:r>
        <w:rPr>
          <w:i/>
          <w:sz w:val="15"/>
        </w:rPr>
        <w:t>type</w:t>
      </w:r>
      <w:r>
        <w:rPr>
          <w:i/>
          <w:spacing w:val="-9"/>
          <w:sz w:val="15"/>
        </w:rPr>
        <w:t> </w:t>
      </w:r>
      <w:r>
        <w:rPr>
          <w:i/>
          <w:sz w:val="15"/>
        </w:rPr>
        <w:t>de</w:t>
      </w:r>
      <w:r>
        <w:rPr>
          <w:i/>
          <w:spacing w:val="-5"/>
          <w:sz w:val="15"/>
        </w:rPr>
        <w:t> </w:t>
      </w:r>
      <w:r>
        <w:rPr>
          <w:i/>
          <w:sz w:val="15"/>
        </w:rPr>
        <w:t>pièges,</w:t>
      </w:r>
      <w:r>
        <w:rPr>
          <w:i/>
          <w:spacing w:val="-6"/>
          <w:sz w:val="15"/>
        </w:rPr>
        <w:t> </w:t>
      </w:r>
      <w:r>
        <w:rPr>
          <w:i/>
          <w:sz w:val="15"/>
        </w:rPr>
        <w:t>vous ne tomberez plus dedans &lt;3.</w:t>
      </w:r>
    </w:p>
    <w:p>
      <w:pPr>
        <w:pStyle w:val="BodyText"/>
        <w:spacing w:before="167"/>
        <w:ind w:left="141"/>
        <w:jc w:val="both"/>
      </w:pPr>
      <w:r>
        <w:rPr/>
        <w:t>Réponses</w:t>
      </w:r>
      <w:r>
        <w:rPr>
          <w:spacing w:val="2"/>
        </w:rPr>
        <w:t> </w:t>
      </w:r>
      <w:r>
        <w:rPr/>
        <w:t>exactes :</w:t>
      </w:r>
      <w:r>
        <w:rPr>
          <w:spacing w:val="1"/>
        </w:rPr>
        <w:t> </w:t>
      </w:r>
      <w:r>
        <w:rPr/>
        <w:t>A et</w:t>
      </w:r>
      <w:r>
        <w:rPr>
          <w:spacing w:val="4"/>
        </w:rPr>
        <w:t> </w:t>
      </w:r>
      <w:r>
        <w:rPr>
          <w:spacing w:val="-10"/>
        </w:rPr>
        <w:t>D</w:t>
      </w:r>
    </w:p>
    <w:p>
      <w:pPr>
        <w:pStyle w:val="BodyText"/>
      </w:pPr>
    </w:p>
    <w:p>
      <w:pPr>
        <w:pStyle w:val="BodyText"/>
        <w:spacing w:before="49"/>
      </w:pPr>
    </w:p>
    <w:p>
      <w:pPr>
        <w:pStyle w:val="BodyText"/>
        <w:ind w:left="141"/>
        <w:jc w:val="both"/>
      </w:pPr>
      <w:r>
        <w:rPr/>
        <w:t>Question</w:t>
      </w:r>
      <w:r>
        <w:rPr>
          <w:spacing w:val="3"/>
        </w:rPr>
        <w:t> </w:t>
      </w:r>
      <w:r>
        <w:rPr>
          <w:spacing w:val="-5"/>
        </w:rPr>
        <w:t>29</w:t>
      </w:r>
    </w:p>
    <w:p>
      <w:pPr>
        <w:pStyle w:val="BodyText"/>
        <w:spacing w:line="276" w:lineRule="auto" w:before="29"/>
        <w:ind w:left="141" w:right="43"/>
        <w:jc w:val="both"/>
      </w:pPr>
      <w:r>
        <w:rPr/>
        <w:t>Concernant le principe du financement des soins en France, laquelle (lesquelles) des propositions suivantes est (sont) exacte(s) ?</w:t>
      </w:r>
    </w:p>
    <w:p>
      <w:pPr>
        <w:pStyle w:val="BodyText"/>
        <w:spacing w:before="98"/>
        <w:ind w:left="141"/>
      </w:pPr>
      <w:r>
        <w:rPr>
          <w:b w:val="0"/>
        </w:rPr>
        <w:br w:type="column"/>
      </w:r>
      <w:r>
        <w:rPr/>
        <w:t>Réponses</w:t>
      </w:r>
      <w:r>
        <w:rPr>
          <w:spacing w:val="1"/>
        </w:rPr>
        <w:t> </w:t>
      </w:r>
      <w:r>
        <w:rPr/>
        <w:t>exactes</w:t>
      </w:r>
      <w:r>
        <w:rPr>
          <w:spacing w:val="-4"/>
        </w:rPr>
        <w:t> </w:t>
      </w:r>
      <w:r>
        <w:rPr/>
        <w:t>:</w:t>
      </w:r>
      <w:r>
        <w:rPr>
          <w:spacing w:val="1"/>
        </w:rPr>
        <w:t> </w:t>
      </w:r>
      <w:r>
        <w:rPr/>
        <w:t>A,</w:t>
      </w:r>
      <w:r>
        <w:rPr>
          <w:spacing w:val="2"/>
        </w:rPr>
        <w:t> </w:t>
      </w:r>
      <w:r>
        <w:rPr/>
        <w:t>B,</w:t>
      </w:r>
      <w:r>
        <w:rPr>
          <w:spacing w:val="3"/>
        </w:rPr>
        <w:t> </w:t>
      </w:r>
      <w:r>
        <w:rPr/>
        <w:t>C,</w:t>
      </w:r>
      <w:r>
        <w:rPr>
          <w:spacing w:val="-1"/>
        </w:rPr>
        <w:t> </w:t>
      </w:r>
      <w:r>
        <w:rPr/>
        <w:t>D</w:t>
      </w:r>
      <w:r>
        <w:rPr>
          <w:spacing w:val="2"/>
        </w:rPr>
        <w:t> </w:t>
      </w:r>
      <w:r>
        <w:rPr/>
        <w:t>et</w:t>
      </w:r>
      <w:r>
        <w:rPr>
          <w:spacing w:val="1"/>
        </w:rPr>
        <w:t> </w:t>
      </w:r>
      <w:r>
        <w:rPr>
          <w:spacing w:val="-10"/>
        </w:rPr>
        <w:t>E</w:t>
      </w:r>
    </w:p>
    <w:p>
      <w:pPr>
        <w:pStyle w:val="BodyText"/>
      </w:pPr>
    </w:p>
    <w:p>
      <w:pPr>
        <w:pStyle w:val="BodyText"/>
        <w:spacing w:before="84"/>
      </w:pPr>
    </w:p>
    <w:p>
      <w:pPr>
        <w:pStyle w:val="BodyText"/>
        <w:spacing w:before="1"/>
        <w:ind w:left="141"/>
      </w:pPr>
      <w:r>
        <w:rPr/>
        <w:t>Question</w:t>
      </w:r>
      <w:r>
        <w:rPr>
          <w:spacing w:val="3"/>
        </w:rPr>
        <w:t> </w:t>
      </w:r>
      <w:r>
        <w:rPr>
          <w:spacing w:val="-5"/>
        </w:rPr>
        <w:t>30</w:t>
      </w:r>
    </w:p>
    <w:p>
      <w:pPr>
        <w:pStyle w:val="BodyText"/>
        <w:spacing w:line="276" w:lineRule="auto" w:before="26"/>
        <w:ind w:left="141"/>
      </w:pPr>
      <w:r>
        <w:rPr/>
        <mc:AlternateContent>
          <mc:Choice Requires="wps">
            <w:drawing>
              <wp:anchor distT="0" distB="0" distL="0" distR="0" allowOverlap="1" layoutInCell="1" locked="0" behindDoc="0" simplePos="0" relativeHeight="15769600">
                <wp:simplePos x="0" y="0"/>
                <wp:positionH relativeFrom="page">
                  <wp:posOffset>5926835</wp:posOffset>
                </wp:positionH>
                <wp:positionV relativeFrom="paragraph">
                  <wp:posOffset>400315</wp:posOffset>
                </wp:positionV>
                <wp:extent cx="4191000" cy="18034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4191000" cy="1803400"/>
                        </a:xfrm>
                        <a:prstGeom prst="rect">
                          <a:avLst/>
                        </a:prstGeom>
                        <a:ln w="4571">
                          <a:solidFill>
                            <a:srgbClr val="000000"/>
                          </a:solidFill>
                          <a:prstDash val="solid"/>
                        </a:ln>
                      </wps:spPr>
                      <wps:txbx>
                        <w:txbxContent>
                          <w:p>
                            <w:pPr>
                              <w:pStyle w:val="BodyText"/>
                              <w:numPr>
                                <w:ilvl w:val="0"/>
                                <w:numId w:val="18"/>
                              </w:numPr>
                              <w:tabs>
                                <w:tab w:pos="268" w:val="left" w:leader="none"/>
                              </w:tabs>
                              <w:spacing w:line="278" w:lineRule="auto" w:before="14" w:after="0"/>
                              <w:ind w:left="73" w:right="83" w:firstLine="0"/>
                              <w:jc w:val="left"/>
                            </w:pPr>
                            <w:r>
                              <w:rPr/>
                              <w:t>Le régime désigne, pour une population donnée, les règles spécifiques à la couverture d’un risque ainsi que l’organisation juridique et comptable chargée de gérer ce risque VRAI</w:t>
                            </w:r>
                            <w:r>
                              <w:rPr>
                                <w:spacing w:val="-2"/>
                              </w:rPr>
                              <w:t> </w:t>
                            </w:r>
                            <w:r>
                              <w:rPr/>
                              <w:t>-</w:t>
                            </w:r>
                            <w:r>
                              <w:rPr>
                                <w:spacing w:val="-1"/>
                              </w:rPr>
                              <w:t> </w:t>
                            </w:r>
                            <w:r>
                              <w:rPr/>
                              <w:t>C’est</w:t>
                            </w:r>
                            <w:r>
                              <w:rPr>
                                <w:spacing w:val="-2"/>
                              </w:rPr>
                              <w:t> </w:t>
                            </w:r>
                            <w:r>
                              <w:rPr/>
                              <w:t>la</w:t>
                            </w:r>
                            <w:r>
                              <w:rPr>
                                <w:spacing w:val="-2"/>
                              </w:rPr>
                              <w:t> </w:t>
                            </w:r>
                            <w:r>
                              <w:rPr/>
                              <w:t>définition</w:t>
                            </w:r>
                            <w:r>
                              <w:rPr>
                                <w:spacing w:val="-1"/>
                              </w:rPr>
                              <w:t> </w:t>
                            </w:r>
                            <w:r>
                              <w:rPr/>
                              <w:t>exacte</w:t>
                            </w:r>
                            <w:r>
                              <w:rPr>
                                <w:spacing w:val="-4"/>
                              </w:rPr>
                              <w:t> </w:t>
                            </w:r>
                            <w:r>
                              <w:rPr/>
                              <w:t>!</w:t>
                            </w:r>
                            <w:r>
                              <w:rPr>
                                <w:spacing w:val="-4"/>
                              </w:rPr>
                              <w:t> </w:t>
                            </w:r>
                            <w:r>
                              <w:rPr/>
                              <w:t>A ne</w:t>
                            </w:r>
                            <w:r>
                              <w:rPr>
                                <w:spacing w:val="-1"/>
                              </w:rPr>
                              <w:t> </w:t>
                            </w:r>
                            <w:r>
                              <w:rPr/>
                              <w:t>pas confondre</w:t>
                            </w:r>
                            <w:r>
                              <w:rPr>
                                <w:spacing w:val="-2"/>
                              </w:rPr>
                              <w:t> </w:t>
                            </w:r>
                            <w:r>
                              <w:rPr/>
                              <w:t>avec</w:t>
                            </w:r>
                            <w:r>
                              <w:rPr>
                                <w:spacing w:val="-8"/>
                              </w:rPr>
                              <w:t> </w:t>
                            </w:r>
                            <w:r>
                              <w:rPr/>
                              <w:t>la</w:t>
                            </w:r>
                            <w:r>
                              <w:rPr>
                                <w:spacing w:val="-4"/>
                              </w:rPr>
                              <w:t> </w:t>
                            </w:r>
                            <w:r>
                              <w:rPr/>
                              <w:t>branche</w:t>
                            </w:r>
                            <w:r>
                              <w:rPr>
                                <w:spacing w:val="-8"/>
                              </w:rPr>
                              <w:t> </w:t>
                            </w:r>
                            <w:r>
                              <w:rPr/>
                              <w:t>qui correspond</w:t>
                            </w:r>
                            <w:r>
                              <w:rPr>
                                <w:spacing w:val="-3"/>
                              </w:rPr>
                              <w:t> </w:t>
                            </w:r>
                            <w:r>
                              <w:rPr/>
                              <w:t>à</w:t>
                            </w:r>
                            <w:r>
                              <w:rPr>
                                <w:spacing w:val="-4"/>
                              </w:rPr>
                              <w:t> </w:t>
                            </w:r>
                            <w:r>
                              <w:rPr/>
                              <w:t>un risque social dont la couverture est assurée selon les modalités prévues par un régime</w:t>
                            </w:r>
                            <w:r>
                              <w:rPr>
                                <w:spacing w:val="40"/>
                              </w:rPr>
                              <w:t> </w:t>
                            </w:r>
                            <w:r>
                              <w:rPr/>
                              <w:t>donné (comme la branche « maladie » du régime général).</w:t>
                            </w:r>
                          </w:p>
                          <w:p>
                            <w:pPr>
                              <w:pStyle w:val="BodyText"/>
                              <w:numPr>
                                <w:ilvl w:val="0"/>
                                <w:numId w:val="18"/>
                              </w:numPr>
                              <w:tabs>
                                <w:tab w:pos="261" w:val="left" w:leader="none"/>
                              </w:tabs>
                              <w:spacing w:line="276" w:lineRule="auto" w:before="3" w:after="0"/>
                              <w:ind w:left="73" w:right="96" w:firstLine="0"/>
                              <w:jc w:val="left"/>
                            </w:pPr>
                            <w:r>
                              <w:rPr/>
                              <w:t>Il</w:t>
                            </w:r>
                            <w:r>
                              <w:rPr>
                                <w:spacing w:val="-7"/>
                              </w:rPr>
                              <w:t> </w:t>
                            </w:r>
                            <w:r>
                              <w:rPr/>
                              <w:t>y</w:t>
                            </w:r>
                            <w:r>
                              <w:rPr>
                                <w:spacing w:val="-7"/>
                              </w:rPr>
                              <w:t> </w:t>
                            </w:r>
                            <w:r>
                              <w:rPr/>
                              <w:t>a</w:t>
                            </w:r>
                            <w:r>
                              <w:rPr>
                                <w:spacing w:val="-13"/>
                              </w:rPr>
                              <w:t> </w:t>
                            </w:r>
                            <w:r>
                              <w:rPr/>
                              <w:t>actuellement</w:t>
                            </w:r>
                            <w:r>
                              <w:rPr>
                                <w:spacing w:val="-6"/>
                              </w:rPr>
                              <w:t> </w:t>
                            </w:r>
                            <w:r>
                              <w:rPr/>
                              <w:t>5</w:t>
                            </w:r>
                            <w:r>
                              <w:rPr>
                                <w:spacing w:val="-10"/>
                              </w:rPr>
                              <w:t> </w:t>
                            </w:r>
                            <w:r>
                              <w:rPr/>
                              <w:t>caisses</w:t>
                            </w:r>
                            <w:r>
                              <w:rPr>
                                <w:spacing w:val="-5"/>
                              </w:rPr>
                              <w:t> </w:t>
                            </w:r>
                            <w:r>
                              <w:rPr/>
                              <w:t>nationales</w:t>
                            </w:r>
                            <w:r>
                              <w:rPr>
                                <w:spacing w:val="-8"/>
                              </w:rPr>
                              <w:t> </w:t>
                            </w:r>
                            <w:r>
                              <w:rPr/>
                              <w:t>du</w:t>
                            </w:r>
                            <w:r>
                              <w:rPr>
                                <w:spacing w:val="-10"/>
                              </w:rPr>
                              <w:t> </w:t>
                            </w:r>
                            <w:r>
                              <w:rPr/>
                              <w:t>Régime</w:t>
                            </w:r>
                            <w:r>
                              <w:rPr>
                                <w:spacing w:val="-5"/>
                              </w:rPr>
                              <w:t> </w:t>
                            </w:r>
                            <w:r>
                              <w:rPr/>
                              <w:t>général</w:t>
                            </w:r>
                            <w:r>
                              <w:rPr>
                                <w:spacing w:val="-7"/>
                              </w:rPr>
                              <w:t> </w:t>
                            </w:r>
                            <w:r>
                              <w:rPr/>
                              <w:t>:</w:t>
                            </w:r>
                            <w:r>
                              <w:rPr>
                                <w:spacing w:val="-7"/>
                              </w:rPr>
                              <w:t> </w:t>
                            </w:r>
                            <w:r>
                              <w:rPr/>
                              <w:t>la</w:t>
                            </w:r>
                            <w:r>
                              <w:rPr>
                                <w:spacing w:val="-7"/>
                              </w:rPr>
                              <w:t> </w:t>
                            </w:r>
                            <w:r>
                              <w:rPr/>
                              <w:t>CNAM,</w:t>
                            </w:r>
                            <w:r>
                              <w:rPr>
                                <w:spacing w:val="-9"/>
                              </w:rPr>
                              <w:t> </w:t>
                            </w:r>
                            <w:r>
                              <w:rPr/>
                              <w:t>la</w:t>
                            </w:r>
                            <w:r>
                              <w:rPr>
                                <w:spacing w:val="-7"/>
                              </w:rPr>
                              <w:t> </w:t>
                            </w:r>
                            <w:r>
                              <w:rPr/>
                              <w:t>CNAF,</w:t>
                            </w:r>
                            <w:r>
                              <w:rPr>
                                <w:spacing w:val="-7"/>
                              </w:rPr>
                              <w:t> </w:t>
                            </w:r>
                            <w:r>
                              <w:rPr/>
                              <w:t>la</w:t>
                            </w:r>
                            <w:r>
                              <w:rPr>
                                <w:spacing w:val="-6"/>
                              </w:rPr>
                              <w:t> </w:t>
                            </w:r>
                            <w:r>
                              <w:rPr/>
                              <w:t>CNAV, l’URSSAF et la CNSA</w:t>
                            </w:r>
                          </w:p>
                          <w:p>
                            <w:pPr>
                              <w:pStyle w:val="BodyText"/>
                              <w:spacing w:line="278" w:lineRule="auto" w:before="1"/>
                              <w:ind w:left="73" w:right="70"/>
                              <w:jc w:val="both"/>
                            </w:pPr>
                            <w:r>
                              <w:rPr/>
                              <w:t>VRAI - Je vais reprendre dans l’ordre, la CNAM (Caisse Nationale d’Assurance Maladie) gère 2 branches, la branche maladie et la branche accidents du travail et maladies professionnelles. La CNAF (Caisse Nationale des Allocations Familiales) c’est pour la branche famille. La CNAV (Caisse Nationale d’Assurance Vieillesse) est pour la branche retraite. L’URSSAF pour la branche recouvrement et enfin la CNSA (Caisse Nationale de Solidarité pour l’Autonomie) c’est pour notre petite nouvelle de 2020, la branche </w:t>
                            </w:r>
                            <w:r>
                              <w:rPr>
                                <w:spacing w:val="-2"/>
                              </w:rPr>
                              <w:t>autonomie.</w:t>
                            </w:r>
                          </w:p>
                        </w:txbxContent>
                      </wps:txbx>
                      <wps:bodyPr wrap="square" lIns="0" tIns="0" rIns="0" bIns="0" rtlCol="0">
                        <a:noAutofit/>
                      </wps:bodyPr>
                    </wps:wsp>
                  </a:graphicData>
                </a:graphic>
              </wp:anchor>
            </w:drawing>
          </mc:Choice>
          <mc:Fallback>
            <w:pict>
              <v:shape style="position:absolute;margin-left:466.679993pt;margin-top:31.520922pt;width:330pt;height:142pt;mso-position-horizontal-relative:page;mso-position-vertical-relative:paragraph;z-index:15769600" type="#_x0000_t202" id="docshape92" filled="false" stroked="true" strokeweight=".36pt" strokecolor="#000000">
                <v:textbox inset="0,0,0,0">
                  <w:txbxContent>
                    <w:p>
                      <w:pPr>
                        <w:pStyle w:val="BodyText"/>
                        <w:numPr>
                          <w:ilvl w:val="0"/>
                          <w:numId w:val="18"/>
                        </w:numPr>
                        <w:tabs>
                          <w:tab w:pos="268" w:val="left" w:leader="none"/>
                        </w:tabs>
                        <w:spacing w:line="278" w:lineRule="auto" w:before="14" w:after="0"/>
                        <w:ind w:left="73" w:right="83" w:firstLine="0"/>
                        <w:jc w:val="left"/>
                      </w:pPr>
                      <w:r>
                        <w:rPr/>
                        <w:t>Le régime désigne, pour une population donnée, les règles spécifiques à la couverture d’un risque ainsi que l’organisation juridique et comptable chargée de gérer ce risque VRAI</w:t>
                      </w:r>
                      <w:r>
                        <w:rPr>
                          <w:spacing w:val="-2"/>
                        </w:rPr>
                        <w:t> </w:t>
                      </w:r>
                      <w:r>
                        <w:rPr/>
                        <w:t>-</w:t>
                      </w:r>
                      <w:r>
                        <w:rPr>
                          <w:spacing w:val="-1"/>
                        </w:rPr>
                        <w:t> </w:t>
                      </w:r>
                      <w:r>
                        <w:rPr/>
                        <w:t>C’est</w:t>
                      </w:r>
                      <w:r>
                        <w:rPr>
                          <w:spacing w:val="-2"/>
                        </w:rPr>
                        <w:t> </w:t>
                      </w:r>
                      <w:r>
                        <w:rPr/>
                        <w:t>la</w:t>
                      </w:r>
                      <w:r>
                        <w:rPr>
                          <w:spacing w:val="-2"/>
                        </w:rPr>
                        <w:t> </w:t>
                      </w:r>
                      <w:r>
                        <w:rPr/>
                        <w:t>définition</w:t>
                      </w:r>
                      <w:r>
                        <w:rPr>
                          <w:spacing w:val="-1"/>
                        </w:rPr>
                        <w:t> </w:t>
                      </w:r>
                      <w:r>
                        <w:rPr/>
                        <w:t>exacte</w:t>
                      </w:r>
                      <w:r>
                        <w:rPr>
                          <w:spacing w:val="-4"/>
                        </w:rPr>
                        <w:t> </w:t>
                      </w:r>
                      <w:r>
                        <w:rPr/>
                        <w:t>!</w:t>
                      </w:r>
                      <w:r>
                        <w:rPr>
                          <w:spacing w:val="-4"/>
                        </w:rPr>
                        <w:t> </w:t>
                      </w:r>
                      <w:r>
                        <w:rPr/>
                        <w:t>A ne</w:t>
                      </w:r>
                      <w:r>
                        <w:rPr>
                          <w:spacing w:val="-1"/>
                        </w:rPr>
                        <w:t> </w:t>
                      </w:r>
                      <w:r>
                        <w:rPr/>
                        <w:t>pas confondre</w:t>
                      </w:r>
                      <w:r>
                        <w:rPr>
                          <w:spacing w:val="-2"/>
                        </w:rPr>
                        <w:t> </w:t>
                      </w:r>
                      <w:r>
                        <w:rPr/>
                        <w:t>avec</w:t>
                      </w:r>
                      <w:r>
                        <w:rPr>
                          <w:spacing w:val="-8"/>
                        </w:rPr>
                        <w:t> </w:t>
                      </w:r>
                      <w:r>
                        <w:rPr/>
                        <w:t>la</w:t>
                      </w:r>
                      <w:r>
                        <w:rPr>
                          <w:spacing w:val="-4"/>
                        </w:rPr>
                        <w:t> </w:t>
                      </w:r>
                      <w:r>
                        <w:rPr/>
                        <w:t>branche</w:t>
                      </w:r>
                      <w:r>
                        <w:rPr>
                          <w:spacing w:val="-8"/>
                        </w:rPr>
                        <w:t> </w:t>
                      </w:r>
                      <w:r>
                        <w:rPr/>
                        <w:t>qui correspond</w:t>
                      </w:r>
                      <w:r>
                        <w:rPr>
                          <w:spacing w:val="-3"/>
                        </w:rPr>
                        <w:t> </w:t>
                      </w:r>
                      <w:r>
                        <w:rPr/>
                        <w:t>à</w:t>
                      </w:r>
                      <w:r>
                        <w:rPr>
                          <w:spacing w:val="-4"/>
                        </w:rPr>
                        <w:t> </w:t>
                      </w:r>
                      <w:r>
                        <w:rPr/>
                        <w:t>un risque social dont la couverture est assurée selon les modalités prévues par un régime</w:t>
                      </w:r>
                      <w:r>
                        <w:rPr>
                          <w:spacing w:val="40"/>
                        </w:rPr>
                        <w:t> </w:t>
                      </w:r>
                      <w:r>
                        <w:rPr/>
                        <w:t>donné (comme la branche « maladie » du régime général).</w:t>
                      </w:r>
                    </w:p>
                    <w:p>
                      <w:pPr>
                        <w:pStyle w:val="BodyText"/>
                        <w:numPr>
                          <w:ilvl w:val="0"/>
                          <w:numId w:val="18"/>
                        </w:numPr>
                        <w:tabs>
                          <w:tab w:pos="261" w:val="left" w:leader="none"/>
                        </w:tabs>
                        <w:spacing w:line="276" w:lineRule="auto" w:before="3" w:after="0"/>
                        <w:ind w:left="73" w:right="96" w:firstLine="0"/>
                        <w:jc w:val="left"/>
                      </w:pPr>
                      <w:r>
                        <w:rPr/>
                        <w:t>Il</w:t>
                      </w:r>
                      <w:r>
                        <w:rPr>
                          <w:spacing w:val="-7"/>
                        </w:rPr>
                        <w:t> </w:t>
                      </w:r>
                      <w:r>
                        <w:rPr/>
                        <w:t>y</w:t>
                      </w:r>
                      <w:r>
                        <w:rPr>
                          <w:spacing w:val="-7"/>
                        </w:rPr>
                        <w:t> </w:t>
                      </w:r>
                      <w:r>
                        <w:rPr/>
                        <w:t>a</w:t>
                      </w:r>
                      <w:r>
                        <w:rPr>
                          <w:spacing w:val="-13"/>
                        </w:rPr>
                        <w:t> </w:t>
                      </w:r>
                      <w:r>
                        <w:rPr/>
                        <w:t>actuellement</w:t>
                      </w:r>
                      <w:r>
                        <w:rPr>
                          <w:spacing w:val="-6"/>
                        </w:rPr>
                        <w:t> </w:t>
                      </w:r>
                      <w:r>
                        <w:rPr/>
                        <w:t>5</w:t>
                      </w:r>
                      <w:r>
                        <w:rPr>
                          <w:spacing w:val="-10"/>
                        </w:rPr>
                        <w:t> </w:t>
                      </w:r>
                      <w:r>
                        <w:rPr/>
                        <w:t>caisses</w:t>
                      </w:r>
                      <w:r>
                        <w:rPr>
                          <w:spacing w:val="-5"/>
                        </w:rPr>
                        <w:t> </w:t>
                      </w:r>
                      <w:r>
                        <w:rPr/>
                        <w:t>nationales</w:t>
                      </w:r>
                      <w:r>
                        <w:rPr>
                          <w:spacing w:val="-8"/>
                        </w:rPr>
                        <w:t> </w:t>
                      </w:r>
                      <w:r>
                        <w:rPr/>
                        <w:t>du</w:t>
                      </w:r>
                      <w:r>
                        <w:rPr>
                          <w:spacing w:val="-10"/>
                        </w:rPr>
                        <w:t> </w:t>
                      </w:r>
                      <w:r>
                        <w:rPr/>
                        <w:t>Régime</w:t>
                      </w:r>
                      <w:r>
                        <w:rPr>
                          <w:spacing w:val="-5"/>
                        </w:rPr>
                        <w:t> </w:t>
                      </w:r>
                      <w:r>
                        <w:rPr/>
                        <w:t>général</w:t>
                      </w:r>
                      <w:r>
                        <w:rPr>
                          <w:spacing w:val="-7"/>
                        </w:rPr>
                        <w:t> </w:t>
                      </w:r>
                      <w:r>
                        <w:rPr/>
                        <w:t>:</w:t>
                      </w:r>
                      <w:r>
                        <w:rPr>
                          <w:spacing w:val="-7"/>
                        </w:rPr>
                        <w:t> </w:t>
                      </w:r>
                      <w:r>
                        <w:rPr/>
                        <w:t>la</w:t>
                      </w:r>
                      <w:r>
                        <w:rPr>
                          <w:spacing w:val="-7"/>
                        </w:rPr>
                        <w:t> </w:t>
                      </w:r>
                      <w:r>
                        <w:rPr/>
                        <w:t>CNAM,</w:t>
                      </w:r>
                      <w:r>
                        <w:rPr>
                          <w:spacing w:val="-9"/>
                        </w:rPr>
                        <w:t> </w:t>
                      </w:r>
                      <w:r>
                        <w:rPr/>
                        <w:t>la</w:t>
                      </w:r>
                      <w:r>
                        <w:rPr>
                          <w:spacing w:val="-7"/>
                        </w:rPr>
                        <w:t> </w:t>
                      </w:r>
                      <w:r>
                        <w:rPr/>
                        <w:t>CNAF,</w:t>
                      </w:r>
                      <w:r>
                        <w:rPr>
                          <w:spacing w:val="-7"/>
                        </w:rPr>
                        <w:t> </w:t>
                      </w:r>
                      <w:r>
                        <w:rPr/>
                        <w:t>la</w:t>
                      </w:r>
                      <w:r>
                        <w:rPr>
                          <w:spacing w:val="-6"/>
                        </w:rPr>
                        <w:t> </w:t>
                      </w:r>
                      <w:r>
                        <w:rPr/>
                        <w:t>CNAV, l’URSSAF et la CNSA</w:t>
                      </w:r>
                    </w:p>
                    <w:p>
                      <w:pPr>
                        <w:pStyle w:val="BodyText"/>
                        <w:spacing w:line="278" w:lineRule="auto" w:before="1"/>
                        <w:ind w:left="73" w:right="70"/>
                        <w:jc w:val="both"/>
                      </w:pPr>
                      <w:r>
                        <w:rPr/>
                        <w:t>VRAI - Je vais reprendre dans l’ordre, la CNAM (Caisse Nationale d’Assurance Maladie) gère 2 branches, la branche maladie et la branche accidents du travail et maladies professionnelles. La CNAF (Caisse Nationale des Allocations Familiales) c’est pour la branche famille. La CNAV (Caisse Nationale d’Assurance Vieillesse) est pour la branche retraite. L’URSSAF pour la branche recouvrement et enfin la CNSA (Caisse Nationale de Solidarité pour l’Autonomie) c’est pour notre petite nouvelle de 2020, la branche </w:t>
                      </w:r>
                      <w:r>
                        <w:rPr>
                          <w:spacing w:val="-2"/>
                        </w:rPr>
                        <w:t>autonomie.</w:t>
                      </w:r>
                    </w:p>
                  </w:txbxContent>
                </v:textbox>
                <v:stroke dashstyle="solid"/>
                <w10:wrap type="none"/>
              </v:shape>
            </w:pict>
          </mc:Fallback>
        </mc:AlternateContent>
      </w:r>
      <w:r>
        <w:rPr/>
        <w:t>Concernant</w:t>
      </w:r>
      <w:r>
        <w:rPr>
          <w:spacing w:val="30"/>
        </w:rPr>
        <w:t> </w:t>
      </w:r>
      <w:r>
        <w:rPr/>
        <w:t>le</w:t>
      </w:r>
      <w:r>
        <w:rPr>
          <w:spacing w:val="29"/>
        </w:rPr>
        <w:t> </w:t>
      </w:r>
      <w:r>
        <w:rPr/>
        <w:t>principe</w:t>
      </w:r>
      <w:r>
        <w:rPr>
          <w:spacing w:val="31"/>
        </w:rPr>
        <w:t> </w:t>
      </w:r>
      <w:r>
        <w:rPr/>
        <w:t>du</w:t>
      </w:r>
      <w:r>
        <w:rPr>
          <w:spacing w:val="28"/>
        </w:rPr>
        <w:t> </w:t>
      </w:r>
      <w:r>
        <w:rPr/>
        <w:t>financement</w:t>
      </w:r>
      <w:r>
        <w:rPr>
          <w:spacing w:val="33"/>
        </w:rPr>
        <w:t> </w:t>
      </w:r>
      <w:r>
        <w:rPr/>
        <w:t>des</w:t>
      </w:r>
      <w:r>
        <w:rPr>
          <w:spacing w:val="25"/>
        </w:rPr>
        <w:t> </w:t>
      </w:r>
      <w:r>
        <w:rPr/>
        <w:t>soins</w:t>
      </w:r>
      <w:r>
        <w:rPr>
          <w:spacing w:val="29"/>
        </w:rPr>
        <w:t> </w:t>
      </w:r>
      <w:r>
        <w:rPr/>
        <w:t>en</w:t>
      </w:r>
      <w:r>
        <w:rPr>
          <w:spacing w:val="27"/>
        </w:rPr>
        <w:t> </w:t>
      </w:r>
      <w:r>
        <w:rPr/>
        <w:t>France,</w:t>
      </w:r>
      <w:r>
        <w:rPr>
          <w:spacing w:val="32"/>
        </w:rPr>
        <w:t> </w:t>
      </w:r>
      <w:r>
        <w:rPr/>
        <w:t>laquelle</w:t>
      </w:r>
      <w:r>
        <w:rPr>
          <w:spacing w:val="28"/>
        </w:rPr>
        <w:t> </w:t>
      </w:r>
      <w:r>
        <w:rPr/>
        <w:t>(lesquelles)</w:t>
      </w:r>
      <w:r>
        <w:rPr>
          <w:spacing w:val="30"/>
        </w:rPr>
        <w:t> </w:t>
      </w:r>
      <w:r>
        <w:rPr/>
        <w:t>des propositions suivantes est (sont) exactes ?</w:t>
      </w:r>
    </w:p>
    <w:p>
      <w:pPr>
        <w:pStyle w:val="BodyText"/>
        <w:spacing w:after="0" w:line="276" w:lineRule="auto"/>
        <w:sectPr>
          <w:type w:val="continuous"/>
          <w:pgSz w:w="16840" w:h="11910" w:orient="landscape"/>
          <w:pgMar w:header="0" w:footer="373" w:top="540" w:bottom="280" w:left="850" w:right="566"/>
          <w:cols w:num="2" w:equalWidth="0">
            <w:col w:w="6632" w:space="1787"/>
            <w:col w:w="7005"/>
          </w:cols>
        </w:sectPr>
      </w:pPr>
    </w:p>
    <w:p>
      <w:pPr>
        <w:pStyle w:val="BodyText"/>
        <w:spacing w:before="9"/>
        <w:rPr>
          <w:sz w:val="17"/>
        </w:rPr>
      </w:pPr>
    </w:p>
    <w:p>
      <w:pPr>
        <w:spacing w:line="240" w:lineRule="auto"/>
        <w:ind w:left="59" w:right="0" w:firstLine="0"/>
        <w:rPr>
          <w:sz w:val="20"/>
        </w:rPr>
      </w:pPr>
      <w:r>
        <w:rPr>
          <w:sz w:val="20"/>
        </w:rPr>
        <mc:AlternateContent>
          <mc:Choice Requires="wps">
            <w:drawing>
              <wp:inline distT="0" distB="0" distL="0" distR="0">
                <wp:extent cx="4196080" cy="647065"/>
                <wp:effectExtent l="9525" t="0" r="0" b="634"/>
                <wp:docPr id="101" name="Group 101"/>
                <wp:cNvGraphicFramePr>
                  <a:graphicFrameLocks/>
                </wp:cNvGraphicFramePr>
                <a:graphic>
                  <a:graphicData uri="http://schemas.microsoft.com/office/word/2010/wordprocessingGroup">
                    <wpg:wgp>
                      <wpg:cNvPr id="101" name="Group 101"/>
                      <wpg:cNvGrpSpPr/>
                      <wpg:grpSpPr>
                        <a:xfrm>
                          <a:off x="0" y="0"/>
                          <a:ext cx="4196080" cy="647065"/>
                          <a:chExt cx="4196080" cy="647065"/>
                        </a:xfrm>
                      </wpg:grpSpPr>
                      <wps:wsp>
                        <wps:cNvPr id="102" name="Graphic 102"/>
                        <wps:cNvSpPr/>
                        <wps:spPr>
                          <a:xfrm>
                            <a:off x="-12" y="0"/>
                            <a:ext cx="4196080" cy="647065"/>
                          </a:xfrm>
                          <a:custGeom>
                            <a:avLst/>
                            <a:gdLst/>
                            <a:ahLst/>
                            <a:cxnLst/>
                            <a:rect l="l" t="t" r="r" b="b"/>
                            <a:pathLst>
                              <a:path w="4196080" h="647065">
                                <a:moveTo>
                                  <a:pt x="4195584" y="0"/>
                                </a:moveTo>
                                <a:lnTo>
                                  <a:pt x="4191012" y="0"/>
                                </a:lnTo>
                                <a:lnTo>
                                  <a:pt x="4191012" y="254"/>
                                </a:lnTo>
                                <a:lnTo>
                                  <a:pt x="0" y="254"/>
                                </a:lnTo>
                                <a:lnTo>
                                  <a:pt x="0" y="4064"/>
                                </a:lnTo>
                                <a:lnTo>
                                  <a:pt x="0" y="646684"/>
                                </a:lnTo>
                                <a:lnTo>
                                  <a:pt x="4572" y="646684"/>
                                </a:lnTo>
                                <a:lnTo>
                                  <a:pt x="4572" y="4064"/>
                                </a:lnTo>
                                <a:lnTo>
                                  <a:pt x="4191012" y="4064"/>
                                </a:lnTo>
                                <a:lnTo>
                                  <a:pt x="4191012" y="646176"/>
                                </a:lnTo>
                                <a:lnTo>
                                  <a:pt x="4195584" y="646176"/>
                                </a:lnTo>
                                <a:lnTo>
                                  <a:pt x="4195584" y="0"/>
                                </a:lnTo>
                                <a:close/>
                              </a:path>
                            </a:pathLst>
                          </a:custGeom>
                          <a:solidFill>
                            <a:srgbClr val="000000"/>
                          </a:solidFill>
                        </wps:spPr>
                        <wps:bodyPr wrap="square" lIns="0" tIns="0" rIns="0" bIns="0" rtlCol="0">
                          <a:prstTxWarp prst="textNoShape">
                            <a:avLst/>
                          </a:prstTxWarp>
                          <a:noAutofit/>
                        </wps:bodyPr>
                      </wps:wsp>
                      <wps:wsp>
                        <wps:cNvPr id="103" name="Textbox 103"/>
                        <wps:cNvSpPr txBox="1"/>
                        <wps:spPr>
                          <a:xfrm>
                            <a:off x="4572" y="4064"/>
                            <a:ext cx="4186554" cy="642620"/>
                          </a:xfrm>
                          <a:prstGeom prst="rect">
                            <a:avLst/>
                          </a:prstGeom>
                        </wps:spPr>
                        <wps:txbx>
                          <w:txbxContent>
                            <w:p>
                              <w:pPr>
                                <w:spacing w:line="273" w:lineRule="auto" w:before="16"/>
                                <w:ind w:left="74" w:right="60" w:firstLine="0"/>
                                <w:jc w:val="left"/>
                                <w:rPr>
                                  <w:b/>
                                  <w:sz w:val="15"/>
                                </w:rPr>
                              </w:pPr>
                              <w:r>
                                <w:rPr>
                                  <w:b/>
                                  <w:sz w:val="15"/>
                                </w:rPr>
                                <w:t>A.</w:t>
                              </w:r>
                              <w:r>
                                <w:rPr>
                                  <w:b/>
                                  <w:spacing w:val="36"/>
                                  <w:sz w:val="15"/>
                                </w:rPr>
                                <w:t> </w:t>
                              </w:r>
                              <w:r>
                                <w:rPr>
                                  <w:b/>
                                  <w:sz w:val="15"/>
                                </w:rPr>
                                <w:t>Les</w:t>
                              </w:r>
                              <w:r>
                                <w:rPr>
                                  <w:b/>
                                  <w:spacing w:val="40"/>
                                  <w:sz w:val="15"/>
                                </w:rPr>
                                <w:t> </w:t>
                              </w:r>
                              <w:r>
                                <w:rPr>
                                  <w:b/>
                                  <w:sz w:val="15"/>
                                </w:rPr>
                                <w:t>premières</w:t>
                              </w:r>
                              <w:r>
                                <w:rPr>
                                  <w:b/>
                                  <w:spacing w:val="35"/>
                                  <w:sz w:val="15"/>
                                </w:rPr>
                                <w:t> </w:t>
                              </w:r>
                              <w:r>
                                <w:rPr>
                                  <w:b/>
                                  <w:sz w:val="15"/>
                                </w:rPr>
                                <w:t>formes</w:t>
                              </w:r>
                              <w:r>
                                <w:rPr>
                                  <w:b/>
                                  <w:spacing w:val="39"/>
                                  <w:sz w:val="15"/>
                                </w:rPr>
                                <w:t> </w:t>
                              </w:r>
                              <w:r>
                                <w:rPr>
                                  <w:b/>
                                  <w:sz w:val="15"/>
                                </w:rPr>
                                <w:t>d’assurances</w:t>
                              </w:r>
                              <w:r>
                                <w:rPr>
                                  <w:b/>
                                  <w:spacing w:val="35"/>
                                  <w:sz w:val="15"/>
                                </w:rPr>
                                <w:t> </w:t>
                              </w:r>
                              <w:r>
                                <w:rPr>
                                  <w:b/>
                                  <w:sz w:val="15"/>
                                </w:rPr>
                                <w:t>sociales</w:t>
                              </w:r>
                              <w:r>
                                <w:rPr>
                                  <w:b/>
                                  <w:spacing w:val="38"/>
                                  <w:sz w:val="15"/>
                                </w:rPr>
                                <w:t> </w:t>
                              </w:r>
                              <w:r>
                                <w:rPr>
                                  <w:b/>
                                  <w:sz w:val="15"/>
                                </w:rPr>
                                <w:t>collectives</w:t>
                              </w:r>
                              <w:r>
                                <w:rPr>
                                  <w:b/>
                                  <w:spacing w:val="36"/>
                                  <w:sz w:val="15"/>
                                </w:rPr>
                                <w:t> </w:t>
                              </w:r>
                              <w:r>
                                <w:rPr>
                                  <w:b/>
                                  <w:sz w:val="15"/>
                                </w:rPr>
                                <w:t>sont</w:t>
                              </w:r>
                              <w:r>
                                <w:rPr>
                                  <w:b/>
                                  <w:spacing w:val="34"/>
                                  <w:sz w:val="15"/>
                                </w:rPr>
                                <w:t> </w:t>
                              </w:r>
                              <w:r>
                                <w:rPr>
                                  <w:b/>
                                  <w:sz w:val="15"/>
                                </w:rPr>
                                <w:t>liées</w:t>
                              </w:r>
                              <w:r>
                                <w:rPr>
                                  <w:b/>
                                  <w:spacing w:val="38"/>
                                  <w:sz w:val="15"/>
                                </w:rPr>
                                <w:t> </w:t>
                              </w:r>
                              <w:r>
                                <w:rPr>
                                  <w:b/>
                                  <w:sz w:val="15"/>
                                </w:rPr>
                                <w:t>au</w:t>
                              </w:r>
                              <w:r>
                                <w:rPr>
                                  <w:b/>
                                  <w:spacing w:val="33"/>
                                  <w:sz w:val="15"/>
                                </w:rPr>
                                <w:t> </w:t>
                              </w:r>
                              <w:r>
                                <w:rPr>
                                  <w:b/>
                                  <w:sz w:val="15"/>
                                </w:rPr>
                                <w:t>travail</w:t>
                              </w:r>
                              <w:r>
                                <w:rPr>
                                  <w:b/>
                                  <w:spacing w:val="40"/>
                                  <w:sz w:val="15"/>
                                </w:rPr>
                                <w:t> </w:t>
                              </w:r>
                              <w:r>
                                <w:rPr>
                                  <w:b/>
                                  <w:sz w:val="15"/>
                                </w:rPr>
                                <w:t>et</w:t>
                              </w:r>
                              <w:r>
                                <w:rPr>
                                  <w:b/>
                                  <w:spacing w:val="39"/>
                                  <w:sz w:val="15"/>
                                </w:rPr>
                                <w:t> </w:t>
                              </w:r>
                              <w:r>
                                <w:rPr>
                                  <w:b/>
                                  <w:sz w:val="15"/>
                                </w:rPr>
                                <w:t>à l’industrialisation, elles apparaissent au 19ème siècle</w:t>
                              </w:r>
                            </w:p>
                            <w:p>
                              <w:pPr>
                                <w:spacing w:line="280" w:lineRule="auto" w:before="3"/>
                                <w:ind w:left="74" w:right="60" w:firstLine="0"/>
                                <w:jc w:val="left"/>
                                <w:rPr>
                                  <w:b/>
                                  <w:sz w:val="15"/>
                                </w:rPr>
                              </w:pPr>
                              <w:r>
                                <w:rPr>
                                  <w:b/>
                                  <w:sz w:val="15"/>
                                </w:rPr>
                                <w:t>VRAI - Tout à fait ! Avant le 19ème il n’y avait qu’une solidarité restreinte dans le cadre familial ou des métiers.</w:t>
                              </w:r>
                            </w:p>
                          </w:txbxContent>
                        </wps:txbx>
                        <wps:bodyPr wrap="square" lIns="0" tIns="0" rIns="0" bIns="0" rtlCol="0">
                          <a:noAutofit/>
                        </wps:bodyPr>
                      </wps:wsp>
                    </wpg:wgp>
                  </a:graphicData>
                </a:graphic>
              </wp:inline>
            </w:drawing>
          </mc:Choice>
          <mc:Fallback>
            <w:pict>
              <v:group style="width:330.4pt;height:50.95pt;mso-position-horizontal-relative:char;mso-position-vertical-relative:line" id="docshapegroup93" coordorigin="0,0" coordsize="6608,1019">
                <v:shape style="position:absolute;left:-1;top:0;width:6608;height:1019" id="docshape94" coordorigin="0,0" coordsize="6608,1019" path="m6607,0l6600,0,6600,0,0,0,0,6,0,1018,7,1018,7,6,6600,6,6600,1018,6607,1018,6607,0xe" filled="true" fillcolor="#000000" stroked="false">
                  <v:path arrowok="t"/>
                  <v:fill type="solid"/>
                </v:shape>
                <v:shape style="position:absolute;left:7;top:6;width:6593;height:1012" type="#_x0000_t202" id="docshape95" filled="false" stroked="false">
                  <v:textbox inset="0,0,0,0">
                    <w:txbxContent>
                      <w:p>
                        <w:pPr>
                          <w:spacing w:line="273" w:lineRule="auto" w:before="16"/>
                          <w:ind w:left="74" w:right="60" w:firstLine="0"/>
                          <w:jc w:val="left"/>
                          <w:rPr>
                            <w:b/>
                            <w:sz w:val="15"/>
                          </w:rPr>
                        </w:pPr>
                        <w:r>
                          <w:rPr>
                            <w:b/>
                            <w:sz w:val="15"/>
                          </w:rPr>
                          <w:t>A.</w:t>
                        </w:r>
                        <w:r>
                          <w:rPr>
                            <w:b/>
                            <w:spacing w:val="36"/>
                            <w:sz w:val="15"/>
                          </w:rPr>
                          <w:t> </w:t>
                        </w:r>
                        <w:r>
                          <w:rPr>
                            <w:b/>
                            <w:sz w:val="15"/>
                          </w:rPr>
                          <w:t>Les</w:t>
                        </w:r>
                        <w:r>
                          <w:rPr>
                            <w:b/>
                            <w:spacing w:val="40"/>
                            <w:sz w:val="15"/>
                          </w:rPr>
                          <w:t> </w:t>
                        </w:r>
                        <w:r>
                          <w:rPr>
                            <w:b/>
                            <w:sz w:val="15"/>
                          </w:rPr>
                          <w:t>premières</w:t>
                        </w:r>
                        <w:r>
                          <w:rPr>
                            <w:b/>
                            <w:spacing w:val="35"/>
                            <w:sz w:val="15"/>
                          </w:rPr>
                          <w:t> </w:t>
                        </w:r>
                        <w:r>
                          <w:rPr>
                            <w:b/>
                            <w:sz w:val="15"/>
                          </w:rPr>
                          <w:t>formes</w:t>
                        </w:r>
                        <w:r>
                          <w:rPr>
                            <w:b/>
                            <w:spacing w:val="39"/>
                            <w:sz w:val="15"/>
                          </w:rPr>
                          <w:t> </w:t>
                        </w:r>
                        <w:r>
                          <w:rPr>
                            <w:b/>
                            <w:sz w:val="15"/>
                          </w:rPr>
                          <w:t>d’assurances</w:t>
                        </w:r>
                        <w:r>
                          <w:rPr>
                            <w:b/>
                            <w:spacing w:val="35"/>
                            <w:sz w:val="15"/>
                          </w:rPr>
                          <w:t> </w:t>
                        </w:r>
                        <w:r>
                          <w:rPr>
                            <w:b/>
                            <w:sz w:val="15"/>
                          </w:rPr>
                          <w:t>sociales</w:t>
                        </w:r>
                        <w:r>
                          <w:rPr>
                            <w:b/>
                            <w:spacing w:val="38"/>
                            <w:sz w:val="15"/>
                          </w:rPr>
                          <w:t> </w:t>
                        </w:r>
                        <w:r>
                          <w:rPr>
                            <w:b/>
                            <w:sz w:val="15"/>
                          </w:rPr>
                          <w:t>collectives</w:t>
                        </w:r>
                        <w:r>
                          <w:rPr>
                            <w:b/>
                            <w:spacing w:val="36"/>
                            <w:sz w:val="15"/>
                          </w:rPr>
                          <w:t> </w:t>
                        </w:r>
                        <w:r>
                          <w:rPr>
                            <w:b/>
                            <w:sz w:val="15"/>
                          </w:rPr>
                          <w:t>sont</w:t>
                        </w:r>
                        <w:r>
                          <w:rPr>
                            <w:b/>
                            <w:spacing w:val="34"/>
                            <w:sz w:val="15"/>
                          </w:rPr>
                          <w:t> </w:t>
                        </w:r>
                        <w:r>
                          <w:rPr>
                            <w:b/>
                            <w:sz w:val="15"/>
                          </w:rPr>
                          <w:t>liées</w:t>
                        </w:r>
                        <w:r>
                          <w:rPr>
                            <w:b/>
                            <w:spacing w:val="38"/>
                            <w:sz w:val="15"/>
                          </w:rPr>
                          <w:t> </w:t>
                        </w:r>
                        <w:r>
                          <w:rPr>
                            <w:b/>
                            <w:sz w:val="15"/>
                          </w:rPr>
                          <w:t>au</w:t>
                        </w:r>
                        <w:r>
                          <w:rPr>
                            <w:b/>
                            <w:spacing w:val="33"/>
                            <w:sz w:val="15"/>
                          </w:rPr>
                          <w:t> </w:t>
                        </w:r>
                        <w:r>
                          <w:rPr>
                            <w:b/>
                            <w:sz w:val="15"/>
                          </w:rPr>
                          <w:t>travail</w:t>
                        </w:r>
                        <w:r>
                          <w:rPr>
                            <w:b/>
                            <w:spacing w:val="40"/>
                            <w:sz w:val="15"/>
                          </w:rPr>
                          <w:t> </w:t>
                        </w:r>
                        <w:r>
                          <w:rPr>
                            <w:b/>
                            <w:sz w:val="15"/>
                          </w:rPr>
                          <w:t>et</w:t>
                        </w:r>
                        <w:r>
                          <w:rPr>
                            <w:b/>
                            <w:spacing w:val="39"/>
                            <w:sz w:val="15"/>
                          </w:rPr>
                          <w:t> </w:t>
                        </w:r>
                        <w:r>
                          <w:rPr>
                            <w:b/>
                            <w:sz w:val="15"/>
                          </w:rPr>
                          <w:t>à l’industrialisation, elles apparaissent au 19ème siècle</w:t>
                        </w:r>
                      </w:p>
                      <w:p>
                        <w:pPr>
                          <w:spacing w:line="280" w:lineRule="auto" w:before="3"/>
                          <w:ind w:left="74" w:right="60" w:firstLine="0"/>
                          <w:jc w:val="left"/>
                          <w:rPr>
                            <w:b/>
                            <w:sz w:val="15"/>
                          </w:rPr>
                        </w:pPr>
                        <w:r>
                          <w:rPr>
                            <w:b/>
                            <w:sz w:val="15"/>
                          </w:rPr>
                          <w:t>VRAI - Tout à fait ! Avant le 19ème il n’y avait qu’une solidarité restreinte dans le cadre familial ou des métiers.</w:t>
                        </w:r>
                      </w:p>
                    </w:txbxContent>
                  </v:textbox>
                  <w10:wrap type="none"/>
                </v:shape>
              </v:group>
            </w:pict>
          </mc:Fallback>
        </mc:AlternateContent>
      </w:r>
      <w:r>
        <w:rPr>
          <w:sz w:val="20"/>
        </w:rPr>
      </w:r>
    </w:p>
    <w:p>
      <w:pPr>
        <w:spacing w:after="0" w:line="240" w:lineRule="auto"/>
        <w:rPr>
          <w:sz w:val="20"/>
        </w:rPr>
        <w:sectPr>
          <w:type w:val="continuous"/>
          <w:pgSz w:w="16840" w:h="11910" w:orient="landscape"/>
          <w:pgMar w:header="0" w:footer="373" w:top="540" w:bottom="280" w:left="850" w:right="566"/>
        </w:sectPr>
      </w:pPr>
    </w:p>
    <w:p>
      <w:pPr>
        <w:spacing w:line="276" w:lineRule="auto" w:before="88"/>
        <w:ind w:left="141" w:right="77" w:firstLine="0"/>
        <w:jc w:val="both"/>
        <w:rPr>
          <w:sz w:val="15"/>
        </w:rPr>
      </w:pPr>
      <w:r>
        <w:rPr>
          <w:sz w:val="15"/>
        </w:rPr>
        <w:t>C.</w:t>
      </w:r>
      <w:r>
        <w:rPr>
          <w:spacing w:val="-11"/>
          <w:sz w:val="15"/>
        </w:rPr>
        <w:t> </w:t>
      </w:r>
      <w:r>
        <w:rPr>
          <w:sz w:val="15"/>
        </w:rPr>
        <w:t>La</w:t>
      </w:r>
      <w:r>
        <w:rPr>
          <w:spacing w:val="-10"/>
          <w:sz w:val="15"/>
        </w:rPr>
        <w:t> </w:t>
      </w:r>
      <w:r>
        <w:rPr>
          <w:sz w:val="15"/>
        </w:rPr>
        <w:t>Sécurité</w:t>
      </w:r>
      <w:r>
        <w:rPr>
          <w:spacing w:val="-11"/>
          <w:sz w:val="15"/>
        </w:rPr>
        <w:t> </w:t>
      </w:r>
      <w:r>
        <w:rPr>
          <w:sz w:val="15"/>
        </w:rPr>
        <w:t>sociale</w:t>
      </w:r>
      <w:r>
        <w:rPr>
          <w:spacing w:val="-10"/>
          <w:sz w:val="15"/>
        </w:rPr>
        <w:t> </w:t>
      </w:r>
      <w:r>
        <w:rPr>
          <w:sz w:val="15"/>
        </w:rPr>
        <w:t>s’est</w:t>
      </w:r>
      <w:r>
        <w:rPr>
          <w:spacing w:val="-11"/>
          <w:sz w:val="15"/>
        </w:rPr>
        <w:t> </w:t>
      </w:r>
      <w:r>
        <w:rPr>
          <w:sz w:val="15"/>
        </w:rPr>
        <w:t>construite</w:t>
      </w:r>
      <w:r>
        <w:rPr>
          <w:spacing w:val="-10"/>
          <w:sz w:val="15"/>
        </w:rPr>
        <w:t> </w:t>
      </w:r>
      <w:r>
        <w:rPr>
          <w:sz w:val="15"/>
        </w:rPr>
        <w:t>avec</w:t>
      </w:r>
      <w:r>
        <w:rPr>
          <w:spacing w:val="-10"/>
          <w:sz w:val="15"/>
        </w:rPr>
        <w:t> </w:t>
      </w:r>
      <w:r>
        <w:rPr>
          <w:sz w:val="15"/>
        </w:rPr>
        <w:t>comme</w:t>
      </w:r>
      <w:r>
        <w:rPr>
          <w:spacing w:val="-11"/>
          <w:sz w:val="15"/>
        </w:rPr>
        <w:t> </w:t>
      </w:r>
      <w:r>
        <w:rPr>
          <w:sz w:val="15"/>
        </w:rPr>
        <w:t>objectif</w:t>
      </w:r>
      <w:r>
        <w:rPr>
          <w:spacing w:val="-6"/>
          <w:sz w:val="15"/>
        </w:rPr>
        <w:t> </w:t>
      </w:r>
      <w:r>
        <w:rPr>
          <w:sz w:val="15"/>
        </w:rPr>
        <w:t>de</w:t>
      </w:r>
      <w:r>
        <w:rPr>
          <w:spacing w:val="-11"/>
          <w:sz w:val="15"/>
        </w:rPr>
        <w:t> </w:t>
      </w:r>
      <w:r>
        <w:rPr>
          <w:sz w:val="15"/>
        </w:rPr>
        <w:t>couvrir</w:t>
      </w:r>
      <w:r>
        <w:rPr>
          <w:spacing w:val="-8"/>
          <w:sz w:val="15"/>
        </w:rPr>
        <w:t> </w:t>
      </w:r>
      <w:r>
        <w:rPr>
          <w:sz w:val="15"/>
        </w:rPr>
        <w:t>l’ensemble</w:t>
      </w:r>
      <w:r>
        <w:rPr>
          <w:spacing w:val="-10"/>
          <w:sz w:val="15"/>
        </w:rPr>
        <w:t> </w:t>
      </w:r>
      <w:r>
        <w:rPr>
          <w:sz w:val="15"/>
        </w:rPr>
        <w:t>de</w:t>
      </w:r>
      <w:r>
        <w:rPr>
          <w:spacing w:val="-11"/>
          <w:sz w:val="15"/>
        </w:rPr>
        <w:t> </w:t>
      </w:r>
      <w:r>
        <w:rPr>
          <w:sz w:val="15"/>
        </w:rPr>
        <w:t>sa</w:t>
      </w:r>
      <w:r>
        <w:rPr>
          <w:spacing w:val="-9"/>
          <w:sz w:val="15"/>
        </w:rPr>
        <w:t> </w:t>
      </w:r>
      <w:r>
        <w:rPr>
          <w:sz w:val="15"/>
        </w:rPr>
        <w:t>population au travers d’une affiliation non-obligatoire aux régimes de sécurité sociale</w:t>
      </w:r>
    </w:p>
    <w:p>
      <w:pPr>
        <w:spacing w:line="280" w:lineRule="auto" w:before="1"/>
        <w:ind w:left="141" w:right="45" w:firstLine="0"/>
        <w:jc w:val="both"/>
        <w:rPr>
          <w:i/>
          <w:sz w:val="15"/>
        </w:rPr>
      </w:pPr>
      <w:r>
        <w:rPr>
          <w:i/>
          <w:sz w:val="15"/>
        </w:rPr>
        <w:t>FAUX</w:t>
      </w:r>
      <w:r>
        <w:rPr>
          <w:i/>
          <w:spacing w:val="-1"/>
          <w:sz w:val="15"/>
        </w:rPr>
        <w:t> </w:t>
      </w:r>
      <w:r>
        <w:rPr>
          <w:i/>
          <w:sz w:val="15"/>
        </w:rPr>
        <w:t>- Attention à</w:t>
      </w:r>
      <w:r>
        <w:rPr>
          <w:i/>
          <w:spacing w:val="-1"/>
          <w:sz w:val="15"/>
        </w:rPr>
        <w:t> </w:t>
      </w:r>
      <w:r>
        <w:rPr>
          <w:i/>
          <w:sz w:val="15"/>
        </w:rPr>
        <w:t>bien</w:t>
      </w:r>
      <w:r>
        <w:rPr>
          <w:i/>
          <w:spacing w:val="-1"/>
          <w:sz w:val="15"/>
        </w:rPr>
        <w:t> </w:t>
      </w:r>
      <w:r>
        <w:rPr>
          <w:i/>
          <w:sz w:val="15"/>
        </w:rPr>
        <w:t>lire ! Cet item ne</w:t>
      </w:r>
      <w:r>
        <w:rPr>
          <w:i/>
          <w:spacing w:val="-1"/>
          <w:sz w:val="15"/>
        </w:rPr>
        <w:t> </w:t>
      </w:r>
      <w:r>
        <w:rPr>
          <w:i/>
          <w:sz w:val="15"/>
        </w:rPr>
        <w:t>tient qu’à trois pauvres lettres d’être vrai, l’affiliation est </w:t>
      </w:r>
      <w:r>
        <w:rPr>
          <w:i/>
          <w:spacing w:val="-2"/>
          <w:sz w:val="15"/>
          <w:u w:val="single"/>
        </w:rPr>
        <w:t>obligatoire.</w:t>
      </w:r>
    </w:p>
    <w:p>
      <w:pPr>
        <w:spacing w:line="167" w:lineRule="exact" w:before="0"/>
        <w:ind w:left="138" w:right="0" w:firstLine="0"/>
        <w:jc w:val="both"/>
        <w:rPr>
          <w:sz w:val="15"/>
        </w:rPr>
      </w:pPr>
      <w:r>
        <w:rPr>
          <w:sz w:val="15"/>
        </w:rPr>
        <w:t>D.</w:t>
      </w:r>
      <w:r>
        <w:rPr>
          <w:spacing w:val="5"/>
          <w:sz w:val="15"/>
        </w:rPr>
        <w:t> </w:t>
      </w:r>
      <w:r>
        <w:rPr>
          <w:sz w:val="15"/>
        </w:rPr>
        <w:t>Le</w:t>
      </w:r>
      <w:r>
        <w:rPr>
          <w:spacing w:val="2"/>
          <w:sz w:val="15"/>
        </w:rPr>
        <w:t> </w:t>
      </w:r>
      <w:r>
        <w:rPr>
          <w:sz w:val="15"/>
        </w:rPr>
        <w:t>déficit</w:t>
      </w:r>
      <w:r>
        <w:rPr>
          <w:spacing w:val="1"/>
          <w:sz w:val="15"/>
        </w:rPr>
        <w:t> </w:t>
      </w:r>
      <w:r>
        <w:rPr>
          <w:sz w:val="15"/>
        </w:rPr>
        <w:t>de</w:t>
      </w:r>
      <w:r>
        <w:rPr>
          <w:spacing w:val="-3"/>
          <w:sz w:val="15"/>
        </w:rPr>
        <w:t> </w:t>
      </w:r>
      <w:r>
        <w:rPr>
          <w:sz w:val="15"/>
        </w:rPr>
        <w:t>la</w:t>
      </w:r>
      <w:r>
        <w:rPr>
          <w:spacing w:val="-1"/>
          <w:sz w:val="15"/>
        </w:rPr>
        <w:t> </w:t>
      </w:r>
      <w:r>
        <w:rPr>
          <w:sz w:val="15"/>
        </w:rPr>
        <w:t>sécurité sociale avoisine les</w:t>
      </w:r>
      <w:r>
        <w:rPr>
          <w:spacing w:val="1"/>
          <w:sz w:val="15"/>
        </w:rPr>
        <w:t> </w:t>
      </w:r>
      <w:r>
        <w:rPr>
          <w:sz w:val="15"/>
        </w:rPr>
        <w:t>40</w:t>
      </w:r>
      <w:r>
        <w:rPr>
          <w:spacing w:val="-3"/>
          <w:sz w:val="15"/>
        </w:rPr>
        <w:t> </w:t>
      </w:r>
      <w:r>
        <w:rPr>
          <w:sz w:val="15"/>
        </w:rPr>
        <w:t>millions</w:t>
      </w:r>
      <w:r>
        <w:rPr>
          <w:spacing w:val="-2"/>
          <w:sz w:val="15"/>
        </w:rPr>
        <w:t> </w:t>
      </w:r>
      <w:r>
        <w:rPr>
          <w:sz w:val="15"/>
        </w:rPr>
        <w:t>d’euros</w:t>
      </w:r>
      <w:r>
        <w:rPr>
          <w:spacing w:val="1"/>
          <w:sz w:val="15"/>
        </w:rPr>
        <w:t> </w:t>
      </w:r>
      <w:r>
        <w:rPr>
          <w:sz w:val="15"/>
        </w:rPr>
        <w:t>en </w:t>
      </w:r>
      <w:r>
        <w:rPr>
          <w:spacing w:val="-4"/>
          <w:sz w:val="15"/>
        </w:rPr>
        <w:t>2020</w:t>
      </w:r>
    </w:p>
    <w:p>
      <w:pPr>
        <w:spacing w:line="280" w:lineRule="auto" w:before="30"/>
        <w:ind w:left="141" w:right="42" w:firstLine="0"/>
        <w:jc w:val="both"/>
        <w:rPr>
          <w:i/>
          <w:sz w:val="15"/>
        </w:rPr>
      </w:pPr>
      <w:r>
        <w:rPr>
          <w:i/>
          <w:sz w:val="15"/>
        </w:rPr>
        <w:t>FAUX - Si seulement ! On serait vraiment tranquille dans ce cas-la mais malheureusement ce n’est pas 40 millions mais 40 milliards, c’est un niveau record !</w:t>
      </w:r>
    </w:p>
    <w:p>
      <w:pPr>
        <w:spacing w:line="172" w:lineRule="exact" w:before="0"/>
        <w:ind w:left="138" w:right="0" w:firstLine="0"/>
        <w:jc w:val="both"/>
        <w:rPr>
          <w:sz w:val="15"/>
        </w:rPr>
      </w:pPr>
      <w:r>
        <w:rPr>
          <w:sz w:val="15"/>
        </w:rPr>
        <w:t>E.</w:t>
      </w:r>
      <w:r>
        <w:rPr>
          <w:spacing w:val="6"/>
          <w:sz w:val="15"/>
        </w:rPr>
        <w:t> </w:t>
      </w:r>
      <w:r>
        <w:rPr>
          <w:sz w:val="15"/>
        </w:rPr>
        <w:t>A</w:t>
      </w:r>
      <w:r>
        <w:rPr>
          <w:spacing w:val="3"/>
          <w:sz w:val="15"/>
        </w:rPr>
        <w:t> </w:t>
      </w:r>
      <w:r>
        <w:rPr>
          <w:sz w:val="15"/>
        </w:rPr>
        <w:t>la fin des</w:t>
      </w:r>
      <w:r>
        <w:rPr>
          <w:spacing w:val="-1"/>
          <w:sz w:val="15"/>
        </w:rPr>
        <w:t> </w:t>
      </w:r>
      <w:r>
        <w:rPr>
          <w:sz w:val="15"/>
        </w:rPr>
        <w:t>années</w:t>
      </w:r>
      <w:r>
        <w:rPr>
          <w:spacing w:val="-2"/>
          <w:sz w:val="15"/>
        </w:rPr>
        <w:t> </w:t>
      </w:r>
      <w:r>
        <w:rPr>
          <w:sz w:val="15"/>
        </w:rPr>
        <w:t>2000</w:t>
      </w:r>
      <w:r>
        <w:rPr>
          <w:spacing w:val="1"/>
          <w:sz w:val="15"/>
        </w:rPr>
        <w:t> </w:t>
      </w:r>
      <w:r>
        <w:rPr>
          <w:sz w:val="15"/>
        </w:rPr>
        <w:t>sont</w:t>
      </w:r>
      <w:r>
        <w:rPr>
          <w:spacing w:val="3"/>
          <w:sz w:val="15"/>
        </w:rPr>
        <w:t> </w:t>
      </w:r>
      <w:r>
        <w:rPr>
          <w:sz w:val="15"/>
        </w:rPr>
        <w:t>créées les</w:t>
      </w:r>
      <w:r>
        <w:rPr>
          <w:spacing w:val="1"/>
          <w:sz w:val="15"/>
        </w:rPr>
        <w:t> </w:t>
      </w:r>
      <w:r>
        <w:rPr>
          <w:sz w:val="15"/>
        </w:rPr>
        <w:t>Agences Départementales</w:t>
      </w:r>
      <w:r>
        <w:rPr>
          <w:spacing w:val="4"/>
          <w:sz w:val="15"/>
        </w:rPr>
        <w:t> </w:t>
      </w:r>
      <w:r>
        <w:rPr>
          <w:sz w:val="15"/>
        </w:rPr>
        <w:t>de</w:t>
      </w:r>
      <w:r>
        <w:rPr>
          <w:spacing w:val="-2"/>
          <w:sz w:val="15"/>
        </w:rPr>
        <w:t> Santé</w:t>
      </w:r>
    </w:p>
    <w:p>
      <w:pPr>
        <w:spacing w:line="276" w:lineRule="auto" w:before="26"/>
        <w:ind w:left="141" w:right="38" w:firstLine="0"/>
        <w:jc w:val="both"/>
        <w:rPr>
          <w:i/>
          <w:sz w:val="15"/>
        </w:rPr>
      </w:pPr>
      <w:r>
        <w:rPr>
          <w:i/>
          <w:sz w:val="15"/>
        </w:rPr>
        <w:t>FAUX - Il faut bien connaître les agences, celles-ci je les ai inventées. Ce sont les </w:t>
      </w:r>
      <w:r>
        <w:rPr>
          <w:i/>
          <w:sz w:val="15"/>
          <w:u w:val="single"/>
        </w:rPr>
        <w:t>A</w:t>
      </w:r>
      <w:r>
        <w:rPr>
          <w:i/>
          <w:sz w:val="15"/>
        </w:rPr>
        <w:t>gences </w:t>
      </w:r>
      <w:r>
        <w:rPr>
          <w:i/>
          <w:sz w:val="15"/>
          <w:u w:val="single"/>
        </w:rPr>
        <w:t>R</w:t>
      </w:r>
      <w:r>
        <w:rPr>
          <w:i/>
          <w:sz w:val="15"/>
        </w:rPr>
        <w:t>égionales de </w:t>
      </w:r>
      <w:r>
        <w:rPr>
          <w:i/>
          <w:sz w:val="15"/>
          <w:u w:val="single"/>
        </w:rPr>
        <w:t>S</w:t>
      </w:r>
      <w:r>
        <w:rPr>
          <w:i/>
          <w:sz w:val="15"/>
        </w:rPr>
        <w:t>anté (ARS) qui sont créées avec la loi Hôpital, Patients, Santé, Territoires </w:t>
      </w:r>
      <w:r>
        <w:rPr>
          <w:i/>
          <w:spacing w:val="-2"/>
          <w:sz w:val="15"/>
        </w:rPr>
        <w:t>(HPST).</w:t>
      </w:r>
    </w:p>
    <w:p>
      <w:pPr>
        <w:pStyle w:val="BodyText"/>
        <w:spacing w:line="398" w:lineRule="exact" w:before="29"/>
        <w:ind w:left="141" w:right="4006"/>
      </w:pPr>
      <w:r>
        <w:rPr/>
        <w:t>Réponses</w:t>
      </w:r>
      <w:r>
        <w:rPr>
          <w:spacing w:val="-3"/>
        </w:rPr>
        <w:t> </w:t>
      </w:r>
      <w:r>
        <w:rPr/>
        <w:t>exactes</w:t>
      </w:r>
      <w:r>
        <w:rPr>
          <w:spacing w:val="-3"/>
        </w:rPr>
        <w:t> </w:t>
      </w:r>
      <w:r>
        <w:rPr/>
        <w:t>:</w:t>
      </w:r>
      <w:r>
        <w:rPr>
          <w:spacing w:val="-7"/>
        </w:rPr>
        <w:t> </w:t>
      </w:r>
      <w:r>
        <w:rPr/>
        <w:t>A</w:t>
      </w:r>
      <w:r>
        <w:rPr>
          <w:spacing w:val="-4"/>
        </w:rPr>
        <w:t> </w:t>
      </w:r>
      <w:r>
        <w:rPr/>
        <w:t>et</w:t>
      </w:r>
      <w:r>
        <w:rPr>
          <w:spacing w:val="-4"/>
        </w:rPr>
        <w:t> </w:t>
      </w:r>
      <w:r>
        <w:rPr/>
        <w:t>B Question 31</w:t>
      </w:r>
    </w:p>
    <w:p>
      <w:pPr>
        <w:pStyle w:val="BodyText"/>
        <w:spacing w:line="154" w:lineRule="exact"/>
        <w:ind w:left="141"/>
      </w:pPr>
      <w:r>
        <w:rPr/>
        <w:t>Concernant</w:t>
      </w:r>
      <w:r>
        <w:rPr>
          <w:spacing w:val="29"/>
        </w:rPr>
        <w:t> </w:t>
      </w:r>
      <w:r>
        <w:rPr/>
        <w:t>le</w:t>
      </w:r>
      <w:r>
        <w:rPr>
          <w:spacing w:val="29"/>
        </w:rPr>
        <w:t> </w:t>
      </w:r>
      <w:r>
        <w:rPr/>
        <w:t>principe</w:t>
      </w:r>
      <w:r>
        <w:rPr>
          <w:spacing w:val="31"/>
        </w:rPr>
        <w:t> </w:t>
      </w:r>
      <w:r>
        <w:rPr/>
        <w:t>du</w:t>
      </w:r>
      <w:r>
        <w:rPr>
          <w:spacing w:val="28"/>
        </w:rPr>
        <w:t> </w:t>
      </w:r>
      <w:r>
        <w:rPr/>
        <w:t>financement</w:t>
      </w:r>
      <w:r>
        <w:rPr>
          <w:spacing w:val="28"/>
        </w:rPr>
        <w:t> </w:t>
      </w:r>
      <w:r>
        <w:rPr/>
        <w:t>des</w:t>
      </w:r>
      <w:r>
        <w:rPr>
          <w:spacing w:val="25"/>
        </w:rPr>
        <w:t> </w:t>
      </w:r>
      <w:r>
        <w:rPr/>
        <w:t>soins</w:t>
      </w:r>
      <w:r>
        <w:rPr>
          <w:spacing w:val="30"/>
        </w:rPr>
        <w:t> </w:t>
      </w:r>
      <w:r>
        <w:rPr/>
        <w:t>en</w:t>
      </w:r>
      <w:r>
        <w:rPr>
          <w:spacing w:val="27"/>
        </w:rPr>
        <w:t> </w:t>
      </w:r>
      <w:r>
        <w:rPr/>
        <w:t>France,</w:t>
      </w:r>
      <w:r>
        <w:rPr>
          <w:spacing w:val="29"/>
        </w:rPr>
        <w:t> </w:t>
      </w:r>
      <w:r>
        <w:rPr/>
        <w:t>laquelle</w:t>
      </w:r>
      <w:r>
        <w:rPr>
          <w:spacing w:val="32"/>
        </w:rPr>
        <w:t> </w:t>
      </w:r>
      <w:r>
        <w:rPr/>
        <w:t>(lesquelles)</w:t>
      </w:r>
      <w:r>
        <w:rPr>
          <w:spacing w:val="33"/>
        </w:rPr>
        <w:t> </w:t>
      </w:r>
      <w:r>
        <w:rPr>
          <w:spacing w:val="-5"/>
        </w:rPr>
        <w:t>des</w:t>
      </w:r>
    </w:p>
    <w:p>
      <w:pPr>
        <w:pStyle w:val="BodyText"/>
        <w:spacing w:before="29"/>
        <w:ind w:left="141"/>
      </w:pPr>
      <w:r>
        <w:rPr/>
        <w:t>propositions</w:t>
      </w:r>
      <w:r>
        <w:rPr>
          <w:spacing w:val="1"/>
        </w:rPr>
        <w:t> </w:t>
      </w:r>
      <w:r>
        <w:rPr/>
        <w:t>suivantes</w:t>
      </w:r>
      <w:r>
        <w:rPr>
          <w:spacing w:val="2"/>
        </w:rPr>
        <w:t> </w:t>
      </w:r>
      <w:r>
        <w:rPr/>
        <w:t>est</w:t>
      </w:r>
      <w:r>
        <w:rPr>
          <w:spacing w:val="1"/>
        </w:rPr>
        <w:t> </w:t>
      </w:r>
      <w:r>
        <w:rPr/>
        <w:t>(sont)</w:t>
      </w:r>
      <w:r>
        <w:rPr>
          <w:spacing w:val="1"/>
        </w:rPr>
        <w:t> </w:t>
      </w:r>
      <w:r>
        <w:rPr/>
        <w:t>exactes</w:t>
      </w:r>
      <w:r>
        <w:rPr>
          <w:spacing w:val="-1"/>
        </w:rPr>
        <w:t> </w:t>
      </w:r>
      <w:r>
        <w:rPr>
          <w:spacing w:val="-10"/>
        </w:rPr>
        <w:t>?</w:t>
      </w:r>
    </w:p>
    <w:p>
      <w:pPr>
        <w:pStyle w:val="BodyText"/>
        <w:spacing w:before="7" w:after="1"/>
        <w:rPr>
          <w:sz w:val="19"/>
        </w:rPr>
      </w:pPr>
    </w:p>
    <w:p>
      <w:pPr>
        <w:spacing w:line="240" w:lineRule="auto"/>
        <w:ind w:left="60" w:right="-101" w:firstLine="0"/>
        <w:rPr>
          <w:sz w:val="20"/>
        </w:rPr>
      </w:pPr>
      <w:r>
        <w:rPr>
          <w:sz w:val="20"/>
        </w:rPr>
        <mc:AlternateContent>
          <mc:Choice Requires="wps">
            <w:drawing>
              <wp:inline distT="0" distB="0" distL="0" distR="0">
                <wp:extent cx="4191000" cy="784860"/>
                <wp:effectExtent l="9525" t="0" r="0" b="5715"/>
                <wp:docPr id="104" name="Textbox 104"/>
                <wp:cNvGraphicFramePr>
                  <a:graphicFrameLocks/>
                </wp:cNvGraphicFramePr>
                <a:graphic>
                  <a:graphicData uri="http://schemas.microsoft.com/office/word/2010/wordprocessingShape">
                    <wps:wsp>
                      <wps:cNvPr id="104" name="Textbox 104"/>
                      <wps:cNvSpPr txBox="1"/>
                      <wps:spPr>
                        <a:xfrm>
                          <a:off x="0" y="0"/>
                          <a:ext cx="4191000" cy="784860"/>
                        </a:xfrm>
                        <a:prstGeom prst="rect">
                          <a:avLst/>
                        </a:prstGeom>
                        <a:ln w="4572">
                          <a:solidFill>
                            <a:srgbClr val="000000"/>
                          </a:solidFill>
                          <a:prstDash val="solid"/>
                        </a:ln>
                      </wps:spPr>
                      <wps:txbx>
                        <w:txbxContent>
                          <w:p>
                            <w:pPr>
                              <w:pStyle w:val="BodyText"/>
                              <w:spacing w:line="276" w:lineRule="auto" w:before="16"/>
                              <w:ind w:left="73" w:right="70"/>
                              <w:jc w:val="both"/>
                            </w:pPr>
                            <w:r>
                              <w:rPr/>
                              <w:t>A. Les assurances maladie complémentaires remboursent le ticket modérateur et une partie du dépassement d'honoraires</w:t>
                            </w:r>
                          </w:p>
                          <w:p>
                            <w:pPr>
                              <w:pStyle w:val="BodyText"/>
                              <w:spacing w:line="280" w:lineRule="auto" w:before="2"/>
                              <w:ind w:left="73" w:right="69"/>
                              <w:jc w:val="both"/>
                            </w:pPr>
                            <w:r>
                              <w:rPr/>
                              <w:t>VRAI</w:t>
                            </w:r>
                            <w:r>
                              <w:rPr>
                                <w:spacing w:val="-3"/>
                              </w:rPr>
                              <w:t> </w:t>
                            </w:r>
                            <w:r>
                              <w:rPr/>
                              <w:t>-</w:t>
                            </w:r>
                            <w:r>
                              <w:rPr>
                                <w:spacing w:val="-2"/>
                              </w:rPr>
                              <w:t> </w:t>
                            </w:r>
                            <w:r>
                              <w:rPr/>
                              <w:t>Les</w:t>
                            </w:r>
                            <w:r>
                              <w:rPr>
                                <w:spacing w:val="-6"/>
                              </w:rPr>
                              <w:t> </w:t>
                            </w:r>
                            <w:r>
                              <w:rPr/>
                              <w:t>AMC</w:t>
                            </w:r>
                            <w:r>
                              <w:rPr>
                                <w:spacing w:val="-5"/>
                              </w:rPr>
                              <w:t> </w:t>
                            </w:r>
                            <w:r>
                              <w:rPr/>
                              <w:t>interviennent</w:t>
                            </w:r>
                            <w:r>
                              <w:rPr>
                                <w:spacing w:val="-1"/>
                              </w:rPr>
                              <w:t> </w:t>
                            </w:r>
                            <w:r>
                              <w:rPr/>
                              <w:t>après</w:t>
                            </w:r>
                            <w:r>
                              <w:rPr>
                                <w:spacing w:val="-6"/>
                              </w:rPr>
                              <w:t> </w:t>
                            </w:r>
                            <w:r>
                              <w:rPr/>
                              <w:t>la</w:t>
                            </w:r>
                            <w:r>
                              <w:rPr>
                                <w:spacing w:val="-2"/>
                              </w:rPr>
                              <w:t> </w:t>
                            </w:r>
                            <w:r>
                              <w:rPr/>
                              <w:t>Sécurité Sociale</w:t>
                            </w:r>
                            <w:r>
                              <w:rPr>
                                <w:spacing w:val="-3"/>
                              </w:rPr>
                              <w:t> </w:t>
                            </w:r>
                            <w:r>
                              <w:rPr/>
                              <w:t>pour</w:t>
                            </w:r>
                            <w:r>
                              <w:rPr>
                                <w:spacing w:val="-1"/>
                              </w:rPr>
                              <w:t> </w:t>
                            </w:r>
                            <w:r>
                              <w:rPr/>
                              <w:t>rembourser le</w:t>
                            </w:r>
                            <w:r>
                              <w:rPr>
                                <w:spacing w:val="-7"/>
                              </w:rPr>
                              <w:t> </w:t>
                            </w:r>
                            <w:r>
                              <w:rPr/>
                              <w:t>reste à</w:t>
                            </w:r>
                            <w:r>
                              <w:rPr>
                                <w:spacing w:val="-6"/>
                              </w:rPr>
                              <w:t> </w:t>
                            </w:r>
                            <w:r>
                              <w:rPr/>
                              <w:t>charge. Celui-ci comprend le ticket modérateur et/ou le forfait journalier hospitalier ainsi qu'une partie du dépassement d'honoraires. Les autres forfaits et le reste du dépassement d'honoraires sont souvent laissés à la charge du patient.</w:t>
                            </w:r>
                          </w:p>
                        </w:txbxContent>
                      </wps:txbx>
                      <wps:bodyPr wrap="square" lIns="0" tIns="0" rIns="0" bIns="0" rtlCol="0">
                        <a:noAutofit/>
                      </wps:bodyPr>
                    </wps:wsp>
                  </a:graphicData>
                </a:graphic>
              </wp:inline>
            </w:drawing>
          </mc:Choice>
          <mc:Fallback>
            <w:pict>
              <v:shape style="width:330pt;height:61.8pt;mso-position-horizontal-relative:char;mso-position-vertical-relative:line" type="#_x0000_t202" id="docshape96" filled="false" stroked="true" strokeweight=".36pt" strokecolor="#000000">
                <w10:anchorlock/>
                <v:textbox inset="0,0,0,0">
                  <w:txbxContent>
                    <w:p>
                      <w:pPr>
                        <w:pStyle w:val="BodyText"/>
                        <w:spacing w:line="276" w:lineRule="auto" w:before="16"/>
                        <w:ind w:left="73" w:right="70"/>
                        <w:jc w:val="both"/>
                      </w:pPr>
                      <w:r>
                        <w:rPr/>
                        <w:t>A. Les assurances maladie complémentaires remboursent le ticket modérateur et une partie du dépassement d'honoraires</w:t>
                      </w:r>
                    </w:p>
                    <w:p>
                      <w:pPr>
                        <w:pStyle w:val="BodyText"/>
                        <w:spacing w:line="280" w:lineRule="auto" w:before="2"/>
                        <w:ind w:left="73" w:right="69"/>
                        <w:jc w:val="both"/>
                      </w:pPr>
                      <w:r>
                        <w:rPr/>
                        <w:t>VRAI</w:t>
                      </w:r>
                      <w:r>
                        <w:rPr>
                          <w:spacing w:val="-3"/>
                        </w:rPr>
                        <w:t> </w:t>
                      </w:r>
                      <w:r>
                        <w:rPr/>
                        <w:t>-</w:t>
                      </w:r>
                      <w:r>
                        <w:rPr>
                          <w:spacing w:val="-2"/>
                        </w:rPr>
                        <w:t> </w:t>
                      </w:r>
                      <w:r>
                        <w:rPr/>
                        <w:t>Les</w:t>
                      </w:r>
                      <w:r>
                        <w:rPr>
                          <w:spacing w:val="-6"/>
                        </w:rPr>
                        <w:t> </w:t>
                      </w:r>
                      <w:r>
                        <w:rPr/>
                        <w:t>AMC</w:t>
                      </w:r>
                      <w:r>
                        <w:rPr>
                          <w:spacing w:val="-5"/>
                        </w:rPr>
                        <w:t> </w:t>
                      </w:r>
                      <w:r>
                        <w:rPr/>
                        <w:t>interviennent</w:t>
                      </w:r>
                      <w:r>
                        <w:rPr>
                          <w:spacing w:val="-1"/>
                        </w:rPr>
                        <w:t> </w:t>
                      </w:r>
                      <w:r>
                        <w:rPr/>
                        <w:t>après</w:t>
                      </w:r>
                      <w:r>
                        <w:rPr>
                          <w:spacing w:val="-6"/>
                        </w:rPr>
                        <w:t> </w:t>
                      </w:r>
                      <w:r>
                        <w:rPr/>
                        <w:t>la</w:t>
                      </w:r>
                      <w:r>
                        <w:rPr>
                          <w:spacing w:val="-2"/>
                        </w:rPr>
                        <w:t> </w:t>
                      </w:r>
                      <w:r>
                        <w:rPr/>
                        <w:t>Sécurité Sociale</w:t>
                      </w:r>
                      <w:r>
                        <w:rPr>
                          <w:spacing w:val="-3"/>
                        </w:rPr>
                        <w:t> </w:t>
                      </w:r>
                      <w:r>
                        <w:rPr/>
                        <w:t>pour</w:t>
                      </w:r>
                      <w:r>
                        <w:rPr>
                          <w:spacing w:val="-1"/>
                        </w:rPr>
                        <w:t> </w:t>
                      </w:r>
                      <w:r>
                        <w:rPr/>
                        <w:t>rembourser le</w:t>
                      </w:r>
                      <w:r>
                        <w:rPr>
                          <w:spacing w:val="-7"/>
                        </w:rPr>
                        <w:t> </w:t>
                      </w:r>
                      <w:r>
                        <w:rPr/>
                        <w:t>reste à</w:t>
                      </w:r>
                      <w:r>
                        <w:rPr>
                          <w:spacing w:val="-6"/>
                        </w:rPr>
                        <w:t> </w:t>
                      </w:r>
                      <w:r>
                        <w:rPr/>
                        <w:t>charge. Celui-ci comprend le ticket modérateur et/ou le forfait journalier hospitalier ainsi qu'une partie du dépassement d'honoraires. Les autres forfaits et le reste du dépassement d'honoraires sont souvent laissés à la charge du patient.</w:t>
                      </w:r>
                    </w:p>
                  </w:txbxContent>
                </v:textbox>
                <v:stroke dashstyle="solid"/>
              </v:shape>
            </w:pict>
          </mc:Fallback>
        </mc:AlternateContent>
      </w:r>
      <w:r>
        <w:rPr>
          <w:sz w:val="20"/>
        </w:rPr>
      </w:r>
    </w:p>
    <w:p>
      <w:pPr>
        <w:spacing w:before="0"/>
        <w:ind w:left="141" w:right="0" w:firstLine="0"/>
        <w:jc w:val="both"/>
        <w:rPr>
          <w:sz w:val="15"/>
        </w:rPr>
      </w:pPr>
      <w:r>
        <w:rPr>
          <w:sz w:val="15"/>
        </w:rPr>
        <w:t>B.</w:t>
      </w:r>
      <w:r>
        <w:rPr>
          <w:spacing w:val="4"/>
          <w:sz w:val="15"/>
        </w:rPr>
        <w:t> </w:t>
      </w:r>
      <w:r>
        <w:rPr>
          <w:sz w:val="15"/>
        </w:rPr>
        <w:t>Le taux</w:t>
      </w:r>
      <w:r>
        <w:rPr>
          <w:spacing w:val="2"/>
          <w:sz w:val="15"/>
        </w:rPr>
        <w:t> </w:t>
      </w:r>
      <w:r>
        <w:rPr>
          <w:sz w:val="15"/>
        </w:rPr>
        <w:t>de personnes</w:t>
      </w:r>
      <w:r>
        <w:rPr>
          <w:spacing w:val="-2"/>
          <w:sz w:val="15"/>
        </w:rPr>
        <w:t> </w:t>
      </w:r>
      <w:r>
        <w:rPr>
          <w:sz w:val="15"/>
        </w:rPr>
        <w:t>couvertes</w:t>
      </w:r>
      <w:r>
        <w:rPr>
          <w:spacing w:val="1"/>
          <w:sz w:val="15"/>
        </w:rPr>
        <w:t> </w:t>
      </w:r>
      <w:r>
        <w:rPr>
          <w:sz w:val="15"/>
        </w:rPr>
        <w:t>par</w:t>
      </w:r>
      <w:r>
        <w:rPr>
          <w:spacing w:val="3"/>
          <w:sz w:val="15"/>
        </w:rPr>
        <w:t> </w:t>
      </w:r>
      <w:r>
        <w:rPr>
          <w:sz w:val="15"/>
        </w:rPr>
        <w:t>une</w:t>
      </w:r>
      <w:r>
        <w:rPr>
          <w:spacing w:val="1"/>
          <w:sz w:val="15"/>
        </w:rPr>
        <w:t> </w:t>
      </w:r>
      <w:r>
        <w:rPr>
          <w:sz w:val="15"/>
        </w:rPr>
        <w:t>complémentaire santé</w:t>
      </w:r>
      <w:r>
        <w:rPr>
          <w:spacing w:val="1"/>
          <w:sz w:val="15"/>
        </w:rPr>
        <w:t> </w:t>
      </w:r>
      <w:r>
        <w:rPr>
          <w:sz w:val="15"/>
        </w:rPr>
        <w:t>baisse</w:t>
      </w:r>
      <w:r>
        <w:rPr>
          <w:spacing w:val="-2"/>
          <w:sz w:val="15"/>
        </w:rPr>
        <w:t> </w:t>
      </w:r>
      <w:r>
        <w:rPr>
          <w:sz w:val="15"/>
        </w:rPr>
        <w:t>depuis</w:t>
      </w:r>
      <w:r>
        <w:rPr>
          <w:spacing w:val="1"/>
          <w:sz w:val="15"/>
        </w:rPr>
        <w:t> </w:t>
      </w:r>
      <w:r>
        <w:rPr>
          <w:spacing w:val="-4"/>
          <w:sz w:val="15"/>
        </w:rPr>
        <w:t>1996</w:t>
      </w:r>
    </w:p>
    <w:p>
      <w:pPr>
        <w:spacing w:before="0"/>
        <w:ind w:left="141" w:right="0" w:firstLine="0"/>
        <w:jc w:val="left"/>
        <w:rPr>
          <w:i/>
          <w:sz w:val="15"/>
        </w:rPr>
      </w:pPr>
      <w:r>
        <w:rPr>
          <w:i/>
          <w:sz w:val="15"/>
        </w:rPr>
        <w:t>FAUX</w:t>
      </w:r>
      <w:r>
        <w:rPr>
          <w:i/>
          <w:spacing w:val="2"/>
          <w:sz w:val="15"/>
        </w:rPr>
        <w:t> </w:t>
      </w:r>
      <w:r>
        <w:rPr>
          <w:i/>
          <w:sz w:val="15"/>
        </w:rPr>
        <w:t>-</w:t>
      </w:r>
      <w:r>
        <w:rPr>
          <w:i/>
          <w:spacing w:val="1"/>
          <w:sz w:val="15"/>
        </w:rPr>
        <w:t> </w:t>
      </w:r>
      <w:r>
        <w:rPr>
          <w:i/>
          <w:sz w:val="15"/>
        </w:rPr>
        <w:t>Au contraire,</w:t>
      </w:r>
      <w:r>
        <w:rPr>
          <w:i/>
          <w:spacing w:val="3"/>
          <w:sz w:val="15"/>
        </w:rPr>
        <w:t> </w:t>
      </w:r>
      <w:r>
        <w:rPr>
          <w:i/>
          <w:sz w:val="15"/>
        </w:rPr>
        <w:t>il tend</w:t>
      </w:r>
      <w:r>
        <w:rPr>
          <w:i/>
          <w:spacing w:val="2"/>
          <w:sz w:val="15"/>
        </w:rPr>
        <w:t> </w:t>
      </w:r>
      <w:r>
        <w:rPr>
          <w:i/>
          <w:sz w:val="15"/>
        </w:rPr>
        <w:t>à augmenter</w:t>
      </w:r>
      <w:r>
        <w:rPr>
          <w:i/>
          <w:spacing w:val="3"/>
          <w:sz w:val="15"/>
        </w:rPr>
        <w:t> </w:t>
      </w:r>
      <w:r>
        <w:rPr>
          <w:i/>
          <w:sz w:val="15"/>
        </w:rPr>
        <w:t>au</w:t>
      </w:r>
      <w:r>
        <w:rPr>
          <w:i/>
          <w:spacing w:val="-4"/>
          <w:sz w:val="15"/>
        </w:rPr>
        <w:t> </w:t>
      </w:r>
      <w:r>
        <w:rPr>
          <w:i/>
          <w:sz w:val="15"/>
        </w:rPr>
        <w:t>cours du</w:t>
      </w:r>
      <w:r>
        <w:rPr>
          <w:i/>
          <w:spacing w:val="-3"/>
          <w:sz w:val="15"/>
        </w:rPr>
        <w:t> </w:t>
      </w:r>
      <w:r>
        <w:rPr>
          <w:i/>
          <w:sz w:val="15"/>
        </w:rPr>
        <w:t>temps</w:t>
      </w:r>
      <w:r>
        <w:rPr>
          <w:i/>
          <w:spacing w:val="1"/>
          <w:sz w:val="15"/>
        </w:rPr>
        <w:t> </w:t>
      </w:r>
      <w:r>
        <w:rPr>
          <w:i/>
          <w:spacing w:val="-10"/>
          <w:sz w:val="15"/>
        </w:rPr>
        <w:t>!</w:t>
      </w:r>
    </w:p>
    <w:p>
      <w:pPr>
        <w:spacing w:line="240" w:lineRule="auto"/>
        <w:ind w:left="60" w:right="-101" w:firstLine="0"/>
        <w:rPr>
          <w:sz w:val="20"/>
        </w:rPr>
      </w:pPr>
      <w:r>
        <w:rPr>
          <w:sz w:val="20"/>
        </w:rPr>
        <mc:AlternateContent>
          <mc:Choice Requires="wps">
            <w:drawing>
              <wp:inline distT="0" distB="0" distL="0" distR="0">
                <wp:extent cx="4191000" cy="530860"/>
                <wp:effectExtent l="9525" t="0" r="0" b="2540"/>
                <wp:docPr id="105" name="Textbox 105"/>
                <wp:cNvGraphicFramePr>
                  <a:graphicFrameLocks/>
                </wp:cNvGraphicFramePr>
                <a:graphic>
                  <a:graphicData uri="http://schemas.microsoft.com/office/word/2010/wordprocessingShape">
                    <wps:wsp>
                      <wps:cNvPr id="105" name="Textbox 105"/>
                      <wps:cNvSpPr txBox="1"/>
                      <wps:spPr>
                        <a:xfrm>
                          <a:off x="0" y="0"/>
                          <a:ext cx="4191000" cy="530860"/>
                        </a:xfrm>
                        <a:prstGeom prst="rect">
                          <a:avLst/>
                        </a:prstGeom>
                        <a:ln w="4572">
                          <a:solidFill>
                            <a:srgbClr val="000000"/>
                          </a:solidFill>
                          <a:prstDash val="solid"/>
                        </a:ln>
                      </wps:spPr>
                      <wps:txbx>
                        <w:txbxContent>
                          <w:p>
                            <w:pPr>
                              <w:pStyle w:val="BodyText"/>
                              <w:spacing w:line="273" w:lineRule="auto" w:before="16"/>
                              <w:ind w:left="73" w:right="54"/>
                            </w:pPr>
                            <w:r>
                              <w:rPr/>
                              <w:t>C. Les</w:t>
                            </w:r>
                            <w:r>
                              <w:rPr>
                                <w:spacing w:val="-6"/>
                              </w:rPr>
                              <w:t> </w:t>
                            </w:r>
                            <w:r>
                              <w:rPr/>
                              <w:t>institutions</w:t>
                            </w:r>
                            <w:r>
                              <w:rPr>
                                <w:spacing w:val="-4"/>
                              </w:rPr>
                              <w:t> </w:t>
                            </w:r>
                            <w:r>
                              <w:rPr/>
                              <w:t>de</w:t>
                            </w:r>
                            <w:r>
                              <w:rPr>
                                <w:spacing w:val="-6"/>
                              </w:rPr>
                              <w:t> </w:t>
                            </w:r>
                            <w:r>
                              <w:rPr/>
                              <w:t>prévoyance sont</w:t>
                            </w:r>
                            <w:r>
                              <w:rPr>
                                <w:spacing w:val="-3"/>
                              </w:rPr>
                              <w:t> </w:t>
                            </w:r>
                            <w:r>
                              <w:rPr/>
                              <w:t>des sociétés</w:t>
                            </w:r>
                            <w:r>
                              <w:rPr>
                                <w:spacing w:val="-3"/>
                              </w:rPr>
                              <w:t> </w:t>
                            </w:r>
                            <w:r>
                              <w:rPr/>
                              <w:t>à</w:t>
                            </w:r>
                            <w:r>
                              <w:rPr>
                                <w:spacing w:val="-4"/>
                              </w:rPr>
                              <w:t> </w:t>
                            </w:r>
                            <w:r>
                              <w:rPr/>
                              <w:t>but</w:t>
                            </w:r>
                            <w:r>
                              <w:rPr>
                                <w:spacing w:val="-5"/>
                              </w:rPr>
                              <w:t> </w:t>
                            </w:r>
                            <w:r>
                              <w:rPr/>
                              <w:t>non</w:t>
                            </w:r>
                            <w:r>
                              <w:rPr>
                                <w:spacing w:val="-2"/>
                              </w:rPr>
                              <w:t> </w:t>
                            </w:r>
                            <w:r>
                              <w:rPr/>
                              <w:t>lucratif</w:t>
                            </w:r>
                            <w:r>
                              <w:rPr>
                                <w:spacing w:val="-5"/>
                              </w:rPr>
                              <w:t> </w:t>
                            </w:r>
                            <w:r>
                              <w:rPr/>
                              <w:t>relevant du</w:t>
                            </w:r>
                            <w:r>
                              <w:rPr>
                                <w:spacing w:val="-5"/>
                              </w:rPr>
                              <w:t> </w:t>
                            </w:r>
                            <w:r>
                              <w:rPr/>
                              <w:t>Code</w:t>
                            </w:r>
                            <w:r>
                              <w:rPr>
                                <w:spacing w:val="-3"/>
                              </w:rPr>
                              <w:t> </w:t>
                            </w:r>
                            <w:r>
                              <w:rPr/>
                              <w:t>de la Sécurité Sociale</w:t>
                            </w:r>
                          </w:p>
                          <w:p>
                            <w:pPr>
                              <w:pStyle w:val="BodyText"/>
                              <w:spacing w:line="280" w:lineRule="auto" w:before="3"/>
                              <w:ind w:left="73"/>
                            </w:pPr>
                            <w:r>
                              <w:rPr/>
                              <w:t>VRAI</w:t>
                            </w:r>
                            <w:r>
                              <w:rPr>
                                <w:spacing w:val="-6"/>
                              </w:rPr>
                              <w:t> </w:t>
                            </w:r>
                            <w:r>
                              <w:rPr/>
                              <w:t>-</w:t>
                            </w:r>
                            <w:r>
                              <w:rPr>
                                <w:spacing w:val="-4"/>
                              </w:rPr>
                              <w:t> </w:t>
                            </w:r>
                            <w:r>
                              <w:rPr/>
                              <w:t>Elles</w:t>
                            </w:r>
                            <w:r>
                              <w:rPr>
                                <w:spacing w:val="-11"/>
                              </w:rPr>
                              <w:t> </w:t>
                            </w:r>
                            <w:r>
                              <w:rPr/>
                              <w:t>agissent</w:t>
                            </w:r>
                            <w:r>
                              <w:rPr>
                                <w:spacing w:val="-1"/>
                              </w:rPr>
                              <w:t> </w:t>
                            </w:r>
                            <w:r>
                              <w:rPr/>
                              <w:t>comme</w:t>
                            </w:r>
                            <w:r>
                              <w:rPr>
                                <w:spacing w:val="-8"/>
                              </w:rPr>
                              <w:t> </w:t>
                            </w:r>
                            <w:r>
                              <w:rPr/>
                              <w:t>gestionnaires</w:t>
                            </w:r>
                            <w:r>
                              <w:rPr>
                                <w:spacing w:val="-5"/>
                              </w:rPr>
                              <w:t> </w:t>
                            </w:r>
                            <w:r>
                              <w:rPr/>
                              <w:t>de</w:t>
                            </w:r>
                            <w:r>
                              <w:rPr>
                                <w:spacing w:val="-6"/>
                              </w:rPr>
                              <w:t> </w:t>
                            </w:r>
                            <w:r>
                              <w:rPr/>
                              <w:t>contrats</w:t>
                            </w:r>
                            <w:r>
                              <w:rPr>
                                <w:spacing w:val="-8"/>
                              </w:rPr>
                              <w:t> </w:t>
                            </w:r>
                            <w:r>
                              <w:rPr/>
                              <w:t>d'entreprise</w:t>
                            </w:r>
                            <w:r>
                              <w:rPr>
                                <w:spacing w:val="-8"/>
                              </w:rPr>
                              <w:t> </w:t>
                            </w:r>
                            <w:r>
                              <w:rPr/>
                              <w:t>et</w:t>
                            </w:r>
                            <w:r>
                              <w:rPr>
                                <w:spacing w:val="-2"/>
                              </w:rPr>
                              <w:t> </w:t>
                            </w:r>
                            <w:r>
                              <w:rPr/>
                              <w:t>sont</w:t>
                            </w:r>
                            <w:r>
                              <w:rPr>
                                <w:spacing w:val="-1"/>
                              </w:rPr>
                              <w:t> </w:t>
                            </w:r>
                            <w:r>
                              <w:rPr/>
                              <w:t>gérées</w:t>
                            </w:r>
                            <w:r>
                              <w:rPr>
                                <w:spacing w:val="-6"/>
                              </w:rPr>
                              <w:t> </w:t>
                            </w:r>
                            <w:r>
                              <w:rPr/>
                              <w:t>à</w:t>
                            </w:r>
                            <w:r>
                              <w:rPr>
                                <w:spacing w:val="-3"/>
                              </w:rPr>
                              <w:t> </w:t>
                            </w:r>
                            <w:r>
                              <w:rPr/>
                              <w:t>parité par des représentants de salariés et d'employeurs.</w:t>
                            </w:r>
                          </w:p>
                        </w:txbxContent>
                      </wps:txbx>
                      <wps:bodyPr wrap="square" lIns="0" tIns="0" rIns="0" bIns="0" rtlCol="0">
                        <a:noAutofit/>
                      </wps:bodyPr>
                    </wps:wsp>
                  </a:graphicData>
                </a:graphic>
              </wp:inline>
            </w:drawing>
          </mc:Choice>
          <mc:Fallback>
            <w:pict>
              <v:shape style="width:330pt;height:41.8pt;mso-position-horizontal-relative:char;mso-position-vertical-relative:line" type="#_x0000_t202" id="docshape97" filled="false" stroked="true" strokeweight=".36pt" strokecolor="#000000">
                <w10:anchorlock/>
                <v:textbox inset="0,0,0,0">
                  <w:txbxContent>
                    <w:p>
                      <w:pPr>
                        <w:pStyle w:val="BodyText"/>
                        <w:spacing w:line="273" w:lineRule="auto" w:before="16"/>
                        <w:ind w:left="73" w:right="54"/>
                      </w:pPr>
                      <w:r>
                        <w:rPr/>
                        <w:t>C. Les</w:t>
                      </w:r>
                      <w:r>
                        <w:rPr>
                          <w:spacing w:val="-6"/>
                        </w:rPr>
                        <w:t> </w:t>
                      </w:r>
                      <w:r>
                        <w:rPr/>
                        <w:t>institutions</w:t>
                      </w:r>
                      <w:r>
                        <w:rPr>
                          <w:spacing w:val="-4"/>
                        </w:rPr>
                        <w:t> </w:t>
                      </w:r>
                      <w:r>
                        <w:rPr/>
                        <w:t>de</w:t>
                      </w:r>
                      <w:r>
                        <w:rPr>
                          <w:spacing w:val="-6"/>
                        </w:rPr>
                        <w:t> </w:t>
                      </w:r>
                      <w:r>
                        <w:rPr/>
                        <w:t>prévoyance sont</w:t>
                      </w:r>
                      <w:r>
                        <w:rPr>
                          <w:spacing w:val="-3"/>
                        </w:rPr>
                        <w:t> </w:t>
                      </w:r>
                      <w:r>
                        <w:rPr/>
                        <w:t>des sociétés</w:t>
                      </w:r>
                      <w:r>
                        <w:rPr>
                          <w:spacing w:val="-3"/>
                        </w:rPr>
                        <w:t> </w:t>
                      </w:r>
                      <w:r>
                        <w:rPr/>
                        <w:t>à</w:t>
                      </w:r>
                      <w:r>
                        <w:rPr>
                          <w:spacing w:val="-4"/>
                        </w:rPr>
                        <w:t> </w:t>
                      </w:r>
                      <w:r>
                        <w:rPr/>
                        <w:t>but</w:t>
                      </w:r>
                      <w:r>
                        <w:rPr>
                          <w:spacing w:val="-5"/>
                        </w:rPr>
                        <w:t> </w:t>
                      </w:r>
                      <w:r>
                        <w:rPr/>
                        <w:t>non</w:t>
                      </w:r>
                      <w:r>
                        <w:rPr>
                          <w:spacing w:val="-2"/>
                        </w:rPr>
                        <w:t> </w:t>
                      </w:r>
                      <w:r>
                        <w:rPr/>
                        <w:t>lucratif</w:t>
                      </w:r>
                      <w:r>
                        <w:rPr>
                          <w:spacing w:val="-5"/>
                        </w:rPr>
                        <w:t> </w:t>
                      </w:r>
                      <w:r>
                        <w:rPr/>
                        <w:t>relevant du</w:t>
                      </w:r>
                      <w:r>
                        <w:rPr>
                          <w:spacing w:val="-5"/>
                        </w:rPr>
                        <w:t> </w:t>
                      </w:r>
                      <w:r>
                        <w:rPr/>
                        <w:t>Code</w:t>
                      </w:r>
                      <w:r>
                        <w:rPr>
                          <w:spacing w:val="-3"/>
                        </w:rPr>
                        <w:t> </w:t>
                      </w:r>
                      <w:r>
                        <w:rPr/>
                        <w:t>de la Sécurité Sociale</w:t>
                      </w:r>
                    </w:p>
                    <w:p>
                      <w:pPr>
                        <w:pStyle w:val="BodyText"/>
                        <w:spacing w:line="280" w:lineRule="auto" w:before="3"/>
                        <w:ind w:left="73"/>
                      </w:pPr>
                      <w:r>
                        <w:rPr/>
                        <w:t>VRAI</w:t>
                      </w:r>
                      <w:r>
                        <w:rPr>
                          <w:spacing w:val="-6"/>
                        </w:rPr>
                        <w:t> </w:t>
                      </w:r>
                      <w:r>
                        <w:rPr/>
                        <w:t>-</w:t>
                      </w:r>
                      <w:r>
                        <w:rPr>
                          <w:spacing w:val="-4"/>
                        </w:rPr>
                        <w:t> </w:t>
                      </w:r>
                      <w:r>
                        <w:rPr/>
                        <w:t>Elles</w:t>
                      </w:r>
                      <w:r>
                        <w:rPr>
                          <w:spacing w:val="-11"/>
                        </w:rPr>
                        <w:t> </w:t>
                      </w:r>
                      <w:r>
                        <w:rPr/>
                        <w:t>agissent</w:t>
                      </w:r>
                      <w:r>
                        <w:rPr>
                          <w:spacing w:val="-1"/>
                        </w:rPr>
                        <w:t> </w:t>
                      </w:r>
                      <w:r>
                        <w:rPr/>
                        <w:t>comme</w:t>
                      </w:r>
                      <w:r>
                        <w:rPr>
                          <w:spacing w:val="-8"/>
                        </w:rPr>
                        <w:t> </w:t>
                      </w:r>
                      <w:r>
                        <w:rPr/>
                        <w:t>gestionnaires</w:t>
                      </w:r>
                      <w:r>
                        <w:rPr>
                          <w:spacing w:val="-5"/>
                        </w:rPr>
                        <w:t> </w:t>
                      </w:r>
                      <w:r>
                        <w:rPr/>
                        <w:t>de</w:t>
                      </w:r>
                      <w:r>
                        <w:rPr>
                          <w:spacing w:val="-6"/>
                        </w:rPr>
                        <w:t> </w:t>
                      </w:r>
                      <w:r>
                        <w:rPr/>
                        <w:t>contrats</w:t>
                      </w:r>
                      <w:r>
                        <w:rPr>
                          <w:spacing w:val="-8"/>
                        </w:rPr>
                        <w:t> </w:t>
                      </w:r>
                      <w:r>
                        <w:rPr/>
                        <w:t>d'entreprise</w:t>
                      </w:r>
                      <w:r>
                        <w:rPr>
                          <w:spacing w:val="-8"/>
                        </w:rPr>
                        <w:t> </w:t>
                      </w:r>
                      <w:r>
                        <w:rPr/>
                        <w:t>et</w:t>
                      </w:r>
                      <w:r>
                        <w:rPr>
                          <w:spacing w:val="-2"/>
                        </w:rPr>
                        <w:t> </w:t>
                      </w:r>
                      <w:r>
                        <w:rPr/>
                        <w:t>sont</w:t>
                      </w:r>
                      <w:r>
                        <w:rPr>
                          <w:spacing w:val="-1"/>
                        </w:rPr>
                        <w:t> </w:t>
                      </w:r>
                      <w:r>
                        <w:rPr/>
                        <w:t>gérées</w:t>
                      </w:r>
                      <w:r>
                        <w:rPr>
                          <w:spacing w:val="-6"/>
                        </w:rPr>
                        <w:t> </w:t>
                      </w:r>
                      <w:r>
                        <w:rPr/>
                        <w:t>à</w:t>
                      </w:r>
                      <w:r>
                        <w:rPr>
                          <w:spacing w:val="-3"/>
                        </w:rPr>
                        <w:t> </w:t>
                      </w:r>
                      <w:r>
                        <w:rPr/>
                        <w:t>parité par des représentants de salariés et d'employeurs.</w:t>
                      </w:r>
                    </w:p>
                  </w:txbxContent>
                </v:textbox>
                <v:stroke dashstyle="solid"/>
              </v:shape>
            </w:pict>
          </mc:Fallback>
        </mc:AlternateContent>
      </w:r>
      <w:r>
        <w:rPr>
          <w:sz w:val="20"/>
        </w:rPr>
      </w:r>
    </w:p>
    <w:p>
      <w:pPr>
        <w:pStyle w:val="ListParagraph"/>
        <w:numPr>
          <w:ilvl w:val="0"/>
          <w:numId w:val="19"/>
        </w:numPr>
        <w:tabs>
          <w:tab w:pos="372" w:val="left" w:leader="none"/>
        </w:tabs>
        <w:spacing w:line="276" w:lineRule="auto" w:before="0" w:after="0"/>
        <w:ind w:left="141" w:right="65" w:firstLine="0"/>
        <w:jc w:val="both"/>
        <w:rPr>
          <w:sz w:val="15"/>
        </w:rPr>
      </w:pPr>
      <w:r>
        <w:rPr>
          <w:sz w:val="15"/>
        </w:rPr>
        <w:t>Les contrats collectifs utilisent l'âge, le revenu et l'avantage famille comme critères de </w:t>
      </w:r>
      <w:r>
        <w:rPr>
          <w:spacing w:val="-2"/>
          <w:sz w:val="15"/>
        </w:rPr>
        <w:t>tarification</w:t>
      </w:r>
    </w:p>
    <w:p>
      <w:pPr>
        <w:spacing w:line="278" w:lineRule="auto" w:before="0"/>
        <w:ind w:left="141" w:right="42" w:firstLine="0"/>
        <w:jc w:val="both"/>
        <w:rPr>
          <w:i/>
          <w:sz w:val="15"/>
        </w:rPr>
      </w:pPr>
      <w:r>
        <w:rPr>
          <w:i/>
          <w:sz w:val="15"/>
        </w:rPr>
        <mc:AlternateContent>
          <mc:Choice Requires="wps">
            <w:drawing>
              <wp:anchor distT="0" distB="0" distL="0" distR="0" allowOverlap="1" layoutInCell="1" locked="0" behindDoc="0" simplePos="0" relativeHeight="15773184">
                <wp:simplePos x="0" y="0"/>
                <wp:positionH relativeFrom="page">
                  <wp:posOffset>585215</wp:posOffset>
                </wp:positionH>
                <wp:positionV relativeFrom="paragraph">
                  <wp:posOffset>352750</wp:posOffset>
                </wp:positionV>
                <wp:extent cx="4191000" cy="91186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4191000" cy="911860"/>
                        </a:xfrm>
                        <a:prstGeom prst="rect">
                          <a:avLst/>
                        </a:prstGeom>
                        <a:ln w="4572">
                          <a:solidFill>
                            <a:srgbClr val="000000"/>
                          </a:solidFill>
                          <a:prstDash val="solid"/>
                        </a:ln>
                      </wps:spPr>
                      <wps:txbx>
                        <w:txbxContent>
                          <w:p>
                            <w:pPr>
                              <w:pStyle w:val="BodyText"/>
                              <w:spacing w:line="276" w:lineRule="auto" w:before="16"/>
                              <w:ind w:left="73" w:right="72"/>
                              <w:jc w:val="both"/>
                            </w:pPr>
                            <w:r>
                              <w:rPr/>
                              <w:t>E. La tarification de la CSS avec participation financière est dépendante de l'âge du </w:t>
                            </w:r>
                            <w:r>
                              <w:rPr>
                                <w:spacing w:val="-2"/>
                              </w:rPr>
                              <w:t>bénéficiaire</w:t>
                            </w:r>
                          </w:p>
                          <w:p>
                            <w:pPr>
                              <w:pStyle w:val="BodyText"/>
                              <w:spacing w:line="278" w:lineRule="auto" w:before="2"/>
                              <w:ind w:left="73" w:right="66"/>
                              <w:jc w:val="both"/>
                            </w:pPr>
                            <w:r>
                              <w:rPr/>
                              <w:t>VRAI - Elle succède à l'aide à l'acquisition d'une complémentaire santé (ACS) et est destinée aux personnes dont les revenus sont supérieurs aux plafonds de la CMU-C. Elle présente les mêmes avantages que la CSS sans participation financière (ou ex-CMU-C), à savoir l'interdiction des dépassements d'honoraires, le tiers payant intégral et l'exonération des franchises et forfaits.</w:t>
                            </w:r>
                          </w:p>
                        </w:txbxContent>
                      </wps:txbx>
                      <wps:bodyPr wrap="square" lIns="0" tIns="0" rIns="0" bIns="0" rtlCol="0">
                        <a:noAutofit/>
                      </wps:bodyPr>
                    </wps:wsp>
                  </a:graphicData>
                </a:graphic>
              </wp:anchor>
            </w:drawing>
          </mc:Choice>
          <mc:Fallback>
            <w:pict>
              <v:shape style="position:absolute;margin-left:46.079998pt;margin-top:27.77566pt;width:330pt;height:71.8pt;mso-position-horizontal-relative:page;mso-position-vertical-relative:paragraph;z-index:15773184" type="#_x0000_t202" id="docshape98" filled="false" stroked="true" strokeweight=".36pt" strokecolor="#000000">
                <v:textbox inset="0,0,0,0">
                  <w:txbxContent>
                    <w:p>
                      <w:pPr>
                        <w:pStyle w:val="BodyText"/>
                        <w:spacing w:line="276" w:lineRule="auto" w:before="16"/>
                        <w:ind w:left="73" w:right="72"/>
                        <w:jc w:val="both"/>
                      </w:pPr>
                      <w:r>
                        <w:rPr/>
                        <w:t>E. La tarification de la CSS avec participation financière est dépendante de l'âge du </w:t>
                      </w:r>
                      <w:r>
                        <w:rPr>
                          <w:spacing w:val="-2"/>
                        </w:rPr>
                        <w:t>bénéficiaire</w:t>
                      </w:r>
                    </w:p>
                    <w:p>
                      <w:pPr>
                        <w:pStyle w:val="BodyText"/>
                        <w:spacing w:line="278" w:lineRule="auto" w:before="2"/>
                        <w:ind w:left="73" w:right="66"/>
                        <w:jc w:val="both"/>
                      </w:pPr>
                      <w:r>
                        <w:rPr/>
                        <w:t>VRAI - Elle succède à l'aide à l'acquisition d'une complémentaire santé (ACS) et est destinée aux personnes dont les revenus sont supérieurs aux plafonds de la CMU-C. Elle présente les mêmes avantages que la CSS sans participation financière (ou ex-CMU-C), à savoir l'interdiction des dépassements d'honoraires, le tiers payant intégral et l'exonération des franchises et forfaits.</w:t>
                      </w:r>
                    </w:p>
                  </w:txbxContent>
                </v:textbox>
                <v:stroke dashstyle="solid"/>
                <w10:wrap type="none"/>
              </v:shape>
            </w:pict>
          </mc:Fallback>
        </mc:AlternateContent>
      </w:r>
      <w:r>
        <w:rPr>
          <w:i/>
          <w:sz w:val="15"/>
        </w:rPr>
        <w:t>FAUX</w:t>
      </w:r>
      <w:r>
        <w:rPr>
          <w:i/>
          <w:spacing w:val="-1"/>
          <w:sz w:val="15"/>
        </w:rPr>
        <w:t> </w:t>
      </w:r>
      <w:r>
        <w:rPr>
          <w:i/>
          <w:sz w:val="15"/>
        </w:rPr>
        <w:t>- Les</w:t>
      </w:r>
      <w:r>
        <w:rPr>
          <w:i/>
          <w:spacing w:val="-2"/>
          <w:sz w:val="15"/>
        </w:rPr>
        <w:t> </w:t>
      </w:r>
      <w:r>
        <w:rPr>
          <w:i/>
          <w:sz w:val="15"/>
        </w:rPr>
        <w:t>contrats</w:t>
      </w:r>
      <w:r>
        <w:rPr>
          <w:i/>
          <w:spacing w:val="-3"/>
          <w:sz w:val="15"/>
        </w:rPr>
        <w:t> </w:t>
      </w:r>
      <w:r>
        <w:rPr>
          <w:i/>
          <w:sz w:val="15"/>
        </w:rPr>
        <w:t>collectifs</w:t>
      </w:r>
      <w:r>
        <w:rPr>
          <w:i/>
          <w:spacing w:val="-2"/>
          <w:sz w:val="15"/>
        </w:rPr>
        <w:t> </w:t>
      </w:r>
      <w:r>
        <w:rPr>
          <w:i/>
          <w:sz w:val="15"/>
        </w:rPr>
        <w:t>sont</w:t>
      </w:r>
      <w:r>
        <w:rPr>
          <w:i/>
          <w:spacing w:val="-1"/>
          <w:sz w:val="15"/>
        </w:rPr>
        <w:t> </w:t>
      </w:r>
      <w:r>
        <w:rPr>
          <w:i/>
          <w:sz w:val="15"/>
        </w:rPr>
        <w:t>très</w:t>
      </w:r>
      <w:r>
        <w:rPr>
          <w:i/>
          <w:spacing w:val="-2"/>
          <w:sz w:val="15"/>
        </w:rPr>
        <w:t> </w:t>
      </w:r>
      <w:r>
        <w:rPr>
          <w:i/>
          <w:sz w:val="15"/>
        </w:rPr>
        <w:t>encadrés</w:t>
      </w:r>
      <w:r>
        <w:rPr>
          <w:i/>
          <w:spacing w:val="-3"/>
          <w:sz w:val="15"/>
        </w:rPr>
        <w:t> </w:t>
      </w:r>
      <w:r>
        <w:rPr>
          <w:i/>
          <w:sz w:val="15"/>
        </w:rPr>
        <w:t>par la loi</w:t>
      </w:r>
      <w:r>
        <w:rPr>
          <w:i/>
          <w:spacing w:val="-1"/>
          <w:sz w:val="15"/>
        </w:rPr>
        <w:t> </w:t>
      </w:r>
      <w:r>
        <w:rPr>
          <w:i/>
          <w:sz w:val="15"/>
        </w:rPr>
        <w:t>et ne</w:t>
      </w:r>
      <w:r>
        <w:rPr>
          <w:i/>
          <w:spacing w:val="-1"/>
          <w:sz w:val="15"/>
        </w:rPr>
        <w:t> </w:t>
      </w:r>
      <w:r>
        <w:rPr>
          <w:i/>
          <w:sz w:val="15"/>
        </w:rPr>
        <w:t>peuvent utiliser ni</w:t>
      </w:r>
      <w:r>
        <w:rPr>
          <w:i/>
          <w:spacing w:val="-2"/>
          <w:sz w:val="15"/>
        </w:rPr>
        <w:t> </w:t>
      </w:r>
      <w:r>
        <w:rPr>
          <w:i/>
          <w:sz w:val="15"/>
        </w:rPr>
        <w:t>l'âge,</w:t>
      </w:r>
      <w:r>
        <w:rPr>
          <w:i/>
          <w:spacing w:val="-1"/>
          <w:sz w:val="15"/>
        </w:rPr>
        <w:t> </w:t>
      </w:r>
      <w:r>
        <w:rPr>
          <w:i/>
          <w:sz w:val="15"/>
        </w:rPr>
        <w:t>ni</w:t>
      </w:r>
      <w:r>
        <w:rPr>
          <w:i/>
          <w:spacing w:val="-3"/>
          <w:sz w:val="15"/>
        </w:rPr>
        <w:t> </w:t>
      </w:r>
      <w:r>
        <w:rPr>
          <w:i/>
          <w:sz w:val="15"/>
        </w:rPr>
        <w:t>le lieu de</w:t>
      </w:r>
      <w:r>
        <w:rPr>
          <w:i/>
          <w:spacing w:val="-5"/>
          <w:sz w:val="15"/>
        </w:rPr>
        <w:t> </w:t>
      </w:r>
      <w:r>
        <w:rPr>
          <w:i/>
          <w:sz w:val="15"/>
        </w:rPr>
        <w:t>résidence</w:t>
      </w:r>
      <w:r>
        <w:rPr>
          <w:i/>
          <w:spacing w:val="-9"/>
          <w:sz w:val="15"/>
        </w:rPr>
        <w:t> </w:t>
      </w:r>
      <w:r>
        <w:rPr>
          <w:i/>
          <w:sz w:val="15"/>
        </w:rPr>
        <w:t>de</w:t>
      </w:r>
      <w:r>
        <w:rPr>
          <w:i/>
          <w:spacing w:val="-9"/>
          <w:sz w:val="15"/>
        </w:rPr>
        <w:t> </w:t>
      </w:r>
      <w:r>
        <w:rPr>
          <w:i/>
          <w:sz w:val="15"/>
        </w:rPr>
        <w:t>l'assuré</w:t>
      </w:r>
      <w:r>
        <w:rPr>
          <w:i/>
          <w:spacing w:val="-9"/>
          <w:sz w:val="15"/>
        </w:rPr>
        <w:t> </w:t>
      </w:r>
      <w:r>
        <w:rPr>
          <w:i/>
          <w:sz w:val="15"/>
        </w:rPr>
        <w:t>pour</w:t>
      </w:r>
      <w:r>
        <w:rPr>
          <w:i/>
          <w:spacing w:val="-5"/>
          <w:sz w:val="15"/>
        </w:rPr>
        <w:t> </w:t>
      </w:r>
      <w:r>
        <w:rPr>
          <w:i/>
          <w:sz w:val="15"/>
        </w:rPr>
        <w:t>établir</w:t>
      </w:r>
      <w:r>
        <w:rPr>
          <w:i/>
          <w:spacing w:val="-3"/>
          <w:sz w:val="15"/>
        </w:rPr>
        <w:t> </w:t>
      </w:r>
      <w:r>
        <w:rPr>
          <w:i/>
          <w:sz w:val="15"/>
        </w:rPr>
        <w:t>leurs</w:t>
      </w:r>
      <w:r>
        <w:rPr>
          <w:i/>
          <w:spacing w:val="-6"/>
          <w:sz w:val="15"/>
        </w:rPr>
        <w:t> </w:t>
      </w:r>
      <w:r>
        <w:rPr>
          <w:i/>
          <w:sz w:val="15"/>
        </w:rPr>
        <w:t>critères</w:t>
      </w:r>
      <w:r>
        <w:rPr>
          <w:i/>
          <w:spacing w:val="-9"/>
          <w:sz w:val="15"/>
        </w:rPr>
        <w:t> </w:t>
      </w:r>
      <w:r>
        <w:rPr>
          <w:i/>
          <w:sz w:val="15"/>
        </w:rPr>
        <w:t>de</w:t>
      </w:r>
      <w:r>
        <w:rPr>
          <w:i/>
          <w:spacing w:val="-6"/>
          <w:sz w:val="15"/>
        </w:rPr>
        <w:t> </w:t>
      </w:r>
      <w:r>
        <w:rPr>
          <w:i/>
          <w:sz w:val="15"/>
        </w:rPr>
        <w:t>tarification.</w:t>
      </w:r>
      <w:r>
        <w:rPr>
          <w:i/>
          <w:spacing w:val="-4"/>
          <w:sz w:val="15"/>
        </w:rPr>
        <w:t> </w:t>
      </w:r>
      <w:r>
        <w:rPr>
          <w:i/>
          <w:sz w:val="15"/>
        </w:rPr>
        <w:t>L'âge</w:t>
      </w:r>
      <w:r>
        <w:rPr>
          <w:i/>
          <w:spacing w:val="-9"/>
          <w:sz w:val="15"/>
        </w:rPr>
        <w:t> </w:t>
      </w:r>
      <w:r>
        <w:rPr>
          <w:i/>
          <w:sz w:val="15"/>
        </w:rPr>
        <w:t>peut</w:t>
      </w:r>
      <w:r>
        <w:rPr>
          <w:i/>
          <w:spacing w:val="-6"/>
          <w:sz w:val="15"/>
        </w:rPr>
        <w:t> </w:t>
      </w:r>
      <w:r>
        <w:rPr>
          <w:i/>
          <w:sz w:val="15"/>
        </w:rPr>
        <w:t>cependant</w:t>
      </w:r>
      <w:r>
        <w:rPr>
          <w:i/>
          <w:spacing w:val="-6"/>
          <w:sz w:val="15"/>
        </w:rPr>
        <w:t> </w:t>
      </w:r>
      <w:r>
        <w:rPr>
          <w:i/>
          <w:sz w:val="15"/>
        </w:rPr>
        <w:t>être</w:t>
      </w:r>
      <w:r>
        <w:rPr>
          <w:i/>
          <w:spacing w:val="-6"/>
          <w:sz w:val="15"/>
        </w:rPr>
        <w:t> </w:t>
      </w:r>
      <w:r>
        <w:rPr>
          <w:i/>
          <w:sz w:val="15"/>
        </w:rPr>
        <w:t>utilisé pour les contrats individuels.</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28"/>
        <w:rPr>
          <w:b w:val="0"/>
          <w:i/>
        </w:rPr>
      </w:pPr>
    </w:p>
    <w:p>
      <w:pPr>
        <w:pStyle w:val="BodyText"/>
        <w:ind w:left="141"/>
      </w:pPr>
      <w:r>
        <w:rPr/>
        <w:t>Réponses</w:t>
      </w:r>
      <w:r>
        <w:rPr>
          <w:spacing w:val="2"/>
        </w:rPr>
        <w:t> </w:t>
      </w:r>
      <w:r>
        <w:rPr/>
        <w:t>exactes :</w:t>
      </w:r>
      <w:r>
        <w:rPr>
          <w:spacing w:val="1"/>
        </w:rPr>
        <w:t> </w:t>
      </w:r>
      <w:r>
        <w:rPr/>
        <w:t>A,</w:t>
      </w:r>
      <w:r>
        <w:rPr>
          <w:spacing w:val="-1"/>
        </w:rPr>
        <w:t> </w:t>
      </w:r>
      <w:r>
        <w:rPr/>
        <w:t>C</w:t>
      </w:r>
      <w:r>
        <w:rPr>
          <w:spacing w:val="4"/>
        </w:rPr>
        <w:t> </w:t>
      </w:r>
      <w:r>
        <w:rPr/>
        <w:t>et</w:t>
      </w:r>
      <w:r>
        <w:rPr>
          <w:spacing w:val="2"/>
        </w:rPr>
        <w:t> </w:t>
      </w:r>
      <w:r>
        <w:rPr>
          <w:spacing w:val="-10"/>
        </w:rPr>
        <w:t>E</w:t>
      </w:r>
    </w:p>
    <w:p>
      <w:pPr>
        <w:pStyle w:val="BodyText"/>
        <w:spacing w:before="85"/>
        <w:ind w:left="138"/>
      </w:pPr>
      <w:r>
        <w:rPr>
          <w:b w:val="0"/>
        </w:rPr>
        <w:br w:type="column"/>
      </w:r>
      <w:r>
        <w:rPr/>
        <w:t>Question</w:t>
      </w:r>
      <w:r>
        <w:rPr>
          <w:spacing w:val="3"/>
        </w:rPr>
        <w:t> </w:t>
      </w:r>
      <w:r>
        <w:rPr>
          <w:spacing w:val="-5"/>
        </w:rPr>
        <w:t>32</w:t>
      </w:r>
    </w:p>
    <w:p>
      <w:pPr>
        <w:pStyle w:val="BodyText"/>
        <w:spacing w:line="276" w:lineRule="auto" w:before="30"/>
        <w:ind w:left="138" w:right="295"/>
      </w:pPr>
      <w:r>
        <w:rPr/>
        <w:t>Concernant les facteurs de risques environnementaux, laquelle (lesquelles) des propositions suivantes est (sont) exacte(s) ?</w:t>
      </w:r>
    </w:p>
    <w:p>
      <w:pPr>
        <w:pStyle w:val="BodyText"/>
        <w:spacing w:before="6"/>
      </w:pPr>
      <w:r>
        <w:rPr/>
        <mc:AlternateContent>
          <mc:Choice Requires="wps">
            <w:drawing>
              <wp:anchor distT="0" distB="0" distL="0" distR="0" allowOverlap="1" layoutInCell="1" locked="0" behindDoc="1" simplePos="0" relativeHeight="487630848">
                <wp:simplePos x="0" y="0"/>
                <wp:positionH relativeFrom="page">
                  <wp:posOffset>5926835</wp:posOffset>
                </wp:positionH>
                <wp:positionV relativeFrom="paragraph">
                  <wp:posOffset>131118</wp:posOffset>
                </wp:positionV>
                <wp:extent cx="4191000" cy="657225"/>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4191000" cy="657225"/>
                        </a:xfrm>
                        <a:prstGeom prst="rect">
                          <a:avLst/>
                        </a:prstGeom>
                        <a:ln w="4571">
                          <a:solidFill>
                            <a:srgbClr val="000000"/>
                          </a:solidFill>
                          <a:prstDash val="solid"/>
                        </a:ln>
                      </wps:spPr>
                      <wps:txbx>
                        <w:txbxContent>
                          <w:p>
                            <w:pPr>
                              <w:pStyle w:val="BodyText"/>
                              <w:spacing w:before="14"/>
                              <w:ind w:left="73"/>
                              <w:jc w:val="both"/>
                            </w:pPr>
                            <w:r>
                              <w:rPr/>
                              <w:t>A.</w:t>
                            </w:r>
                            <w:r>
                              <w:rPr>
                                <w:spacing w:val="1"/>
                              </w:rPr>
                              <w:t> </w:t>
                            </w:r>
                            <w:r>
                              <w:rPr/>
                              <w:t>Selon</w:t>
                            </w:r>
                            <w:r>
                              <w:rPr>
                                <w:spacing w:val="-2"/>
                              </w:rPr>
                              <w:t> </w:t>
                            </w:r>
                            <w:r>
                              <w:rPr/>
                              <w:t>l’OMS</w:t>
                            </w:r>
                            <w:r>
                              <w:rPr>
                                <w:spacing w:val="-3"/>
                              </w:rPr>
                              <w:t> </w:t>
                            </w:r>
                            <w:r>
                              <w:rPr/>
                              <w:t>la santé</w:t>
                            </w:r>
                            <w:r>
                              <w:rPr>
                                <w:spacing w:val="-3"/>
                              </w:rPr>
                              <w:t> </w:t>
                            </w:r>
                            <w:r>
                              <w:rPr/>
                              <w:t>environnementale est</w:t>
                            </w:r>
                            <w:r>
                              <w:rPr>
                                <w:spacing w:val="-5"/>
                              </w:rPr>
                              <w:t> </w:t>
                            </w:r>
                            <w:r>
                              <w:rPr/>
                              <w:t>une</w:t>
                            </w:r>
                            <w:r>
                              <w:rPr>
                                <w:spacing w:val="3"/>
                              </w:rPr>
                              <w:t> </w:t>
                            </w:r>
                            <w:r>
                              <w:rPr/>
                              <w:t>science</w:t>
                            </w:r>
                            <w:r>
                              <w:rPr>
                                <w:spacing w:val="-3"/>
                              </w:rPr>
                              <w:t> </w:t>
                            </w:r>
                            <w:r>
                              <w:rPr/>
                              <w:t>et</w:t>
                            </w:r>
                            <w:r>
                              <w:rPr>
                                <w:spacing w:val="1"/>
                              </w:rPr>
                              <w:t> </w:t>
                            </w:r>
                            <w:r>
                              <w:rPr/>
                              <w:t>une</w:t>
                            </w:r>
                            <w:r>
                              <w:rPr>
                                <w:spacing w:val="3"/>
                              </w:rPr>
                              <w:t> </w:t>
                            </w:r>
                            <w:r>
                              <w:rPr>
                                <w:spacing w:val="-2"/>
                              </w:rPr>
                              <w:t>pratique</w:t>
                            </w:r>
                          </w:p>
                          <w:p>
                            <w:pPr>
                              <w:pStyle w:val="BodyText"/>
                              <w:spacing w:line="278" w:lineRule="auto" w:before="27"/>
                              <w:ind w:left="73" w:right="70"/>
                              <w:jc w:val="both"/>
                            </w:pPr>
                            <w:r>
                              <w:rPr/>
                              <w:t>VRAI - Très important ! C’est déjà tombé plusieurs fois. C’est une science puisqu’on s’intéresse à la santé de la population déterminés par différents facteurs de l’environnement et une pratique puisqu’il faut gérer, contrôler les facteurs environnementaux qui nous affectent.</w:t>
                            </w:r>
                          </w:p>
                        </w:txbxContent>
                      </wps:txbx>
                      <wps:bodyPr wrap="square" lIns="0" tIns="0" rIns="0" bIns="0" rtlCol="0">
                        <a:noAutofit/>
                      </wps:bodyPr>
                    </wps:wsp>
                  </a:graphicData>
                </a:graphic>
              </wp:anchor>
            </w:drawing>
          </mc:Choice>
          <mc:Fallback>
            <w:pict>
              <v:shape style="position:absolute;margin-left:466.679993pt;margin-top:10.324267pt;width:330pt;height:51.75pt;mso-position-horizontal-relative:page;mso-position-vertical-relative:paragraph;z-index:-15685632;mso-wrap-distance-left:0;mso-wrap-distance-right:0" type="#_x0000_t202" id="docshape99" filled="false" stroked="true" strokeweight=".36pt" strokecolor="#000000">
                <v:textbox inset="0,0,0,0">
                  <w:txbxContent>
                    <w:p>
                      <w:pPr>
                        <w:pStyle w:val="BodyText"/>
                        <w:spacing w:before="14"/>
                        <w:ind w:left="73"/>
                        <w:jc w:val="both"/>
                      </w:pPr>
                      <w:r>
                        <w:rPr/>
                        <w:t>A.</w:t>
                      </w:r>
                      <w:r>
                        <w:rPr>
                          <w:spacing w:val="1"/>
                        </w:rPr>
                        <w:t> </w:t>
                      </w:r>
                      <w:r>
                        <w:rPr/>
                        <w:t>Selon</w:t>
                      </w:r>
                      <w:r>
                        <w:rPr>
                          <w:spacing w:val="-2"/>
                        </w:rPr>
                        <w:t> </w:t>
                      </w:r>
                      <w:r>
                        <w:rPr/>
                        <w:t>l’OMS</w:t>
                      </w:r>
                      <w:r>
                        <w:rPr>
                          <w:spacing w:val="-3"/>
                        </w:rPr>
                        <w:t> </w:t>
                      </w:r>
                      <w:r>
                        <w:rPr/>
                        <w:t>la santé</w:t>
                      </w:r>
                      <w:r>
                        <w:rPr>
                          <w:spacing w:val="-3"/>
                        </w:rPr>
                        <w:t> </w:t>
                      </w:r>
                      <w:r>
                        <w:rPr/>
                        <w:t>environnementale est</w:t>
                      </w:r>
                      <w:r>
                        <w:rPr>
                          <w:spacing w:val="-5"/>
                        </w:rPr>
                        <w:t> </w:t>
                      </w:r>
                      <w:r>
                        <w:rPr/>
                        <w:t>une</w:t>
                      </w:r>
                      <w:r>
                        <w:rPr>
                          <w:spacing w:val="3"/>
                        </w:rPr>
                        <w:t> </w:t>
                      </w:r>
                      <w:r>
                        <w:rPr/>
                        <w:t>science</w:t>
                      </w:r>
                      <w:r>
                        <w:rPr>
                          <w:spacing w:val="-3"/>
                        </w:rPr>
                        <w:t> </w:t>
                      </w:r>
                      <w:r>
                        <w:rPr/>
                        <w:t>et</w:t>
                      </w:r>
                      <w:r>
                        <w:rPr>
                          <w:spacing w:val="1"/>
                        </w:rPr>
                        <w:t> </w:t>
                      </w:r>
                      <w:r>
                        <w:rPr/>
                        <w:t>une</w:t>
                      </w:r>
                      <w:r>
                        <w:rPr>
                          <w:spacing w:val="3"/>
                        </w:rPr>
                        <w:t> </w:t>
                      </w:r>
                      <w:r>
                        <w:rPr>
                          <w:spacing w:val="-2"/>
                        </w:rPr>
                        <w:t>pratique</w:t>
                      </w:r>
                    </w:p>
                    <w:p>
                      <w:pPr>
                        <w:pStyle w:val="BodyText"/>
                        <w:spacing w:line="278" w:lineRule="auto" w:before="27"/>
                        <w:ind w:left="73" w:right="70"/>
                        <w:jc w:val="both"/>
                      </w:pPr>
                      <w:r>
                        <w:rPr/>
                        <w:t>VRAI - Très important ! C’est déjà tombé plusieurs fois. C’est une science puisqu’on s’intéresse à la santé de la population déterminés par différents facteurs de l’environnement et une pratique puisqu’il faut gérer, contrôler les facteurs environnementaux qui nous affectent.</w:t>
                      </w:r>
                    </w:p>
                  </w:txbxContent>
                </v:textbox>
                <v:stroke dashstyle="solid"/>
                <w10:wrap type="topAndBottom"/>
              </v:shape>
            </w:pict>
          </mc:Fallback>
        </mc:AlternateContent>
      </w:r>
    </w:p>
    <w:p>
      <w:pPr>
        <w:spacing w:before="0"/>
        <w:ind w:left="138" w:right="0" w:firstLine="0"/>
        <w:jc w:val="both"/>
        <w:rPr>
          <w:sz w:val="15"/>
        </w:rPr>
      </w:pPr>
      <w:r>
        <w:rPr>
          <w:sz w:val="15"/>
        </w:rPr>
        <w:t>B.</w:t>
      </w:r>
      <w:r>
        <w:rPr>
          <w:spacing w:val="2"/>
          <w:sz w:val="15"/>
        </w:rPr>
        <w:t> </w:t>
      </w:r>
      <w:r>
        <w:rPr>
          <w:sz w:val="15"/>
        </w:rPr>
        <w:t>Il</w:t>
      </w:r>
      <w:r>
        <w:rPr>
          <w:spacing w:val="-3"/>
          <w:sz w:val="15"/>
        </w:rPr>
        <w:t> </w:t>
      </w:r>
      <w:r>
        <w:rPr>
          <w:sz w:val="15"/>
        </w:rPr>
        <w:t>y a</w:t>
      </w:r>
      <w:r>
        <w:rPr>
          <w:spacing w:val="-1"/>
          <w:sz w:val="15"/>
        </w:rPr>
        <w:t> </w:t>
      </w:r>
      <w:r>
        <w:rPr>
          <w:sz w:val="15"/>
        </w:rPr>
        <w:t>eu</w:t>
      </w:r>
      <w:r>
        <w:rPr>
          <w:spacing w:val="2"/>
          <w:sz w:val="15"/>
        </w:rPr>
        <w:t> </w:t>
      </w:r>
      <w:r>
        <w:rPr>
          <w:sz w:val="15"/>
        </w:rPr>
        <w:t>1</w:t>
      </w:r>
      <w:r>
        <w:rPr>
          <w:spacing w:val="-5"/>
          <w:sz w:val="15"/>
        </w:rPr>
        <w:t> </w:t>
      </w:r>
      <w:r>
        <w:rPr>
          <w:sz w:val="15"/>
        </w:rPr>
        <w:t>plan</w:t>
      </w:r>
      <w:r>
        <w:rPr>
          <w:spacing w:val="2"/>
          <w:sz w:val="15"/>
        </w:rPr>
        <w:t> </w:t>
      </w:r>
      <w:r>
        <w:rPr>
          <w:sz w:val="15"/>
        </w:rPr>
        <w:t>national</w:t>
      </w:r>
      <w:r>
        <w:rPr>
          <w:spacing w:val="3"/>
          <w:sz w:val="15"/>
        </w:rPr>
        <w:t> </w:t>
      </w:r>
      <w:r>
        <w:rPr>
          <w:sz w:val="15"/>
        </w:rPr>
        <w:t>santé</w:t>
      </w:r>
      <w:r>
        <w:rPr>
          <w:spacing w:val="2"/>
          <w:sz w:val="15"/>
        </w:rPr>
        <w:t> </w:t>
      </w:r>
      <w:r>
        <w:rPr>
          <w:sz w:val="15"/>
        </w:rPr>
        <w:t>environnement</w:t>
      </w:r>
      <w:r>
        <w:rPr>
          <w:spacing w:val="-2"/>
          <w:sz w:val="15"/>
        </w:rPr>
        <w:t> </w:t>
      </w:r>
      <w:r>
        <w:rPr>
          <w:sz w:val="15"/>
        </w:rPr>
        <w:t>(ou </w:t>
      </w:r>
      <w:r>
        <w:rPr>
          <w:spacing w:val="-4"/>
          <w:sz w:val="15"/>
        </w:rPr>
        <w:t>PNSE)</w:t>
      </w:r>
    </w:p>
    <w:p>
      <w:pPr>
        <w:spacing w:line="278" w:lineRule="auto" w:before="11"/>
        <w:ind w:left="138" w:right="416" w:firstLine="0"/>
        <w:jc w:val="both"/>
        <w:rPr>
          <w:i/>
          <w:sz w:val="15"/>
        </w:rPr>
      </w:pPr>
      <w:r>
        <w:rPr>
          <w:i/>
          <w:sz w:val="15"/>
        </w:rPr>
        <w:t>FAUX - Attention il y en a eu 4, on est actuellement dans le dernier qui a commencé en 2021 et se finit en 2025. Chaque plan à des objectifs différents en fonction de l’état de santé environnementale au moment auquel il est lancé et des découvertes faites à ce sujet.</w:t>
      </w:r>
    </w:p>
    <w:p>
      <w:pPr>
        <w:spacing w:line="240" w:lineRule="auto"/>
        <w:ind w:left="65" w:right="0" w:firstLine="0"/>
        <w:rPr>
          <w:sz w:val="20"/>
        </w:rPr>
      </w:pPr>
      <w:r>
        <w:rPr>
          <w:sz w:val="20"/>
        </w:rPr>
        <mc:AlternateContent>
          <mc:Choice Requires="wps">
            <w:drawing>
              <wp:inline distT="0" distB="0" distL="0" distR="0">
                <wp:extent cx="4191000" cy="1292860"/>
                <wp:effectExtent l="9525" t="0" r="0" b="2540"/>
                <wp:docPr id="108" name="Textbox 108"/>
                <wp:cNvGraphicFramePr>
                  <a:graphicFrameLocks/>
                </wp:cNvGraphicFramePr>
                <a:graphic>
                  <a:graphicData uri="http://schemas.microsoft.com/office/word/2010/wordprocessingShape">
                    <wps:wsp>
                      <wps:cNvPr id="108" name="Textbox 108"/>
                      <wps:cNvSpPr txBox="1"/>
                      <wps:spPr>
                        <a:xfrm>
                          <a:off x="0" y="0"/>
                          <a:ext cx="4191000" cy="1292860"/>
                        </a:xfrm>
                        <a:prstGeom prst="rect">
                          <a:avLst/>
                        </a:prstGeom>
                        <a:ln w="4571">
                          <a:solidFill>
                            <a:srgbClr val="000000"/>
                          </a:solidFill>
                          <a:prstDash val="solid"/>
                        </a:ln>
                      </wps:spPr>
                      <wps:txbx>
                        <w:txbxContent>
                          <w:p>
                            <w:pPr>
                              <w:pStyle w:val="BodyText"/>
                              <w:numPr>
                                <w:ilvl w:val="0"/>
                                <w:numId w:val="20"/>
                              </w:numPr>
                              <w:tabs>
                                <w:tab w:pos="266" w:val="left" w:leader="none"/>
                              </w:tabs>
                              <w:spacing w:line="240" w:lineRule="auto" w:before="14" w:after="0"/>
                              <w:ind w:left="266" w:right="0" w:hanging="193"/>
                              <w:jc w:val="both"/>
                            </w:pPr>
                            <w:r>
                              <w:rPr/>
                              <w:t>Le</w:t>
                            </w:r>
                            <w:r>
                              <w:rPr>
                                <w:spacing w:val="-1"/>
                              </w:rPr>
                              <w:t> </w:t>
                            </w:r>
                            <w:r>
                              <w:rPr/>
                              <w:t>niveau</w:t>
                            </w:r>
                            <w:r>
                              <w:rPr>
                                <w:spacing w:val="-3"/>
                              </w:rPr>
                              <w:t> </w:t>
                            </w:r>
                            <w:r>
                              <w:rPr/>
                              <w:t>d’imission</w:t>
                            </w:r>
                            <w:r>
                              <w:rPr>
                                <w:spacing w:val="-1"/>
                              </w:rPr>
                              <w:t> </w:t>
                            </w:r>
                            <w:r>
                              <w:rPr/>
                              <w:t>est la</w:t>
                            </w:r>
                            <w:r>
                              <w:rPr>
                                <w:spacing w:val="-2"/>
                              </w:rPr>
                              <w:t> </w:t>
                            </w:r>
                            <w:r>
                              <w:rPr/>
                              <w:t>concentration</w:t>
                            </w:r>
                            <w:r>
                              <w:rPr>
                                <w:spacing w:val="2"/>
                              </w:rPr>
                              <w:t> </w:t>
                            </w:r>
                            <w:r>
                              <w:rPr/>
                              <w:t>du</w:t>
                            </w:r>
                            <w:r>
                              <w:rPr>
                                <w:spacing w:val="2"/>
                              </w:rPr>
                              <w:t> </w:t>
                            </w:r>
                            <w:r>
                              <w:rPr/>
                              <w:t>polluant</w:t>
                            </w:r>
                            <w:r>
                              <w:rPr>
                                <w:spacing w:val="1"/>
                              </w:rPr>
                              <w:t> </w:t>
                            </w:r>
                            <w:r>
                              <w:rPr/>
                              <w:t>dans</w:t>
                            </w:r>
                            <w:r>
                              <w:rPr>
                                <w:spacing w:val="-4"/>
                              </w:rPr>
                              <w:t> </w:t>
                            </w:r>
                            <w:r>
                              <w:rPr/>
                              <w:t>le</w:t>
                            </w:r>
                            <w:r>
                              <w:rPr>
                                <w:spacing w:val="-1"/>
                              </w:rPr>
                              <w:t> </w:t>
                            </w:r>
                            <w:r>
                              <w:rPr>
                                <w:spacing w:val="-2"/>
                              </w:rPr>
                              <w:t>milieu</w:t>
                            </w:r>
                          </w:p>
                          <w:p>
                            <w:pPr>
                              <w:pStyle w:val="BodyText"/>
                              <w:spacing w:line="280" w:lineRule="auto" w:before="27"/>
                              <w:ind w:left="73" w:right="76"/>
                              <w:jc w:val="both"/>
                            </w:pPr>
                            <w:r>
                              <w:rPr/>
                              <w:t>VRAI</w:t>
                            </w:r>
                            <w:r>
                              <w:rPr>
                                <w:spacing w:val="-5"/>
                              </w:rPr>
                              <w:t> </w:t>
                            </w:r>
                            <w:r>
                              <w:rPr/>
                              <w:t>-</w:t>
                            </w:r>
                            <w:r>
                              <w:rPr>
                                <w:spacing w:val="-5"/>
                              </w:rPr>
                              <w:t> </w:t>
                            </w:r>
                            <w:r>
                              <w:rPr/>
                              <w:t>C’est</w:t>
                            </w:r>
                            <w:r>
                              <w:rPr>
                                <w:spacing w:val="-5"/>
                              </w:rPr>
                              <w:t> </w:t>
                            </w:r>
                            <w:r>
                              <w:rPr/>
                              <w:t>tout</w:t>
                            </w:r>
                            <w:r>
                              <w:rPr>
                                <w:spacing w:val="-3"/>
                              </w:rPr>
                              <w:t> </w:t>
                            </w:r>
                            <w:r>
                              <w:rPr/>
                              <w:t>à</w:t>
                            </w:r>
                            <w:r>
                              <w:rPr>
                                <w:spacing w:val="-6"/>
                              </w:rPr>
                              <w:t> </w:t>
                            </w:r>
                            <w:r>
                              <w:rPr/>
                              <w:t>fait</w:t>
                            </w:r>
                            <w:r>
                              <w:rPr>
                                <w:spacing w:val="-5"/>
                              </w:rPr>
                              <w:t> </w:t>
                            </w:r>
                            <w:r>
                              <w:rPr/>
                              <w:t>ça.</w:t>
                            </w:r>
                            <w:r>
                              <w:rPr>
                                <w:spacing w:val="-4"/>
                              </w:rPr>
                              <w:t> </w:t>
                            </w:r>
                            <w:r>
                              <w:rPr/>
                              <w:t>Tandis</w:t>
                            </w:r>
                            <w:r>
                              <w:rPr>
                                <w:spacing w:val="-4"/>
                              </w:rPr>
                              <w:t> </w:t>
                            </w:r>
                            <w:r>
                              <w:rPr/>
                              <w:t>que</w:t>
                            </w:r>
                            <w:r>
                              <w:rPr>
                                <w:spacing w:val="-9"/>
                              </w:rPr>
                              <w:t> </w:t>
                            </w:r>
                            <w:r>
                              <w:rPr/>
                              <w:t>le</w:t>
                            </w:r>
                            <w:r>
                              <w:rPr>
                                <w:spacing w:val="-5"/>
                              </w:rPr>
                              <w:t> </w:t>
                            </w:r>
                            <w:r>
                              <w:rPr/>
                              <w:t>niveau</w:t>
                            </w:r>
                            <w:r>
                              <w:rPr>
                                <w:spacing w:val="-8"/>
                              </w:rPr>
                              <w:t> </w:t>
                            </w:r>
                            <w:r>
                              <w:rPr/>
                              <w:t>d’émission</w:t>
                            </w:r>
                            <w:r>
                              <w:rPr>
                                <w:spacing w:val="-6"/>
                              </w:rPr>
                              <w:t> </w:t>
                            </w:r>
                            <w:r>
                              <w:rPr/>
                              <w:t>est</w:t>
                            </w:r>
                            <w:r>
                              <w:rPr>
                                <w:spacing w:val="-5"/>
                              </w:rPr>
                              <w:t> </w:t>
                            </w:r>
                            <w:r>
                              <w:rPr/>
                              <w:t>la</w:t>
                            </w:r>
                            <w:r>
                              <w:rPr>
                                <w:spacing w:val="-6"/>
                              </w:rPr>
                              <w:t> </w:t>
                            </w:r>
                            <w:r>
                              <w:rPr/>
                              <w:t>concentration</w:t>
                            </w:r>
                            <w:r>
                              <w:rPr>
                                <w:spacing w:val="-3"/>
                              </w:rPr>
                              <w:t> </w:t>
                            </w:r>
                            <w:r>
                              <w:rPr/>
                              <w:t>du</w:t>
                            </w:r>
                            <w:r>
                              <w:rPr>
                                <w:spacing w:val="-6"/>
                              </w:rPr>
                              <w:t> </w:t>
                            </w:r>
                            <w:r>
                              <w:rPr/>
                              <w:t>polluant directement à la source.</w:t>
                            </w:r>
                          </w:p>
                          <w:p>
                            <w:pPr>
                              <w:pStyle w:val="BodyText"/>
                              <w:numPr>
                                <w:ilvl w:val="0"/>
                                <w:numId w:val="20"/>
                              </w:numPr>
                              <w:tabs>
                                <w:tab w:pos="362" w:val="left" w:leader="none"/>
                              </w:tabs>
                              <w:spacing w:line="276" w:lineRule="auto" w:before="0" w:after="0"/>
                              <w:ind w:left="73" w:right="70" w:firstLine="0"/>
                              <w:jc w:val="both"/>
                            </w:pPr>
                            <w:r>
                              <w:rPr/>
                              <w:t>En dehors des situations accidentelles, le niveau d’exposition aux agents environnementaux est faible</w:t>
                            </w:r>
                          </w:p>
                          <w:p>
                            <w:pPr>
                              <w:pStyle w:val="BodyText"/>
                              <w:spacing w:line="278" w:lineRule="auto" w:before="1"/>
                              <w:ind w:left="73" w:right="69"/>
                              <w:jc w:val="both"/>
                            </w:pPr>
                            <w:r>
                              <w:rPr/>
                              <w:t>VRAI - En effet dans la vie de tous les jours on est exposés à des concentrations faibles, on parle de micropollution. Mais on y est exposé de façon répétée ce qui entraîne une certaine chronicité. De plus on est exposés à plusieurs polluants en même temps et par des voies multiples. On subit donc une poly-pollution et une poly-exposition. Malgré tout, le niveau d’exposition à chaque agent reste faible.</w:t>
                            </w:r>
                          </w:p>
                        </w:txbxContent>
                      </wps:txbx>
                      <wps:bodyPr wrap="square" lIns="0" tIns="0" rIns="0" bIns="0" rtlCol="0">
                        <a:noAutofit/>
                      </wps:bodyPr>
                    </wps:wsp>
                  </a:graphicData>
                </a:graphic>
              </wp:inline>
            </w:drawing>
          </mc:Choice>
          <mc:Fallback>
            <w:pict>
              <v:shape style="width:330pt;height:101.8pt;mso-position-horizontal-relative:char;mso-position-vertical-relative:line" type="#_x0000_t202" id="docshape100" filled="false" stroked="true" strokeweight=".36pt" strokecolor="#000000">
                <w10:anchorlock/>
                <v:textbox inset="0,0,0,0">
                  <w:txbxContent>
                    <w:p>
                      <w:pPr>
                        <w:pStyle w:val="BodyText"/>
                        <w:numPr>
                          <w:ilvl w:val="0"/>
                          <w:numId w:val="20"/>
                        </w:numPr>
                        <w:tabs>
                          <w:tab w:pos="266" w:val="left" w:leader="none"/>
                        </w:tabs>
                        <w:spacing w:line="240" w:lineRule="auto" w:before="14" w:after="0"/>
                        <w:ind w:left="266" w:right="0" w:hanging="193"/>
                        <w:jc w:val="both"/>
                      </w:pPr>
                      <w:r>
                        <w:rPr/>
                        <w:t>Le</w:t>
                      </w:r>
                      <w:r>
                        <w:rPr>
                          <w:spacing w:val="-1"/>
                        </w:rPr>
                        <w:t> </w:t>
                      </w:r>
                      <w:r>
                        <w:rPr/>
                        <w:t>niveau</w:t>
                      </w:r>
                      <w:r>
                        <w:rPr>
                          <w:spacing w:val="-3"/>
                        </w:rPr>
                        <w:t> </w:t>
                      </w:r>
                      <w:r>
                        <w:rPr/>
                        <w:t>d’imission</w:t>
                      </w:r>
                      <w:r>
                        <w:rPr>
                          <w:spacing w:val="-1"/>
                        </w:rPr>
                        <w:t> </w:t>
                      </w:r>
                      <w:r>
                        <w:rPr/>
                        <w:t>est la</w:t>
                      </w:r>
                      <w:r>
                        <w:rPr>
                          <w:spacing w:val="-2"/>
                        </w:rPr>
                        <w:t> </w:t>
                      </w:r>
                      <w:r>
                        <w:rPr/>
                        <w:t>concentration</w:t>
                      </w:r>
                      <w:r>
                        <w:rPr>
                          <w:spacing w:val="2"/>
                        </w:rPr>
                        <w:t> </w:t>
                      </w:r>
                      <w:r>
                        <w:rPr/>
                        <w:t>du</w:t>
                      </w:r>
                      <w:r>
                        <w:rPr>
                          <w:spacing w:val="2"/>
                        </w:rPr>
                        <w:t> </w:t>
                      </w:r>
                      <w:r>
                        <w:rPr/>
                        <w:t>polluant</w:t>
                      </w:r>
                      <w:r>
                        <w:rPr>
                          <w:spacing w:val="1"/>
                        </w:rPr>
                        <w:t> </w:t>
                      </w:r>
                      <w:r>
                        <w:rPr/>
                        <w:t>dans</w:t>
                      </w:r>
                      <w:r>
                        <w:rPr>
                          <w:spacing w:val="-4"/>
                        </w:rPr>
                        <w:t> </w:t>
                      </w:r>
                      <w:r>
                        <w:rPr/>
                        <w:t>le</w:t>
                      </w:r>
                      <w:r>
                        <w:rPr>
                          <w:spacing w:val="-1"/>
                        </w:rPr>
                        <w:t> </w:t>
                      </w:r>
                      <w:r>
                        <w:rPr>
                          <w:spacing w:val="-2"/>
                        </w:rPr>
                        <w:t>milieu</w:t>
                      </w:r>
                    </w:p>
                    <w:p>
                      <w:pPr>
                        <w:pStyle w:val="BodyText"/>
                        <w:spacing w:line="280" w:lineRule="auto" w:before="27"/>
                        <w:ind w:left="73" w:right="76"/>
                        <w:jc w:val="both"/>
                      </w:pPr>
                      <w:r>
                        <w:rPr/>
                        <w:t>VRAI</w:t>
                      </w:r>
                      <w:r>
                        <w:rPr>
                          <w:spacing w:val="-5"/>
                        </w:rPr>
                        <w:t> </w:t>
                      </w:r>
                      <w:r>
                        <w:rPr/>
                        <w:t>-</w:t>
                      </w:r>
                      <w:r>
                        <w:rPr>
                          <w:spacing w:val="-5"/>
                        </w:rPr>
                        <w:t> </w:t>
                      </w:r>
                      <w:r>
                        <w:rPr/>
                        <w:t>C’est</w:t>
                      </w:r>
                      <w:r>
                        <w:rPr>
                          <w:spacing w:val="-5"/>
                        </w:rPr>
                        <w:t> </w:t>
                      </w:r>
                      <w:r>
                        <w:rPr/>
                        <w:t>tout</w:t>
                      </w:r>
                      <w:r>
                        <w:rPr>
                          <w:spacing w:val="-3"/>
                        </w:rPr>
                        <w:t> </w:t>
                      </w:r>
                      <w:r>
                        <w:rPr/>
                        <w:t>à</w:t>
                      </w:r>
                      <w:r>
                        <w:rPr>
                          <w:spacing w:val="-6"/>
                        </w:rPr>
                        <w:t> </w:t>
                      </w:r>
                      <w:r>
                        <w:rPr/>
                        <w:t>fait</w:t>
                      </w:r>
                      <w:r>
                        <w:rPr>
                          <w:spacing w:val="-5"/>
                        </w:rPr>
                        <w:t> </w:t>
                      </w:r>
                      <w:r>
                        <w:rPr/>
                        <w:t>ça.</w:t>
                      </w:r>
                      <w:r>
                        <w:rPr>
                          <w:spacing w:val="-4"/>
                        </w:rPr>
                        <w:t> </w:t>
                      </w:r>
                      <w:r>
                        <w:rPr/>
                        <w:t>Tandis</w:t>
                      </w:r>
                      <w:r>
                        <w:rPr>
                          <w:spacing w:val="-4"/>
                        </w:rPr>
                        <w:t> </w:t>
                      </w:r>
                      <w:r>
                        <w:rPr/>
                        <w:t>que</w:t>
                      </w:r>
                      <w:r>
                        <w:rPr>
                          <w:spacing w:val="-9"/>
                        </w:rPr>
                        <w:t> </w:t>
                      </w:r>
                      <w:r>
                        <w:rPr/>
                        <w:t>le</w:t>
                      </w:r>
                      <w:r>
                        <w:rPr>
                          <w:spacing w:val="-5"/>
                        </w:rPr>
                        <w:t> </w:t>
                      </w:r>
                      <w:r>
                        <w:rPr/>
                        <w:t>niveau</w:t>
                      </w:r>
                      <w:r>
                        <w:rPr>
                          <w:spacing w:val="-8"/>
                        </w:rPr>
                        <w:t> </w:t>
                      </w:r>
                      <w:r>
                        <w:rPr/>
                        <w:t>d’émission</w:t>
                      </w:r>
                      <w:r>
                        <w:rPr>
                          <w:spacing w:val="-6"/>
                        </w:rPr>
                        <w:t> </w:t>
                      </w:r>
                      <w:r>
                        <w:rPr/>
                        <w:t>est</w:t>
                      </w:r>
                      <w:r>
                        <w:rPr>
                          <w:spacing w:val="-5"/>
                        </w:rPr>
                        <w:t> </w:t>
                      </w:r>
                      <w:r>
                        <w:rPr/>
                        <w:t>la</w:t>
                      </w:r>
                      <w:r>
                        <w:rPr>
                          <w:spacing w:val="-6"/>
                        </w:rPr>
                        <w:t> </w:t>
                      </w:r>
                      <w:r>
                        <w:rPr/>
                        <w:t>concentration</w:t>
                      </w:r>
                      <w:r>
                        <w:rPr>
                          <w:spacing w:val="-3"/>
                        </w:rPr>
                        <w:t> </w:t>
                      </w:r>
                      <w:r>
                        <w:rPr/>
                        <w:t>du</w:t>
                      </w:r>
                      <w:r>
                        <w:rPr>
                          <w:spacing w:val="-6"/>
                        </w:rPr>
                        <w:t> </w:t>
                      </w:r>
                      <w:r>
                        <w:rPr/>
                        <w:t>polluant directement à la source.</w:t>
                      </w:r>
                    </w:p>
                    <w:p>
                      <w:pPr>
                        <w:pStyle w:val="BodyText"/>
                        <w:numPr>
                          <w:ilvl w:val="0"/>
                          <w:numId w:val="20"/>
                        </w:numPr>
                        <w:tabs>
                          <w:tab w:pos="362" w:val="left" w:leader="none"/>
                        </w:tabs>
                        <w:spacing w:line="276" w:lineRule="auto" w:before="0" w:after="0"/>
                        <w:ind w:left="73" w:right="70" w:firstLine="0"/>
                        <w:jc w:val="both"/>
                      </w:pPr>
                      <w:r>
                        <w:rPr/>
                        <w:t>En dehors des situations accidentelles, le niveau d’exposition aux agents environnementaux est faible</w:t>
                      </w:r>
                    </w:p>
                    <w:p>
                      <w:pPr>
                        <w:pStyle w:val="BodyText"/>
                        <w:spacing w:line="278" w:lineRule="auto" w:before="1"/>
                        <w:ind w:left="73" w:right="69"/>
                        <w:jc w:val="both"/>
                      </w:pPr>
                      <w:r>
                        <w:rPr/>
                        <w:t>VRAI - En effet dans la vie de tous les jours on est exposés à des concentrations faibles, on parle de micropollution. Mais on y est exposé de façon répétée ce qui entraîne une certaine chronicité. De plus on est exposés à plusieurs polluants en même temps et par des voies multiples. On subit donc une poly-pollution et une poly-exposition. Malgré tout, le niveau d’exposition à chaque agent reste faible.</w:t>
                      </w:r>
                    </w:p>
                  </w:txbxContent>
                </v:textbox>
                <v:stroke dashstyle="solid"/>
              </v:shape>
            </w:pict>
          </mc:Fallback>
        </mc:AlternateContent>
      </w:r>
      <w:r>
        <w:rPr>
          <w:sz w:val="20"/>
        </w:rPr>
      </w:r>
    </w:p>
    <w:p>
      <w:pPr>
        <w:pStyle w:val="ListParagraph"/>
        <w:numPr>
          <w:ilvl w:val="0"/>
          <w:numId w:val="19"/>
        </w:numPr>
        <w:tabs>
          <w:tab w:pos="351" w:val="left" w:leader="none"/>
        </w:tabs>
        <w:spacing w:line="276" w:lineRule="auto" w:before="0" w:after="0"/>
        <w:ind w:left="138" w:right="455" w:firstLine="0"/>
        <w:jc w:val="both"/>
        <w:rPr>
          <w:sz w:val="15"/>
        </w:rPr>
      </w:pPr>
      <w:r>
        <w:rPr>
          <w:sz w:val="15"/>
        </w:rPr>
        <w:t>Il est généralement facile d’établir un lien entre les symptômes d’un patient et un agent </w:t>
      </w:r>
      <w:r>
        <w:rPr>
          <w:spacing w:val="-2"/>
          <w:sz w:val="15"/>
        </w:rPr>
        <w:t>environnemental</w:t>
      </w:r>
    </w:p>
    <w:p>
      <w:pPr>
        <w:spacing w:line="276" w:lineRule="auto" w:before="0"/>
        <w:ind w:left="138" w:right="409" w:firstLine="0"/>
        <w:jc w:val="both"/>
        <w:rPr>
          <w:i/>
          <w:sz w:val="15"/>
        </w:rPr>
      </w:pPr>
      <w:r>
        <w:rPr>
          <w:i/>
          <w:sz w:val="15"/>
        </w:rPr>
        <w:t>FAUX - Il est justement difficile d’établir un lien parce que les effets ne sont pas spécifiques du polluant. Beaucoup ont les mêmes effets surtout quand ils sont de même nature. Les agents microbiologiques provoquent des effets infectants tandis que les agents chimiques vont plutôt provoquer des effets toxiques et allergisants.</w:t>
      </w:r>
    </w:p>
    <w:p>
      <w:pPr>
        <w:pStyle w:val="BodyText"/>
        <w:spacing w:before="166"/>
        <w:ind w:left="138"/>
      </w:pPr>
      <w:r>
        <w:rPr/>
        <w:t>Réponses</w:t>
      </w:r>
      <w:r>
        <w:rPr>
          <w:spacing w:val="2"/>
        </w:rPr>
        <w:t> </w:t>
      </w:r>
      <w:r>
        <w:rPr/>
        <w:t>exactes :</w:t>
      </w:r>
      <w:r>
        <w:rPr>
          <w:spacing w:val="1"/>
        </w:rPr>
        <w:t> </w:t>
      </w:r>
      <w:r>
        <w:rPr/>
        <w:t>A,</w:t>
      </w:r>
      <w:r>
        <w:rPr>
          <w:spacing w:val="-1"/>
        </w:rPr>
        <w:t> </w:t>
      </w:r>
      <w:r>
        <w:rPr/>
        <w:t>C</w:t>
      </w:r>
      <w:r>
        <w:rPr>
          <w:spacing w:val="4"/>
        </w:rPr>
        <w:t> </w:t>
      </w:r>
      <w:r>
        <w:rPr/>
        <w:t>et</w:t>
      </w:r>
      <w:r>
        <w:rPr>
          <w:spacing w:val="2"/>
        </w:rPr>
        <w:t> </w:t>
      </w:r>
      <w:r>
        <w:rPr>
          <w:spacing w:val="-10"/>
        </w:rPr>
        <w:t>D</w:t>
      </w:r>
    </w:p>
    <w:p>
      <w:pPr>
        <w:pStyle w:val="BodyText"/>
      </w:pPr>
    </w:p>
    <w:p>
      <w:pPr>
        <w:pStyle w:val="BodyText"/>
        <w:spacing w:before="82"/>
      </w:pPr>
    </w:p>
    <w:p>
      <w:pPr>
        <w:pStyle w:val="BodyText"/>
        <w:spacing w:before="1"/>
        <w:ind w:left="138"/>
      </w:pPr>
      <w:r>
        <w:rPr/>
        <w:t>Question</w:t>
      </w:r>
      <w:r>
        <w:rPr>
          <w:spacing w:val="3"/>
        </w:rPr>
        <w:t> </w:t>
      </w:r>
      <w:r>
        <w:rPr>
          <w:spacing w:val="-5"/>
        </w:rPr>
        <w:t>33</w:t>
      </w:r>
    </w:p>
    <w:p>
      <w:pPr>
        <w:pStyle w:val="BodyText"/>
        <w:spacing w:line="280" w:lineRule="auto" w:before="29"/>
        <w:ind w:left="138" w:right="413"/>
        <w:jc w:val="both"/>
      </w:pPr>
      <w:r>
        <w:rPr/>
        <mc:AlternateContent>
          <mc:Choice Requires="wps">
            <w:drawing>
              <wp:anchor distT="0" distB="0" distL="0" distR="0" allowOverlap="1" layoutInCell="1" locked="0" behindDoc="0" simplePos="0" relativeHeight="15772672">
                <wp:simplePos x="0" y="0"/>
                <wp:positionH relativeFrom="page">
                  <wp:posOffset>5923788</wp:posOffset>
                </wp:positionH>
                <wp:positionV relativeFrom="paragraph">
                  <wp:posOffset>398328</wp:posOffset>
                </wp:positionV>
                <wp:extent cx="4196080" cy="902969"/>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4196080" cy="902969"/>
                          <a:chExt cx="4196080" cy="902969"/>
                        </a:xfrm>
                      </wpg:grpSpPr>
                      <wps:wsp>
                        <wps:cNvPr id="110" name="Graphic 110"/>
                        <wps:cNvSpPr/>
                        <wps:spPr>
                          <a:xfrm>
                            <a:off x="0" y="12"/>
                            <a:ext cx="4196080" cy="902969"/>
                          </a:xfrm>
                          <a:custGeom>
                            <a:avLst/>
                            <a:gdLst/>
                            <a:ahLst/>
                            <a:cxnLst/>
                            <a:rect l="l" t="t" r="r" b="b"/>
                            <a:pathLst>
                              <a:path w="4196080" h="902969">
                                <a:moveTo>
                                  <a:pt x="4195572" y="508"/>
                                </a:moveTo>
                                <a:lnTo>
                                  <a:pt x="4191000" y="508"/>
                                </a:lnTo>
                                <a:lnTo>
                                  <a:pt x="4191000" y="0"/>
                                </a:lnTo>
                                <a:lnTo>
                                  <a:pt x="0" y="0"/>
                                </a:lnTo>
                                <a:lnTo>
                                  <a:pt x="0" y="5080"/>
                                </a:lnTo>
                                <a:lnTo>
                                  <a:pt x="0" y="902970"/>
                                </a:lnTo>
                                <a:lnTo>
                                  <a:pt x="4572" y="902970"/>
                                </a:lnTo>
                                <a:lnTo>
                                  <a:pt x="4572" y="5080"/>
                                </a:lnTo>
                                <a:lnTo>
                                  <a:pt x="4191000" y="5080"/>
                                </a:lnTo>
                                <a:lnTo>
                                  <a:pt x="4191000" y="902716"/>
                                </a:lnTo>
                                <a:lnTo>
                                  <a:pt x="4195572" y="902716"/>
                                </a:lnTo>
                                <a:lnTo>
                                  <a:pt x="4195572" y="508"/>
                                </a:lnTo>
                                <a:close/>
                              </a:path>
                            </a:pathLst>
                          </a:custGeom>
                          <a:solidFill>
                            <a:srgbClr val="000000"/>
                          </a:solidFill>
                        </wps:spPr>
                        <wps:bodyPr wrap="square" lIns="0" tIns="0" rIns="0" bIns="0" rtlCol="0">
                          <a:prstTxWarp prst="textNoShape">
                            <a:avLst/>
                          </a:prstTxWarp>
                          <a:noAutofit/>
                        </wps:bodyPr>
                      </wps:wsp>
                      <wps:wsp>
                        <wps:cNvPr id="111" name="Textbox 111"/>
                        <wps:cNvSpPr txBox="1"/>
                        <wps:spPr>
                          <a:xfrm>
                            <a:off x="4572" y="5080"/>
                            <a:ext cx="4186554" cy="897890"/>
                          </a:xfrm>
                          <a:prstGeom prst="rect">
                            <a:avLst/>
                          </a:prstGeom>
                        </wps:spPr>
                        <wps:txbx>
                          <w:txbxContent>
                            <w:p>
                              <w:pPr>
                                <w:spacing w:line="280" w:lineRule="auto" w:before="13"/>
                                <w:ind w:left="74" w:right="69" w:firstLine="0"/>
                                <w:jc w:val="both"/>
                                <w:rPr>
                                  <w:b/>
                                  <w:sz w:val="15"/>
                                </w:rPr>
                              </w:pPr>
                              <w:r>
                                <w:rPr>
                                  <w:b/>
                                  <w:sz w:val="15"/>
                                </w:rPr>
                                <w:t>A. Les niveaux de particules fines baissent moins vite que ceux de</w:t>
                              </w:r>
                              <w:r>
                                <w:rPr>
                                  <w:b/>
                                  <w:spacing w:val="-2"/>
                                  <w:sz w:val="15"/>
                                </w:rPr>
                                <w:t> </w:t>
                              </w:r>
                              <w:r>
                                <w:rPr>
                                  <w:b/>
                                  <w:sz w:val="15"/>
                                </w:rPr>
                                <w:t>monoxyde de carbone depuis</w:t>
                              </w:r>
                              <w:r>
                                <w:rPr>
                                  <w:b/>
                                  <w:spacing w:val="-1"/>
                                  <w:sz w:val="15"/>
                                </w:rPr>
                                <w:t> </w:t>
                              </w:r>
                              <w:r>
                                <w:rPr>
                                  <w:b/>
                                  <w:sz w:val="15"/>
                                </w:rPr>
                                <w:t>2000</w:t>
                              </w:r>
                            </w:p>
                            <w:p>
                              <w:pPr>
                                <w:spacing w:line="278" w:lineRule="auto" w:before="0"/>
                                <w:ind w:left="74" w:right="61" w:firstLine="0"/>
                                <w:jc w:val="both"/>
                                <w:rPr>
                                  <w:b/>
                                  <w:sz w:val="15"/>
                                </w:rPr>
                              </w:pPr>
                              <w:r>
                                <w:rPr>
                                  <w:b/>
                                  <w:sz w:val="15"/>
                                </w:rPr>
                                <w:t>VRAI</w:t>
                              </w:r>
                              <w:r>
                                <w:rPr>
                                  <w:b/>
                                  <w:spacing w:val="-4"/>
                                  <w:sz w:val="15"/>
                                </w:rPr>
                                <w:t> </w:t>
                              </w:r>
                              <w:r>
                                <w:rPr>
                                  <w:b/>
                                  <w:sz w:val="15"/>
                                </w:rPr>
                                <w:t>-</w:t>
                              </w:r>
                              <w:r>
                                <w:rPr>
                                  <w:b/>
                                  <w:spacing w:val="-3"/>
                                  <w:sz w:val="15"/>
                                </w:rPr>
                                <w:t> </w:t>
                              </w:r>
                              <w:r>
                                <w:rPr>
                                  <w:b/>
                                  <w:sz w:val="15"/>
                                </w:rPr>
                                <w:t>Malgré plusieurs</w:t>
                              </w:r>
                              <w:r>
                                <w:rPr>
                                  <w:b/>
                                  <w:spacing w:val="-5"/>
                                  <w:sz w:val="15"/>
                                </w:rPr>
                                <w:t> </w:t>
                              </w:r>
                              <w:r>
                                <w:rPr>
                                  <w:b/>
                                  <w:sz w:val="15"/>
                                </w:rPr>
                                <w:t>mesures</w:t>
                              </w:r>
                              <w:r>
                                <w:rPr>
                                  <w:b/>
                                  <w:spacing w:val="-3"/>
                                  <w:sz w:val="15"/>
                                </w:rPr>
                                <w:t> </w:t>
                              </w:r>
                              <w:r>
                                <w:rPr>
                                  <w:b/>
                                  <w:sz w:val="15"/>
                                </w:rPr>
                                <w:t>pour réguler</w:t>
                              </w:r>
                              <w:r>
                                <w:rPr>
                                  <w:b/>
                                  <w:spacing w:val="-5"/>
                                  <w:sz w:val="15"/>
                                </w:rPr>
                                <w:t> </w:t>
                              </w:r>
                              <w:r>
                                <w:rPr>
                                  <w:b/>
                                  <w:sz w:val="15"/>
                                </w:rPr>
                                <w:t>le trafic</w:t>
                              </w:r>
                              <w:r>
                                <w:rPr>
                                  <w:b/>
                                  <w:spacing w:val="-4"/>
                                  <w:sz w:val="15"/>
                                </w:rPr>
                                <w:t> </w:t>
                              </w:r>
                              <w:r>
                                <w:rPr>
                                  <w:b/>
                                  <w:sz w:val="15"/>
                                </w:rPr>
                                <w:t>automobile, la</w:t>
                              </w:r>
                              <w:r>
                                <w:rPr>
                                  <w:b/>
                                  <w:spacing w:val="-2"/>
                                  <w:sz w:val="15"/>
                                </w:rPr>
                                <w:t> </w:t>
                              </w:r>
                              <w:r>
                                <w:rPr>
                                  <w:b/>
                                  <w:sz w:val="15"/>
                                </w:rPr>
                                <w:t>baisse d'émission</w:t>
                              </w:r>
                              <w:r>
                                <w:rPr>
                                  <w:b/>
                                  <w:spacing w:val="-5"/>
                                  <w:sz w:val="15"/>
                                </w:rPr>
                                <w:t> </w:t>
                              </w:r>
                              <w:r>
                                <w:rPr>
                                  <w:b/>
                                  <w:sz w:val="15"/>
                                </w:rPr>
                                <w:t>de particules fines reste peu significative au niveau de l'agglomération parisienne. Concernant</w:t>
                              </w:r>
                              <w:r>
                                <w:rPr>
                                  <w:b/>
                                  <w:spacing w:val="-1"/>
                                  <w:sz w:val="15"/>
                                </w:rPr>
                                <w:t> </w:t>
                              </w:r>
                              <w:r>
                                <w:rPr>
                                  <w:b/>
                                  <w:sz w:val="15"/>
                                </w:rPr>
                                <w:t>le</w:t>
                              </w:r>
                              <w:r>
                                <w:rPr>
                                  <w:b/>
                                  <w:spacing w:val="-2"/>
                                  <w:sz w:val="15"/>
                                </w:rPr>
                                <w:t> </w:t>
                              </w:r>
                              <w:r>
                                <w:rPr>
                                  <w:b/>
                                  <w:sz w:val="15"/>
                                </w:rPr>
                                <w:t>niveau</w:t>
                              </w:r>
                              <w:r>
                                <w:rPr>
                                  <w:b/>
                                  <w:spacing w:val="-1"/>
                                  <w:sz w:val="15"/>
                                </w:rPr>
                                <w:t> </w:t>
                              </w:r>
                              <w:r>
                                <w:rPr>
                                  <w:b/>
                                  <w:sz w:val="15"/>
                                </w:rPr>
                                <w:t>de particules</w:t>
                              </w:r>
                              <w:r>
                                <w:rPr>
                                  <w:b/>
                                  <w:spacing w:val="-5"/>
                                  <w:sz w:val="15"/>
                                </w:rPr>
                                <w:t> </w:t>
                              </w:r>
                              <w:r>
                                <w:rPr>
                                  <w:b/>
                                  <w:sz w:val="15"/>
                                </w:rPr>
                                <w:t>fines, on</w:t>
                              </w:r>
                              <w:r>
                                <w:rPr>
                                  <w:b/>
                                  <w:spacing w:val="-1"/>
                                  <w:sz w:val="15"/>
                                </w:rPr>
                                <w:t> </w:t>
                              </w:r>
                              <w:r>
                                <w:rPr>
                                  <w:b/>
                                  <w:sz w:val="15"/>
                                </w:rPr>
                                <w:t>passe</w:t>
                              </w:r>
                              <w:r>
                                <w:rPr>
                                  <w:b/>
                                  <w:spacing w:val="-2"/>
                                  <w:sz w:val="15"/>
                                </w:rPr>
                                <w:t> </w:t>
                              </w:r>
                              <w:r>
                                <w:rPr>
                                  <w:b/>
                                  <w:sz w:val="15"/>
                                </w:rPr>
                                <w:t>d'une</w:t>
                              </w:r>
                              <w:r>
                                <w:rPr>
                                  <w:b/>
                                  <w:spacing w:val="-5"/>
                                  <w:sz w:val="15"/>
                                </w:rPr>
                                <w:t> </w:t>
                              </w:r>
                              <w:r>
                                <w:rPr>
                                  <w:b/>
                                  <w:sz w:val="15"/>
                                </w:rPr>
                                <w:t>trentaine</w:t>
                              </w:r>
                              <w:r>
                                <w:rPr>
                                  <w:b/>
                                  <w:spacing w:val="-3"/>
                                  <w:sz w:val="15"/>
                                </w:rPr>
                                <w:t> </w:t>
                              </w:r>
                              <w:r>
                                <w:rPr>
                                  <w:b/>
                                  <w:sz w:val="15"/>
                                </w:rPr>
                                <w:t>de</w:t>
                              </w:r>
                              <w:r>
                                <w:rPr>
                                  <w:b/>
                                  <w:spacing w:val="-3"/>
                                  <w:sz w:val="15"/>
                                </w:rPr>
                                <w:t> </w:t>
                              </w:r>
                              <w:r>
                                <w:rPr>
                                  <w:b/>
                                  <w:sz w:val="15"/>
                                </w:rPr>
                                <w:t>µg.m</w:t>
                              </w:r>
                              <w:r>
                                <w:rPr>
                                  <w:b/>
                                  <w:sz w:val="15"/>
                                  <w:vertAlign w:val="superscript"/>
                                </w:rPr>
                                <w:t>-3</w:t>
                              </w:r>
                              <w:r>
                                <w:rPr>
                                  <w:b/>
                                  <w:sz w:val="15"/>
                                  <w:vertAlign w:val="baseline"/>
                                </w:rPr>
                                <w:t> en</w:t>
                              </w:r>
                              <w:r>
                                <w:rPr>
                                  <w:b/>
                                  <w:spacing w:val="-4"/>
                                  <w:sz w:val="15"/>
                                  <w:vertAlign w:val="baseline"/>
                                </w:rPr>
                                <w:t> </w:t>
                              </w:r>
                              <w:r>
                                <w:rPr>
                                  <w:b/>
                                  <w:sz w:val="15"/>
                                  <w:vertAlign w:val="baseline"/>
                                </w:rPr>
                                <w:t>2000</w:t>
                              </w:r>
                              <w:r>
                                <w:rPr>
                                  <w:b/>
                                  <w:spacing w:val="-2"/>
                                  <w:sz w:val="15"/>
                                  <w:vertAlign w:val="baseline"/>
                                </w:rPr>
                                <w:t> </w:t>
                              </w:r>
                              <w:r>
                                <w:rPr>
                                  <w:b/>
                                  <w:sz w:val="15"/>
                                  <w:vertAlign w:val="baseline"/>
                                </w:rPr>
                                <w:t>à</w:t>
                              </w:r>
                              <w:r>
                                <w:rPr>
                                  <w:b/>
                                  <w:spacing w:val="-5"/>
                                  <w:sz w:val="15"/>
                                  <w:vertAlign w:val="baseline"/>
                                </w:rPr>
                                <w:t> </w:t>
                              </w:r>
                              <w:r>
                                <w:rPr>
                                  <w:b/>
                                  <w:sz w:val="15"/>
                                  <w:vertAlign w:val="baseline"/>
                                </w:rPr>
                                <w:t>une vingtaine en 2017, soit une baisse relative de 30%. Le dioxyde de carbone présente une baisse</w:t>
                              </w:r>
                              <w:r>
                                <w:rPr>
                                  <w:b/>
                                  <w:spacing w:val="10"/>
                                  <w:sz w:val="15"/>
                                  <w:vertAlign w:val="baseline"/>
                                </w:rPr>
                                <w:t> </w:t>
                              </w:r>
                              <w:r>
                                <w:rPr>
                                  <w:b/>
                                  <w:sz w:val="15"/>
                                  <w:vertAlign w:val="baseline"/>
                                </w:rPr>
                                <w:t>de</w:t>
                              </w:r>
                              <w:r>
                                <w:rPr>
                                  <w:b/>
                                  <w:spacing w:val="12"/>
                                  <w:sz w:val="15"/>
                                  <w:vertAlign w:val="baseline"/>
                                </w:rPr>
                                <w:t> </w:t>
                              </w:r>
                              <w:r>
                                <w:rPr>
                                  <w:b/>
                                  <w:sz w:val="15"/>
                                  <w:vertAlign w:val="baseline"/>
                                </w:rPr>
                                <w:t>2200</w:t>
                              </w:r>
                              <w:r>
                                <w:rPr>
                                  <w:b/>
                                  <w:spacing w:val="10"/>
                                  <w:sz w:val="15"/>
                                  <w:vertAlign w:val="baseline"/>
                                </w:rPr>
                                <w:t> </w:t>
                              </w:r>
                              <w:r>
                                <w:rPr>
                                  <w:b/>
                                  <w:sz w:val="15"/>
                                  <w:vertAlign w:val="baseline"/>
                                </w:rPr>
                                <w:t>µg.m</w:t>
                              </w:r>
                              <w:r>
                                <w:rPr>
                                  <w:b/>
                                  <w:sz w:val="15"/>
                                  <w:vertAlign w:val="superscript"/>
                                </w:rPr>
                                <w:t>-3</w:t>
                              </w:r>
                              <w:r>
                                <w:rPr>
                                  <w:b/>
                                  <w:spacing w:val="9"/>
                                  <w:sz w:val="15"/>
                                  <w:vertAlign w:val="baseline"/>
                                </w:rPr>
                                <w:t> </w:t>
                              </w:r>
                              <w:r>
                                <w:rPr>
                                  <w:b/>
                                  <w:sz w:val="15"/>
                                  <w:vertAlign w:val="baseline"/>
                                </w:rPr>
                                <w:t>en</w:t>
                              </w:r>
                              <w:r>
                                <w:rPr>
                                  <w:b/>
                                  <w:spacing w:val="10"/>
                                  <w:sz w:val="15"/>
                                  <w:vertAlign w:val="baseline"/>
                                </w:rPr>
                                <w:t> </w:t>
                              </w:r>
                              <w:r>
                                <w:rPr>
                                  <w:b/>
                                  <w:sz w:val="15"/>
                                  <w:vertAlign w:val="baseline"/>
                                </w:rPr>
                                <w:t>2000</w:t>
                              </w:r>
                              <w:r>
                                <w:rPr>
                                  <w:b/>
                                  <w:spacing w:val="13"/>
                                  <w:sz w:val="15"/>
                                  <w:vertAlign w:val="baseline"/>
                                </w:rPr>
                                <w:t> </w:t>
                              </w:r>
                              <w:r>
                                <w:rPr>
                                  <w:b/>
                                  <w:sz w:val="15"/>
                                  <w:vertAlign w:val="baseline"/>
                                </w:rPr>
                                <w:t>à</w:t>
                              </w:r>
                              <w:r>
                                <w:rPr>
                                  <w:b/>
                                  <w:spacing w:val="9"/>
                                  <w:sz w:val="15"/>
                                  <w:vertAlign w:val="baseline"/>
                                </w:rPr>
                                <w:t> </w:t>
                              </w:r>
                              <w:r>
                                <w:rPr>
                                  <w:b/>
                                  <w:sz w:val="15"/>
                                  <w:vertAlign w:val="baseline"/>
                                </w:rPr>
                                <w:t>500</w:t>
                              </w:r>
                              <w:r>
                                <w:rPr>
                                  <w:b/>
                                  <w:spacing w:val="10"/>
                                  <w:sz w:val="15"/>
                                  <w:vertAlign w:val="baseline"/>
                                </w:rPr>
                                <w:t> </w:t>
                              </w:r>
                              <w:r>
                                <w:rPr>
                                  <w:b/>
                                  <w:sz w:val="15"/>
                                  <w:vertAlign w:val="baseline"/>
                                </w:rPr>
                                <w:t>µg.m</w:t>
                              </w:r>
                              <w:r>
                                <w:rPr>
                                  <w:b/>
                                  <w:sz w:val="15"/>
                                  <w:vertAlign w:val="superscript"/>
                                </w:rPr>
                                <w:t>-3</w:t>
                              </w:r>
                              <w:r>
                                <w:rPr>
                                  <w:b/>
                                  <w:spacing w:val="-9"/>
                                  <w:sz w:val="15"/>
                                  <w:vertAlign w:val="baseline"/>
                                </w:rPr>
                                <w:t> </w:t>
                              </w:r>
                              <w:r>
                                <w:rPr>
                                  <w:b/>
                                  <w:sz w:val="15"/>
                                  <w:vertAlign w:val="baseline"/>
                                </w:rPr>
                                <w:t>en</w:t>
                              </w:r>
                              <w:r>
                                <w:rPr>
                                  <w:b/>
                                  <w:spacing w:val="10"/>
                                  <w:sz w:val="15"/>
                                  <w:vertAlign w:val="baseline"/>
                                </w:rPr>
                                <w:t> </w:t>
                              </w:r>
                              <w:r>
                                <w:rPr>
                                  <w:b/>
                                  <w:sz w:val="15"/>
                                  <w:vertAlign w:val="baseline"/>
                                </w:rPr>
                                <w:t>2017,</w:t>
                              </w:r>
                              <w:r>
                                <w:rPr>
                                  <w:b/>
                                  <w:spacing w:val="12"/>
                                  <w:sz w:val="15"/>
                                  <w:vertAlign w:val="baseline"/>
                                </w:rPr>
                                <w:t> </w:t>
                              </w:r>
                              <w:r>
                                <w:rPr>
                                  <w:b/>
                                  <w:sz w:val="15"/>
                                  <w:vertAlign w:val="baseline"/>
                                </w:rPr>
                                <w:t>soit</w:t>
                              </w:r>
                              <w:r>
                                <w:rPr>
                                  <w:b/>
                                  <w:spacing w:val="11"/>
                                  <w:sz w:val="15"/>
                                  <w:vertAlign w:val="baseline"/>
                                </w:rPr>
                                <w:t> </w:t>
                              </w:r>
                              <w:r>
                                <w:rPr>
                                  <w:b/>
                                  <w:sz w:val="15"/>
                                  <w:vertAlign w:val="baseline"/>
                                </w:rPr>
                                <w:t>une</w:t>
                              </w:r>
                              <w:r>
                                <w:rPr>
                                  <w:b/>
                                  <w:spacing w:val="5"/>
                                  <w:sz w:val="15"/>
                                  <w:vertAlign w:val="baseline"/>
                                </w:rPr>
                                <w:t> </w:t>
                              </w:r>
                              <w:r>
                                <w:rPr>
                                  <w:b/>
                                  <w:sz w:val="15"/>
                                  <w:vertAlign w:val="baseline"/>
                                </w:rPr>
                                <w:t>diminution</w:t>
                              </w:r>
                              <w:r>
                                <w:rPr>
                                  <w:b/>
                                  <w:spacing w:val="8"/>
                                  <w:sz w:val="15"/>
                                  <w:vertAlign w:val="baseline"/>
                                </w:rPr>
                                <w:t> </w:t>
                              </w:r>
                              <w:r>
                                <w:rPr>
                                  <w:b/>
                                  <w:sz w:val="15"/>
                                  <w:vertAlign w:val="baseline"/>
                                </w:rPr>
                                <w:t>relative</w:t>
                              </w:r>
                              <w:r>
                                <w:rPr>
                                  <w:b/>
                                  <w:spacing w:val="7"/>
                                  <w:sz w:val="15"/>
                                  <w:vertAlign w:val="baseline"/>
                                </w:rPr>
                                <w:t> </w:t>
                              </w:r>
                              <w:r>
                                <w:rPr>
                                  <w:b/>
                                  <w:sz w:val="15"/>
                                  <w:vertAlign w:val="baseline"/>
                                </w:rPr>
                                <w:t>de</w:t>
                              </w:r>
                              <w:r>
                                <w:rPr>
                                  <w:b/>
                                  <w:spacing w:val="11"/>
                                  <w:sz w:val="15"/>
                                  <w:vertAlign w:val="baseline"/>
                                </w:rPr>
                                <w:t> </w:t>
                              </w:r>
                              <w:r>
                                <w:rPr>
                                  <w:b/>
                                  <w:spacing w:val="-4"/>
                                  <w:sz w:val="15"/>
                                  <w:vertAlign w:val="baseline"/>
                                </w:rPr>
                                <w:t>75%.</w:t>
                              </w:r>
                            </w:p>
                          </w:txbxContent>
                        </wps:txbx>
                        <wps:bodyPr wrap="square" lIns="0" tIns="0" rIns="0" bIns="0" rtlCol="0">
                          <a:noAutofit/>
                        </wps:bodyPr>
                      </wps:wsp>
                    </wpg:wgp>
                  </a:graphicData>
                </a:graphic>
              </wp:anchor>
            </w:drawing>
          </mc:Choice>
          <mc:Fallback>
            <w:pict>
              <v:group style="position:absolute;margin-left:466.440033pt;margin-top:31.364418pt;width:330.4pt;height:71.1pt;mso-position-horizontal-relative:page;mso-position-vertical-relative:paragraph;z-index:15772672" id="docshapegroup101" coordorigin="9329,627" coordsize="6608,1422">
                <v:shape style="position:absolute;left:9328;top:627;width:6608;height:1422" id="docshape102" coordorigin="9329,627" coordsize="6608,1422" path="m15936,628l15929,628,15929,627,9329,627,9329,635,9329,2049,9336,2049,9336,635,15929,635,15929,2049,15936,2049,15936,628xe" filled="true" fillcolor="#000000" stroked="false">
                  <v:path arrowok="t"/>
                  <v:fill type="solid"/>
                </v:shape>
                <v:shape style="position:absolute;left:9336;top:635;width:6593;height:1414" type="#_x0000_t202" id="docshape103" filled="false" stroked="false">
                  <v:textbox inset="0,0,0,0">
                    <w:txbxContent>
                      <w:p>
                        <w:pPr>
                          <w:spacing w:line="280" w:lineRule="auto" w:before="13"/>
                          <w:ind w:left="74" w:right="69" w:firstLine="0"/>
                          <w:jc w:val="both"/>
                          <w:rPr>
                            <w:b/>
                            <w:sz w:val="15"/>
                          </w:rPr>
                        </w:pPr>
                        <w:r>
                          <w:rPr>
                            <w:b/>
                            <w:sz w:val="15"/>
                          </w:rPr>
                          <w:t>A. Les niveaux de particules fines baissent moins vite que ceux de</w:t>
                        </w:r>
                        <w:r>
                          <w:rPr>
                            <w:b/>
                            <w:spacing w:val="-2"/>
                            <w:sz w:val="15"/>
                          </w:rPr>
                          <w:t> </w:t>
                        </w:r>
                        <w:r>
                          <w:rPr>
                            <w:b/>
                            <w:sz w:val="15"/>
                          </w:rPr>
                          <w:t>monoxyde de carbone depuis</w:t>
                        </w:r>
                        <w:r>
                          <w:rPr>
                            <w:b/>
                            <w:spacing w:val="-1"/>
                            <w:sz w:val="15"/>
                          </w:rPr>
                          <w:t> </w:t>
                        </w:r>
                        <w:r>
                          <w:rPr>
                            <w:b/>
                            <w:sz w:val="15"/>
                          </w:rPr>
                          <w:t>2000</w:t>
                        </w:r>
                      </w:p>
                      <w:p>
                        <w:pPr>
                          <w:spacing w:line="278" w:lineRule="auto" w:before="0"/>
                          <w:ind w:left="74" w:right="61" w:firstLine="0"/>
                          <w:jc w:val="both"/>
                          <w:rPr>
                            <w:b/>
                            <w:sz w:val="15"/>
                          </w:rPr>
                        </w:pPr>
                        <w:r>
                          <w:rPr>
                            <w:b/>
                            <w:sz w:val="15"/>
                          </w:rPr>
                          <w:t>VRAI</w:t>
                        </w:r>
                        <w:r>
                          <w:rPr>
                            <w:b/>
                            <w:spacing w:val="-4"/>
                            <w:sz w:val="15"/>
                          </w:rPr>
                          <w:t> </w:t>
                        </w:r>
                        <w:r>
                          <w:rPr>
                            <w:b/>
                            <w:sz w:val="15"/>
                          </w:rPr>
                          <w:t>-</w:t>
                        </w:r>
                        <w:r>
                          <w:rPr>
                            <w:b/>
                            <w:spacing w:val="-3"/>
                            <w:sz w:val="15"/>
                          </w:rPr>
                          <w:t> </w:t>
                        </w:r>
                        <w:r>
                          <w:rPr>
                            <w:b/>
                            <w:sz w:val="15"/>
                          </w:rPr>
                          <w:t>Malgré plusieurs</w:t>
                        </w:r>
                        <w:r>
                          <w:rPr>
                            <w:b/>
                            <w:spacing w:val="-5"/>
                            <w:sz w:val="15"/>
                          </w:rPr>
                          <w:t> </w:t>
                        </w:r>
                        <w:r>
                          <w:rPr>
                            <w:b/>
                            <w:sz w:val="15"/>
                          </w:rPr>
                          <w:t>mesures</w:t>
                        </w:r>
                        <w:r>
                          <w:rPr>
                            <w:b/>
                            <w:spacing w:val="-3"/>
                            <w:sz w:val="15"/>
                          </w:rPr>
                          <w:t> </w:t>
                        </w:r>
                        <w:r>
                          <w:rPr>
                            <w:b/>
                            <w:sz w:val="15"/>
                          </w:rPr>
                          <w:t>pour réguler</w:t>
                        </w:r>
                        <w:r>
                          <w:rPr>
                            <w:b/>
                            <w:spacing w:val="-5"/>
                            <w:sz w:val="15"/>
                          </w:rPr>
                          <w:t> </w:t>
                        </w:r>
                        <w:r>
                          <w:rPr>
                            <w:b/>
                            <w:sz w:val="15"/>
                          </w:rPr>
                          <w:t>le trafic</w:t>
                        </w:r>
                        <w:r>
                          <w:rPr>
                            <w:b/>
                            <w:spacing w:val="-4"/>
                            <w:sz w:val="15"/>
                          </w:rPr>
                          <w:t> </w:t>
                        </w:r>
                        <w:r>
                          <w:rPr>
                            <w:b/>
                            <w:sz w:val="15"/>
                          </w:rPr>
                          <w:t>automobile, la</w:t>
                        </w:r>
                        <w:r>
                          <w:rPr>
                            <w:b/>
                            <w:spacing w:val="-2"/>
                            <w:sz w:val="15"/>
                          </w:rPr>
                          <w:t> </w:t>
                        </w:r>
                        <w:r>
                          <w:rPr>
                            <w:b/>
                            <w:sz w:val="15"/>
                          </w:rPr>
                          <w:t>baisse d'émission</w:t>
                        </w:r>
                        <w:r>
                          <w:rPr>
                            <w:b/>
                            <w:spacing w:val="-5"/>
                            <w:sz w:val="15"/>
                          </w:rPr>
                          <w:t> </w:t>
                        </w:r>
                        <w:r>
                          <w:rPr>
                            <w:b/>
                            <w:sz w:val="15"/>
                          </w:rPr>
                          <w:t>de particules fines reste peu significative au niveau de l'agglomération parisienne. Concernant</w:t>
                        </w:r>
                        <w:r>
                          <w:rPr>
                            <w:b/>
                            <w:spacing w:val="-1"/>
                            <w:sz w:val="15"/>
                          </w:rPr>
                          <w:t> </w:t>
                        </w:r>
                        <w:r>
                          <w:rPr>
                            <w:b/>
                            <w:sz w:val="15"/>
                          </w:rPr>
                          <w:t>le</w:t>
                        </w:r>
                        <w:r>
                          <w:rPr>
                            <w:b/>
                            <w:spacing w:val="-2"/>
                            <w:sz w:val="15"/>
                          </w:rPr>
                          <w:t> </w:t>
                        </w:r>
                        <w:r>
                          <w:rPr>
                            <w:b/>
                            <w:sz w:val="15"/>
                          </w:rPr>
                          <w:t>niveau</w:t>
                        </w:r>
                        <w:r>
                          <w:rPr>
                            <w:b/>
                            <w:spacing w:val="-1"/>
                            <w:sz w:val="15"/>
                          </w:rPr>
                          <w:t> </w:t>
                        </w:r>
                        <w:r>
                          <w:rPr>
                            <w:b/>
                            <w:sz w:val="15"/>
                          </w:rPr>
                          <w:t>de particules</w:t>
                        </w:r>
                        <w:r>
                          <w:rPr>
                            <w:b/>
                            <w:spacing w:val="-5"/>
                            <w:sz w:val="15"/>
                          </w:rPr>
                          <w:t> </w:t>
                        </w:r>
                        <w:r>
                          <w:rPr>
                            <w:b/>
                            <w:sz w:val="15"/>
                          </w:rPr>
                          <w:t>fines, on</w:t>
                        </w:r>
                        <w:r>
                          <w:rPr>
                            <w:b/>
                            <w:spacing w:val="-1"/>
                            <w:sz w:val="15"/>
                          </w:rPr>
                          <w:t> </w:t>
                        </w:r>
                        <w:r>
                          <w:rPr>
                            <w:b/>
                            <w:sz w:val="15"/>
                          </w:rPr>
                          <w:t>passe</w:t>
                        </w:r>
                        <w:r>
                          <w:rPr>
                            <w:b/>
                            <w:spacing w:val="-2"/>
                            <w:sz w:val="15"/>
                          </w:rPr>
                          <w:t> </w:t>
                        </w:r>
                        <w:r>
                          <w:rPr>
                            <w:b/>
                            <w:sz w:val="15"/>
                          </w:rPr>
                          <w:t>d'une</w:t>
                        </w:r>
                        <w:r>
                          <w:rPr>
                            <w:b/>
                            <w:spacing w:val="-5"/>
                            <w:sz w:val="15"/>
                          </w:rPr>
                          <w:t> </w:t>
                        </w:r>
                        <w:r>
                          <w:rPr>
                            <w:b/>
                            <w:sz w:val="15"/>
                          </w:rPr>
                          <w:t>trentaine</w:t>
                        </w:r>
                        <w:r>
                          <w:rPr>
                            <w:b/>
                            <w:spacing w:val="-3"/>
                            <w:sz w:val="15"/>
                          </w:rPr>
                          <w:t> </w:t>
                        </w:r>
                        <w:r>
                          <w:rPr>
                            <w:b/>
                            <w:sz w:val="15"/>
                          </w:rPr>
                          <w:t>de</w:t>
                        </w:r>
                        <w:r>
                          <w:rPr>
                            <w:b/>
                            <w:spacing w:val="-3"/>
                            <w:sz w:val="15"/>
                          </w:rPr>
                          <w:t> </w:t>
                        </w:r>
                        <w:r>
                          <w:rPr>
                            <w:b/>
                            <w:sz w:val="15"/>
                          </w:rPr>
                          <w:t>µg.m</w:t>
                        </w:r>
                        <w:r>
                          <w:rPr>
                            <w:b/>
                            <w:sz w:val="15"/>
                            <w:vertAlign w:val="superscript"/>
                          </w:rPr>
                          <w:t>-3</w:t>
                        </w:r>
                        <w:r>
                          <w:rPr>
                            <w:b/>
                            <w:sz w:val="15"/>
                            <w:vertAlign w:val="baseline"/>
                          </w:rPr>
                          <w:t> en</w:t>
                        </w:r>
                        <w:r>
                          <w:rPr>
                            <w:b/>
                            <w:spacing w:val="-4"/>
                            <w:sz w:val="15"/>
                            <w:vertAlign w:val="baseline"/>
                          </w:rPr>
                          <w:t> </w:t>
                        </w:r>
                        <w:r>
                          <w:rPr>
                            <w:b/>
                            <w:sz w:val="15"/>
                            <w:vertAlign w:val="baseline"/>
                          </w:rPr>
                          <w:t>2000</w:t>
                        </w:r>
                        <w:r>
                          <w:rPr>
                            <w:b/>
                            <w:spacing w:val="-2"/>
                            <w:sz w:val="15"/>
                            <w:vertAlign w:val="baseline"/>
                          </w:rPr>
                          <w:t> </w:t>
                        </w:r>
                        <w:r>
                          <w:rPr>
                            <w:b/>
                            <w:sz w:val="15"/>
                            <w:vertAlign w:val="baseline"/>
                          </w:rPr>
                          <w:t>à</w:t>
                        </w:r>
                        <w:r>
                          <w:rPr>
                            <w:b/>
                            <w:spacing w:val="-5"/>
                            <w:sz w:val="15"/>
                            <w:vertAlign w:val="baseline"/>
                          </w:rPr>
                          <w:t> </w:t>
                        </w:r>
                        <w:r>
                          <w:rPr>
                            <w:b/>
                            <w:sz w:val="15"/>
                            <w:vertAlign w:val="baseline"/>
                          </w:rPr>
                          <w:t>une vingtaine en 2017, soit une baisse relative de 30%. Le dioxyde de carbone présente une baisse</w:t>
                        </w:r>
                        <w:r>
                          <w:rPr>
                            <w:b/>
                            <w:spacing w:val="10"/>
                            <w:sz w:val="15"/>
                            <w:vertAlign w:val="baseline"/>
                          </w:rPr>
                          <w:t> </w:t>
                        </w:r>
                        <w:r>
                          <w:rPr>
                            <w:b/>
                            <w:sz w:val="15"/>
                            <w:vertAlign w:val="baseline"/>
                          </w:rPr>
                          <w:t>de</w:t>
                        </w:r>
                        <w:r>
                          <w:rPr>
                            <w:b/>
                            <w:spacing w:val="12"/>
                            <w:sz w:val="15"/>
                            <w:vertAlign w:val="baseline"/>
                          </w:rPr>
                          <w:t> </w:t>
                        </w:r>
                        <w:r>
                          <w:rPr>
                            <w:b/>
                            <w:sz w:val="15"/>
                            <w:vertAlign w:val="baseline"/>
                          </w:rPr>
                          <w:t>2200</w:t>
                        </w:r>
                        <w:r>
                          <w:rPr>
                            <w:b/>
                            <w:spacing w:val="10"/>
                            <w:sz w:val="15"/>
                            <w:vertAlign w:val="baseline"/>
                          </w:rPr>
                          <w:t> </w:t>
                        </w:r>
                        <w:r>
                          <w:rPr>
                            <w:b/>
                            <w:sz w:val="15"/>
                            <w:vertAlign w:val="baseline"/>
                          </w:rPr>
                          <w:t>µg.m</w:t>
                        </w:r>
                        <w:r>
                          <w:rPr>
                            <w:b/>
                            <w:sz w:val="15"/>
                            <w:vertAlign w:val="superscript"/>
                          </w:rPr>
                          <w:t>-3</w:t>
                        </w:r>
                        <w:r>
                          <w:rPr>
                            <w:b/>
                            <w:spacing w:val="9"/>
                            <w:sz w:val="15"/>
                            <w:vertAlign w:val="baseline"/>
                          </w:rPr>
                          <w:t> </w:t>
                        </w:r>
                        <w:r>
                          <w:rPr>
                            <w:b/>
                            <w:sz w:val="15"/>
                            <w:vertAlign w:val="baseline"/>
                          </w:rPr>
                          <w:t>en</w:t>
                        </w:r>
                        <w:r>
                          <w:rPr>
                            <w:b/>
                            <w:spacing w:val="10"/>
                            <w:sz w:val="15"/>
                            <w:vertAlign w:val="baseline"/>
                          </w:rPr>
                          <w:t> </w:t>
                        </w:r>
                        <w:r>
                          <w:rPr>
                            <w:b/>
                            <w:sz w:val="15"/>
                            <w:vertAlign w:val="baseline"/>
                          </w:rPr>
                          <w:t>2000</w:t>
                        </w:r>
                        <w:r>
                          <w:rPr>
                            <w:b/>
                            <w:spacing w:val="13"/>
                            <w:sz w:val="15"/>
                            <w:vertAlign w:val="baseline"/>
                          </w:rPr>
                          <w:t> </w:t>
                        </w:r>
                        <w:r>
                          <w:rPr>
                            <w:b/>
                            <w:sz w:val="15"/>
                            <w:vertAlign w:val="baseline"/>
                          </w:rPr>
                          <w:t>à</w:t>
                        </w:r>
                        <w:r>
                          <w:rPr>
                            <w:b/>
                            <w:spacing w:val="9"/>
                            <w:sz w:val="15"/>
                            <w:vertAlign w:val="baseline"/>
                          </w:rPr>
                          <w:t> </w:t>
                        </w:r>
                        <w:r>
                          <w:rPr>
                            <w:b/>
                            <w:sz w:val="15"/>
                            <w:vertAlign w:val="baseline"/>
                          </w:rPr>
                          <w:t>500</w:t>
                        </w:r>
                        <w:r>
                          <w:rPr>
                            <w:b/>
                            <w:spacing w:val="10"/>
                            <w:sz w:val="15"/>
                            <w:vertAlign w:val="baseline"/>
                          </w:rPr>
                          <w:t> </w:t>
                        </w:r>
                        <w:r>
                          <w:rPr>
                            <w:b/>
                            <w:sz w:val="15"/>
                            <w:vertAlign w:val="baseline"/>
                          </w:rPr>
                          <w:t>µg.m</w:t>
                        </w:r>
                        <w:r>
                          <w:rPr>
                            <w:b/>
                            <w:sz w:val="15"/>
                            <w:vertAlign w:val="superscript"/>
                          </w:rPr>
                          <w:t>-3</w:t>
                        </w:r>
                        <w:r>
                          <w:rPr>
                            <w:b/>
                            <w:spacing w:val="-9"/>
                            <w:sz w:val="15"/>
                            <w:vertAlign w:val="baseline"/>
                          </w:rPr>
                          <w:t> </w:t>
                        </w:r>
                        <w:r>
                          <w:rPr>
                            <w:b/>
                            <w:sz w:val="15"/>
                            <w:vertAlign w:val="baseline"/>
                          </w:rPr>
                          <w:t>en</w:t>
                        </w:r>
                        <w:r>
                          <w:rPr>
                            <w:b/>
                            <w:spacing w:val="10"/>
                            <w:sz w:val="15"/>
                            <w:vertAlign w:val="baseline"/>
                          </w:rPr>
                          <w:t> </w:t>
                        </w:r>
                        <w:r>
                          <w:rPr>
                            <w:b/>
                            <w:sz w:val="15"/>
                            <w:vertAlign w:val="baseline"/>
                          </w:rPr>
                          <w:t>2017,</w:t>
                        </w:r>
                        <w:r>
                          <w:rPr>
                            <w:b/>
                            <w:spacing w:val="12"/>
                            <w:sz w:val="15"/>
                            <w:vertAlign w:val="baseline"/>
                          </w:rPr>
                          <w:t> </w:t>
                        </w:r>
                        <w:r>
                          <w:rPr>
                            <w:b/>
                            <w:sz w:val="15"/>
                            <w:vertAlign w:val="baseline"/>
                          </w:rPr>
                          <w:t>soit</w:t>
                        </w:r>
                        <w:r>
                          <w:rPr>
                            <w:b/>
                            <w:spacing w:val="11"/>
                            <w:sz w:val="15"/>
                            <w:vertAlign w:val="baseline"/>
                          </w:rPr>
                          <w:t> </w:t>
                        </w:r>
                        <w:r>
                          <w:rPr>
                            <w:b/>
                            <w:sz w:val="15"/>
                            <w:vertAlign w:val="baseline"/>
                          </w:rPr>
                          <w:t>une</w:t>
                        </w:r>
                        <w:r>
                          <w:rPr>
                            <w:b/>
                            <w:spacing w:val="5"/>
                            <w:sz w:val="15"/>
                            <w:vertAlign w:val="baseline"/>
                          </w:rPr>
                          <w:t> </w:t>
                        </w:r>
                        <w:r>
                          <w:rPr>
                            <w:b/>
                            <w:sz w:val="15"/>
                            <w:vertAlign w:val="baseline"/>
                          </w:rPr>
                          <w:t>diminution</w:t>
                        </w:r>
                        <w:r>
                          <w:rPr>
                            <w:b/>
                            <w:spacing w:val="8"/>
                            <w:sz w:val="15"/>
                            <w:vertAlign w:val="baseline"/>
                          </w:rPr>
                          <w:t> </w:t>
                        </w:r>
                        <w:r>
                          <w:rPr>
                            <w:b/>
                            <w:sz w:val="15"/>
                            <w:vertAlign w:val="baseline"/>
                          </w:rPr>
                          <w:t>relative</w:t>
                        </w:r>
                        <w:r>
                          <w:rPr>
                            <w:b/>
                            <w:spacing w:val="7"/>
                            <w:sz w:val="15"/>
                            <w:vertAlign w:val="baseline"/>
                          </w:rPr>
                          <w:t> </w:t>
                        </w:r>
                        <w:r>
                          <w:rPr>
                            <w:b/>
                            <w:sz w:val="15"/>
                            <w:vertAlign w:val="baseline"/>
                          </w:rPr>
                          <w:t>de</w:t>
                        </w:r>
                        <w:r>
                          <w:rPr>
                            <w:b/>
                            <w:spacing w:val="11"/>
                            <w:sz w:val="15"/>
                            <w:vertAlign w:val="baseline"/>
                          </w:rPr>
                          <w:t> </w:t>
                        </w:r>
                        <w:r>
                          <w:rPr>
                            <w:b/>
                            <w:spacing w:val="-4"/>
                            <w:sz w:val="15"/>
                            <w:vertAlign w:val="baseline"/>
                          </w:rPr>
                          <w:t>75%.</w:t>
                        </w:r>
                      </w:p>
                    </w:txbxContent>
                  </v:textbox>
                  <w10:wrap type="none"/>
                </v:shape>
                <w10:wrap type="none"/>
              </v:group>
            </w:pict>
          </mc:Fallback>
        </mc:AlternateContent>
      </w:r>
      <w:r>
        <w:rPr/>
        <w:t>Concernant les facteurs de risques environnementaux, laquelle (lesquelles) des propositions suivantes est (sont) exacte(s) ?</w:t>
      </w:r>
    </w:p>
    <w:p>
      <w:pPr>
        <w:pStyle w:val="BodyText"/>
        <w:spacing w:after="0" w:line="280" w:lineRule="auto"/>
        <w:jc w:val="both"/>
        <w:sectPr>
          <w:pgSz w:w="16840" w:h="11910" w:orient="landscape"/>
          <w:pgMar w:header="0" w:footer="373" w:top="900" w:bottom="600" w:left="850" w:right="566"/>
          <w:cols w:num="2" w:equalWidth="0">
            <w:col w:w="6632" w:space="1789"/>
            <w:col w:w="7003"/>
          </w:cols>
        </w:sectPr>
      </w:pPr>
    </w:p>
    <w:p>
      <w:pPr>
        <w:pStyle w:val="BodyText"/>
        <w:spacing w:before="3"/>
        <w:rPr>
          <w:sz w:val="7"/>
        </w:rPr>
      </w:pPr>
    </w:p>
    <w:p>
      <w:pPr>
        <w:spacing w:line="240" w:lineRule="auto"/>
        <w:ind w:left="59" w:right="-101" w:firstLine="0"/>
        <w:rPr>
          <w:sz w:val="20"/>
        </w:rPr>
      </w:pPr>
      <w:r>
        <w:rPr>
          <w:sz w:val="20"/>
        </w:rPr>
        <mc:AlternateContent>
          <mc:Choice Requires="wps">
            <w:drawing>
              <wp:inline distT="0" distB="0" distL="0" distR="0">
                <wp:extent cx="4196080" cy="269240"/>
                <wp:effectExtent l="0" t="0" r="0" b="6985"/>
                <wp:docPr id="112" name="Group 112"/>
                <wp:cNvGraphicFramePr>
                  <a:graphicFrameLocks/>
                </wp:cNvGraphicFramePr>
                <a:graphic>
                  <a:graphicData uri="http://schemas.microsoft.com/office/word/2010/wordprocessingGroup">
                    <wpg:wgp>
                      <wpg:cNvPr id="112" name="Group 112"/>
                      <wpg:cNvGrpSpPr/>
                      <wpg:grpSpPr>
                        <a:xfrm>
                          <a:off x="0" y="0"/>
                          <a:ext cx="4196080" cy="269240"/>
                          <a:chExt cx="4196080" cy="269240"/>
                        </a:xfrm>
                      </wpg:grpSpPr>
                      <wps:wsp>
                        <wps:cNvPr id="113" name="Graphic 113"/>
                        <wps:cNvSpPr/>
                        <wps:spPr>
                          <a:xfrm>
                            <a:off x="0" y="0"/>
                            <a:ext cx="4196080" cy="269240"/>
                          </a:xfrm>
                          <a:custGeom>
                            <a:avLst/>
                            <a:gdLst/>
                            <a:ahLst/>
                            <a:cxnLst/>
                            <a:rect l="l" t="t" r="r" b="b"/>
                            <a:pathLst>
                              <a:path w="4196080" h="269240">
                                <a:moveTo>
                                  <a:pt x="4195572" y="508"/>
                                </a:moveTo>
                                <a:lnTo>
                                  <a:pt x="4191000" y="508"/>
                                </a:lnTo>
                                <a:lnTo>
                                  <a:pt x="4191000" y="264160"/>
                                </a:lnTo>
                                <a:lnTo>
                                  <a:pt x="4572" y="264160"/>
                                </a:lnTo>
                                <a:lnTo>
                                  <a:pt x="4572" y="0"/>
                                </a:lnTo>
                                <a:lnTo>
                                  <a:pt x="0" y="0"/>
                                </a:lnTo>
                                <a:lnTo>
                                  <a:pt x="0" y="264160"/>
                                </a:lnTo>
                                <a:lnTo>
                                  <a:pt x="0" y="269240"/>
                                </a:lnTo>
                                <a:lnTo>
                                  <a:pt x="4191000" y="269240"/>
                                </a:lnTo>
                                <a:lnTo>
                                  <a:pt x="4191000" y="268732"/>
                                </a:lnTo>
                                <a:lnTo>
                                  <a:pt x="4195572" y="268732"/>
                                </a:lnTo>
                                <a:lnTo>
                                  <a:pt x="4195572" y="508"/>
                                </a:lnTo>
                                <a:close/>
                              </a:path>
                            </a:pathLst>
                          </a:custGeom>
                          <a:solidFill>
                            <a:srgbClr val="000000"/>
                          </a:solidFill>
                        </wps:spPr>
                        <wps:bodyPr wrap="square" lIns="0" tIns="0" rIns="0" bIns="0" rtlCol="0">
                          <a:prstTxWarp prst="textNoShape">
                            <a:avLst/>
                          </a:prstTxWarp>
                          <a:noAutofit/>
                        </wps:bodyPr>
                      </wps:wsp>
                      <wps:wsp>
                        <wps:cNvPr id="114" name="Textbox 114"/>
                        <wps:cNvSpPr txBox="1"/>
                        <wps:spPr>
                          <a:xfrm>
                            <a:off x="4572" y="0"/>
                            <a:ext cx="4186554" cy="264160"/>
                          </a:xfrm>
                          <a:prstGeom prst="rect">
                            <a:avLst/>
                          </a:prstGeom>
                        </wps:spPr>
                        <wps:txbx>
                          <w:txbxContent>
                            <w:p>
                              <w:pPr>
                                <w:spacing w:line="283" w:lineRule="auto" w:before="1"/>
                                <w:ind w:left="74" w:right="60" w:firstLine="0"/>
                                <w:jc w:val="left"/>
                                <w:rPr>
                                  <w:b/>
                                  <w:sz w:val="15"/>
                                </w:rPr>
                              </w:pPr>
                              <w:r>
                                <w:rPr>
                                  <w:b/>
                                  <w:sz w:val="15"/>
                                </w:rPr>
                                <w:t>On peut donc dire que les niveaux de particules fines diminuent plus lentement que ceux de monoxyde de carbone.</w:t>
                              </w:r>
                            </w:p>
                          </w:txbxContent>
                        </wps:txbx>
                        <wps:bodyPr wrap="square" lIns="0" tIns="0" rIns="0" bIns="0" rtlCol="0">
                          <a:noAutofit/>
                        </wps:bodyPr>
                      </wps:wsp>
                    </wpg:wgp>
                  </a:graphicData>
                </a:graphic>
              </wp:inline>
            </w:drawing>
          </mc:Choice>
          <mc:Fallback>
            <w:pict>
              <v:group style="width:330.4pt;height:21.2pt;mso-position-horizontal-relative:char;mso-position-vertical-relative:line" id="docshapegroup104" coordorigin="0,0" coordsize="6608,424">
                <v:shape style="position:absolute;left:0;top:0;width:6608;height:424" id="docshape105" coordorigin="0,0" coordsize="6608,424" path="m6607,1l6600,1,6600,416,7,416,7,0,0,0,0,416,0,424,6600,424,6600,423,6607,423,6607,1xe" filled="true" fillcolor="#000000" stroked="false">
                  <v:path arrowok="t"/>
                  <v:fill type="solid"/>
                </v:shape>
                <v:shape style="position:absolute;left:7;top:0;width:6593;height:416" type="#_x0000_t202" id="docshape106" filled="false" stroked="false">
                  <v:textbox inset="0,0,0,0">
                    <w:txbxContent>
                      <w:p>
                        <w:pPr>
                          <w:spacing w:line="283" w:lineRule="auto" w:before="1"/>
                          <w:ind w:left="74" w:right="60" w:firstLine="0"/>
                          <w:jc w:val="left"/>
                          <w:rPr>
                            <w:b/>
                            <w:sz w:val="15"/>
                          </w:rPr>
                        </w:pPr>
                        <w:r>
                          <w:rPr>
                            <w:b/>
                            <w:sz w:val="15"/>
                          </w:rPr>
                          <w:t>On peut donc dire que les niveaux de particules fines diminuent plus lentement que ceux de monoxyde de carbone.</w:t>
                        </w:r>
                      </w:p>
                    </w:txbxContent>
                  </v:textbox>
                  <w10:wrap type="none"/>
                </v:shape>
              </v:group>
            </w:pict>
          </mc:Fallback>
        </mc:AlternateContent>
      </w:r>
      <w:r>
        <w:rPr>
          <w:sz w:val="20"/>
        </w:rPr>
      </w:r>
    </w:p>
    <w:p>
      <w:pPr>
        <w:pStyle w:val="ListParagraph"/>
        <w:numPr>
          <w:ilvl w:val="0"/>
          <w:numId w:val="21"/>
        </w:numPr>
        <w:tabs>
          <w:tab w:pos="326" w:val="left" w:leader="none"/>
        </w:tabs>
        <w:spacing w:line="240" w:lineRule="auto" w:before="0" w:after="0"/>
        <w:ind w:left="326" w:right="0" w:hanging="188"/>
        <w:jc w:val="both"/>
        <w:rPr>
          <w:sz w:val="15"/>
        </w:rPr>
      </w:pPr>
      <w:r>
        <w:rPr>
          <w:sz w:val="15"/>
        </w:rPr>
        <w:t>L’effet</w:t>
      </w:r>
      <w:r>
        <w:rPr>
          <w:spacing w:val="-2"/>
          <w:sz w:val="15"/>
        </w:rPr>
        <w:t> </w:t>
      </w:r>
      <w:r>
        <w:rPr>
          <w:sz w:val="15"/>
        </w:rPr>
        <w:t>de serre</w:t>
      </w:r>
      <w:r>
        <w:rPr>
          <w:spacing w:val="-3"/>
          <w:sz w:val="15"/>
        </w:rPr>
        <w:t> </w:t>
      </w:r>
      <w:r>
        <w:rPr>
          <w:sz w:val="15"/>
        </w:rPr>
        <w:t>vient</w:t>
      </w:r>
      <w:r>
        <w:rPr>
          <w:spacing w:val="3"/>
          <w:sz w:val="15"/>
        </w:rPr>
        <w:t> </w:t>
      </w:r>
      <w:r>
        <w:rPr>
          <w:sz w:val="15"/>
        </w:rPr>
        <w:t>exclusivement de</w:t>
      </w:r>
      <w:r>
        <w:rPr>
          <w:spacing w:val="-1"/>
          <w:sz w:val="15"/>
        </w:rPr>
        <w:t> </w:t>
      </w:r>
      <w:r>
        <w:rPr>
          <w:sz w:val="15"/>
        </w:rPr>
        <w:t>l’action</w:t>
      </w:r>
      <w:r>
        <w:rPr>
          <w:spacing w:val="-2"/>
          <w:sz w:val="15"/>
        </w:rPr>
        <w:t> </w:t>
      </w:r>
      <w:r>
        <w:rPr>
          <w:sz w:val="15"/>
        </w:rPr>
        <w:t>de</w:t>
      </w:r>
      <w:r>
        <w:rPr>
          <w:spacing w:val="-3"/>
          <w:sz w:val="15"/>
        </w:rPr>
        <w:t> </w:t>
      </w:r>
      <w:r>
        <w:rPr>
          <w:spacing w:val="-2"/>
          <w:sz w:val="15"/>
        </w:rPr>
        <w:t>l’homme</w:t>
      </w:r>
    </w:p>
    <w:p>
      <w:pPr>
        <w:spacing w:line="278" w:lineRule="auto" w:before="0"/>
        <w:ind w:left="141" w:right="39" w:firstLine="0"/>
        <w:jc w:val="both"/>
        <w:rPr>
          <w:i/>
          <w:sz w:val="15"/>
        </w:rPr>
      </w:pPr>
      <w:r>
        <w:rPr>
          <w:i/>
          <w:sz w:val="15"/>
        </w:rPr>
        <w:t>FAUX - Attention il existe un effet de serre naturel sur Terre qui permet d’avoir une température de 15°C au lieu de -18.C qui ne permettrait pas à la plupart des espèces vivantes de survivre. Mais</w:t>
      </w:r>
      <w:r>
        <w:rPr>
          <w:i/>
          <w:spacing w:val="-4"/>
          <w:sz w:val="15"/>
        </w:rPr>
        <w:t> </w:t>
      </w:r>
      <w:r>
        <w:rPr>
          <w:i/>
          <w:sz w:val="15"/>
        </w:rPr>
        <w:t>cet</w:t>
      </w:r>
      <w:r>
        <w:rPr>
          <w:i/>
          <w:spacing w:val="-2"/>
          <w:sz w:val="15"/>
        </w:rPr>
        <w:t> </w:t>
      </w:r>
      <w:r>
        <w:rPr>
          <w:i/>
          <w:sz w:val="15"/>
        </w:rPr>
        <w:t>effet</w:t>
      </w:r>
      <w:r>
        <w:rPr>
          <w:i/>
          <w:spacing w:val="-4"/>
          <w:sz w:val="15"/>
        </w:rPr>
        <w:t> </w:t>
      </w:r>
      <w:r>
        <w:rPr>
          <w:i/>
          <w:sz w:val="15"/>
        </w:rPr>
        <w:t>de</w:t>
      </w:r>
      <w:r>
        <w:rPr>
          <w:i/>
          <w:spacing w:val="-7"/>
          <w:sz w:val="15"/>
        </w:rPr>
        <w:t> </w:t>
      </w:r>
      <w:r>
        <w:rPr>
          <w:i/>
          <w:sz w:val="15"/>
        </w:rPr>
        <w:t>serre</w:t>
      </w:r>
      <w:r>
        <w:rPr>
          <w:i/>
          <w:spacing w:val="-9"/>
          <w:sz w:val="15"/>
        </w:rPr>
        <w:t> </w:t>
      </w:r>
      <w:r>
        <w:rPr>
          <w:i/>
          <w:sz w:val="15"/>
        </w:rPr>
        <w:t>est</w:t>
      </w:r>
      <w:r>
        <w:rPr>
          <w:i/>
          <w:spacing w:val="-2"/>
          <w:sz w:val="15"/>
        </w:rPr>
        <w:t> </w:t>
      </w:r>
      <w:r>
        <w:rPr>
          <w:i/>
          <w:sz w:val="15"/>
        </w:rPr>
        <w:t>augmenté</w:t>
      </w:r>
      <w:r>
        <w:rPr>
          <w:i/>
          <w:spacing w:val="-10"/>
          <w:sz w:val="15"/>
        </w:rPr>
        <w:t> </w:t>
      </w:r>
      <w:r>
        <w:rPr>
          <w:i/>
          <w:sz w:val="15"/>
        </w:rPr>
        <w:t>par</w:t>
      </w:r>
      <w:r>
        <w:rPr>
          <w:i/>
          <w:spacing w:val="-6"/>
          <w:sz w:val="15"/>
        </w:rPr>
        <w:t> </w:t>
      </w:r>
      <w:r>
        <w:rPr>
          <w:i/>
          <w:sz w:val="15"/>
        </w:rPr>
        <w:t>différents</w:t>
      </w:r>
      <w:r>
        <w:rPr>
          <w:i/>
          <w:spacing w:val="-6"/>
          <w:sz w:val="15"/>
        </w:rPr>
        <w:t> </w:t>
      </w:r>
      <w:r>
        <w:rPr>
          <w:i/>
          <w:sz w:val="15"/>
        </w:rPr>
        <w:t>gaz</w:t>
      </w:r>
      <w:r>
        <w:rPr>
          <w:i/>
          <w:spacing w:val="-6"/>
          <w:sz w:val="15"/>
        </w:rPr>
        <w:t> </w:t>
      </w:r>
      <w:r>
        <w:rPr>
          <w:i/>
          <w:sz w:val="15"/>
        </w:rPr>
        <w:t>émis</w:t>
      </w:r>
      <w:r>
        <w:rPr>
          <w:i/>
          <w:spacing w:val="-6"/>
          <w:sz w:val="15"/>
        </w:rPr>
        <w:t> </w:t>
      </w:r>
      <w:r>
        <w:rPr>
          <w:i/>
          <w:sz w:val="15"/>
        </w:rPr>
        <w:t>par</w:t>
      </w:r>
      <w:r>
        <w:rPr>
          <w:i/>
          <w:spacing w:val="-6"/>
          <w:sz w:val="15"/>
        </w:rPr>
        <w:t> </w:t>
      </w:r>
      <w:r>
        <w:rPr>
          <w:i/>
          <w:sz w:val="15"/>
        </w:rPr>
        <w:t>l’action</w:t>
      </w:r>
      <w:r>
        <w:rPr>
          <w:i/>
          <w:spacing w:val="-4"/>
          <w:sz w:val="15"/>
        </w:rPr>
        <w:t> </w:t>
      </w:r>
      <w:r>
        <w:rPr>
          <w:i/>
          <w:sz w:val="15"/>
        </w:rPr>
        <w:t>humaine</w:t>
      </w:r>
      <w:r>
        <w:rPr>
          <w:i/>
          <w:spacing w:val="-6"/>
          <w:sz w:val="15"/>
        </w:rPr>
        <w:t> </w:t>
      </w:r>
      <w:r>
        <w:rPr>
          <w:i/>
          <w:sz w:val="15"/>
        </w:rPr>
        <w:t>tels</w:t>
      </w:r>
      <w:r>
        <w:rPr>
          <w:i/>
          <w:spacing w:val="-7"/>
          <w:sz w:val="15"/>
        </w:rPr>
        <w:t> </w:t>
      </w:r>
      <w:r>
        <w:rPr>
          <w:i/>
          <w:sz w:val="15"/>
        </w:rPr>
        <w:t>que</w:t>
      </w:r>
      <w:r>
        <w:rPr>
          <w:i/>
          <w:spacing w:val="-4"/>
          <w:sz w:val="15"/>
        </w:rPr>
        <w:t> </w:t>
      </w:r>
      <w:r>
        <w:rPr>
          <w:i/>
          <w:sz w:val="15"/>
        </w:rPr>
        <w:t>le</w:t>
      </w:r>
      <w:r>
        <w:rPr>
          <w:i/>
          <w:spacing w:val="-7"/>
          <w:sz w:val="15"/>
        </w:rPr>
        <w:t> </w:t>
      </w:r>
      <w:r>
        <w:rPr>
          <w:i/>
          <w:sz w:val="15"/>
        </w:rPr>
        <w:t>CFC, le CO2 et le NOx.</w:t>
      </w:r>
    </w:p>
    <w:p>
      <w:pPr>
        <w:pStyle w:val="ListParagraph"/>
        <w:numPr>
          <w:ilvl w:val="0"/>
          <w:numId w:val="21"/>
        </w:numPr>
        <w:tabs>
          <w:tab w:pos="333" w:val="left" w:leader="none"/>
        </w:tabs>
        <w:spacing w:line="171" w:lineRule="exact" w:before="0" w:after="0"/>
        <w:ind w:left="333" w:right="0" w:hanging="195"/>
        <w:jc w:val="both"/>
        <w:rPr>
          <w:sz w:val="15"/>
        </w:rPr>
      </w:pPr>
      <w:r>
        <w:rPr>
          <w:sz w:val="15"/>
        </w:rPr>
        <w:t>Le</w:t>
      </w:r>
      <w:r>
        <w:rPr>
          <w:spacing w:val="2"/>
          <w:sz w:val="15"/>
        </w:rPr>
        <w:t> </w:t>
      </w:r>
      <w:r>
        <w:rPr>
          <w:sz w:val="15"/>
        </w:rPr>
        <w:t>CO</w:t>
      </w:r>
      <w:r>
        <w:rPr>
          <w:spacing w:val="4"/>
          <w:sz w:val="15"/>
        </w:rPr>
        <w:t> </w:t>
      </w:r>
      <w:r>
        <w:rPr>
          <w:sz w:val="15"/>
        </w:rPr>
        <w:t>est</w:t>
      </w:r>
      <w:r>
        <w:rPr>
          <w:spacing w:val="-2"/>
          <w:sz w:val="15"/>
        </w:rPr>
        <w:t> </w:t>
      </w:r>
      <w:r>
        <w:rPr>
          <w:sz w:val="15"/>
        </w:rPr>
        <w:t>un des</w:t>
      </w:r>
      <w:r>
        <w:rPr>
          <w:spacing w:val="-2"/>
          <w:sz w:val="15"/>
        </w:rPr>
        <w:t> </w:t>
      </w:r>
      <w:r>
        <w:rPr>
          <w:sz w:val="15"/>
        </w:rPr>
        <w:t>polluants</w:t>
      </w:r>
      <w:r>
        <w:rPr>
          <w:spacing w:val="1"/>
          <w:sz w:val="15"/>
        </w:rPr>
        <w:t> </w:t>
      </w:r>
      <w:r>
        <w:rPr>
          <w:spacing w:val="-2"/>
          <w:sz w:val="15"/>
        </w:rPr>
        <w:t>critiques</w:t>
      </w:r>
    </w:p>
    <w:p>
      <w:pPr>
        <w:spacing w:line="280" w:lineRule="auto" w:before="3"/>
        <w:ind w:left="141" w:right="43" w:firstLine="0"/>
        <w:jc w:val="both"/>
        <w:rPr>
          <w:i/>
          <w:sz w:val="15"/>
        </w:rPr>
      </w:pPr>
      <w:r>
        <w:rPr>
          <w:i/>
          <w:sz w:val="15"/>
        </w:rPr>
        <w:t>FAUX - Et non ! C’est un des polluants qui va bien justement puisque sa concentration en agglomération parisienne n’a fait que diminuer ces dernières années.</w:t>
      </w:r>
    </w:p>
    <w:p>
      <w:pPr>
        <w:pStyle w:val="ListParagraph"/>
        <w:numPr>
          <w:ilvl w:val="0"/>
          <w:numId w:val="21"/>
        </w:numPr>
        <w:tabs>
          <w:tab w:pos="333" w:val="left" w:leader="none"/>
        </w:tabs>
        <w:spacing w:line="172" w:lineRule="exact" w:before="0" w:after="0"/>
        <w:ind w:left="333" w:right="0" w:hanging="195"/>
        <w:jc w:val="both"/>
        <w:rPr>
          <w:sz w:val="15"/>
        </w:rPr>
      </w:pPr>
      <w:r>
        <w:rPr>
          <w:sz w:val="15"/>
        </w:rPr>
        <w:t>Les</w:t>
      </w:r>
      <w:r>
        <w:rPr>
          <w:spacing w:val="-1"/>
          <w:sz w:val="15"/>
        </w:rPr>
        <w:t> </w:t>
      </w:r>
      <w:r>
        <w:rPr>
          <w:sz w:val="15"/>
        </w:rPr>
        <w:t>oxydes</w:t>
      </w:r>
      <w:r>
        <w:rPr>
          <w:spacing w:val="-3"/>
          <w:sz w:val="15"/>
        </w:rPr>
        <w:t> </w:t>
      </w:r>
      <w:r>
        <w:rPr>
          <w:sz w:val="15"/>
        </w:rPr>
        <w:t>d’azotes</w:t>
      </w:r>
      <w:r>
        <w:rPr>
          <w:spacing w:val="-3"/>
          <w:sz w:val="15"/>
        </w:rPr>
        <w:t> </w:t>
      </w:r>
      <w:r>
        <w:rPr>
          <w:sz w:val="15"/>
        </w:rPr>
        <w:t>(NOx) viennent principalement</w:t>
      </w:r>
      <w:r>
        <w:rPr>
          <w:spacing w:val="1"/>
          <w:sz w:val="15"/>
        </w:rPr>
        <w:t> </w:t>
      </w:r>
      <w:r>
        <w:rPr>
          <w:sz w:val="15"/>
        </w:rPr>
        <w:t>de</w:t>
      </w:r>
      <w:r>
        <w:rPr>
          <w:spacing w:val="2"/>
          <w:sz w:val="15"/>
        </w:rPr>
        <w:t> </w:t>
      </w:r>
      <w:r>
        <w:rPr>
          <w:sz w:val="15"/>
        </w:rPr>
        <w:t>la</w:t>
      </w:r>
      <w:r>
        <w:rPr>
          <w:spacing w:val="-5"/>
          <w:sz w:val="15"/>
        </w:rPr>
        <w:t> </w:t>
      </w:r>
      <w:r>
        <w:rPr>
          <w:sz w:val="15"/>
        </w:rPr>
        <w:t>transformation</w:t>
      </w:r>
      <w:r>
        <w:rPr>
          <w:spacing w:val="1"/>
          <w:sz w:val="15"/>
        </w:rPr>
        <w:t> </w:t>
      </w:r>
      <w:r>
        <w:rPr>
          <w:spacing w:val="-2"/>
          <w:sz w:val="15"/>
        </w:rPr>
        <w:t>d’énergie</w:t>
      </w:r>
    </w:p>
    <w:p>
      <w:pPr>
        <w:spacing w:line="278" w:lineRule="auto" w:before="27"/>
        <w:ind w:left="141" w:right="40" w:firstLine="0"/>
        <w:jc w:val="both"/>
        <w:rPr>
          <w:i/>
          <w:sz w:val="15"/>
        </w:rPr>
      </w:pPr>
      <w:r>
        <w:rPr>
          <w:i/>
          <w:sz w:val="15"/>
        </w:rPr>
        <w:t>FAUX - Mince, eux leur source c’est le transport routier. C’est le dioxyde de soufre qui vient principalement de la transformation d’énergie. Les polluants par source c’est hyper galère à apprendre, mais essayer de faire</w:t>
      </w:r>
      <w:r>
        <w:rPr>
          <w:i/>
          <w:spacing w:val="-1"/>
          <w:sz w:val="15"/>
        </w:rPr>
        <w:t> </w:t>
      </w:r>
      <w:r>
        <w:rPr>
          <w:i/>
          <w:sz w:val="15"/>
        </w:rPr>
        <w:t>logique et en les reliant avec</w:t>
      </w:r>
      <w:r>
        <w:rPr>
          <w:i/>
          <w:spacing w:val="-2"/>
          <w:sz w:val="15"/>
        </w:rPr>
        <w:t> </w:t>
      </w:r>
      <w:r>
        <w:rPr>
          <w:i/>
          <w:sz w:val="15"/>
        </w:rPr>
        <w:t>leurs autres particularités dans le reste du cours pour bien retenir. Si besoin faites de vous des mnémotechniques, courage !</w:t>
      </w:r>
    </w:p>
    <w:p>
      <w:pPr>
        <w:spacing w:line="240" w:lineRule="auto"/>
        <w:ind w:left="67" w:right="-116" w:firstLine="0"/>
        <w:rPr>
          <w:sz w:val="20"/>
        </w:rPr>
      </w:pPr>
      <w:r>
        <w:rPr>
          <w:sz w:val="20"/>
        </w:rPr>
        <mc:AlternateContent>
          <mc:Choice Requires="wps">
            <w:drawing>
              <wp:inline distT="0" distB="0" distL="0" distR="0">
                <wp:extent cx="4191000" cy="784860"/>
                <wp:effectExtent l="9525" t="0" r="0" b="5715"/>
                <wp:docPr id="115" name="Textbox 115"/>
                <wp:cNvGraphicFramePr>
                  <a:graphicFrameLocks/>
                </wp:cNvGraphicFramePr>
                <a:graphic>
                  <a:graphicData uri="http://schemas.microsoft.com/office/word/2010/wordprocessingShape">
                    <wps:wsp>
                      <wps:cNvPr id="115" name="Textbox 115"/>
                      <wps:cNvSpPr txBox="1"/>
                      <wps:spPr>
                        <a:xfrm>
                          <a:off x="0" y="0"/>
                          <a:ext cx="4191000" cy="784860"/>
                        </a:xfrm>
                        <a:prstGeom prst="rect">
                          <a:avLst/>
                        </a:prstGeom>
                        <a:ln w="4572">
                          <a:solidFill>
                            <a:srgbClr val="000000"/>
                          </a:solidFill>
                          <a:prstDash val="solid"/>
                        </a:ln>
                      </wps:spPr>
                      <wps:txbx>
                        <w:txbxContent>
                          <w:p>
                            <w:pPr>
                              <w:pStyle w:val="BodyText"/>
                              <w:spacing w:line="280" w:lineRule="auto" w:before="14"/>
                              <w:ind w:left="73" w:right="73"/>
                              <w:jc w:val="both"/>
                            </w:pPr>
                            <w:r>
                              <w:rPr/>
                              <w:t>E. On observe une augmentation des concentrations d’ozone dans l’atmosphère au fil du </w:t>
                            </w:r>
                            <w:r>
                              <w:rPr>
                                <w:spacing w:val="-2"/>
                              </w:rPr>
                              <w:t>temps</w:t>
                            </w:r>
                          </w:p>
                          <w:p>
                            <w:pPr>
                              <w:pStyle w:val="BodyText"/>
                              <w:spacing w:line="278" w:lineRule="auto"/>
                              <w:ind w:left="73" w:right="67"/>
                              <w:jc w:val="both"/>
                            </w:pPr>
                            <w:r>
                              <w:rPr/>
                              <w:t>VRAI – En effet l’ozone est le + préoccupant des polluants à l’heure actuelle puisque à la différence</w:t>
                            </w:r>
                            <w:r>
                              <w:rPr>
                                <w:spacing w:val="-3"/>
                              </w:rPr>
                              <w:t> </w:t>
                            </w:r>
                            <w:r>
                              <w:rPr/>
                              <w:t>du</w:t>
                            </w:r>
                            <w:r>
                              <w:rPr>
                                <w:spacing w:val="-1"/>
                              </w:rPr>
                              <w:t> </w:t>
                            </w:r>
                            <w:r>
                              <w:rPr/>
                              <w:t>dioxyde</w:t>
                            </w:r>
                            <w:r>
                              <w:rPr>
                                <w:spacing w:val="-3"/>
                              </w:rPr>
                              <w:t> </w:t>
                            </w:r>
                            <w:r>
                              <w:rPr/>
                              <w:t>d’azote</w:t>
                            </w:r>
                            <w:r>
                              <w:rPr>
                                <w:spacing w:val="-3"/>
                              </w:rPr>
                              <w:t> </w:t>
                            </w:r>
                            <w:r>
                              <w:rPr/>
                              <w:t>qui baisse</w:t>
                            </w:r>
                            <w:r>
                              <w:rPr>
                                <w:spacing w:val="-5"/>
                              </w:rPr>
                              <w:t> </w:t>
                            </w:r>
                            <w:r>
                              <w:rPr/>
                              <w:t>mais</w:t>
                            </w:r>
                            <w:r>
                              <w:rPr>
                                <w:spacing w:val="-8"/>
                              </w:rPr>
                              <w:t> </w:t>
                            </w:r>
                            <w:r>
                              <w:rPr/>
                              <w:t>pas</w:t>
                            </w:r>
                            <w:r>
                              <w:rPr>
                                <w:spacing w:val="-3"/>
                              </w:rPr>
                              <w:t> </w:t>
                            </w:r>
                            <w:r>
                              <w:rPr/>
                              <w:t>assez</w:t>
                            </w:r>
                            <w:r>
                              <w:rPr>
                                <w:spacing w:val="-1"/>
                              </w:rPr>
                              <w:t> </w:t>
                            </w:r>
                            <w:r>
                              <w:rPr/>
                              <w:t>et</w:t>
                            </w:r>
                            <w:r>
                              <w:rPr>
                                <w:spacing w:val="-3"/>
                              </w:rPr>
                              <w:t> </w:t>
                            </w:r>
                            <w:r>
                              <w:rPr/>
                              <w:t>des</w:t>
                            </w:r>
                            <w:r>
                              <w:rPr>
                                <w:spacing w:val="-2"/>
                              </w:rPr>
                              <w:t> </w:t>
                            </w:r>
                            <w:r>
                              <w:rPr/>
                              <w:t>particules</w:t>
                            </w:r>
                            <w:r>
                              <w:rPr>
                                <w:spacing w:val="-5"/>
                              </w:rPr>
                              <w:t> </w:t>
                            </w:r>
                            <w:r>
                              <w:rPr/>
                              <w:t>fines</w:t>
                            </w:r>
                            <w:r>
                              <w:rPr>
                                <w:spacing w:val="-2"/>
                              </w:rPr>
                              <w:t> </w:t>
                            </w:r>
                            <w:r>
                              <w:rPr/>
                              <w:t>qui</w:t>
                            </w:r>
                            <w:r>
                              <w:rPr>
                                <w:spacing w:val="-4"/>
                              </w:rPr>
                              <w:t> </w:t>
                            </w:r>
                            <w:r>
                              <w:rPr/>
                              <w:t>restent stables, lui augmente. On observe une augmentation exponentielle des niveaux d’ozone sur tout l’hémisphère nord.</w:t>
                            </w:r>
                          </w:p>
                        </w:txbxContent>
                      </wps:txbx>
                      <wps:bodyPr wrap="square" lIns="0" tIns="0" rIns="0" bIns="0" rtlCol="0">
                        <a:noAutofit/>
                      </wps:bodyPr>
                    </wps:wsp>
                  </a:graphicData>
                </a:graphic>
              </wp:inline>
            </w:drawing>
          </mc:Choice>
          <mc:Fallback>
            <w:pict>
              <v:shape style="width:330pt;height:61.8pt;mso-position-horizontal-relative:char;mso-position-vertical-relative:line" type="#_x0000_t202" id="docshape107" filled="false" stroked="true" strokeweight=".36pt" strokecolor="#000000">
                <w10:anchorlock/>
                <v:textbox inset="0,0,0,0">
                  <w:txbxContent>
                    <w:p>
                      <w:pPr>
                        <w:pStyle w:val="BodyText"/>
                        <w:spacing w:line="280" w:lineRule="auto" w:before="14"/>
                        <w:ind w:left="73" w:right="73"/>
                        <w:jc w:val="both"/>
                      </w:pPr>
                      <w:r>
                        <w:rPr/>
                        <w:t>E. On observe une augmentation des concentrations d’ozone dans l’atmosphère au fil du </w:t>
                      </w:r>
                      <w:r>
                        <w:rPr>
                          <w:spacing w:val="-2"/>
                        </w:rPr>
                        <w:t>temps</w:t>
                      </w:r>
                    </w:p>
                    <w:p>
                      <w:pPr>
                        <w:pStyle w:val="BodyText"/>
                        <w:spacing w:line="278" w:lineRule="auto"/>
                        <w:ind w:left="73" w:right="67"/>
                        <w:jc w:val="both"/>
                      </w:pPr>
                      <w:r>
                        <w:rPr/>
                        <w:t>VRAI – En effet l’ozone est le + préoccupant des polluants à l’heure actuelle puisque à la différence</w:t>
                      </w:r>
                      <w:r>
                        <w:rPr>
                          <w:spacing w:val="-3"/>
                        </w:rPr>
                        <w:t> </w:t>
                      </w:r>
                      <w:r>
                        <w:rPr/>
                        <w:t>du</w:t>
                      </w:r>
                      <w:r>
                        <w:rPr>
                          <w:spacing w:val="-1"/>
                        </w:rPr>
                        <w:t> </w:t>
                      </w:r>
                      <w:r>
                        <w:rPr/>
                        <w:t>dioxyde</w:t>
                      </w:r>
                      <w:r>
                        <w:rPr>
                          <w:spacing w:val="-3"/>
                        </w:rPr>
                        <w:t> </w:t>
                      </w:r>
                      <w:r>
                        <w:rPr/>
                        <w:t>d’azote</w:t>
                      </w:r>
                      <w:r>
                        <w:rPr>
                          <w:spacing w:val="-3"/>
                        </w:rPr>
                        <w:t> </w:t>
                      </w:r>
                      <w:r>
                        <w:rPr/>
                        <w:t>qui baisse</w:t>
                      </w:r>
                      <w:r>
                        <w:rPr>
                          <w:spacing w:val="-5"/>
                        </w:rPr>
                        <w:t> </w:t>
                      </w:r>
                      <w:r>
                        <w:rPr/>
                        <w:t>mais</w:t>
                      </w:r>
                      <w:r>
                        <w:rPr>
                          <w:spacing w:val="-8"/>
                        </w:rPr>
                        <w:t> </w:t>
                      </w:r>
                      <w:r>
                        <w:rPr/>
                        <w:t>pas</w:t>
                      </w:r>
                      <w:r>
                        <w:rPr>
                          <w:spacing w:val="-3"/>
                        </w:rPr>
                        <w:t> </w:t>
                      </w:r>
                      <w:r>
                        <w:rPr/>
                        <w:t>assez</w:t>
                      </w:r>
                      <w:r>
                        <w:rPr>
                          <w:spacing w:val="-1"/>
                        </w:rPr>
                        <w:t> </w:t>
                      </w:r>
                      <w:r>
                        <w:rPr/>
                        <w:t>et</w:t>
                      </w:r>
                      <w:r>
                        <w:rPr>
                          <w:spacing w:val="-3"/>
                        </w:rPr>
                        <w:t> </w:t>
                      </w:r>
                      <w:r>
                        <w:rPr/>
                        <w:t>des</w:t>
                      </w:r>
                      <w:r>
                        <w:rPr>
                          <w:spacing w:val="-2"/>
                        </w:rPr>
                        <w:t> </w:t>
                      </w:r>
                      <w:r>
                        <w:rPr/>
                        <w:t>particules</w:t>
                      </w:r>
                      <w:r>
                        <w:rPr>
                          <w:spacing w:val="-5"/>
                        </w:rPr>
                        <w:t> </w:t>
                      </w:r>
                      <w:r>
                        <w:rPr/>
                        <w:t>fines</w:t>
                      </w:r>
                      <w:r>
                        <w:rPr>
                          <w:spacing w:val="-2"/>
                        </w:rPr>
                        <w:t> </w:t>
                      </w:r>
                      <w:r>
                        <w:rPr/>
                        <w:t>qui</w:t>
                      </w:r>
                      <w:r>
                        <w:rPr>
                          <w:spacing w:val="-4"/>
                        </w:rPr>
                        <w:t> </w:t>
                      </w:r>
                      <w:r>
                        <w:rPr/>
                        <w:t>restent stables, lui augmente. On observe une augmentation exponentielle des niveaux d’ozone sur tout l’hémisphère nord.</w:t>
                      </w:r>
                    </w:p>
                  </w:txbxContent>
                </v:textbox>
                <v:stroke dashstyle="solid"/>
              </v:shape>
            </w:pict>
          </mc:Fallback>
        </mc:AlternateContent>
      </w:r>
      <w:r>
        <w:rPr>
          <w:sz w:val="20"/>
        </w:rPr>
      </w:r>
    </w:p>
    <w:p>
      <w:pPr>
        <w:pStyle w:val="BodyText"/>
        <w:spacing w:before="163"/>
        <w:ind w:left="141"/>
        <w:jc w:val="both"/>
      </w:pPr>
      <w:r>
        <w:rPr/>
        <w:t>Réponses</w:t>
      </w:r>
      <w:r>
        <w:rPr>
          <w:spacing w:val="2"/>
        </w:rPr>
        <w:t> </w:t>
      </w:r>
      <w:r>
        <w:rPr/>
        <w:t>exactes :</w:t>
      </w:r>
      <w:r>
        <w:rPr>
          <w:spacing w:val="1"/>
        </w:rPr>
        <w:t> </w:t>
      </w:r>
      <w:r>
        <w:rPr/>
        <w:t>A et</w:t>
      </w:r>
      <w:r>
        <w:rPr>
          <w:spacing w:val="4"/>
        </w:rPr>
        <w:t> </w:t>
      </w:r>
      <w:r>
        <w:rPr>
          <w:spacing w:val="-10"/>
        </w:rPr>
        <w:t>E</w:t>
      </w:r>
    </w:p>
    <w:p>
      <w:pPr>
        <w:pStyle w:val="BodyText"/>
      </w:pPr>
    </w:p>
    <w:p>
      <w:pPr>
        <w:pStyle w:val="BodyText"/>
        <w:spacing w:before="83"/>
      </w:pPr>
    </w:p>
    <w:p>
      <w:pPr>
        <w:pStyle w:val="BodyText"/>
        <w:ind w:left="141"/>
        <w:jc w:val="both"/>
      </w:pPr>
      <w:r>
        <w:rPr/>
        <w:t>Question</w:t>
      </w:r>
      <w:r>
        <w:rPr>
          <w:spacing w:val="3"/>
        </w:rPr>
        <w:t> </w:t>
      </w:r>
      <w:r>
        <w:rPr>
          <w:spacing w:val="-5"/>
        </w:rPr>
        <w:t>34</w:t>
      </w:r>
    </w:p>
    <w:p>
      <w:pPr>
        <w:pStyle w:val="BodyText"/>
        <w:spacing w:line="276" w:lineRule="auto" w:before="29"/>
        <w:ind w:left="141" w:right="38"/>
        <w:jc w:val="both"/>
      </w:pPr>
      <w:r>
        <w:rPr/>
        <w:t>Concernant</w:t>
      </w:r>
      <w:r>
        <w:rPr>
          <w:spacing w:val="-7"/>
        </w:rPr>
        <w:t> </w:t>
      </w:r>
      <w:r>
        <w:rPr/>
        <w:t>l’impact</w:t>
      </w:r>
      <w:r>
        <w:rPr>
          <w:spacing w:val="-5"/>
        </w:rPr>
        <w:t> </w:t>
      </w:r>
      <w:r>
        <w:rPr/>
        <w:t>des</w:t>
      </w:r>
      <w:r>
        <w:rPr>
          <w:spacing w:val="-8"/>
        </w:rPr>
        <w:t> </w:t>
      </w:r>
      <w:r>
        <w:rPr/>
        <w:t>pollutions</w:t>
      </w:r>
      <w:r>
        <w:rPr>
          <w:spacing w:val="-8"/>
        </w:rPr>
        <w:t> </w:t>
      </w:r>
      <w:r>
        <w:rPr/>
        <w:t>atmosphériques,</w:t>
      </w:r>
      <w:r>
        <w:rPr>
          <w:spacing w:val="-6"/>
        </w:rPr>
        <w:t> </w:t>
      </w:r>
      <w:r>
        <w:rPr/>
        <w:t>laquelle</w:t>
      </w:r>
      <w:r>
        <w:rPr>
          <w:spacing w:val="-7"/>
        </w:rPr>
        <w:t> </w:t>
      </w:r>
      <w:r>
        <w:rPr/>
        <w:t>(lesquelles)</w:t>
      </w:r>
      <w:r>
        <w:rPr>
          <w:spacing w:val="-3"/>
        </w:rPr>
        <w:t> </w:t>
      </w:r>
      <w:r>
        <w:rPr/>
        <w:t>des</w:t>
      </w:r>
      <w:r>
        <w:rPr>
          <w:spacing w:val="-5"/>
        </w:rPr>
        <w:t> </w:t>
      </w:r>
      <w:r>
        <w:rPr/>
        <w:t>propositions suivantes est (sont) exacte(s) ?</w:t>
      </w:r>
    </w:p>
    <w:p>
      <w:pPr>
        <w:pStyle w:val="BodyText"/>
        <w:spacing w:before="30"/>
      </w:pPr>
    </w:p>
    <w:p>
      <w:pPr>
        <w:spacing w:before="1"/>
        <w:ind w:left="138" w:right="0" w:firstLine="0"/>
        <w:jc w:val="both"/>
        <w:rPr>
          <w:sz w:val="15"/>
        </w:rPr>
      </w:pPr>
      <w:r>
        <w:rPr>
          <w:sz w:val="15"/>
        </w:rPr>
        <w:t>A.</w:t>
      </w:r>
      <w:r>
        <w:rPr>
          <w:spacing w:val="6"/>
          <w:sz w:val="15"/>
        </w:rPr>
        <w:t> </w:t>
      </w:r>
      <w:r>
        <w:rPr>
          <w:sz w:val="15"/>
        </w:rPr>
        <w:t>Plus</w:t>
      </w:r>
      <w:r>
        <w:rPr>
          <w:spacing w:val="1"/>
          <w:sz w:val="15"/>
        </w:rPr>
        <w:t> </w:t>
      </w:r>
      <w:r>
        <w:rPr>
          <w:sz w:val="15"/>
        </w:rPr>
        <w:t>la</w:t>
      </w:r>
      <w:r>
        <w:rPr>
          <w:spacing w:val="2"/>
          <w:sz w:val="15"/>
        </w:rPr>
        <w:t> </w:t>
      </w:r>
      <w:r>
        <w:rPr>
          <w:sz w:val="15"/>
        </w:rPr>
        <w:t>proportion</w:t>
      </w:r>
      <w:r>
        <w:rPr>
          <w:spacing w:val="-1"/>
          <w:sz w:val="15"/>
        </w:rPr>
        <w:t> </w:t>
      </w:r>
      <w:r>
        <w:rPr>
          <w:sz w:val="15"/>
        </w:rPr>
        <w:t>de la</w:t>
      </w:r>
      <w:r>
        <w:rPr>
          <w:spacing w:val="-1"/>
          <w:sz w:val="15"/>
        </w:rPr>
        <w:t> </w:t>
      </w:r>
      <w:r>
        <w:rPr>
          <w:sz w:val="15"/>
        </w:rPr>
        <w:t>population</w:t>
      </w:r>
      <w:r>
        <w:rPr>
          <w:spacing w:val="-1"/>
          <w:sz w:val="15"/>
        </w:rPr>
        <w:t> </w:t>
      </w:r>
      <w:r>
        <w:rPr>
          <w:sz w:val="15"/>
        </w:rPr>
        <w:t>touchée</w:t>
      </w:r>
      <w:r>
        <w:rPr>
          <w:spacing w:val="-1"/>
          <w:sz w:val="15"/>
        </w:rPr>
        <w:t> </w:t>
      </w:r>
      <w:r>
        <w:rPr>
          <w:sz w:val="15"/>
        </w:rPr>
        <w:t>est</w:t>
      </w:r>
      <w:r>
        <w:rPr>
          <w:spacing w:val="2"/>
          <w:sz w:val="15"/>
        </w:rPr>
        <w:t> </w:t>
      </w:r>
      <w:r>
        <w:rPr>
          <w:sz w:val="15"/>
        </w:rPr>
        <w:t>grande,</w:t>
      </w:r>
      <w:r>
        <w:rPr>
          <w:spacing w:val="3"/>
          <w:sz w:val="15"/>
        </w:rPr>
        <w:t> </w:t>
      </w:r>
      <w:r>
        <w:rPr>
          <w:sz w:val="15"/>
        </w:rPr>
        <w:t>plus les</w:t>
      </w:r>
      <w:r>
        <w:rPr>
          <w:spacing w:val="1"/>
          <w:sz w:val="15"/>
        </w:rPr>
        <w:t> </w:t>
      </w:r>
      <w:r>
        <w:rPr>
          <w:sz w:val="15"/>
        </w:rPr>
        <w:t>effets seront </w:t>
      </w:r>
      <w:r>
        <w:rPr>
          <w:spacing w:val="-2"/>
          <w:sz w:val="15"/>
        </w:rPr>
        <w:t>sévères</w:t>
      </w:r>
    </w:p>
    <w:p>
      <w:pPr>
        <w:spacing w:line="276" w:lineRule="auto" w:before="29"/>
        <w:ind w:left="141" w:right="40" w:firstLine="0"/>
        <w:jc w:val="both"/>
        <w:rPr>
          <w:i/>
          <w:sz w:val="15"/>
        </w:rPr>
      </w:pPr>
      <w:r>
        <w:rPr>
          <w:i/>
          <w:sz w:val="15"/>
        </w:rPr>
        <w:t>FAUX - J’ai inversé, plus la proportion est grande, moins les effets sont importants. Il y aura beaucoup plus de gens qui vont simplement être gênés par la pollution sans pour autant que ce soit grave, que de personnes qui vont être hospitalisées à cause de la pollution.</w:t>
      </w:r>
    </w:p>
    <w:p>
      <w:pPr>
        <w:spacing w:line="276" w:lineRule="auto" w:before="5"/>
        <w:ind w:left="141" w:right="75" w:firstLine="0"/>
        <w:jc w:val="both"/>
        <w:rPr>
          <w:sz w:val="15"/>
        </w:rPr>
      </w:pPr>
      <w:r>
        <w:rPr>
          <w:sz w:val="15"/>
        </w:rPr>
        <w:t>B. Les responsables de la diminution de la couche d’ozone atmosphérique sont uniquement les </w:t>
      </w:r>
      <w:r>
        <w:rPr>
          <w:spacing w:val="-4"/>
          <w:sz w:val="15"/>
        </w:rPr>
        <w:t>CFC</w:t>
      </w:r>
    </w:p>
    <w:p>
      <w:pPr>
        <w:spacing w:line="276" w:lineRule="auto" w:before="4"/>
        <w:ind w:left="141" w:right="39" w:firstLine="0"/>
        <w:jc w:val="both"/>
        <w:rPr>
          <w:i/>
          <w:sz w:val="15"/>
        </w:rPr>
      </w:pPr>
      <w:r>
        <w:rPr>
          <w:i/>
          <w:sz w:val="15"/>
        </w:rPr>
        <mc:AlternateContent>
          <mc:Choice Requires="wps">
            <w:drawing>
              <wp:anchor distT="0" distB="0" distL="0" distR="0" allowOverlap="1" layoutInCell="1" locked="0" behindDoc="0" simplePos="0" relativeHeight="15775744">
                <wp:simplePos x="0" y="0"/>
                <wp:positionH relativeFrom="page">
                  <wp:posOffset>585215</wp:posOffset>
                </wp:positionH>
                <wp:positionV relativeFrom="paragraph">
                  <wp:posOffset>264155</wp:posOffset>
                </wp:positionV>
                <wp:extent cx="4191000" cy="78359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4191000" cy="783590"/>
                        </a:xfrm>
                        <a:prstGeom prst="rect">
                          <a:avLst/>
                        </a:prstGeom>
                        <a:ln w="4572">
                          <a:solidFill>
                            <a:srgbClr val="000000"/>
                          </a:solidFill>
                          <a:prstDash val="solid"/>
                        </a:ln>
                      </wps:spPr>
                      <wps:txbx>
                        <w:txbxContent>
                          <w:p>
                            <w:pPr>
                              <w:pStyle w:val="BodyText"/>
                              <w:spacing w:line="276" w:lineRule="auto" w:before="14"/>
                              <w:ind w:left="73" w:right="69"/>
                              <w:jc w:val="both"/>
                            </w:pPr>
                            <w:r>
                              <w:rPr/>
                              <w:t>C.</w:t>
                            </w:r>
                            <w:r>
                              <w:rPr>
                                <w:spacing w:val="-1"/>
                              </w:rPr>
                              <w:t> </w:t>
                            </w:r>
                            <w:r>
                              <w:rPr/>
                              <w:t>Les</w:t>
                            </w:r>
                            <w:r>
                              <w:rPr>
                                <w:spacing w:val="-9"/>
                              </w:rPr>
                              <w:t> </w:t>
                            </w:r>
                            <w:r>
                              <w:rPr/>
                              <w:t>UV</w:t>
                            </w:r>
                            <w:r>
                              <w:rPr>
                                <w:spacing w:val="-5"/>
                              </w:rPr>
                              <w:t> </w:t>
                            </w:r>
                            <w:r>
                              <w:rPr/>
                              <w:t>peuvent</w:t>
                            </w:r>
                            <w:r>
                              <w:rPr>
                                <w:spacing w:val="-4"/>
                              </w:rPr>
                              <w:t> </w:t>
                            </w:r>
                            <w:r>
                              <w:rPr/>
                              <w:t>avoir</w:t>
                            </w:r>
                            <w:r>
                              <w:rPr>
                                <w:spacing w:val="-1"/>
                              </w:rPr>
                              <w:t> </w:t>
                            </w:r>
                            <w:r>
                              <w:rPr/>
                              <w:t>des</w:t>
                            </w:r>
                            <w:r>
                              <w:rPr>
                                <w:spacing w:val="-5"/>
                              </w:rPr>
                              <w:t> </w:t>
                            </w:r>
                            <w:r>
                              <w:rPr/>
                              <w:t>effets</w:t>
                            </w:r>
                            <w:r>
                              <w:rPr>
                                <w:spacing w:val="-9"/>
                              </w:rPr>
                              <w:t> </w:t>
                            </w:r>
                            <w:r>
                              <w:rPr/>
                              <w:t>néfastes</w:t>
                            </w:r>
                            <w:r>
                              <w:rPr>
                                <w:spacing w:val="-4"/>
                              </w:rPr>
                              <w:t> </w:t>
                            </w:r>
                            <w:r>
                              <w:rPr/>
                              <w:t>sur</w:t>
                            </w:r>
                            <w:r>
                              <w:rPr>
                                <w:spacing w:val="-4"/>
                              </w:rPr>
                              <w:t> </w:t>
                            </w:r>
                            <w:r>
                              <w:rPr/>
                              <w:t>la</w:t>
                            </w:r>
                            <w:r>
                              <w:rPr>
                                <w:spacing w:val="-9"/>
                              </w:rPr>
                              <w:t> </w:t>
                            </w:r>
                            <w:r>
                              <w:rPr/>
                              <w:t>santé, notamment</w:t>
                            </w:r>
                            <w:r>
                              <w:rPr>
                                <w:spacing w:val="-2"/>
                              </w:rPr>
                              <w:t> </w:t>
                            </w:r>
                            <w:r>
                              <w:rPr/>
                              <w:t>entraîner</w:t>
                            </w:r>
                            <w:r>
                              <w:rPr>
                                <w:spacing w:val="-4"/>
                              </w:rPr>
                              <w:t> </w:t>
                            </w:r>
                            <w:r>
                              <w:rPr/>
                              <w:t>des</w:t>
                            </w:r>
                            <w:r>
                              <w:rPr>
                                <w:spacing w:val="-5"/>
                              </w:rPr>
                              <w:t> </w:t>
                            </w:r>
                            <w:r>
                              <w:rPr/>
                              <w:t>cancers </w:t>
                            </w:r>
                            <w:r>
                              <w:rPr>
                                <w:spacing w:val="-2"/>
                              </w:rPr>
                              <w:t>cutanés.</w:t>
                            </w:r>
                          </w:p>
                          <w:p>
                            <w:pPr>
                              <w:pStyle w:val="BodyText"/>
                              <w:spacing w:line="278" w:lineRule="auto" w:before="1"/>
                              <w:ind w:left="73" w:right="69"/>
                              <w:jc w:val="both"/>
                            </w:pPr>
                            <w:r>
                              <w:rPr/>
                              <w:t>VRAI</w:t>
                            </w:r>
                            <w:r>
                              <w:rPr>
                                <w:spacing w:val="-5"/>
                              </w:rPr>
                              <w:t> </w:t>
                            </w:r>
                            <w:r>
                              <w:rPr/>
                              <w:t>-</w:t>
                            </w:r>
                            <w:r>
                              <w:rPr>
                                <w:spacing w:val="-1"/>
                              </w:rPr>
                              <w:t> </w:t>
                            </w:r>
                            <w:r>
                              <w:rPr/>
                              <w:t>Cette</w:t>
                            </w:r>
                            <w:r>
                              <w:rPr>
                                <w:spacing w:val="-4"/>
                              </w:rPr>
                              <w:t> </w:t>
                            </w:r>
                            <w:r>
                              <w:rPr/>
                              <w:t>fois-ci</w:t>
                            </w:r>
                            <w:r>
                              <w:rPr>
                                <w:spacing w:val="-4"/>
                              </w:rPr>
                              <w:t> </w:t>
                            </w:r>
                            <w:r>
                              <w:rPr/>
                              <w:t>pas</w:t>
                            </w:r>
                            <w:r>
                              <w:rPr>
                                <w:spacing w:val="-10"/>
                              </w:rPr>
                              <w:t> </w:t>
                            </w:r>
                            <w:r>
                              <w:rPr/>
                              <w:t>d’exclusivité</w:t>
                            </w:r>
                            <w:r>
                              <w:rPr>
                                <w:spacing w:val="-4"/>
                              </w:rPr>
                              <w:t> </w:t>
                            </w:r>
                            <w:r>
                              <w:rPr/>
                              <w:t>donc</w:t>
                            </w:r>
                            <w:r>
                              <w:rPr>
                                <w:spacing w:val="-7"/>
                              </w:rPr>
                              <w:t> </w:t>
                            </w:r>
                            <w:r>
                              <w:rPr/>
                              <w:t>pas</w:t>
                            </w:r>
                            <w:r>
                              <w:rPr>
                                <w:spacing w:val="-5"/>
                              </w:rPr>
                              <w:t> </w:t>
                            </w:r>
                            <w:r>
                              <w:rPr/>
                              <w:t>grave</w:t>
                            </w:r>
                            <w:r>
                              <w:rPr>
                                <w:spacing w:val="-2"/>
                              </w:rPr>
                              <w:t> </w:t>
                            </w:r>
                            <w:r>
                              <w:rPr/>
                              <w:t>si</w:t>
                            </w:r>
                            <w:r>
                              <w:rPr>
                                <w:spacing w:val="-7"/>
                              </w:rPr>
                              <w:t> </w:t>
                            </w:r>
                            <w:r>
                              <w:rPr/>
                              <w:t>toute</w:t>
                            </w:r>
                            <w:r>
                              <w:rPr>
                                <w:spacing w:val="-9"/>
                              </w:rPr>
                              <w:t> </w:t>
                            </w:r>
                            <w:r>
                              <w:rPr/>
                              <w:t>la</w:t>
                            </w:r>
                            <w:r>
                              <w:rPr>
                                <w:spacing w:val="-6"/>
                              </w:rPr>
                              <w:t> </w:t>
                            </w:r>
                            <w:r>
                              <w:rPr/>
                              <w:t>liste</w:t>
                            </w:r>
                            <w:r>
                              <w:rPr>
                                <w:spacing w:val="-6"/>
                              </w:rPr>
                              <w:t> </w:t>
                            </w:r>
                            <w:r>
                              <w:rPr/>
                              <w:t>n’est</w:t>
                            </w:r>
                            <w:r>
                              <w:rPr>
                                <w:spacing w:val="-2"/>
                              </w:rPr>
                              <w:t> </w:t>
                            </w:r>
                            <w:r>
                              <w:rPr/>
                              <w:t>pas</w:t>
                            </w:r>
                            <w:r>
                              <w:rPr>
                                <w:spacing w:val="-8"/>
                              </w:rPr>
                              <w:t> </w:t>
                            </w:r>
                            <w:r>
                              <w:rPr/>
                              <w:t>là.</w:t>
                            </w:r>
                            <w:r>
                              <w:rPr>
                                <w:spacing w:val="-4"/>
                              </w:rPr>
                              <w:t> </w:t>
                            </w:r>
                            <w:r>
                              <w:rPr/>
                              <w:t>Une</w:t>
                            </w:r>
                            <w:r>
                              <w:rPr>
                                <w:spacing w:val="-2"/>
                              </w:rPr>
                              <w:t> </w:t>
                            </w:r>
                            <w:r>
                              <w:rPr/>
                              <w:t>petite piqûre de rappel ne fait jamais de mal. Les effets néfastes des UV sur la santé sont les cancers</w:t>
                            </w:r>
                            <w:r>
                              <w:rPr>
                                <w:spacing w:val="-11"/>
                              </w:rPr>
                              <w:t> </w:t>
                            </w:r>
                            <w:r>
                              <w:rPr/>
                              <w:t>cutanés</w:t>
                            </w:r>
                            <w:r>
                              <w:rPr>
                                <w:spacing w:val="-8"/>
                              </w:rPr>
                              <w:t> </w:t>
                            </w:r>
                            <w:r>
                              <w:rPr/>
                              <w:t>et</w:t>
                            </w:r>
                            <w:r>
                              <w:rPr>
                                <w:spacing w:val="-8"/>
                              </w:rPr>
                              <w:t> </w:t>
                            </w:r>
                            <w:r>
                              <w:rPr/>
                              <w:t>la</w:t>
                            </w:r>
                            <w:r>
                              <w:rPr>
                                <w:spacing w:val="-11"/>
                              </w:rPr>
                              <w:t> </w:t>
                            </w:r>
                            <w:r>
                              <w:rPr/>
                              <w:t>cataracte</w:t>
                            </w:r>
                            <w:r>
                              <w:rPr>
                                <w:spacing w:val="-10"/>
                              </w:rPr>
                              <w:t> </w:t>
                            </w:r>
                            <w:r>
                              <w:rPr/>
                              <w:t>(protégez</w:t>
                            </w:r>
                            <w:r>
                              <w:rPr>
                                <w:spacing w:val="-9"/>
                              </w:rPr>
                              <w:t> </w:t>
                            </w:r>
                            <w:r>
                              <w:rPr/>
                              <w:t>votre</w:t>
                            </w:r>
                            <w:r>
                              <w:rPr>
                                <w:spacing w:val="-5"/>
                              </w:rPr>
                              <w:t> </w:t>
                            </w:r>
                            <w:r>
                              <w:rPr/>
                              <w:t>peau</w:t>
                            </w:r>
                            <w:r>
                              <w:rPr>
                                <w:spacing w:val="-11"/>
                              </w:rPr>
                              <w:t> </w:t>
                            </w:r>
                            <w:r>
                              <w:rPr/>
                              <w:t>les</w:t>
                            </w:r>
                            <w:r>
                              <w:rPr>
                                <w:spacing w:val="-5"/>
                              </w:rPr>
                              <w:t> </w:t>
                            </w:r>
                            <w:r>
                              <w:rPr/>
                              <w:t>amis,</w:t>
                            </w:r>
                            <w:r>
                              <w:rPr>
                                <w:spacing w:val="-6"/>
                              </w:rPr>
                              <w:t> </w:t>
                            </w:r>
                            <w:r>
                              <w:rPr/>
                              <w:t>et</w:t>
                            </w:r>
                            <w:r>
                              <w:rPr>
                                <w:spacing w:val="-8"/>
                              </w:rPr>
                              <w:t> </w:t>
                            </w:r>
                            <w:r>
                              <w:rPr/>
                              <w:t>surtout</w:t>
                            </w:r>
                            <w:r>
                              <w:rPr>
                                <w:spacing w:val="-5"/>
                              </w:rPr>
                              <w:t> </w:t>
                            </w:r>
                            <w:r>
                              <w:rPr/>
                              <w:t>mettez</w:t>
                            </w:r>
                            <w:r>
                              <w:rPr>
                                <w:spacing w:val="-6"/>
                              </w:rPr>
                              <w:t> </w:t>
                            </w:r>
                            <w:r>
                              <w:rPr/>
                              <w:t>de</w:t>
                            </w:r>
                            <w:r>
                              <w:rPr>
                                <w:spacing w:val="-11"/>
                              </w:rPr>
                              <w:t> </w:t>
                            </w:r>
                            <w:r>
                              <w:rPr/>
                              <w:t>la</w:t>
                            </w:r>
                            <w:r>
                              <w:rPr>
                                <w:spacing w:val="-10"/>
                              </w:rPr>
                              <w:t> </w:t>
                            </w:r>
                            <w:r>
                              <w:rPr/>
                              <w:t>crème solaire</w:t>
                            </w:r>
                            <w:r>
                              <w:rPr>
                                <w:spacing w:val="-3"/>
                              </w:rPr>
                              <w:t> </w:t>
                            </w:r>
                            <w:r>
                              <w:rPr/>
                              <w:t>!).</w:t>
                            </w:r>
                          </w:p>
                        </w:txbxContent>
                      </wps:txbx>
                      <wps:bodyPr wrap="square" lIns="0" tIns="0" rIns="0" bIns="0" rtlCol="0">
                        <a:noAutofit/>
                      </wps:bodyPr>
                    </wps:wsp>
                  </a:graphicData>
                </a:graphic>
              </wp:anchor>
            </w:drawing>
          </mc:Choice>
          <mc:Fallback>
            <w:pict>
              <v:shape style="position:absolute;margin-left:46.079998pt;margin-top:20.799685pt;width:330pt;height:61.7pt;mso-position-horizontal-relative:page;mso-position-vertical-relative:paragraph;z-index:15775744" type="#_x0000_t202" id="docshape108" filled="false" stroked="true" strokeweight=".36pt" strokecolor="#000000">
                <v:textbox inset="0,0,0,0">
                  <w:txbxContent>
                    <w:p>
                      <w:pPr>
                        <w:pStyle w:val="BodyText"/>
                        <w:spacing w:line="276" w:lineRule="auto" w:before="14"/>
                        <w:ind w:left="73" w:right="69"/>
                        <w:jc w:val="both"/>
                      </w:pPr>
                      <w:r>
                        <w:rPr/>
                        <w:t>C.</w:t>
                      </w:r>
                      <w:r>
                        <w:rPr>
                          <w:spacing w:val="-1"/>
                        </w:rPr>
                        <w:t> </w:t>
                      </w:r>
                      <w:r>
                        <w:rPr/>
                        <w:t>Les</w:t>
                      </w:r>
                      <w:r>
                        <w:rPr>
                          <w:spacing w:val="-9"/>
                        </w:rPr>
                        <w:t> </w:t>
                      </w:r>
                      <w:r>
                        <w:rPr/>
                        <w:t>UV</w:t>
                      </w:r>
                      <w:r>
                        <w:rPr>
                          <w:spacing w:val="-5"/>
                        </w:rPr>
                        <w:t> </w:t>
                      </w:r>
                      <w:r>
                        <w:rPr/>
                        <w:t>peuvent</w:t>
                      </w:r>
                      <w:r>
                        <w:rPr>
                          <w:spacing w:val="-4"/>
                        </w:rPr>
                        <w:t> </w:t>
                      </w:r>
                      <w:r>
                        <w:rPr/>
                        <w:t>avoir</w:t>
                      </w:r>
                      <w:r>
                        <w:rPr>
                          <w:spacing w:val="-1"/>
                        </w:rPr>
                        <w:t> </w:t>
                      </w:r>
                      <w:r>
                        <w:rPr/>
                        <w:t>des</w:t>
                      </w:r>
                      <w:r>
                        <w:rPr>
                          <w:spacing w:val="-5"/>
                        </w:rPr>
                        <w:t> </w:t>
                      </w:r>
                      <w:r>
                        <w:rPr/>
                        <w:t>effets</w:t>
                      </w:r>
                      <w:r>
                        <w:rPr>
                          <w:spacing w:val="-9"/>
                        </w:rPr>
                        <w:t> </w:t>
                      </w:r>
                      <w:r>
                        <w:rPr/>
                        <w:t>néfastes</w:t>
                      </w:r>
                      <w:r>
                        <w:rPr>
                          <w:spacing w:val="-4"/>
                        </w:rPr>
                        <w:t> </w:t>
                      </w:r>
                      <w:r>
                        <w:rPr/>
                        <w:t>sur</w:t>
                      </w:r>
                      <w:r>
                        <w:rPr>
                          <w:spacing w:val="-4"/>
                        </w:rPr>
                        <w:t> </w:t>
                      </w:r>
                      <w:r>
                        <w:rPr/>
                        <w:t>la</w:t>
                      </w:r>
                      <w:r>
                        <w:rPr>
                          <w:spacing w:val="-9"/>
                        </w:rPr>
                        <w:t> </w:t>
                      </w:r>
                      <w:r>
                        <w:rPr/>
                        <w:t>santé, notamment</w:t>
                      </w:r>
                      <w:r>
                        <w:rPr>
                          <w:spacing w:val="-2"/>
                        </w:rPr>
                        <w:t> </w:t>
                      </w:r>
                      <w:r>
                        <w:rPr/>
                        <w:t>entraîner</w:t>
                      </w:r>
                      <w:r>
                        <w:rPr>
                          <w:spacing w:val="-4"/>
                        </w:rPr>
                        <w:t> </w:t>
                      </w:r>
                      <w:r>
                        <w:rPr/>
                        <w:t>des</w:t>
                      </w:r>
                      <w:r>
                        <w:rPr>
                          <w:spacing w:val="-5"/>
                        </w:rPr>
                        <w:t> </w:t>
                      </w:r>
                      <w:r>
                        <w:rPr/>
                        <w:t>cancers </w:t>
                      </w:r>
                      <w:r>
                        <w:rPr>
                          <w:spacing w:val="-2"/>
                        </w:rPr>
                        <w:t>cutanés.</w:t>
                      </w:r>
                    </w:p>
                    <w:p>
                      <w:pPr>
                        <w:pStyle w:val="BodyText"/>
                        <w:spacing w:line="278" w:lineRule="auto" w:before="1"/>
                        <w:ind w:left="73" w:right="69"/>
                        <w:jc w:val="both"/>
                      </w:pPr>
                      <w:r>
                        <w:rPr/>
                        <w:t>VRAI</w:t>
                      </w:r>
                      <w:r>
                        <w:rPr>
                          <w:spacing w:val="-5"/>
                        </w:rPr>
                        <w:t> </w:t>
                      </w:r>
                      <w:r>
                        <w:rPr/>
                        <w:t>-</w:t>
                      </w:r>
                      <w:r>
                        <w:rPr>
                          <w:spacing w:val="-1"/>
                        </w:rPr>
                        <w:t> </w:t>
                      </w:r>
                      <w:r>
                        <w:rPr/>
                        <w:t>Cette</w:t>
                      </w:r>
                      <w:r>
                        <w:rPr>
                          <w:spacing w:val="-4"/>
                        </w:rPr>
                        <w:t> </w:t>
                      </w:r>
                      <w:r>
                        <w:rPr/>
                        <w:t>fois-ci</w:t>
                      </w:r>
                      <w:r>
                        <w:rPr>
                          <w:spacing w:val="-4"/>
                        </w:rPr>
                        <w:t> </w:t>
                      </w:r>
                      <w:r>
                        <w:rPr/>
                        <w:t>pas</w:t>
                      </w:r>
                      <w:r>
                        <w:rPr>
                          <w:spacing w:val="-10"/>
                        </w:rPr>
                        <w:t> </w:t>
                      </w:r>
                      <w:r>
                        <w:rPr/>
                        <w:t>d’exclusivité</w:t>
                      </w:r>
                      <w:r>
                        <w:rPr>
                          <w:spacing w:val="-4"/>
                        </w:rPr>
                        <w:t> </w:t>
                      </w:r>
                      <w:r>
                        <w:rPr/>
                        <w:t>donc</w:t>
                      </w:r>
                      <w:r>
                        <w:rPr>
                          <w:spacing w:val="-7"/>
                        </w:rPr>
                        <w:t> </w:t>
                      </w:r>
                      <w:r>
                        <w:rPr/>
                        <w:t>pas</w:t>
                      </w:r>
                      <w:r>
                        <w:rPr>
                          <w:spacing w:val="-5"/>
                        </w:rPr>
                        <w:t> </w:t>
                      </w:r>
                      <w:r>
                        <w:rPr/>
                        <w:t>grave</w:t>
                      </w:r>
                      <w:r>
                        <w:rPr>
                          <w:spacing w:val="-2"/>
                        </w:rPr>
                        <w:t> </w:t>
                      </w:r>
                      <w:r>
                        <w:rPr/>
                        <w:t>si</w:t>
                      </w:r>
                      <w:r>
                        <w:rPr>
                          <w:spacing w:val="-7"/>
                        </w:rPr>
                        <w:t> </w:t>
                      </w:r>
                      <w:r>
                        <w:rPr/>
                        <w:t>toute</w:t>
                      </w:r>
                      <w:r>
                        <w:rPr>
                          <w:spacing w:val="-9"/>
                        </w:rPr>
                        <w:t> </w:t>
                      </w:r>
                      <w:r>
                        <w:rPr/>
                        <w:t>la</w:t>
                      </w:r>
                      <w:r>
                        <w:rPr>
                          <w:spacing w:val="-6"/>
                        </w:rPr>
                        <w:t> </w:t>
                      </w:r>
                      <w:r>
                        <w:rPr/>
                        <w:t>liste</w:t>
                      </w:r>
                      <w:r>
                        <w:rPr>
                          <w:spacing w:val="-6"/>
                        </w:rPr>
                        <w:t> </w:t>
                      </w:r>
                      <w:r>
                        <w:rPr/>
                        <w:t>n’est</w:t>
                      </w:r>
                      <w:r>
                        <w:rPr>
                          <w:spacing w:val="-2"/>
                        </w:rPr>
                        <w:t> </w:t>
                      </w:r>
                      <w:r>
                        <w:rPr/>
                        <w:t>pas</w:t>
                      </w:r>
                      <w:r>
                        <w:rPr>
                          <w:spacing w:val="-8"/>
                        </w:rPr>
                        <w:t> </w:t>
                      </w:r>
                      <w:r>
                        <w:rPr/>
                        <w:t>là.</w:t>
                      </w:r>
                      <w:r>
                        <w:rPr>
                          <w:spacing w:val="-4"/>
                        </w:rPr>
                        <w:t> </w:t>
                      </w:r>
                      <w:r>
                        <w:rPr/>
                        <w:t>Une</w:t>
                      </w:r>
                      <w:r>
                        <w:rPr>
                          <w:spacing w:val="-2"/>
                        </w:rPr>
                        <w:t> </w:t>
                      </w:r>
                      <w:r>
                        <w:rPr/>
                        <w:t>petite piqûre de rappel ne fait jamais de mal. Les effets néfastes des UV sur la santé sont les cancers</w:t>
                      </w:r>
                      <w:r>
                        <w:rPr>
                          <w:spacing w:val="-11"/>
                        </w:rPr>
                        <w:t> </w:t>
                      </w:r>
                      <w:r>
                        <w:rPr/>
                        <w:t>cutanés</w:t>
                      </w:r>
                      <w:r>
                        <w:rPr>
                          <w:spacing w:val="-8"/>
                        </w:rPr>
                        <w:t> </w:t>
                      </w:r>
                      <w:r>
                        <w:rPr/>
                        <w:t>et</w:t>
                      </w:r>
                      <w:r>
                        <w:rPr>
                          <w:spacing w:val="-8"/>
                        </w:rPr>
                        <w:t> </w:t>
                      </w:r>
                      <w:r>
                        <w:rPr/>
                        <w:t>la</w:t>
                      </w:r>
                      <w:r>
                        <w:rPr>
                          <w:spacing w:val="-11"/>
                        </w:rPr>
                        <w:t> </w:t>
                      </w:r>
                      <w:r>
                        <w:rPr/>
                        <w:t>cataracte</w:t>
                      </w:r>
                      <w:r>
                        <w:rPr>
                          <w:spacing w:val="-10"/>
                        </w:rPr>
                        <w:t> </w:t>
                      </w:r>
                      <w:r>
                        <w:rPr/>
                        <w:t>(protégez</w:t>
                      </w:r>
                      <w:r>
                        <w:rPr>
                          <w:spacing w:val="-9"/>
                        </w:rPr>
                        <w:t> </w:t>
                      </w:r>
                      <w:r>
                        <w:rPr/>
                        <w:t>votre</w:t>
                      </w:r>
                      <w:r>
                        <w:rPr>
                          <w:spacing w:val="-5"/>
                        </w:rPr>
                        <w:t> </w:t>
                      </w:r>
                      <w:r>
                        <w:rPr/>
                        <w:t>peau</w:t>
                      </w:r>
                      <w:r>
                        <w:rPr>
                          <w:spacing w:val="-11"/>
                        </w:rPr>
                        <w:t> </w:t>
                      </w:r>
                      <w:r>
                        <w:rPr/>
                        <w:t>les</w:t>
                      </w:r>
                      <w:r>
                        <w:rPr>
                          <w:spacing w:val="-5"/>
                        </w:rPr>
                        <w:t> </w:t>
                      </w:r>
                      <w:r>
                        <w:rPr/>
                        <w:t>amis,</w:t>
                      </w:r>
                      <w:r>
                        <w:rPr>
                          <w:spacing w:val="-6"/>
                        </w:rPr>
                        <w:t> </w:t>
                      </w:r>
                      <w:r>
                        <w:rPr/>
                        <w:t>et</w:t>
                      </w:r>
                      <w:r>
                        <w:rPr>
                          <w:spacing w:val="-8"/>
                        </w:rPr>
                        <w:t> </w:t>
                      </w:r>
                      <w:r>
                        <w:rPr/>
                        <w:t>surtout</w:t>
                      </w:r>
                      <w:r>
                        <w:rPr>
                          <w:spacing w:val="-5"/>
                        </w:rPr>
                        <w:t> </w:t>
                      </w:r>
                      <w:r>
                        <w:rPr/>
                        <w:t>mettez</w:t>
                      </w:r>
                      <w:r>
                        <w:rPr>
                          <w:spacing w:val="-6"/>
                        </w:rPr>
                        <w:t> </w:t>
                      </w:r>
                      <w:r>
                        <w:rPr/>
                        <w:t>de</w:t>
                      </w:r>
                      <w:r>
                        <w:rPr>
                          <w:spacing w:val="-11"/>
                        </w:rPr>
                        <w:t> </w:t>
                      </w:r>
                      <w:r>
                        <w:rPr/>
                        <w:t>la</w:t>
                      </w:r>
                      <w:r>
                        <w:rPr>
                          <w:spacing w:val="-10"/>
                        </w:rPr>
                        <w:t> </w:t>
                      </w:r>
                      <w:r>
                        <w:rPr/>
                        <w:t>crème solaire</w:t>
                      </w:r>
                      <w:r>
                        <w:rPr>
                          <w:spacing w:val="-3"/>
                        </w:rPr>
                        <w:t> </w:t>
                      </w:r>
                      <w:r>
                        <w:rPr/>
                        <w:t>!).</w:t>
                      </w:r>
                    </w:p>
                  </w:txbxContent>
                </v:textbox>
                <v:stroke dashstyle="solid"/>
                <w10:wrap type="none"/>
              </v:shape>
            </w:pict>
          </mc:Fallback>
        </mc:AlternateContent>
      </w:r>
      <w:r>
        <w:rPr>
          <w:i/>
          <w:sz w:val="15"/>
        </w:rPr>
        <w:t>FAUX - L’item est péremptoire alors on se méfie</w:t>
      </w:r>
      <w:r>
        <w:rPr>
          <w:i/>
          <w:spacing w:val="-1"/>
          <w:sz w:val="15"/>
        </w:rPr>
        <w:t> </w:t>
      </w:r>
      <w:r>
        <w:rPr>
          <w:i/>
          <w:sz w:val="15"/>
        </w:rPr>
        <w:t>et en effet, il n’y a pas que les CFC, les </w:t>
      </w:r>
      <w:r>
        <w:rPr>
          <w:i/>
          <w:sz w:val="15"/>
          <w:u w:val="single"/>
        </w:rPr>
        <w:t>halons</w:t>
      </w:r>
      <w:r>
        <w:rPr>
          <w:i/>
          <w:sz w:val="15"/>
        </w:rPr>
        <w:t> sont également responsables de cette diminution.</w:t>
      </w:r>
    </w:p>
    <w:p>
      <w:pPr>
        <w:spacing w:before="85"/>
        <w:ind w:left="141" w:right="0" w:firstLine="0"/>
        <w:jc w:val="left"/>
        <w:rPr>
          <w:sz w:val="15"/>
        </w:rPr>
      </w:pPr>
      <w:r>
        <w:rPr/>
        <w:br w:type="column"/>
      </w:r>
      <w:r>
        <w:rPr>
          <w:sz w:val="15"/>
        </w:rPr>
        <w:t>D.</w:t>
      </w:r>
      <w:r>
        <w:rPr>
          <w:spacing w:val="3"/>
          <w:sz w:val="15"/>
        </w:rPr>
        <w:t> </w:t>
      </w:r>
      <w:r>
        <w:rPr>
          <w:sz w:val="15"/>
        </w:rPr>
        <w:t>Les</w:t>
      </w:r>
      <w:r>
        <w:rPr>
          <w:spacing w:val="-2"/>
          <w:sz w:val="15"/>
        </w:rPr>
        <w:t> </w:t>
      </w:r>
      <w:r>
        <w:rPr>
          <w:sz w:val="15"/>
        </w:rPr>
        <w:t>UV</w:t>
      </w:r>
      <w:r>
        <w:rPr>
          <w:spacing w:val="2"/>
          <w:sz w:val="15"/>
        </w:rPr>
        <w:t> </w:t>
      </w:r>
      <w:r>
        <w:rPr>
          <w:sz w:val="15"/>
        </w:rPr>
        <w:t>n’ont</w:t>
      </w:r>
      <w:r>
        <w:rPr>
          <w:spacing w:val="-4"/>
          <w:sz w:val="15"/>
        </w:rPr>
        <w:t> </w:t>
      </w:r>
      <w:r>
        <w:rPr>
          <w:sz w:val="15"/>
        </w:rPr>
        <w:t>pas</w:t>
      </w:r>
      <w:r>
        <w:rPr>
          <w:spacing w:val="-2"/>
          <w:sz w:val="15"/>
        </w:rPr>
        <w:t> </w:t>
      </w:r>
      <w:r>
        <w:rPr>
          <w:sz w:val="15"/>
        </w:rPr>
        <w:t>d’effets</w:t>
      </w:r>
      <w:r>
        <w:rPr>
          <w:spacing w:val="-2"/>
          <w:sz w:val="15"/>
        </w:rPr>
        <w:t> </w:t>
      </w:r>
      <w:r>
        <w:rPr>
          <w:sz w:val="15"/>
        </w:rPr>
        <w:t>sur</w:t>
      </w:r>
      <w:r>
        <w:rPr>
          <w:spacing w:val="1"/>
          <w:sz w:val="15"/>
        </w:rPr>
        <w:t> </w:t>
      </w:r>
      <w:r>
        <w:rPr>
          <w:sz w:val="15"/>
        </w:rPr>
        <w:t>les</w:t>
      </w:r>
      <w:r>
        <w:rPr>
          <w:spacing w:val="-3"/>
          <w:sz w:val="15"/>
        </w:rPr>
        <w:t> </w:t>
      </w:r>
      <w:r>
        <w:rPr>
          <w:spacing w:val="-2"/>
          <w:sz w:val="15"/>
        </w:rPr>
        <w:t>matériaux</w:t>
      </w:r>
    </w:p>
    <w:p>
      <w:pPr>
        <w:spacing w:line="276" w:lineRule="auto" w:before="30"/>
        <w:ind w:left="141" w:right="434" w:firstLine="0"/>
        <w:jc w:val="both"/>
        <w:rPr>
          <w:i/>
          <w:sz w:val="15"/>
        </w:rPr>
      </w:pPr>
      <w:r>
        <w:rPr>
          <w:i/>
          <w:sz w:val="15"/>
        </w:rPr>
        <w:t>FAUX - Et si ! En plus de ne pas être bons pour notre magnifique peau et de gêner les écosystèmes,</w:t>
      </w:r>
      <w:r>
        <w:rPr>
          <w:i/>
          <w:spacing w:val="-4"/>
          <w:sz w:val="15"/>
        </w:rPr>
        <w:t> </w:t>
      </w:r>
      <w:r>
        <w:rPr>
          <w:i/>
          <w:sz w:val="15"/>
        </w:rPr>
        <w:t>ils</w:t>
      </w:r>
      <w:r>
        <w:rPr>
          <w:i/>
          <w:spacing w:val="-6"/>
          <w:sz w:val="15"/>
        </w:rPr>
        <w:t> </w:t>
      </w:r>
      <w:r>
        <w:rPr>
          <w:i/>
          <w:sz w:val="15"/>
        </w:rPr>
        <w:t>ont</w:t>
      </w:r>
      <w:r>
        <w:rPr>
          <w:i/>
          <w:spacing w:val="-4"/>
          <w:sz w:val="15"/>
        </w:rPr>
        <w:t> </w:t>
      </w:r>
      <w:r>
        <w:rPr>
          <w:i/>
          <w:sz w:val="15"/>
        </w:rPr>
        <w:t>un</w:t>
      </w:r>
      <w:r>
        <w:rPr>
          <w:i/>
          <w:spacing w:val="-9"/>
          <w:sz w:val="15"/>
        </w:rPr>
        <w:t> </w:t>
      </w:r>
      <w:r>
        <w:rPr>
          <w:i/>
          <w:sz w:val="15"/>
        </w:rPr>
        <w:t>effet</w:t>
      </w:r>
      <w:r>
        <w:rPr>
          <w:i/>
          <w:spacing w:val="-4"/>
          <w:sz w:val="15"/>
        </w:rPr>
        <w:t> </w:t>
      </w:r>
      <w:r>
        <w:rPr>
          <w:i/>
          <w:sz w:val="15"/>
        </w:rPr>
        <w:t>sur</w:t>
      </w:r>
      <w:r>
        <w:rPr>
          <w:i/>
          <w:spacing w:val="-5"/>
          <w:sz w:val="15"/>
        </w:rPr>
        <w:t> </w:t>
      </w:r>
      <w:r>
        <w:rPr>
          <w:i/>
          <w:sz w:val="15"/>
        </w:rPr>
        <w:t>les</w:t>
      </w:r>
      <w:r>
        <w:rPr>
          <w:i/>
          <w:spacing w:val="-8"/>
          <w:sz w:val="15"/>
        </w:rPr>
        <w:t> </w:t>
      </w:r>
      <w:r>
        <w:rPr>
          <w:i/>
          <w:sz w:val="15"/>
        </w:rPr>
        <w:t>matériaux.</w:t>
      </w:r>
      <w:r>
        <w:rPr>
          <w:i/>
          <w:spacing w:val="-3"/>
          <w:sz w:val="15"/>
        </w:rPr>
        <w:t> </w:t>
      </w:r>
      <w:r>
        <w:rPr>
          <w:i/>
          <w:sz w:val="15"/>
        </w:rPr>
        <w:t>Les</w:t>
      </w:r>
      <w:r>
        <w:rPr>
          <w:i/>
          <w:spacing w:val="-2"/>
          <w:sz w:val="15"/>
        </w:rPr>
        <w:t> </w:t>
      </w:r>
      <w:r>
        <w:rPr>
          <w:i/>
          <w:sz w:val="15"/>
        </w:rPr>
        <w:t>UV</w:t>
      </w:r>
      <w:r>
        <w:rPr>
          <w:i/>
          <w:spacing w:val="-4"/>
          <w:sz w:val="15"/>
        </w:rPr>
        <w:t> </w:t>
      </w:r>
      <w:r>
        <w:rPr>
          <w:i/>
          <w:sz w:val="15"/>
          <w:u w:val="single"/>
        </w:rPr>
        <w:t>détériorent</w:t>
      </w:r>
      <w:r>
        <w:rPr>
          <w:i/>
          <w:spacing w:val="-6"/>
          <w:sz w:val="15"/>
        </w:rPr>
        <w:t> </w:t>
      </w:r>
      <w:r>
        <w:rPr>
          <w:i/>
          <w:sz w:val="15"/>
        </w:rPr>
        <w:t>les</w:t>
      </w:r>
      <w:r>
        <w:rPr>
          <w:i/>
          <w:spacing w:val="-5"/>
          <w:sz w:val="15"/>
        </w:rPr>
        <w:t> </w:t>
      </w:r>
      <w:r>
        <w:rPr>
          <w:i/>
          <w:sz w:val="15"/>
        </w:rPr>
        <w:t>peintures</w:t>
      </w:r>
      <w:r>
        <w:rPr>
          <w:i/>
          <w:spacing w:val="-5"/>
          <w:sz w:val="15"/>
        </w:rPr>
        <w:t> </w:t>
      </w:r>
      <w:r>
        <w:rPr>
          <w:i/>
          <w:sz w:val="15"/>
        </w:rPr>
        <w:t>et</w:t>
      </w:r>
      <w:r>
        <w:rPr>
          <w:i/>
          <w:spacing w:val="-5"/>
          <w:sz w:val="15"/>
        </w:rPr>
        <w:t> </w:t>
      </w:r>
      <w:r>
        <w:rPr>
          <w:i/>
          <w:sz w:val="15"/>
        </w:rPr>
        <w:t>les</w:t>
      </w:r>
      <w:r>
        <w:rPr>
          <w:i/>
          <w:spacing w:val="-5"/>
          <w:sz w:val="15"/>
        </w:rPr>
        <w:t> </w:t>
      </w:r>
      <w:r>
        <w:rPr>
          <w:i/>
          <w:spacing w:val="-2"/>
          <w:sz w:val="15"/>
        </w:rPr>
        <w:t>plastiques.</w:t>
      </w:r>
    </w:p>
    <w:p>
      <w:pPr>
        <w:spacing w:line="240" w:lineRule="auto"/>
        <w:ind w:left="67" w:right="0" w:firstLine="0"/>
        <w:rPr>
          <w:sz w:val="20"/>
        </w:rPr>
      </w:pPr>
      <w:r>
        <w:rPr>
          <w:sz w:val="20"/>
        </w:rPr>
        <mc:AlternateContent>
          <mc:Choice Requires="wps">
            <w:drawing>
              <wp:inline distT="0" distB="0" distL="0" distR="0">
                <wp:extent cx="4191000" cy="528955"/>
                <wp:effectExtent l="9525" t="0" r="0" b="4445"/>
                <wp:docPr id="117" name="Textbox 117"/>
                <wp:cNvGraphicFramePr>
                  <a:graphicFrameLocks/>
                </wp:cNvGraphicFramePr>
                <a:graphic>
                  <a:graphicData uri="http://schemas.microsoft.com/office/word/2010/wordprocessingShape">
                    <wps:wsp>
                      <wps:cNvPr id="117" name="Textbox 117"/>
                      <wps:cNvSpPr txBox="1"/>
                      <wps:spPr>
                        <a:xfrm>
                          <a:off x="0" y="0"/>
                          <a:ext cx="4191000" cy="528955"/>
                        </a:xfrm>
                        <a:prstGeom prst="rect">
                          <a:avLst/>
                        </a:prstGeom>
                        <a:ln w="4571">
                          <a:solidFill>
                            <a:srgbClr val="000000"/>
                          </a:solidFill>
                          <a:prstDash val="solid"/>
                        </a:ln>
                      </wps:spPr>
                      <wps:txbx>
                        <w:txbxContent>
                          <w:p>
                            <w:pPr>
                              <w:pStyle w:val="BodyText"/>
                              <w:spacing w:before="11"/>
                              <w:ind w:left="73"/>
                              <w:jc w:val="both"/>
                            </w:pPr>
                            <w:r>
                              <w:rPr/>
                              <w:t>E.</w:t>
                            </w:r>
                            <w:r>
                              <w:rPr>
                                <w:spacing w:val="3"/>
                              </w:rPr>
                              <w:t> </w:t>
                            </w:r>
                            <w:r>
                              <w:rPr/>
                              <w:t>Les</w:t>
                            </w:r>
                            <w:r>
                              <w:rPr>
                                <w:spacing w:val="-1"/>
                              </w:rPr>
                              <w:t> </w:t>
                            </w:r>
                            <w:r>
                              <w:rPr/>
                              <w:t>trois</w:t>
                            </w:r>
                            <w:r>
                              <w:rPr>
                                <w:spacing w:val="2"/>
                              </w:rPr>
                              <w:t> </w:t>
                            </w:r>
                            <w:r>
                              <w:rPr/>
                              <w:t>principaux</w:t>
                            </w:r>
                            <w:r>
                              <w:rPr>
                                <w:spacing w:val="-1"/>
                              </w:rPr>
                              <w:t> </w:t>
                            </w:r>
                            <w:r>
                              <w:rPr/>
                              <w:t>gaz</w:t>
                            </w:r>
                            <w:r>
                              <w:rPr>
                                <w:spacing w:val="1"/>
                              </w:rPr>
                              <w:t> </w:t>
                            </w:r>
                            <w:r>
                              <w:rPr/>
                              <w:t>à effet</w:t>
                            </w:r>
                            <w:r>
                              <w:rPr>
                                <w:spacing w:val="1"/>
                              </w:rPr>
                              <w:t> </w:t>
                            </w:r>
                            <w:r>
                              <w:rPr/>
                              <w:t>de</w:t>
                            </w:r>
                            <w:r>
                              <w:rPr>
                                <w:spacing w:val="-2"/>
                              </w:rPr>
                              <w:t> </w:t>
                            </w:r>
                            <w:r>
                              <w:rPr/>
                              <w:t>serre sont</w:t>
                            </w:r>
                            <w:r>
                              <w:rPr>
                                <w:spacing w:val="1"/>
                              </w:rPr>
                              <w:t> </w:t>
                            </w:r>
                            <w:r>
                              <w:rPr/>
                              <w:t>le</w:t>
                            </w:r>
                            <w:r>
                              <w:rPr>
                                <w:spacing w:val="3"/>
                              </w:rPr>
                              <w:t> </w:t>
                            </w:r>
                            <w:r>
                              <w:rPr/>
                              <w:t>CO2, les</w:t>
                            </w:r>
                            <w:r>
                              <w:rPr>
                                <w:spacing w:val="-4"/>
                              </w:rPr>
                              <w:t> </w:t>
                            </w:r>
                            <w:r>
                              <w:rPr/>
                              <w:t>CFC et les</w:t>
                            </w:r>
                            <w:r>
                              <w:rPr>
                                <w:spacing w:val="-3"/>
                              </w:rPr>
                              <w:t> </w:t>
                            </w:r>
                            <w:r>
                              <w:rPr>
                                <w:spacing w:val="-4"/>
                              </w:rPr>
                              <w:t>NOx.</w:t>
                            </w:r>
                          </w:p>
                          <w:p>
                            <w:pPr>
                              <w:pStyle w:val="BodyText"/>
                              <w:spacing w:line="278" w:lineRule="auto" w:before="30"/>
                              <w:ind w:left="73" w:right="70"/>
                              <w:jc w:val="both"/>
                            </w:pPr>
                            <w:r>
                              <w:rPr/>
                              <w:t>VRAI -</w:t>
                            </w:r>
                            <w:r>
                              <w:rPr>
                                <w:spacing w:val="-1"/>
                              </w:rPr>
                              <w:t> </w:t>
                            </w:r>
                            <w:r>
                              <w:rPr/>
                              <w:t>On connait tous</w:t>
                            </w:r>
                            <w:r>
                              <w:rPr>
                                <w:spacing w:val="-2"/>
                              </w:rPr>
                              <w:t> </w:t>
                            </w:r>
                            <w:r>
                              <w:rPr/>
                              <w:t>le CO2 qui est responsable d'à</w:t>
                            </w:r>
                            <w:r>
                              <w:rPr>
                                <w:spacing w:val="-2"/>
                              </w:rPr>
                              <w:t> </w:t>
                            </w:r>
                            <w:r>
                              <w:rPr/>
                              <w:t>peu près 50% de l’augmentation</w:t>
                            </w:r>
                            <w:r>
                              <w:rPr>
                                <w:spacing w:val="-1"/>
                              </w:rPr>
                              <w:t> </w:t>
                            </w:r>
                            <w:r>
                              <w:rPr/>
                              <w:t>de l’effet de serre mais les deux autres le sont aussi avec 20% pour les CFC et 15% pour les </w:t>
                            </w:r>
                            <w:r>
                              <w:rPr>
                                <w:spacing w:val="-4"/>
                              </w:rPr>
                              <w:t>NOx.</w:t>
                            </w:r>
                          </w:p>
                        </w:txbxContent>
                      </wps:txbx>
                      <wps:bodyPr wrap="square" lIns="0" tIns="0" rIns="0" bIns="0" rtlCol="0">
                        <a:noAutofit/>
                      </wps:bodyPr>
                    </wps:wsp>
                  </a:graphicData>
                </a:graphic>
              </wp:inline>
            </w:drawing>
          </mc:Choice>
          <mc:Fallback>
            <w:pict>
              <v:shape style="width:330pt;height:41.65pt;mso-position-horizontal-relative:char;mso-position-vertical-relative:line" type="#_x0000_t202" id="docshape109" filled="false" stroked="true" strokeweight=".36pt" strokecolor="#000000">
                <w10:anchorlock/>
                <v:textbox inset="0,0,0,0">
                  <w:txbxContent>
                    <w:p>
                      <w:pPr>
                        <w:pStyle w:val="BodyText"/>
                        <w:spacing w:before="11"/>
                        <w:ind w:left="73"/>
                        <w:jc w:val="both"/>
                      </w:pPr>
                      <w:r>
                        <w:rPr/>
                        <w:t>E.</w:t>
                      </w:r>
                      <w:r>
                        <w:rPr>
                          <w:spacing w:val="3"/>
                        </w:rPr>
                        <w:t> </w:t>
                      </w:r>
                      <w:r>
                        <w:rPr/>
                        <w:t>Les</w:t>
                      </w:r>
                      <w:r>
                        <w:rPr>
                          <w:spacing w:val="-1"/>
                        </w:rPr>
                        <w:t> </w:t>
                      </w:r>
                      <w:r>
                        <w:rPr/>
                        <w:t>trois</w:t>
                      </w:r>
                      <w:r>
                        <w:rPr>
                          <w:spacing w:val="2"/>
                        </w:rPr>
                        <w:t> </w:t>
                      </w:r>
                      <w:r>
                        <w:rPr/>
                        <w:t>principaux</w:t>
                      </w:r>
                      <w:r>
                        <w:rPr>
                          <w:spacing w:val="-1"/>
                        </w:rPr>
                        <w:t> </w:t>
                      </w:r>
                      <w:r>
                        <w:rPr/>
                        <w:t>gaz</w:t>
                      </w:r>
                      <w:r>
                        <w:rPr>
                          <w:spacing w:val="1"/>
                        </w:rPr>
                        <w:t> </w:t>
                      </w:r>
                      <w:r>
                        <w:rPr/>
                        <w:t>à effet</w:t>
                      </w:r>
                      <w:r>
                        <w:rPr>
                          <w:spacing w:val="1"/>
                        </w:rPr>
                        <w:t> </w:t>
                      </w:r>
                      <w:r>
                        <w:rPr/>
                        <w:t>de</w:t>
                      </w:r>
                      <w:r>
                        <w:rPr>
                          <w:spacing w:val="-2"/>
                        </w:rPr>
                        <w:t> </w:t>
                      </w:r>
                      <w:r>
                        <w:rPr/>
                        <w:t>serre sont</w:t>
                      </w:r>
                      <w:r>
                        <w:rPr>
                          <w:spacing w:val="1"/>
                        </w:rPr>
                        <w:t> </w:t>
                      </w:r>
                      <w:r>
                        <w:rPr/>
                        <w:t>le</w:t>
                      </w:r>
                      <w:r>
                        <w:rPr>
                          <w:spacing w:val="3"/>
                        </w:rPr>
                        <w:t> </w:t>
                      </w:r>
                      <w:r>
                        <w:rPr/>
                        <w:t>CO2, les</w:t>
                      </w:r>
                      <w:r>
                        <w:rPr>
                          <w:spacing w:val="-4"/>
                        </w:rPr>
                        <w:t> </w:t>
                      </w:r>
                      <w:r>
                        <w:rPr/>
                        <w:t>CFC et les</w:t>
                      </w:r>
                      <w:r>
                        <w:rPr>
                          <w:spacing w:val="-3"/>
                        </w:rPr>
                        <w:t> </w:t>
                      </w:r>
                      <w:r>
                        <w:rPr>
                          <w:spacing w:val="-4"/>
                        </w:rPr>
                        <w:t>NOx.</w:t>
                      </w:r>
                    </w:p>
                    <w:p>
                      <w:pPr>
                        <w:pStyle w:val="BodyText"/>
                        <w:spacing w:line="278" w:lineRule="auto" w:before="30"/>
                        <w:ind w:left="73" w:right="70"/>
                        <w:jc w:val="both"/>
                      </w:pPr>
                      <w:r>
                        <w:rPr/>
                        <w:t>VRAI -</w:t>
                      </w:r>
                      <w:r>
                        <w:rPr>
                          <w:spacing w:val="-1"/>
                        </w:rPr>
                        <w:t> </w:t>
                      </w:r>
                      <w:r>
                        <w:rPr/>
                        <w:t>On connait tous</w:t>
                      </w:r>
                      <w:r>
                        <w:rPr>
                          <w:spacing w:val="-2"/>
                        </w:rPr>
                        <w:t> </w:t>
                      </w:r>
                      <w:r>
                        <w:rPr/>
                        <w:t>le CO2 qui est responsable d'à</w:t>
                      </w:r>
                      <w:r>
                        <w:rPr>
                          <w:spacing w:val="-2"/>
                        </w:rPr>
                        <w:t> </w:t>
                      </w:r>
                      <w:r>
                        <w:rPr/>
                        <w:t>peu près 50% de l’augmentation</w:t>
                      </w:r>
                      <w:r>
                        <w:rPr>
                          <w:spacing w:val="-1"/>
                        </w:rPr>
                        <w:t> </w:t>
                      </w:r>
                      <w:r>
                        <w:rPr/>
                        <w:t>de l’effet de serre mais les deux autres le sont aussi avec 20% pour les CFC et 15% pour les </w:t>
                      </w:r>
                      <w:r>
                        <w:rPr>
                          <w:spacing w:val="-4"/>
                        </w:rPr>
                        <w:t>NOx.</w:t>
                      </w:r>
                    </w:p>
                  </w:txbxContent>
                </v:textbox>
                <v:stroke dashstyle="solid"/>
              </v:shape>
            </w:pict>
          </mc:Fallback>
        </mc:AlternateContent>
      </w:r>
      <w:r>
        <w:rPr>
          <w:sz w:val="20"/>
        </w:rPr>
      </w:r>
    </w:p>
    <w:p>
      <w:pPr>
        <w:pStyle w:val="BodyText"/>
        <w:spacing w:before="155"/>
        <w:ind w:left="141"/>
        <w:jc w:val="both"/>
      </w:pPr>
      <w:r>
        <w:rPr/>
        <w:t>Réponses</w:t>
      </w:r>
      <w:r>
        <w:rPr>
          <w:spacing w:val="2"/>
        </w:rPr>
        <w:t> </w:t>
      </w:r>
      <w:r>
        <w:rPr/>
        <w:t>exactes :</w:t>
      </w:r>
      <w:r>
        <w:rPr>
          <w:spacing w:val="5"/>
        </w:rPr>
        <w:t> </w:t>
      </w:r>
      <w:r>
        <w:rPr/>
        <w:t>C</w:t>
      </w:r>
      <w:r>
        <w:rPr>
          <w:spacing w:val="-5"/>
        </w:rPr>
        <w:t> </w:t>
      </w:r>
      <w:r>
        <w:rPr/>
        <w:t>et</w:t>
      </w:r>
      <w:r>
        <w:rPr>
          <w:spacing w:val="3"/>
        </w:rPr>
        <w:t> </w:t>
      </w:r>
      <w:r>
        <w:rPr>
          <w:spacing w:val="-10"/>
        </w:rPr>
        <w:t>E</w:t>
      </w:r>
    </w:p>
    <w:p>
      <w:pPr>
        <w:pStyle w:val="BodyText"/>
      </w:pPr>
    </w:p>
    <w:p>
      <w:pPr>
        <w:pStyle w:val="BodyText"/>
        <w:spacing w:before="83"/>
      </w:pPr>
    </w:p>
    <w:p>
      <w:pPr>
        <w:pStyle w:val="BodyText"/>
        <w:ind w:left="141"/>
        <w:jc w:val="both"/>
      </w:pPr>
      <w:r>
        <w:rPr/>
        <w:t>Question</w:t>
      </w:r>
      <w:r>
        <w:rPr>
          <w:spacing w:val="3"/>
        </w:rPr>
        <w:t> </w:t>
      </w:r>
      <w:r>
        <w:rPr>
          <w:spacing w:val="-5"/>
        </w:rPr>
        <w:t>35</w:t>
      </w:r>
    </w:p>
    <w:p>
      <w:pPr>
        <w:pStyle w:val="BodyText"/>
        <w:spacing w:line="276" w:lineRule="auto" w:before="29"/>
        <w:ind w:left="141" w:right="411"/>
        <w:jc w:val="both"/>
      </w:pPr>
      <w:r>
        <w:rPr/>
        <w:t>Concernant la lutte contre les pollutions atmosphériques, laquelle (lesquelles) des propositions suivantes est (sont) exactes ?</w:t>
      </w:r>
    </w:p>
    <w:p>
      <w:pPr>
        <w:pStyle w:val="BodyText"/>
        <w:spacing w:before="33"/>
      </w:pPr>
    </w:p>
    <w:p>
      <w:pPr>
        <w:pStyle w:val="ListParagraph"/>
        <w:numPr>
          <w:ilvl w:val="0"/>
          <w:numId w:val="22"/>
        </w:numPr>
        <w:tabs>
          <w:tab w:pos="370" w:val="left" w:leader="none"/>
        </w:tabs>
        <w:spacing w:line="276" w:lineRule="auto" w:before="0" w:after="0"/>
        <w:ind w:left="141" w:right="414" w:firstLine="0"/>
        <w:jc w:val="both"/>
        <w:rPr>
          <w:sz w:val="15"/>
        </w:rPr>
      </w:pPr>
      <w:r>
        <w:rPr>
          <w:sz w:val="15"/>
        </w:rPr>
        <w:t>La lutte contre les pollutions atmosphériques est dirigée par des traités internationaux (interdiction des halons et des CFC), par des directives européennes (COP21) et par la réglementation française (loi sur l'air de 1996)</w:t>
      </w:r>
    </w:p>
    <w:p>
      <w:pPr>
        <w:spacing w:before="5"/>
        <w:ind w:left="141" w:right="0" w:firstLine="0"/>
        <w:jc w:val="both"/>
        <w:rPr>
          <w:i/>
          <w:sz w:val="15"/>
        </w:rPr>
      </w:pPr>
      <w:r>
        <w:rPr>
          <w:i/>
          <w:sz w:val="15"/>
        </w:rPr>
        <w:t>FAUX</w:t>
      </w:r>
      <w:r>
        <w:rPr>
          <w:i/>
          <w:spacing w:val="-1"/>
          <w:sz w:val="15"/>
        </w:rPr>
        <w:t> </w:t>
      </w:r>
      <w:r>
        <w:rPr>
          <w:i/>
          <w:sz w:val="15"/>
        </w:rPr>
        <w:t>-</w:t>
      </w:r>
      <w:r>
        <w:rPr>
          <w:i/>
          <w:spacing w:val="2"/>
          <w:sz w:val="15"/>
        </w:rPr>
        <w:t> </w:t>
      </w:r>
      <w:r>
        <w:rPr>
          <w:i/>
          <w:sz w:val="15"/>
        </w:rPr>
        <w:t>Petit</w:t>
      </w:r>
      <w:r>
        <w:rPr>
          <w:i/>
          <w:spacing w:val="3"/>
          <w:sz w:val="15"/>
        </w:rPr>
        <w:t> </w:t>
      </w:r>
      <w:r>
        <w:rPr>
          <w:i/>
          <w:sz w:val="15"/>
        </w:rPr>
        <w:t>piège</w:t>
      </w:r>
      <w:r>
        <w:rPr>
          <w:i/>
          <w:spacing w:val="1"/>
          <w:sz w:val="15"/>
        </w:rPr>
        <w:t> </w:t>
      </w:r>
      <w:r>
        <w:rPr>
          <w:i/>
          <w:sz w:val="15"/>
        </w:rPr>
        <w:t>dans</w:t>
      </w:r>
      <w:r>
        <w:rPr>
          <w:i/>
          <w:spacing w:val="-5"/>
          <w:sz w:val="15"/>
        </w:rPr>
        <w:t> </w:t>
      </w:r>
      <w:r>
        <w:rPr>
          <w:i/>
          <w:sz w:val="15"/>
        </w:rPr>
        <w:t>le contenu</w:t>
      </w:r>
      <w:r>
        <w:rPr>
          <w:i/>
          <w:spacing w:val="-1"/>
          <w:sz w:val="15"/>
        </w:rPr>
        <w:t> </w:t>
      </w:r>
      <w:r>
        <w:rPr>
          <w:i/>
          <w:sz w:val="15"/>
        </w:rPr>
        <w:t>des</w:t>
      </w:r>
      <w:r>
        <w:rPr>
          <w:i/>
          <w:spacing w:val="-2"/>
          <w:sz w:val="15"/>
        </w:rPr>
        <w:t> </w:t>
      </w:r>
      <w:r>
        <w:rPr>
          <w:i/>
          <w:sz w:val="15"/>
        </w:rPr>
        <w:t>parenthèses…</w:t>
      </w:r>
      <w:r>
        <w:rPr>
          <w:i/>
          <w:spacing w:val="-2"/>
          <w:sz w:val="15"/>
        </w:rPr>
        <w:t> </w:t>
      </w:r>
      <w:r>
        <w:rPr>
          <w:i/>
          <w:sz w:val="15"/>
        </w:rPr>
        <w:t>La</w:t>
      </w:r>
      <w:r>
        <w:rPr>
          <w:i/>
          <w:spacing w:val="-3"/>
          <w:sz w:val="15"/>
        </w:rPr>
        <w:t> </w:t>
      </w:r>
      <w:r>
        <w:rPr>
          <w:i/>
          <w:sz w:val="15"/>
        </w:rPr>
        <w:t>COP21</w:t>
      </w:r>
      <w:r>
        <w:rPr>
          <w:i/>
          <w:spacing w:val="1"/>
          <w:sz w:val="15"/>
        </w:rPr>
        <w:t> </w:t>
      </w:r>
      <w:r>
        <w:rPr>
          <w:i/>
          <w:sz w:val="15"/>
        </w:rPr>
        <w:t>est un</w:t>
      </w:r>
      <w:r>
        <w:rPr>
          <w:i/>
          <w:spacing w:val="-3"/>
          <w:sz w:val="15"/>
        </w:rPr>
        <w:t> </w:t>
      </w:r>
      <w:r>
        <w:rPr>
          <w:i/>
          <w:sz w:val="15"/>
        </w:rPr>
        <w:t>traité</w:t>
      </w:r>
      <w:r>
        <w:rPr>
          <w:i/>
          <w:spacing w:val="-1"/>
          <w:sz w:val="15"/>
        </w:rPr>
        <w:t> </w:t>
      </w:r>
      <w:r>
        <w:rPr>
          <w:i/>
          <w:spacing w:val="-2"/>
          <w:sz w:val="15"/>
        </w:rPr>
        <w:t>international.</w:t>
      </w:r>
    </w:p>
    <w:p>
      <w:pPr>
        <w:pStyle w:val="ListParagraph"/>
        <w:numPr>
          <w:ilvl w:val="0"/>
          <w:numId w:val="22"/>
        </w:numPr>
        <w:tabs>
          <w:tab w:pos="322" w:val="left" w:leader="none"/>
        </w:tabs>
        <w:spacing w:line="278" w:lineRule="auto" w:before="27" w:after="0"/>
        <w:ind w:left="141" w:right="408" w:firstLine="0"/>
        <w:jc w:val="both"/>
        <w:rPr>
          <w:i/>
          <w:sz w:val="15"/>
        </w:rPr>
      </w:pPr>
      <w:r>
        <w:rPr>
          <w:sz w:val="15"/>
        </w:rPr>
        <w:t>L’indice ATMO</w:t>
      </w:r>
      <w:r>
        <w:rPr>
          <w:spacing w:val="-3"/>
          <w:sz w:val="15"/>
        </w:rPr>
        <w:t> </w:t>
      </w:r>
      <w:r>
        <w:rPr>
          <w:sz w:val="15"/>
        </w:rPr>
        <w:t>communique une</w:t>
      </w:r>
      <w:r>
        <w:rPr>
          <w:spacing w:val="-4"/>
          <w:sz w:val="15"/>
        </w:rPr>
        <w:t> </w:t>
      </w:r>
      <w:r>
        <w:rPr>
          <w:sz w:val="15"/>
        </w:rPr>
        <w:t>information</w:t>
      </w:r>
      <w:r>
        <w:rPr>
          <w:spacing w:val="-3"/>
          <w:sz w:val="15"/>
        </w:rPr>
        <w:t> </w:t>
      </w:r>
      <w:r>
        <w:rPr>
          <w:sz w:val="15"/>
        </w:rPr>
        <w:t>chiffrée</w:t>
      </w:r>
      <w:r>
        <w:rPr>
          <w:spacing w:val="-3"/>
          <w:sz w:val="15"/>
        </w:rPr>
        <w:t> </w:t>
      </w:r>
      <w:r>
        <w:rPr>
          <w:sz w:val="15"/>
        </w:rPr>
        <w:t>sur le</w:t>
      </w:r>
      <w:r>
        <w:rPr>
          <w:spacing w:val="-4"/>
          <w:sz w:val="15"/>
        </w:rPr>
        <w:t> </w:t>
      </w:r>
      <w:r>
        <w:rPr>
          <w:sz w:val="15"/>
        </w:rPr>
        <w:t>niveau</w:t>
      </w:r>
      <w:r>
        <w:rPr>
          <w:spacing w:val="-3"/>
          <w:sz w:val="15"/>
        </w:rPr>
        <w:t> </w:t>
      </w:r>
      <w:r>
        <w:rPr>
          <w:sz w:val="15"/>
        </w:rPr>
        <w:t>de</w:t>
      </w:r>
      <w:r>
        <w:rPr>
          <w:spacing w:val="-4"/>
          <w:sz w:val="15"/>
        </w:rPr>
        <w:t> </w:t>
      </w:r>
      <w:r>
        <w:rPr>
          <w:sz w:val="15"/>
        </w:rPr>
        <w:t>pollution de</w:t>
      </w:r>
      <w:r>
        <w:rPr>
          <w:spacing w:val="-3"/>
          <w:sz w:val="15"/>
        </w:rPr>
        <w:t> </w:t>
      </w:r>
      <w:r>
        <w:rPr>
          <w:sz w:val="15"/>
        </w:rPr>
        <w:t>l’air ambiant </w:t>
      </w:r>
      <w:r>
        <w:rPr>
          <w:i/>
          <w:sz w:val="15"/>
        </w:rPr>
        <w:t>FAUX - L’indice ATMO sert d’outil de communication pour informer la population du niveau de pollution de l’air. Les informations sont donc données sous formes simples, qualitatives et colorées pour pouvoir toucher toute la population (ce sont des petits smileys de couleurs </w:t>
      </w:r>
      <w:r>
        <w:rPr>
          <w:i/>
          <w:spacing w:val="-2"/>
          <w:sz w:val="15"/>
        </w:rPr>
        <w:t>différentes).</w:t>
      </w:r>
    </w:p>
    <w:p>
      <w:pPr>
        <w:pStyle w:val="ListParagraph"/>
        <w:numPr>
          <w:ilvl w:val="0"/>
          <w:numId w:val="22"/>
        </w:numPr>
        <w:tabs>
          <w:tab w:pos="334" w:val="left" w:leader="none"/>
        </w:tabs>
        <w:spacing w:line="271" w:lineRule="auto" w:before="4" w:after="0"/>
        <w:ind w:left="141" w:right="415" w:firstLine="0"/>
        <w:jc w:val="left"/>
        <w:rPr>
          <w:i/>
          <w:sz w:val="15"/>
        </w:rPr>
      </w:pPr>
      <w:r>
        <w:rPr>
          <w:position w:val="1"/>
          <w:sz w:val="15"/>
        </w:rPr>
        <w:t>L'indice ATMO est un indice quantitatif intégrant cinq polluants (SO</w:t>
      </w:r>
      <w:r>
        <w:rPr>
          <w:sz w:val="9"/>
        </w:rPr>
        <w:t>2</w:t>
      </w:r>
      <w:r>
        <w:rPr>
          <w:position w:val="1"/>
          <w:sz w:val="15"/>
        </w:rPr>
        <w:t>, NO</w:t>
      </w:r>
      <w:r>
        <w:rPr>
          <w:sz w:val="9"/>
        </w:rPr>
        <w:t>2</w:t>
      </w:r>
      <w:r>
        <w:rPr>
          <w:position w:val="1"/>
          <w:sz w:val="15"/>
        </w:rPr>
        <w:t>, O</w:t>
      </w:r>
      <w:r>
        <w:rPr>
          <w:sz w:val="9"/>
        </w:rPr>
        <w:t>3</w:t>
      </w:r>
      <w:r>
        <w:rPr>
          <w:position w:val="1"/>
          <w:sz w:val="15"/>
        </w:rPr>
        <w:t>, PM</w:t>
      </w:r>
      <w:r>
        <w:rPr>
          <w:sz w:val="9"/>
        </w:rPr>
        <w:t>10</w:t>
      </w:r>
      <w:r>
        <w:rPr>
          <w:position w:val="1"/>
          <w:sz w:val="15"/>
        </w:rPr>
        <w:t>, PM</w:t>
      </w:r>
      <w:r>
        <w:rPr>
          <w:sz w:val="9"/>
        </w:rPr>
        <w:t>2.5</w:t>
      </w:r>
      <w:r>
        <w:rPr>
          <w:position w:val="1"/>
          <w:sz w:val="15"/>
        </w:rPr>
        <w:t>) </w:t>
      </w:r>
      <w:r>
        <w:rPr>
          <w:i/>
          <w:sz w:val="15"/>
        </w:rPr>
        <w:t>FAUX - C'est un indice qualificatif à</w:t>
      </w:r>
      <w:r>
        <w:rPr>
          <w:i/>
          <w:spacing w:val="-1"/>
          <w:sz w:val="15"/>
        </w:rPr>
        <w:t> </w:t>
      </w:r>
      <w:r>
        <w:rPr>
          <w:i/>
          <w:sz w:val="15"/>
        </w:rPr>
        <w:t>six niveaux (bon, moyen, dégradé, mauvais, très mauvais et extrêmement mauvais). Faites attention à cet item qui revient souvent.</w:t>
      </w:r>
    </w:p>
    <w:p>
      <w:pPr>
        <w:pStyle w:val="ListParagraph"/>
        <w:numPr>
          <w:ilvl w:val="0"/>
          <w:numId w:val="22"/>
        </w:numPr>
        <w:tabs>
          <w:tab w:pos="333" w:val="left" w:leader="none"/>
        </w:tabs>
        <w:spacing w:line="240" w:lineRule="auto" w:before="1" w:after="0"/>
        <w:ind w:left="333" w:right="0" w:hanging="195"/>
        <w:jc w:val="left"/>
        <w:rPr>
          <w:sz w:val="15"/>
        </w:rPr>
      </w:pPr>
      <w:r>
        <w:rPr>
          <w:sz w:val="15"/>
        </w:rPr>
        <w:t>L'ozone</w:t>
      </w:r>
      <w:r>
        <w:rPr>
          <w:spacing w:val="-3"/>
          <w:sz w:val="15"/>
        </w:rPr>
        <w:t> </w:t>
      </w:r>
      <w:r>
        <w:rPr>
          <w:sz w:val="15"/>
        </w:rPr>
        <w:t>troposphérique</w:t>
      </w:r>
      <w:r>
        <w:rPr>
          <w:spacing w:val="1"/>
          <w:sz w:val="15"/>
        </w:rPr>
        <w:t> </w:t>
      </w:r>
      <w:r>
        <w:rPr>
          <w:sz w:val="15"/>
        </w:rPr>
        <w:t>est</w:t>
      </w:r>
      <w:r>
        <w:rPr>
          <w:spacing w:val="2"/>
          <w:sz w:val="15"/>
        </w:rPr>
        <w:t> </w:t>
      </w:r>
      <w:r>
        <w:rPr>
          <w:sz w:val="15"/>
        </w:rPr>
        <w:t>un</w:t>
      </w:r>
      <w:r>
        <w:rPr>
          <w:spacing w:val="1"/>
          <w:sz w:val="15"/>
        </w:rPr>
        <w:t> </w:t>
      </w:r>
      <w:r>
        <w:rPr>
          <w:sz w:val="15"/>
        </w:rPr>
        <w:t>polluant</w:t>
      </w:r>
      <w:r>
        <w:rPr>
          <w:spacing w:val="4"/>
          <w:sz w:val="15"/>
        </w:rPr>
        <w:t> </w:t>
      </w:r>
      <w:r>
        <w:rPr>
          <w:sz w:val="15"/>
        </w:rPr>
        <w:t>secondaire</w:t>
      </w:r>
      <w:r>
        <w:rPr>
          <w:spacing w:val="1"/>
          <w:sz w:val="15"/>
        </w:rPr>
        <w:t> </w:t>
      </w:r>
      <w:r>
        <w:rPr>
          <w:sz w:val="15"/>
        </w:rPr>
        <w:t>avec</w:t>
      </w:r>
      <w:r>
        <w:rPr>
          <w:spacing w:val="1"/>
          <w:sz w:val="15"/>
        </w:rPr>
        <w:t> </w:t>
      </w:r>
      <w:r>
        <w:rPr>
          <w:sz w:val="15"/>
        </w:rPr>
        <w:t>un</w:t>
      </w:r>
      <w:r>
        <w:rPr>
          <w:spacing w:val="1"/>
          <w:sz w:val="15"/>
        </w:rPr>
        <w:t> </w:t>
      </w:r>
      <w:r>
        <w:rPr>
          <w:sz w:val="15"/>
        </w:rPr>
        <w:t>impact</w:t>
      </w:r>
      <w:r>
        <w:rPr>
          <w:spacing w:val="1"/>
          <w:sz w:val="15"/>
        </w:rPr>
        <w:t> </w:t>
      </w:r>
      <w:r>
        <w:rPr>
          <w:sz w:val="15"/>
        </w:rPr>
        <w:t>seulement</w:t>
      </w:r>
      <w:r>
        <w:rPr>
          <w:spacing w:val="1"/>
          <w:sz w:val="15"/>
        </w:rPr>
        <w:t> </w:t>
      </w:r>
      <w:r>
        <w:rPr>
          <w:spacing w:val="-2"/>
          <w:sz w:val="15"/>
        </w:rPr>
        <w:t>local</w:t>
      </w:r>
    </w:p>
    <w:p>
      <w:pPr>
        <w:spacing w:line="278" w:lineRule="auto" w:before="32"/>
        <w:ind w:left="141" w:right="408" w:firstLine="0"/>
        <w:jc w:val="both"/>
        <w:rPr>
          <w:i/>
          <w:sz w:val="15"/>
        </w:rPr>
      </w:pPr>
      <w:r>
        <w:rPr>
          <w:i/>
          <w:sz w:val="15"/>
        </w:rPr>
        <w:t>FAUX - Encore une fois, attention aux items péremptoires… L'ozone troposphérique est situé dans</w:t>
      </w:r>
      <w:r>
        <w:rPr>
          <w:i/>
          <w:spacing w:val="-5"/>
          <w:sz w:val="15"/>
        </w:rPr>
        <w:t> </w:t>
      </w:r>
      <w:r>
        <w:rPr>
          <w:i/>
          <w:sz w:val="15"/>
        </w:rPr>
        <w:t>les</w:t>
      </w:r>
      <w:r>
        <w:rPr>
          <w:i/>
          <w:spacing w:val="-2"/>
          <w:sz w:val="15"/>
        </w:rPr>
        <w:t> </w:t>
      </w:r>
      <w:r>
        <w:rPr>
          <w:i/>
          <w:sz w:val="15"/>
        </w:rPr>
        <w:t>basses</w:t>
      </w:r>
      <w:r>
        <w:rPr>
          <w:i/>
          <w:spacing w:val="-6"/>
          <w:sz w:val="15"/>
        </w:rPr>
        <w:t> </w:t>
      </w:r>
      <w:r>
        <w:rPr>
          <w:i/>
          <w:sz w:val="15"/>
        </w:rPr>
        <w:t>couches</w:t>
      </w:r>
      <w:r>
        <w:rPr>
          <w:i/>
          <w:spacing w:val="-6"/>
          <w:sz w:val="15"/>
        </w:rPr>
        <w:t> </w:t>
      </w:r>
      <w:r>
        <w:rPr>
          <w:i/>
          <w:sz w:val="15"/>
        </w:rPr>
        <w:t>de</w:t>
      </w:r>
      <w:r>
        <w:rPr>
          <w:i/>
          <w:spacing w:val="-6"/>
          <w:sz w:val="15"/>
        </w:rPr>
        <w:t> </w:t>
      </w:r>
      <w:r>
        <w:rPr>
          <w:i/>
          <w:sz w:val="15"/>
        </w:rPr>
        <w:t>l'atmosphère</w:t>
      </w:r>
      <w:r>
        <w:rPr>
          <w:i/>
          <w:spacing w:val="-6"/>
          <w:sz w:val="15"/>
        </w:rPr>
        <w:t> </w:t>
      </w:r>
      <w:r>
        <w:rPr>
          <w:i/>
          <w:sz w:val="15"/>
        </w:rPr>
        <w:t>(troposphère)</w:t>
      </w:r>
      <w:r>
        <w:rPr>
          <w:i/>
          <w:spacing w:val="-3"/>
          <w:sz w:val="15"/>
        </w:rPr>
        <w:t> </w:t>
      </w:r>
      <w:r>
        <w:rPr>
          <w:i/>
          <w:sz w:val="15"/>
        </w:rPr>
        <w:t>et</w:t>
      </w:r>
      <w:r>
        <w:rPr>
          <w:i/>
          <w:spacing w:val="-2"/>
          <w:sz w:val="15"/>
        </w:rPr>
        <w:t> </w:t>
      </w:r>
      <w:r>
        <w:rPr>
          <w:i/>
          <w:sz w:val="15"/>
        </w:rPr>
        <w:t>se</w:t>
      </w:r>
      <w:r>
        <w:rPr>
          <w:i/>
          <w:spacing w:val="-7"/>
          <w:sz w:val="15"/>
        </w:rPr>
        <w:t> </w:t>
      </w:r>
      <w:r>
        <w:rPr>
          <w:i/>
          <w:sz w:val="15"/>
        </w:rPr>
        <w:t>déplace</w:t>
      </w:r>
      <w:r>
        <w:rPr>
          <w:i/>
          <w:spacing w:val="-5"/>
          <w:sz w:val="15"/>
        </w:rPr>
        <w:t> </w:t>
      </w:r>
      <w:r>
        <w:rPr>
          <w:i/>
          <w:sz w:val="15"/>
        </w:rPr>
        <w:t>avec</w:t>
      </w:r>
      <w:r>
        <w:rPr>
          <w:i/>
          <w:spacing w:val="-5"/>
          <w:sz w:val="15"/>
        </w:rPr>
        <w:t> </w:t>
      </w:r>
      <w:r>
        <w:rPr>
          <w:i/>
          <w:sz w:val="15"/>
        </w:rPr>
        <w:t>le</w:t>
      </w:r>
      <w:r>
        <w:rPr>
          <w:i/>
          <w:spacing w:val="-4"/>
          <w:sz w:val="15"/>
        </w:rPr>
        <w:t> </w:t>
      </w:r>
      <w:r>
        <w:rPr>
          <w:i/>
          <w:sz w:val="15"/>
        </w:rPr>
        <w:t>vent.</w:t>
      </w:r>
      <w:r>
        <w:rPr>
          <w:i/>
          <w:spacing w:val="-2"/>
          <w:sz w:val="15"/>
        </w:rPr>
        <w:t> </w:t>
      </w:r>
      <w:r>
        <w:rPr>
          <w:i/>
          <w:sz w:val="15"/>
        </w:rPr>
        <w:t>D'après</w:t>
      </w:r>
      <w:r>
        <w:rPr>
          <w:i/>
          <w:spacing w:val="-6"/>
          <w:sz w:val="15"/>
        </w:rPr>
        <w:t> </w:t>
      </w:r>
      <w:r>
        <w:rPr>
          <w:i/>
          <w:sz w:val="15"/>
        </w:rPr>
        <w:t>votre cours, 60% des épisodes de pic d'ozone sont dus à une importation continentale d'ozone, à ne pas confondre, donc, avec l'ozone stratosphérique qui intervient dans la protection contre les rayonnements</w:t>
      </w:r>
      <w:r>
        <w:rPr>
          <w:i/>
          <w:spacing w:val="-5"/>
          <w:sz w:val="15"/>
        </w:rPr>
        <w:t> </w:t>
      </w:r>
      <w:r>
        <w:rPr>
          <w:i/>
          <w:sz w:val="15"/>
        </w:rPr>
        <w:t>UV.</w:t>
      </w:r>
    </w:p>
    <w:p>
      <w:pPr>
        <w:spacing w:line="240" w:lineRule="auto"/>
        <w:ind w:left="67" w:right="0" w:firstLine="0"/>
        <w:rPr>
          <w:sz w:val="20"/>
        </w:rPr>
      </w:pPr>
      <w:r>
        <w:rPr>
          <w:sz w:val="20"/>
        </w:rPr>
        <mc:AlternateContent>
          <mc:Choice Requires="wps">
            <w:drawing>
              <wp:inline distT="0" distB="0" distL="0" distR="0">
                <wp:extent cx="4191000" cy="786765"/>
                <wp:effectExtent l="9525" t="0" r="0" b="3809"/>
                <wp:docPr id="118" name="Textbox 118"/>
                <wp:cNvGraphicFramePr>
                  <a:graphicFrameLocks/>
                </wp:cNvGraphicFramePr>
                <a:graphic>
                  <a:graphicData uri="http://schemas.microsoft.com/office/word/2010/wordprocessingShape">
                    <wps:wsp>
                      <wps:cNvPr id="118" name="Textbox 118"/>
                      <wps:cNvSpPr txBox="1"/>
                      <wps:spPr>
                        <a:xfrm>
                          <a:off x="0" y="0"/>
                          <a:ext cx="4191000" cy="786765"/>
                        </a:xfrm>
                        <a:prstGeom prst="rect">
                          <a:avLst/>
                        </a:prstGeom>
                        <a:ln w="4571">
                          <a:solidFill>
                            <a:srgbClr val="000000"/>
                          </a:solidFill>
                          <a:prstDash val="solid"/>
                        </a:ln>
                      </wps:spPr>
                      <wps:txbx>
                        <w:txbxContent>
                          <w:p>
                            <w:pPr>
                              <w:pStyle w:val="BodyText"/>
                              <w:spacing w:line="276" w:lineRule="auto" w:before="16"/>
                              <w:ind w:left="73" w:right="74"/>
                              <w:jc w:val="both"/>
                            </w:pPr>
                            <w:r>
                              <w:rPr/>
                              <w:t>E. Le dioxyde de soufre est un polluant primaire dont les niveaux sont négligeables en agglomération</w:t>
                            </w:r>
                            <w:r>
                              <w:rPr>
                                <w:spacing w:val="-11"/>
                              </w:rPr>
                              <w:t> </w:t>
                            </w:r>
                            <w:r>
                              <w:rPr/>
                              <w:t>parisienne</w:t>
                            </w:r>
                          </w:p>
                          <w:p>
                            <w:pPr>
                              <w:pStyle w:val="BodyText"/>
                              <w:spacing w:line="280" w:lineRule="auto" w:before="2"/>
                              <w:ind w:left="73" w:right="67"/>
                              <w:jc w:val="both"/>
                            </w:pPr>
                            <w:r>
                              <w:rPr/>
                              <w:t>VRAI - Ce polluant est principalement issu des émissions industrielles. Des réglementations</w:t>
                            </w:r>
                            <w:r>
                              <w:rPr>
                                <w:spacing w:val="-3"/>
                              </w:rPr>
                              <w:t> </w:t>
                            </w:r>
                            <w:r>
                              <w:rPr/>
                              <w:t>plus</w:t>
                            </w:r>
                            <w:r>
                              <w:rPr>
                                <w:spacing w:val="-2"/>
                              </w:rPr>
                              <w:t> </w:t>
                            </w:r>
                            <w:r>
                              <w:rPr/>
                              <w:t>strictes</w:t>
                            </w:r>
                            <w:r>
                              <w:rPr>
                                <w:spacing w:val="-4"/>
                              </w:rPr>
                              <w:t> </w:t>
                            </w:r>
                            <w:r>
                              <w:rPr/>
                              <w:t>font qu'il n'est désormais</w:t>
                            </w:r>
                            <w:r>
                              <w:rPr>
                                <w:spacing w:val="-3"/>
                              </w:rPr>
                              <w:t> </w:t>
                            </w:r>
                            <w:r>
                              <w:rPr/>
                              <w:t>plus</w:t>
                            </w:r>
                            <w:r>
                              <w:rPr>
                                <w:spacing w:val="-5"/>
                              </w:rPr>
                              <w:t> </w:t>
                            </w:r>
                            <w:r>
                              <w:rPr/>
                              <w:t>présent</w:t>
                            </w:r>
                            <w:r>
                              <w:rPr>
                                <w:spacing w:val="-1"/>
                              </w:rPr>
                              <w:t> </w:t>
                            </w:r>
                            <w:r>
                              <w:rPr/>
                              <w:t>de</w:t>
                            </w:r>
                            <w:r>
                              <w:rPr>
                                <w:spacing w:val="-4"/>
                              </w:rPr>
                              <w:t> </w:t>
                            </w:r>
                            <w:r>
                              <w:rPr/>
                              <w:t>façon</w:t>
                            </w:r>
                            <w:r>
                              <w:rPr>
                                <w:spacing w:val="-4"/>
                              </w:rPr>
                              <w:t> </w:t>
                            </w:r>
                            <w:r>
                              <w:rPr/>
                              <w:t>significative en</w:t>
                            </w:r>
                            <w:r>
                              <w:rPr>
                                <w:spacing w:val="-3"/>
                              </w:rPr>
                              <w:t> </w:t>
                            </w:r>
                            <w:r>
                              <w:rPr/>
                              <w:t>agglomération</w:t>
                            </w:r>
                            <w:r>
                              <w:rPr>
                                <w:spacing w:val="-3"/>
                              </w:rPr>
                              <w:t> </w:t>
                            </w:r>
                            <w:r>
                              <w:rPr/>
                              <w:t>parisienne.</w:t>
                            </w:r>
                            <w:r>
                              <w:rPr>
                                <w:spacing w:val="-5"/>
                              </w:rPr>
                              <w:t> </w:t>
                            </w:r>
                            <w:r>
                              <w:rPr/>
                              <w:t>Pour votre</w:t>
                            </w:r>
                            <w:r>
                              <w:rPr>
                                <w:spacing w:val="-5"/>
                              </w:rPr>
                              <w:t> </w:t>
                            </w:r>
                            <w:r>
                              <w:rPr/>
                              <w:t>culture générale,</w:t>
                            </w:r>
                            <w:r>
                              <w:rPr>
                                <w:spacing w:val="-4"/>
                              </w:rPr>
                              <w:t> </w:t>
                            </w:r>
                            <w:r>
                              <w:rPr/>
                              <w:t>il est</w:t>
                            </w:r>
                            <w:r>
                              <w:rPr>
                                <w:spacing w:val="-4"/>
                              </w:rPr>
                              <w:t> </w:t>
                            </w:r>
                            <w:r>
                              <w:rPr/>
                              <w:t>interdit</w:t>
                            </w:r>
                            <w:r>
                              <w:rPr>
                                <w:spacing w:val="-3"/>
                              </w:rPr>
                              <w:t> </w:t>
                            </w:r>
                            <w:r>
                              <w:rPr/>
                              <w:t>comme</w:t>
                            </w:r>
                            <w:r>
                              <w:rPr>
                                <w:spacing w:val="-5"/>
                              </w:rPr>
                              <w:t> </w:t>
                            </w:r>
                            <w:r>
                              <w:rPr/>
                              <w:t>insecticide depuis 2007.</w:t>
                            </w:r>
                          </w:p>
                        </w:txbxContent>
                      </wps:txbx>
                      <wps:bodyPr wrap="square" lIns="0" tIns="0" rIns="0" bIns="0" rtlCol="0">
                        <a:noAutofit/>
                      </wps:bodyPr>
                    </wps:wsp>
                  </a:graphicData>
                </a:graphic>
              </wp:inline>
            </w:drawing>
          </mc:Choice>
          <mc:Fallback>
            <w:pict>
              <v:shape style="width:330pt;height:61.95pt;mso-position-horizontal-relative:char;mso-position-vertical-relative:line" type="#_x0000_t202" id="docshape110" filled="false" stroked="true" strokeweight=".36pt" strokecolor="#000000">
                <w10:anchorlock/>
                <v:textbox inset="0,0,0,0">
                  <w:txbxContent>
                    <w:p>
                      <w:pPr>
                        <w:pStyle w:val="BodyText"/>
                        <w:spacing w:line="276" w:lineRule="auto" w:before="16"/>
                        <w:ind w:left="73" w:right="74"/>
                        <w:jc w:val="both"/>
                      </w:pPr>
                      <w:r>
                        <w:rPr/>
                        <w:t>E. Le dioxyde de soufre est un polluant primaire dont les niveaux sont négligeables en agglomération</w:t>
                      </w:r>
                      <w:r>
                        <w:rPr>
                          <w:spacing w:val="-11"/>
                        </w:rPr>
                        <w:t> </w:t>
                      </w:r>
                      <w:r>
                        <w:rPr/>
                        <w:t>parisienne</w:t>
                      </w:r>
                    </w:p>
                    <w:p>
                      <w:pPr>
                        <w:pStyle w:val="BodyText"/>
                        <w:spacing w:line="280" w:lineRule="auto" w:before="2"/>
                        <w:ind w:left="73" w:right="67"/>
                        <w:jc w:val="both"/>
                      </w:pPr>
                      <w:r>
                        <w:rPr/>
                        <w:t>VRAI - Ce polluant est principalement issu des émissions industrielles. Des réglementations</w:t>
                      </w:r>
                      <w:r>
                        <w:rPr>
                          <w:spacing w:val="-3"/>
                        </w:rPr>
                        <w:t> </w:t>
                      </w:r>
                      <w:r>
                        <w:rPr/>
                        <w:t>plus</w:t>
                      </w:r>
                      <w:r>
                        <w:rPr>
                          <w:spacing w:val="-2"/>
                        </w:rPr>
                        <w:t> </w:t>
                      </w:r>
                      <w:r>
                        <w:rPr/>
                        <w:t>strictes</w:t>
                      </w:r>
                      <w:r>
                        <w:rPr>
                          <w:spacing w:val="-4"/>
                        </w:rPr>
                        <w:t> </w:t>
                      </w:r>
                      <w:r>
                        <w:rPr/>
                        <w:t>font qu'il n'est désormais</w:t>
                      </w:r>
                      <w:r>
                        <w:rPr>
                          <w:spacing w:val="-3"/>
                        </w:rPr>
                        <w:t> </w:t>
                      </w:r>
                      <w:r>
                        <w:rPr/>
                        <w:t>plus</w:t>
                      </w:r>
                      <w:r>
                        <w:rPr>
                          <w:spacing w:val="-5"/>
                        </w:rPr>
                        <w:t> </w:t>
                      </w:r>
                      <w:r>
                        <w:rPr/>
                        <w:t>présent</w:t>
                      </w:r>
                      <w:r>
                        <w:rPr>
                          <w:spacing w:val="-1"/>
                        </w:rPr>
                        <w:t> </w:t>
                      </w:r>
                      <w:r>
                        <w:rPr/>
                        <w:t>de</w:t>
                      </w:r>
                      <w:r>
                        <w:rPr>
                          <w:spacing w:val="-4"/>
                        </w:rPr>
                        <w:t> </w:t>
                      </w:r>
                      <w:r>
                        <w:rPr/>
                        <w:t>façon</w:t>
                      </w:r>
                      <w:r>
                        <w:rPr>
                          <w:spacing w:val="-4"/>
                        </w:rPr>
                        <w:t> </w:t>
                      </w:r>
                      <w:r>
                        <w:rPr/>
                        <w:t>significative en</w:t>
                      </w:r>
                      <w:r>
                        <w:rPr>
                          <w:spacing w:val="-3"/>
                        </w:rPr>
                        <w:t> </w:t>
                      </w:r>
                      <w:r>
                        <w:rPr/>
                        <w:t>agglomération</w:t>
                      </w:r>
                      <w:r>
                        <w:rPr>
                          <w:spacing w:val="-3"/>
                        </w:rPr>
                        <w:t> </w:t>
                      </w:r>
                      <w:r>
                        <w:rPr/>
                        <w:t>parisienne.</w:t>
                      </w:r>
                      <w:r>
                        <w:rPr>
                          <w:spacing w:val="-5"/>
                        </w:rPr>
                        <w:t> </w:t>
                      </w:r>
                      <w:r>
                        <w:rPr/>
                        <w:t>Pour votre</w:t>
                      </w:r>
                      <w:r>
                        <w:rPr>
                          <w:spacing w:val="-5"/>
                        </w:rPr>
                        <w:t> </w:t>
                      </w:r>
                      <w:r>
                        <w:rPr/>
                        <w:t>culture générale,</w:t>
                      </w:r>
                      <w:r>
                        <w:rPr>
                          <w:spacing w:val="-4"/>
                        </w:rPr>
                        <w:t> </w:t>
                      </w:r>
                      <w:r>
                        <w:rPr/>
                        <w:t>il est</w:t>
                      </w:r>
                      <w:r>
                        <w:rPr>
                          <w:spacing w:val="-4"/>
                        </w:rPr>
                        <w:t> </w:t>
                      </w:r>
                      <w:r>
                        <w:rPr/>
                        <w:t>interdit</w:t>
                      </w:r>
                      <w:r>
                        <w:rPr>
                          <w:spacing w:val="-3"/>
                        </w:rPr>
                        <w:t> </w:t>
                      </w:r>
                      <w:r>
                        <w:rPr/>
                        <w:t>comme</w:t>
                      </w:r>
                      <w:r>
                        <w:rPr>
                          <w:spacing w:val="-5"/>
                        </w:rPr>
                        <w:t> </w:t>
                      </w:r>
                      <w:r>
                        <w:rPr/>
                        <w:t>insecticide depuis 2007.</w:t>
                      </w:r>
                    </w:p>
                  </w:txbxContent>
                </v:textbox>
                <v:stroke dashstyle="solid"/>
              </v:shape>
            </w:pict>
          </mc:Fallback>
        </mc:AlternateContent>
      </w:r>
      <w:r>
        <w:rPr>
          <w:sz w:val="20"/>
        </w:rPr>
      </w:r>
    </w:p>
    <w:p>
      <w:pPr>
        <w:pStyle w:val="BodyText"/>
        <w:spacing w:before="145"/>
        <w:ind w:left="141"/>
        <w:jc w:val="both"/>
      </w:pPr>
      <w:r>
        <w:rPr/>
        <w:t>Réponse</w:t>
      </w:r>
      <w:r>
        <w:rPr>
          <w:spacing w:val="1"/>
        </w:rPr>
        <w:t> </w:t>
      </w:r>
      <w:r>
        <w:rPr/>
        <w:t>exacte</w:t>
      </w:r>
      <w:r>
        <w:rPr>
          <w:spacing w:val="1"/>
        </w:rPr>
        <w:t> </w:t>
      </w:r>
      <w:r>
        <w:rPr/>
        <w:t>:</w:t>
      </w:r>
      <w:r>
        <w:rPr>
          <w:spacing w:val="5"/>
        </w:rPr>
        <w:t> </w:t>
      </w:r>
      <w:r>
        <w:rPr>
          <w:spacing w:val="-10"/>
        </w:rPr>
        <w:t>E</w:t>
      </w:r>
    </w:p>
    <w:p>
      <w:pPr>
        <w:pStyle w:val="BodyText"/>
        <w:spacing w:after="0"/>
        <w:jc w:val="both"/>
        <w:sectPr>
          <w:pgSz w:w="16840" w:h="11910" w:orient="landscape"/>
          <w:pgMar w:header="0" w:footer="373" w:top="900" w:bottom="600" w:left="850" w:right="566"/>
          <w:cols w:num="2" w:equalWidth="0">
            <w:col w:w="6631" w:space="1788"/>
            <w:col w:w="7005"/>
          </w:cols>
        </w:sectPr>
      </w:pPr>
    </w:p>
    <w:p>
      <w:pPr>
        <w:pStyle w:val="BodyText"/>
        <w:spacing w:before="85"/>
        <w:ind w:left="141"/>
        <w:jc w:val="both"/>
      </w:pPr>
      <w:r>
        <w:rPr/>
        <mc:AlternateContent>
          <mc:Choice Requires="wps">
            <w:drawing>
              <wp:anchor distT="0" distB="0" distL="0" distR="0" allowOverlap="1" layoutInCell="1" locked="0" behindDoc="0" simplePos="0" relativeHeight="15776768">
                <wp:simplePos x="0" y="0"/>
                <wp:positionH relativeFrom="page">
                  <wp:posOffset>5923788</wp:posOffset>
                </wp:positionH>
                <wp:positionV relativeFrom="paragraph">
                  <wp:posOffset>53339</wp:posOffset>
                </wp:positionV>
                <wp:extent cx="4196080" cy="296354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4196080" cy="2963545"/>
                          <a:chExt cx="4196080" cy="2963545"/>
                        </a:xfrm>
                      </wpg:grpSpPr>
                      <wps:wsp>
                        <wps:cNvPr id="120" name="Graphic 120"/>
                        <wps:cNvSpPr/>
                        <wps:spPr>
                          <a:xfrm>
                            <a:off x="0" y="0"/>
                            <a:ext cx="4196080" cy="2963545"/>
                          </a:xfrm>
                          <a:custGeom>
                            <a:avLst/>
                            <a:gdLst/>
                            <a:ahLst/>
                            <a:cxnLst/>
                            <a:rect l="l" t="t" r="r" b="b"/>
                            <a:pathLst>
                              <a:path w="4196080" h="2963545">
                                <a:moveTo>
                                  <a:pt x="4195572" y="508"/>
                                </a:moveTo>
                                <a:lnTo>
                                  <a:pt x="4191000" y="508"/>
                                </a:lnTo>
                                <a:lnTo>
                                  <a:pt x="4191000" y="2959100"/>
                                </a:lnTo>
                                <a:lnTo>
                                  <a:pt x="4572" y="2959100"/>
                                </a:lnTo>
                                <a:lnTo>
                                  <a:pt x="4572" y="0"/>
                                </a:lnTo>
                                <a:lnTo>
                                  <a:pt x="0" y="0"/>
                                </a:lnTo>
                                <a:lnTo>
                                  <a:pt x="0" y="2959100"/>
                                </a:lnTo>
                                <a:lnTo>
                                  <a:pt x="0" y="2962910"/>
                                </a:lnTo>
                                <a:lnTo>
                                  <a:pt x="4191000" y="2962910"/>
                                </a:lnTo>
                                <a:lnTo>
                                  <a:pt x="4191000" y="2963164"/>
                                </a:lnTo>
                                <a:lnTo>
                                  <a:pt x="4195572" y="2963164"/>
                                </a:lnTo>
                                <a:lnTo>
                                  <a:pt x="4195572" y="508"/>
                                </a:lnTo>
                                <a:close/>
                              </a:path>
                            </a:pathLst>
                          </a:custGeom>
                          <a:solidFill>
                            <a:srgbClr val="000000"/>
                          </a:solidFill>
                        </wps:spPr>
                        <wps:bodyPr wrap="square" lIns="0" tIns="0" rIns="0" bIns="0" rtlCol="0">
                          <a:prstTxWarp prst="textNoShape">
                            <a:avLst/>
                          </a:prstTxWarp>
                          <a:noAutofit/>
                        </wps:bodyPr>
                      </wps:wsp>
                      <pic:pic>
                        <pic:nvPicPr>
                          <pic:cNvPr id="121" name="Image 121"/>
                          <pic:cNvPicPr/>
                        </pic:nvPicPr>
                        <pic:blipFill>
                          <a:blip r:embed="rId14" cstate="print"/>
                          <a:stretch>
                            <a:fillRect/>
                          </a:stretch>
                        </pic:blipFill>
                        <pic:spPr>
                          <a:xfrm>
                            <a:off x="716279" y="30988"/>
                            <a:ext cx="2778251" cy="2247900"/>
                          </a:xfrm>
                          <a:prstGeom prst="rect">
                            <a:avLst/>
                          </a:prstGeom>
                        </pic:spPr>
                      </pic:pic>
                      <wps:wsp>
                        <wps:cNvPr id="122" name="Textbox 122"/>
                        <wps:cNvSpPr txBox="1"/>
                        <wps:spPr>
                          <a:xfrm>
                            <a:off x="4572" y="0"/>
                            <a:ext cx="4186554" cy="2959100"/>
                          </a:xfrm>
                          <a:prstGeom prst="rect">
                            <a:avLst/>
                          </a:prstGeom>
                        </wps:spPr>
                        <wps:txbx>
                          <w:txbxContent>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22"/>
                                <w:rPr>
                                  <w:b/>
                                  <w:sz w:val="15"/>
                                </w:rPr>
                              </w:pPr>
                            </w:p>
                            <w:p>
                              <w:pPr>
                                <w:spacing w:before="0"/>
                                <w:ind w:left="1663" w:right="0" w:firstLine="0"/>
                                <w:jc w:val="both"/>
                                <w:rPr>
                                  <w:i/>
                                  <w:sz w:val="15"/>
                                </w:rPr>
                              </w:pPr>
                              <w:r>
                                <w:rPr>
                                  <w:i/>
                                  <w:sz w:val="15"/>
                                </w:rPr>
                                <w:t>Cours du Pr</w:t>
                              </w:r>
                              <w:r>
                                <w:rPr>
                                  <w:i/>
                                  <w:spacing w:val="2"/>
                                  <w:sz w:val="15"/>
                                </w:rPr>
                                <w:t> </w:t>
                              </w:r>
                              <w:r>
                                <w:rPr>
                                  <w:i/>
                                  <w:sz w:val="15"/>
                                </w:rPr>
                                <w:t>Chevreul</w:t>
                              </w:r>
                              <w:r>
                                <w:rPr>
                                  <w:i/>
                                  <w:spacing w:val="3"/>
                                  <w:sz w:val="15"/>
                                </w:rPr>
                                <w:t> </w:t>
                              </w:r>
                              <w:r>
                                <w:rPr>
                                  <w:i/>
                                  <w:sz w:val="15"/>
                                </w:rPr>
                                <w:t>sur</w:t>
                              </w:r>
                              <w:r>
                                <w:rPr>
                                  <w:i/>
                                  <w:spacing w:val="2"/>
                                  <w:sz w:val="15"/>
                                </w:rPr>
                                <w:t> </w:t>
                              </w:r>
                              <w:r>
                                <w:rPr>
                                  <w:i/>
                                  <w:sz w:val="15"/>
                                </w:rPr>
                                <w:t>les</w:t>
                              </w:r>
                              <w:r>
                                <w:rPr>
                                  <w:i/>
                                  <w:spacing w:val="1"/>
                                  <w:sz w:val="15"/>
                                </w:rPr>
                                <w:t> </w:t>
                              </w:r>
                              <w:r>
                                <w:rPr>
                                  <w:i/>
                                  <w:sz w:val="15"/>
                                </w:rPr>
                                <w:t>dépenses</w:t>
                              </w:r>
                              <w:r>
                                <w:rPr>
                                  <w:i/>
                                  <w:spacing w:val="-2"/>
                                  <w:sz w:val="15"/>
                                </w:rPr>
                                <w:t> </w:t>
                              </w:r>
                              <w:r>
                                <w:rPr>
                                  <w:i/>
                                  <w:sz w:val="15"/>
                                </w:rPr>
                                <w:t>de </w:t>
                              </w:r>
                              <w:r>
                                <w:rPr>
                                  <w:i/>
                                  <w:spacing w:val="-4"/>
                                  <w:sz w:val="15"/>
                                </w:rPr>
                                <w:t>santé</w:t>
                              </w:r>
                            </w:p>
                            <w:p>
                              <w:pPr>
                                <w:spacing w:before="30"/>
                                <w:ind w:left="74" w:right="0" w:firstLine="0"/>
                                <w:jc w:val="both"/>
                                <w:rPr>
                                  <w:b/>
                                  <w:sz w:val="15"/>
                                </w:rPr>
                              </w:pPr>
                              <w:r>
                                <w:rPr>
                                  <w:b/>
                                  <w:sz w:val="15"/>
                                </w:rPr>
                                <w:t>B.</w:t>
                              </w:r>
                              <w:r>
                                <w:rPr>
                                  <w:b/>
                                  <w:spacing w:val="6"/>
                                  <w:sz w:val="15"/>
                                </w:rPr>
                                <w:t> </w:t>
                              </w:r>
                              <w:r>
                                <w:rPr>
                                  <w:b/>
                                  <w:sz w:val="15"/>
                                </w:rPr>
                                <w:t>Les</w:t>
                              </w:r>
                              <w:r>
                                <w:rPr>
                                  <w:b/>
                                  <w:spacing w:val="1"/>
                                  <w:sz w:val="15"/>
                                </w:rPr>
                                <w:t> </w:t>
                              </w:r>
                              <w:r>
                                <w:rPr>
                                  <w:b/>
                                  <w:sz w:val="15"/>
                                </w:rPr>
                                <w:t>États-Unis est</w:t>
                              </w:r>
                              <w:r>
                                <w:rPr>
                                  <w:b/>
                                  <w:spacing w:val="1"/>
                                  <w:sz w:val="15"/>
                                </w:rPr>
                                <w:t> </w:t>
                              </w:r>
                              <w:r>
                                <w:rPr>
                                  <w:b/>
                                  <w:sz w:val="15"/>
                                </w:rPr>
                                <w:t>le</w:t>
                              </w:r>
                              <w:r>
                                <w:rPr>
                                  <w:b/>
                                  <w:spacing w:val="-3"/>
                                  <w:sz w:val="15"/>
                                </w:rPr>
                                <w:t> </w:t>
                              </w:r>
                              <w:r>
                                <w:rPr>
                                  <w:b/>
                                  <w:sz w:val="15"/>
                                </w:rPr>
                                <w:t>pays</w:t>
                              </w:r>
                              <w:r>
                                <w:rPr>
                                  <w:b/>
                                  <w:spacing w:val="1"/>
                                  <w:sz w:val="15"/>
                                </w:rPr>
                                <w:t> </w:t>
                              </w:r>
                              <w:r>
                                <w:rPr>
                                  <w:b/>
                                  <w:sz w:val="15"/>
                                </w:rPr>
                                <w:t>avec le</w:t>
                              </w:r>
                              <w:r>
                                <w:rPr>
                                  <w:b/>
                                  <w:spacing w:val="1"/>
                                  <w:sz w:val="15"/>
                                </w:rPr>
                                <w:t> </w:t>
                              </w:r>
                              <w:r>
                                <w:rPr>
                                  <w:b/>
                                  <w:sz w:val="15"/>
                                </w:rPr>
                                <w:t>volume de</w:t>
                              </w:r>
                              <w:r>
                                <w:rPr>
                                  <w:b/>
                                  <w:spacing w:val="1"/>
                                  <w:sz w:val="15"/>
                                </w:rPr>
                                <w:t> </w:t>
                              </w:r>
                              <w:r>
                                <w:rPr>
                                  <w:b/>
                                  <w:sz w:val="15"/>
                                </w:rPr>
                                <w:t>soin</w:t>
                              </w:r>
                              <w:r>
                                <w:rPr>
                                  <w:b/>
                                  <w:spacing w:val="-2"/>
                                  <w:sz w:val="15"/>
                                </w:rPr>
                                <w:t> </w:t>
                              </w:r>
                              <w:r>
                                <w:rPr>
                                  <w:b/>
                                  <w:sz w:val="15"/>
                                </w:rPr>
                                <w:t>le</w:t>
                              </w:r>
                              <w:r>
                                <w:rPr>
                                  <w:b/>
                                  <w:spacing w:val="2"/>
                                  <w:sz w:val="15"/>
                                </w:rPr>
                                <w:t> </w:t>
                              </w:r>
                              <w:r>
                                <w:rPr>
                                  <w:b/>
                                  <w:sz w:val="15"/>
                                </w:rPr>
                                <w:t>plus </w:t>
                              </w:r>
                              <w:r>
                                <w:rPr>
                                  <w:b/>
                                  <w:spacing w:val="-4"/>
                                  <w:sz w:val="15"/>
                                </w:rPr>
                                <w:t>élevé</w:t>
                              </w:r>
                            </w:p>
                            <w:p>
                              <w:pPr>
                                <w:spacing w:line="280" w:lineRule="auto" w:before="26"/>
                                <w:ind w:left="74" w:right="67" w:firstLine="0"/>
                                <w:jc w:val="both"/>
                                <w:rPr>
                                  <w:b/>
                                  <w:sz w:val="15"/>
                                </w:rPr>
                              </w:pPr>
                              <w:r>
                                <w:rPr>
                                  <w:b/>
                                  <w:sz w:val="15"/>
                                </w:rPr>
                                <w:t>VRAI</w:t>
                              </w:r>
                              <w:r>
                                <w:rPr>
                                  <w:b/>
                                  <w:spacing w:val="-3"/>
                                  <w:sz w:val="15"/>
                                </w:rPr>
                                <w:t> </w:t>
                              </w:r>
                              <w:r>
                                <w:rPr>
                                  <w:b/>
                                  <w:sz w:val="15"/>
                                </w:rPr>
                                <w:t>-</w:t>
                              </w:r>
                              <w:r>
                                <w:rPr>
                                  <w:b/>
                                  <w:spacing w:val="-2"/>
                                  <w:sz w:val="15"/>
                                </w:rPr>
                                <w:t> </w:t>
                              </w:r>
                              <w:r>
                                <w:rPr>
                                  <w:b/>
                                  <w:sz w:val="15"/>
                                </w:rPr>
                                <w:t>Les prix</w:t>
                              </w:r>
                              <w:r>
                                <w:rPr>
                                  <w:b/>
                                  <w:spacing w:val="-2"/>
                                  <w:sz w:val="15"/>
                                </w:rPr>
                                <w:t> </w:t>
                              </w:r>
                              <w:r>
                                <w:rPr>
                                  <w:b/>
                                  <w:sz w:val="15"/>
                                </w:rPr>
                                <w:t>de</w:t>
                              </w:r>
                              <w:r>
                                <w:rPr>
                                  <w:b/>
                                  <w:spacing w:val="-3"/>
                                  <w:sz w:val="15"/>
                                </w:rPr>
                                <w:t> </w:t>
                              </w:r>
                              <w:r>
                                <w:rPr>
                                  <w:b/>
                                  <w:sz w:val="15"/>
                                </w:rPr>
                                <w:t>santé et</w:t>
                              </w:r>
                              <w:r>
                                <w:rPr>
                                  <w:b/>
                                  <w:spacing w:val="-2"/>
                                  <w:sz w:val="15"/>
                                </w:rPr>
                                <w:t> </w:t>
                              </w:r>
                              <w:r>
                                <w:rPr>
                                  <w:b/>
                                  <w:sz w:val="15"/>
                                </w:rPr>
                                <w:t>de services</w:t>
                              </w:r>
                              <w:r>
                                <w:rPr>
                                  <w:b/>
                                  <w:spacing w:val="-3"/>
                                  <w:sz w:val="15"/>
                                </w:rPr>
                                <w:t> </w:t>
                              </w:r>
                              <w:r>
                                <w:rPr>
                                  <w:b/>
                                  <w:sz w:val="15"/>
                                </w:rPr>
                                <w:t>hospitaliers</w:t>
                              </w:r>
                              <w:r>
                                <w:rPr>
                                  <w:b/>
                                  <w:spacing w:val="-2"/>
                                  <w:sz w:val="15"/>
                                </w:rPr>
                                <w:t> </w:t>
                              </w:r>
                              <w:r>
                                <w:rPr>
                                  <w:b/>
                                  <w:sz w:val="15"/>
                                </w:rPr>
                                <w:t>ainsi</w:t>
                              </w:r>
                              <w:r>
                                <w:rPr>
                                  <w:b/>
                                  <w:spacing w:val="-2"/>
                                  <w:sz w:val="15"/>
                                </w:rPr>
                                <w:t> </w:t>
                              </w:r>
                              <w:r>
                                <w:rPr>
                                  <w:b/>
                                  <w:sz w:val="15"/>
                                </w:rPr>
                                <w:t>que</w:t>
                              </w:r>
                              <w:r>
                                <w:rPr>
                                  <w:b/>
                                  <w:spacing w:val="-2"/>
                                  <w:sz w:val="15"/>
                                </w:rPr>
                                <w:t> </w:t>
                              </w:r>
                              <w:r>
                                <w:rPr>
                                  <w:b/>
                                  <w:sz w:val="15"/>
                                </w:rPr>
                                <w:t>la DSCI rapportée</w:t>
                              </w:r>
                              <w:r>
                                <w:rPr>
                                  <w:b/>
                                  <w:spacing w:val="-3"/>
                                  <w:sz w:val="15"/>
                                </w:rPr>
                                <w:t> </w:t>
                              </w:r>
                              <w:r>
                                <w:rPr>
                                  <w:b/>
                                  <w:sz w:val="15"/>
                                </w:rPr>
                                <w:t>au</w:t>
                              </w:r>
                              <w:r>
                                <w:rPr>
                                  <w:b/>
                                  <w:spacing w:val="-2"/>
                                  <w:sz w:val="15"/>
                                </w:rPr>
                                <w:t> </w:t>
                              </w:r>
                              <w:r>
                                <w:rPr>
                                  <w:b/>
                                  <w:sz w:val="15"/>
                                </w:rPr>
                                <w:t>nombre d'habitants sont plus élevés que d'autres pays</w:t>
                              </w:r>
                              <w:r>
                                <w:rPr>
                                  <w:b/>
                                  <w:spacing w:val="-4"/>
                                  <w:sz w:val="15"/>
                                </w:rPr>
                                <w:t> </w:t>
                              </w:r>
                              <w:r>
                                <w:rPr>
                                  <w:b/>
                                  <w:sz w:val="15"/>
                                </w:rPr>
                                <w:t>de l'OCDE</w:t>
                              </w:r>
                              <w:r>
                                <w:rPr>
                                  <w:b/>
                                  <w:spacing w:val="-2"/>
                                  <w:sz w:val="15"/>
                                </w:rPr>
                                <w:t> </w:t>
                              </w:r>
                              <w:r>
                                <w:rPr>
                                  <w:b/>
                                  <w:sz w:val="15"/>
                                </w:rPr>
                                <w:t>comme</w:t>
                              </w:r>
                              <w:r>
                                <w:rPr>
                                  <w:b/>
                                  <w:spacing w:val="-2"/>
                                  <w:sz w:val="15"/>
                                </w:rPr>
                                <w:t> </w:t>
                              </w:r>
                              <w:r>
                                <w:rPr>
                                  <w:b/>
                                  <w:sz w:val="15"/>
                                </w:rPr>
                                <w:t>l'Allemagne,</w:t>
                              </w:r>
                              <w:r>
                                <w:rPr>
                                  <w:b/>
                                  <w:spacing w:val="-3"/>
                                  <w:sz w:val="15"/>
                                </w:rPr>
                                <w:t> </w:t>
                              </w:r>
                              <w:r>
                                <w:rPr>
                                  <w:b/>
                                  <w:sz w:val="15"/>
                                </w:rPr>
                                <w:t>l'Italie</w:t>
                              </w:r>
                              <w:r>
                                <w:rPr>
                                  <w:b/>
                                  <w:spacing w:val="-2"/>
                                  <w:sz w:val="15"/>
                                </w:rPr>
                                <w:t> </w:t>
                              </w:r>
                              <w:r>
                                <w:rPr>
                                  <w:b/>
                                  <w:sz w:val="15"/>
                                </w:rPr>
                                <w:t>ou</w:t>
                              </w:r>
                              <w:r>
                                <w:rPr>
                                  <w:b/>
                                  <w:spacing w:val="-5"/>
                                  <w:sz w:val="15"/>
                                </w:rPr>
                                <w:t> </w:t>
                              </w:r>
                              <w:r>
                                <w:rPr>
                                  <w:b/>
                                  <w:sz w:val="15"/>
                                </w:rPr>
                                <w:t>la </w:t>
                              </w:r>
                              <w:r>
                                <w:rPr>
                                  <w:b/>
                                  <w:spacing w:val="-2"/>
                                  <w:sz w:val="15"/>
                                </w:rPr>
                                <w:t>France.</w:t>
                              </w:r>
                            </w:p>
                          </w:txbxContent>
                        </wps:txbx>
                        <wps:bodyPr wrap="square" lIns="0" tIns="0" rIns="0" bIns="0" rtlCol="0">
                          <a:noAutofit/>
                        </wps:bodyPr>
                      </wps:wsp>
                    </wpg:wgp>
                  </a:graphicData>
                </a:graphic>
              </wp:anchor>
            </w:drawing>
          </mc:Choice>
          <mc:Fallback>
            <w:pict>
              <v:group style="position:absolute;margin-left:466.440033pt;margin-top:4.199986pt;width:330.4pt;height:233.35pt;mso-position-horizontal-relative:page;mso-position-vertical-relative:paragraph;z-index:15776768" id="docshapegroup111" coordorigin="9329,84" coordsize="6608,4667">
                <v:shape style="position:absolute;left:9328;top:84;width:6608;height:4667" id="docshape112" coordorigin="9329,84" coordsize="6608,4667" path="m15936,85l15929,85,15929,4744,9336,4744,9336,84,9329,84,9329,4744,9329,4750,15929,4750,15929,4750,15936,4750,15936,85xe" filled="true" fillcolor="#000000" stroked="false">
                  <v:path arrowok="t"/>
                  <v:fill type="solid"/>
                </v:shape>
                <v:shape style="position:absolute;left:10456;top:132;width:4376;height:3540" type="#_x0000_t75" id="docshape113" stroked="false">
                  <v:imagedata r:id="rId14" o:title=""/>
                </v:shape>
                <v:shape style="position:absolute;left:9336;top:84;width:6593;height:4660" type="#_x0000_t202" id="docshape114" filled="false" stroked="false">
                  <v:textbox inset="0,0,0,0">
                    <w:txbxContent>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0"/>
                          <w:rPr>
                            <w:b/>
                            <w:sz w:val="15"/>
                          </w:rPr>
                        </w:pPr>
                      </w:p>
                      <w:p>
                        <w:pPr>
                          <w:spacing w:line="240" w:lineRule="auto" w:before="22"/>
                          <w:rPr>
                            <w:b/>
                            <w:sz w:val="15"/>
                          </w:rPr>
                        </w:pPr>
                      </w:p>
                      <w:p>
                        <w:pPr>
                          <w:spacing w:before="0"/>
                          <w:ind w:left="1663" w:right="0" w:firstLine="0"/>
                          <w:jc w:val="both"/>
                          <w:rPr>
                            <w:i/>
                            <w:sz w:val="15"/>
                          </w:rPr>
                        </w:pPr>
                        <w:r>
                          <w:rPr>
                            <w:i/>
                            <w:sz w:val="15"/>
                          </w:rPr>
                          <w:t>Cours du Pr</w:t>
                        </w:r>
                        <w:r>
                          <w:rPr>
                            <w:i/>
                            <w:spacing w:val="2"/>
                            <w:sz w:val="15"/>
                          </w:rPr>
                          <w:t> </w:t>
                        </w:r>
                        <w:r>
                          <w:rPr>
                            <w:i/>
                            <w:sz w:val="15"/>
                          </w:rPr>
                          <w:t>Chevreul</w:t>
                        </w:r>
                        <w:r>
                          <w:rPr>
                            <w:i/>
                            <w:spacing w:val="3"/>
                            <w:sz w:val="15"/>
                          </w:rPr>
                          <w:t> </w:t>
                        </w:r>
                        <w:r>
                          <w:rPr>
                            <w:i/>
                            <w:sz w:val="15"/>
                          </w:rPr>
                          <w:t>sur</w:t>
                        </w:r>
                        <w:r>
                          <w:rPr>
                            <w:i/>
                            <w:spacing w:val="2"/>
                            <w:sz w:val="15"/>
                          </w:rPr>
                          <w:t> </w:t>
                        </w:r>
                        <w:r>
                          <w:rPr>
                            <w:i/>
                            <w:sz w:val="15"/>
                          </w:rPr>
                          <w:t>les</w:t>
                        </w:r>
                        <w:r>
                          <w:rPr>
                            <w:i/>
                            <w:spacing w:val="1"/>
                            <w:sz w:val="15"/>
                          </w:rPr>
                          <w:t> </w:t>
                        </w:r>
                        <w:r>
                          <w:rPr>
                            <w:i/>
                            <w:sz w:val="15"/>
                          </w:rPr>
                          <w:t>dépenses</w:t>
                        </w:r>
                        <w:r>
                          <w:rPr>
                            <w:i/>
                            <w:spacing w:val="-2"/>
                            <w:sz w:val="15"/>
                          </w:rPr>
                          <w:t> </w:t>
                        </w:r>
                        <w:r>
                          <w:rPr>
                            <w:i/>
                            <w:sz w:val="15"/>
                          </w:rPr>
                          <w:t>de </w:t>
                        </w:r>
                        <w:r>
                          <w:rPr>
                            <w:i/>
                            <w:spacing w:val="-4"/>
                            <w:sz w:val="15"/>
                          </w:rPr>
                          <w:t>santé</w:t>
                        </w:r>
                      </w:p>
                      <w:p>
                        <w:pPr>
                          <w:spacing w:before="30"/>
                          <w:ind w:left="74" w:right="0" w:firstLine="0"/>
                          <w:jc w:val="both"/>
                          <w:rPr>
                            <w:b/>
                            <w:sz w:val="15"/>
                          </w:rPr>
                        </w:pPr>
                        <w:r>
                          <w:rPr>
                            <w:b/>
                            <w:sz w:val="15"/>
                          </w:rPr>
                          <w:t>B.</w:t>
                        </w:r>
                        <w:r>
                          <w:rPr>
                            <w:b/>
                            <w:spacing w:val="6"/>
                            <w:sz w:val="15"/>
                          </w:rPr>
                          <w:t> </w:t>
                        </w:r>
                        <w:r>
                          <w:rPr>
                            <w:b/>
                            <w:sz w:val="15"/>
                          </w:rPr>
                          <w:t>Les</w:t>
                        </w:r>
                        <w:r>
                          <w:rPr>
                            <w:b/>
                            <w:spacing w:val="1"/>
                            <w:sz w:val="15"/>
                          </w:rPr>
                          <w:t> </w:t>
                        </w:r>
                        <w:r>
                          <w:rPr>
                            <w:b/>
                            <w:sz w:val="15"/>
                          </w:rPr>
                          <w:t>États-Unis est</w:t>
                        </w:r>
                        <w:r>
                          <w:rPr>
                            <w:b/>
                            <w:spacing w:val="1"/>
                            <w:sz w:val="15"/>
                          </w:rPr>
                          <w:t> </w:t>
                        </w:r>
                        <w:r>
                          <w:rPr>
                            <w:b/>
                            <w:sz w:val="15"/>
                          </w:rPr>
                          <w:t>le</w:t>
                        </w:r>
                        <w:r>
                          <w:rPr>
                            <w:b/>
                            <w:spacing w:val="-3"/>
                            <w:sz w:val="15"/>
                          </w:rPr>
                          <w:t> </w:t>
                        </w:r>
                        <w:r>
                          <w:rPr>
                            <w:b/>
                            <w:sz w:val="15"/>
                          </w:rPr>
                          <w:t>pays</w:t>
                        </w:r>
                        <w:r>
                          <w:rPr>
                            <w:b/>
                            <w:spacing w:val="1"/>
                            <w:sz w:val="15"/>
                          </w:rPr>
                          <w:t> </w:t>
                        </w:r>
                        <w:r>
                          <w:rPr>
                            <w:b/>
                            <w:sz w:val="15"/>
                          </w:rPr>
                          <w:t>avec le</w:t>
                        </w:r>
                        <w:r>
                          <w:rPr>
                            <w:b/>
                            <w:spacing w:val="1"/>
                            <w:sz w:val="15"/>
                          </w:rPr>
                          <w:t> </w:t>
                        </w:r>
                        <w:r>
                          <w:rPr>
                            <w:b/>
                            <w:sz w:val="15"/>
                          </w:rPr>
                          <w:t>volume de</w:t>
                        </w:r>
                        <w:r>
                          <w:rPr>
                            <w:b/>
                            <w:spacing w:val="1"/>
                            <w:sz w:val="15"/>
                          </w:rPr>
                          <w:t> </w:t>
                        </w:r>
                        <w:r>
                          <w:rPr>
                            <w:b/>
                            <w:sz w:val="15"/>
                          </w:rPr>
                          <w:t>soin</w:t>
                        </w:r>
                        <w:r>
                          <w:rPr>
                            <w:b/>
                            <w:spacing w:val="-2"/>
                            <w:sz w:val="15"/>
                          </w:rPr>
                          <w:t> </w:t>
                        </w:r>
                        <w:r>
                          <w:rPr>
                            <w:b/>
                            <w:sz w:val="15"/>
                          </w:rPr>
                          <w:t>le</w:t>
                        </w:r>
                        <w:r>
                          <w:rPr>
                            <w:b/>
                            <w:spacing w:val="2"/>
                            <w:sz w:val="15"/>
                          </w:rPr>
                          <w:t> </w:t>
                        </w:r>
                        <w:r>
                          <w:rPr>
                            <w:b/>
                            <w:sz w:val="15"/>
                          </w:rPr>
                          <w:t>plus </w:t>
                        </w:r>
                        <w:r>
                          <w:rPr>
                            <w:b/>
                            <w:spacing w:val="-4"/>
                            <w:sz w:val="15"/>
                          </w:rPr>
                          <w:t>élevé</w:t>
                        </w:r>
                      </w:p>
                      <w:p>
                        <w:pPr>
                          <w:spacing w:line="280" w:lineRule="auto" w:before="26"/>
                          <w:ind w:left="74" w:right="67" w:firstLine="0"/>
                          <w:jc w:val="both"/>
                          <w:rPr>
                            <w:b/>
                            <w:sz w:val="15"/>
                          </w:rPr>
                        </w:pPr>
                        <w:r>
                          <w:rPr>
                            <w:b/>
                            <w:sz w:val="15"/>
                          </w:rPr>
                          <w:t>VRAI</w:t>
                        </w:r>
                        <w:r>
                          <w:rPr>
                            <w:b/>
                            <w:spacing w:val="-3"/>
                            <w:sz w:val="15"/>
                          </w:rPr>
                          <w:t> </w:t>
                        </w:r>
                        <w:r>
                          <w:rPr>
                            <w:b/>
                            <w:sz w:val="15"/>
                          </w:rPr>
                          <w:t>-</w:t>
                        </w:r>
                        <w:r>
                          <w:rPr>
                            <w:b/>
                            <w:spacing w:val="-2"/>
                            <w:sz w:val="15"/>
                          </w:rPr>
                          <w:t> </w:t>
                        </w:r>
                        <w:r>
                          <w:rPr>
                            <w:b/>
                            <w:sz w:val="15"/>
                          </w:rPr>
                          <w:t>Les prix</w:t>
                        </w:r>
                        <w:r>
                          <w:rPr>
                            <w:b/>
                            <w:spacing w:val="-2"/>
                            <w:sz w:val="15"/>
                          </w:rPr>
                          <w:t> </w:t>
                        </w:r>
                        <w:r>
                          <w:rPr>
                            <w:b/>
                            <w:sz w:val="15"/>
                          </w:rPr>
                          <w:t>de</w:t>
                        </w:r>
                        <w:r>
                          <w:rPr>
                            <w:b/>
                            <w:spacing w:val="-3"/>
                            <w:sz w:val="15"/>
                          </w:rPr>
                          <w:t> </w:t>
                        </w:r>
                        <w:r>
                          <w:rPr>
                            <w:b/>
                            <w:sz w:val="15"/>
                          </w:rPr>
                          <w:t>santé et</w:t>
                        </w:r>
                        <w:r>
                          <w:rPr>
                            <w:b/>
                            <w:spacing w:val="-2"/>
                            <w:sz w:val="15"/>
                          </w:rPr>
                          <w:t> </w:t>
                        </w:r>
                        <w:r>
                          <w:rPr>
                            <w:b/>
                            <w:sz w:val="15"/>
                          </w:rPr>
                          <w:t>de services</w:t>
                        </w:r>
                        <w:r>
                          <w:rPr>
                            <w:b/>
                            <w:spacing w:val="-3"/>
                            <w:sz w:val="15"/>
                          </w:rPr>
                          <w:t> </w:t>
                        </w:r>
                        <w:r>
                          <w:rPr>
                            <w:b/>
                            <w:sz w:val="15"/>
                          </w:rPr>
                          <w:t>hospitaliers</w:t>
                        </w:r>
                        <w:r>
                          <w:rPr>
                            <w:b/>
                            <w:spacing w:val="-2"/>
                            <w:sz w:val="15"/>
                          </w:rPr>
                          <w:t> </w:t>
                        </w:r>
                        <w:r>
                          <w:rPr>
                            <w:b/>
                            <w:sz w:val="15"/>
                          </w:rPr>
                          <w:t>ainsi</w:t>
                        </w:r>
                        <w:r>
                          <w:rPr>
                            <w:b/>
                            <w:spacing w:val="-2"/>
                            <w:sz w:val="15"/>
                          </w:rPr>
                          <w:t> </w:t>
                        </w:r>
                        <w:r>
                          <w:rPr>
                            <w:b/>
                            <w:sz w:val="15"/>
                          </w:rPr>
                          <w:t>que</w:t>
                        </w:r>
                        <w:r>
                          <w:rPr>
                            <w:b/>
                            <w:spacing w:val="-2"/>
                            <w:sz w:val="15"/>
                          </w:rPr>
                          <w:t> </w:t>
                        </w:r>
                        <w:r>
                          <w:rPr>
                            <w:b/>
                            <w:sz w:val="15"/>
                          </w:rPr>
                          <w:t>la DSCI rapportée</w:t>
                        </w:r>
                        <w:r>
                          <w:rPr>
                            <w:b/>
                            <w:spacing w:val="-3"/>
                            <w:sz w:val="15"/>
                          </w:rPr>
                          <w:t> </w:t>
                        </w:r>
                        <w:r>
                          <w:rPr>
                            <w:b/>
                            <w:sz w:val="15"/>
                          </w:rPr>
                          <w:t>au</w:t>
                        </w:r>
                        <w:r>
                          <w:rPr>
                            <w:b/>
                            <w:spacing w:val="-2"/>
                            <w:sz w:val="15"/>
                          </w:rPr>
                          <w:t> </w:t>
                        </w:r>
                        <w:r>
                          <w:rPr>
                            <w:b/>
                            <w:sz w:val="15"/>
                          </w:rPr>
                          <w:t>nombre d'habitants sont plus élevés que d'autres pays</w:t>
                        </w:r>
                        <w:r>
                          <w:rPr>
                            <w:b/>
                            <w:spacing w:val="-4"/>
                            <w:sz w:val="15"/>
                          </w:rPr>
                          <w:t> </w:t>
                        </w:r>
                        <w:r>
                          <w:rPr>
                            <w:b/>
                            <w:sz w:val="15"/>
                          </w:rPr>
                          <w:t>de l'OCDE</w:t>
                        </w:r>
                        <w:r>
                          <w:rPr>
                            <w:b/>
                            <w:spacing w:val="-2"/>
                            <w:sz w:val="15"/>
                          </w:rPr>
                          <w:t> </w:t>
                        </w:r>
                        <w:r>
                          <w:rPr>
                            <w:b/>
                            <w:sz w:val="15"/>
                          </w:rPr>
                          <w:t>comme</w:t>
                        </w:r>
                        <w:r>
                          <w:rPr>
                            <w:b/>
                            <w:spacing w:val="-2"/>
                            <w:sz w:val="15"/>
                          </w:rPr>
                          <w:t> </w:t>
                        </w:r>
                        <w:r>
                          <w:rPr>
                            <w:b/>
                            <w:sz w:val="15"/>
                          </w:rPr>
                          <w:t>l'Allemagne,</w:t>
                        </w:r>
                        <w:r>
                          <w:rPr>
                            <w:b/>
                            <w:spacing w:val="-3"/>
                            <w:sz w:val="15"/>
                          </w:rPr>
                          <w:t> </w:t>
                        </w:r>
                        <w:r>
                          <w:rPr>
                            <w:b/>
                            <w:sz w:val="15"/>
                          </w:rPr>
                          <w:t>l'Italie</w:t>
                        </w:r>
                        <w:r>
                          <w:rPr>
                            <w:b/>
                            <w:spacing w:val="-2"/>
                            <w:sz w:val="15"/>
                          </w:rPr>
                          <w:t> </w:t>
                        </w:r>
                        <w:r>
                          <w:rPr>
                            <w:b/>
                            <w:sz w:val="15"/>
                          </w:rPr>
                          <w:t>ou</w:t>
                        </w:r>
                        <w:r>
                          <w:rPr>
                            <w:b/>
                            <w:spacing w:val="-5"/>
                            <w:sz w:val="15"/>
                          </w:rPr>
                          <w:t> </w:t>
                        </w:r>
                        <w:r>
                          <w:rPr>
                            <w:b/>
                            <w:sz w:val="15"/>
                          </w:rPr>
                          <w:t>la </w:t>
                        </w:r>
                        <w:r>
                          <w:rPr>
                            <w:b/>
                            <w:spacing w:val="-2"/>
                            <w:sz w:val="15"/>
                          </w:rPr>
                          <w:t>France.</w:t>
                        </w:r>
                      </w:p>
                    </w:txbxContent>
                  </v:textbox>
                  <w10:wrap type="none"/>
                </v:shape>
                <w10:wrap type="none"/>
              </v:group>
            </w:pict>
          </mc:Fallback>
        </mc:AlternateContent>
      </w:r>
      <w:r>
        <w:rPr/>
        <w:t>Question</w:t>
      </w:r>
      <w:r>
        <w:rPr>
          <w:spacing w:val="3"/>
        </w:rPr>
        <w:t> </w:t>
      </w:r>
      <w:r>
        <w:rPr>
          <w:spacing w:val="-5"/>
        </w:rPr>
        <w:t>36</w:t>
      </w:r>
    </w:p>
    <w:p>
      <w:pPr>
        <w:pStyle w:val="BodyText"/>
        <w:spacing w:line="276" w:lineRule="auto" w:before="30"/>
        <w:ind w:left="141" w:right="8832"/>
        <w:jc w:val="both"/>
      </w:pPr>
      <w:r>
        <w:rPr/>
        <w:t>Concernant les dépenses de santé, laquelle (lesquelles) des propositions suivantes est (sont) exactes ?</w:t>
      </w:r>
    </w:p>
    <w:p>
      <w:pPr>
        <w:pStyle w:val="BodyText"/>
        <w:spacing w:before="30"/>
      </w:pPr>
    </w:p>
    <w:p>
      <w:pPr>
        <w:spacing w:before="0"/>
        <w:ind w:left="141" w:right="0" w:firstLine="0"/>
        <w:jc w:val="both"/>
        <w:rPr>
          <w:sz w:val="15"/>
        </w:rPr>
      </w:pPr>
      <w:r>
        <w:rPr>
          <w:sz w:val="15"/>
        </w:rPr>
        <w:t>A.</w:t>
      </w:r>
      <w:r>
        <w:rPr>
          <w:spacing w:val="2"/>
          <w:sz w:val="15"/>
        </w:rPr>
        <w:t> </w:t>
      </w:r>
      <w:r>
        <w:rPr>
          <w:sz w:val="15"/>
        </w:rPr>
        <w:t>Le</w:t>
      </w:r>
      <w:r>
        <w:rPr>
          <w:spacing w:val="2"/>
          <w:sz w:val="15"/>
        </w:rPr>
        <w:t> </w:t>
      </w:r>
      <w:r>
        <w:rPr>
          <w:sz w:val="15"/>
        </w:rPr>
        <w:t>1er</w:t>
      </w:r>
      <w:r>
        <w:rPr>
          <w:spacing w:val="2"/>
          <w:sz w:val="15"/>
        </w:rPr>
        <w:t> </w:t>
      </w:r>
      <w:r>
        <w:rPr>
          <w:sz w:val="15"/>
        </w:rPr>
        <w:t>poste</w:t>
      </w:r>
      <w:r>
        <w:rPr>
          <w:spacing w:val="-1"/>
          <w:sz w:val="15"/>
        </w:rPr>
        <w:t> </w:t>
      </w:r>
      <w:r>
        <w:rPr>
          <w:sz w:val="15"/>
        </w:rPr>
        <w:t>de</w:t>
      </w:r>
      <w:r>
        <w:rPr>
          <w:spacing w:val="2"/>
          <w:sz w:val="15"/>
        </w:rPr>
        <w:t> </w:t>
      </w:r>
      <w:r>
        <w:rPr>
          <w:sz w:val="15"/>
        </w:rPr>
        <w:t>dépenses</w:t>
      </w:r>
      <w:r>
        <w:rPr>
          <w:spacing w:val="3"/>
          <w:sz w:val="15"/>
        </w:rPr>
        <w:t> </w:t>
      </w:r>
      <w:r>
        <w:rPr>
          <w:sz w:val="15"/>
        </w:rPr>
        <w:t>de la</w:t>
      </w:r>
      <w:r>
        <w:rPr>
          <w:spacing w:val="-1"/>
          <w:sz w:val="15"/>
        </w:rPr>
        <w:t> </w:t>
      </w:r>
      <w:r>
        <w:rPr>
          <w:sz w:val="15"/>
        </w:rPr>
        <w:t>CSBM est</w:t>
      </w:r>
      <w:r>
        <w:rPr>
          <w:spacing w:val="-1"/>
          <w:sz w:val="15"/>
        </w:rPr>
        <w:t> </w:t>
      </w:r>
      <w:r>
        <w:rPr>
          <w:sz w:val="15"/>
        </w:rPr>
        <w:t>les</w:t>
      </w:r>
      <w:r>
        <w:rPr>
          <w:spacing w:val="1"/>
          <w:sz w:val="15"/>
        </w:rPr>
        <w:t> </w:t>
      </w:r>
      <w:r>
        <w:rPr>
          <w:sz w:val="15"/>
        </w:rPr>
        <w:t>soins de</w:t>
      </w:r>
      <w:r>
        <w:rPr>
          <w:spacing w:val="2"/>
          <w:sz w:val="15"/>
        </w:rPr>
        <w:t> </w:t>
      </w:r>
      <w:r>
        <w:rPr>
          <w:spacing w:val="-2"/>
          <w:sz w:val="15"/>
        </w:rPr>
        <w:t>ville</w:t>
      </w:r>
    </w:p>
    <w:p>
      <w:pPr>
        <w:spacing w:line="278" w:lineRule="auto" w:before="29"/>
        <w:ind w:left="141" w:right="8831" w:firstLine="0"/>
        <w:jc w:val="both"/>
        <w:rPr>
          <w:i/>
          <w:sz w:val="15"/>
        </w:rPr>
      </w:pPr>
      <w:r>
        <w:rPr>
          <w:i/>
          <w:sz w:val="15"/>
        </w:rPr>
        <w:t>FAUX - Eh</w:t>
      </w:r>
      <w:r>
        <w:rPr>
          <w:i/>
          <w:spacing w:val="-1"/>
          <w:sz w:val="15"/>
        </w:rPr>
        <w:t> </w:t>
      </w:r>
      <w:r>
        <w:rPr>
          <w:i/>
          <w:sz w:val="15"/>
        </w:rPr>
        <w:t>non, ce</w:t>
      </w:r>
      <w:r>
        <w:rPr>
          <w:i/>
          <w:spacing w:val="-1"/>
          <w:sz w:val="15"/>
        </w:rPr>
        <w:t> </w:t>
      </w:r>
      <w:r>
        <w:rPr>
          <w:i/>
          <w:sz w:val="15"/>
        </w:rPr>
        <w:t>sont les soins hospitaliers qui</w:t>
      </w:r>
      <w:r>
        <w:rPr>
          <w:i/>
          <w:spacing w:val="-2"/>
          <w:sz w:val="15"/>
        </w:rPr>
        <w:t> </w:t>
      </w:r>
      <w:r>
        <w:rPr>
          <w:i/>
          <w:sz w:val="15"/>
        </w:rPr>
        <w:t>correspondent à 48% de</w:t>
      </w:r>
      <w:r>
        <w:rPr>
          <w:i/>
          <w:spacing w:val="-3"/>
          <w:sz w:val="15"/>
        </w:rPr>
        <w:t> </w:t>
      </w:r>
      <w:r>
        <w:rPr>
          <w:i/>
          <w:sz w:val="15"/>
        </w:rPr>
        <w:t>la CSBM. Le</w:t>
      </w:r>
      <w:r>
        <w:rPr>
          <w:i/>
          <w:spacing w:val="-3"/>
          <w:sz w:val="15"/>
        </w:rPr>
        <w:t> </w:t>
      </w:r>
      <w:r>
        <w:rPr>
          <w:i/>
          <w:sz w:val="15"/>
        </w:rPr>
        <w:t>montant des dépenses de ce poste reste relativement stable. Les soins de ville correspondent au 2ème poste de la CSBM.</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113"/>
        <w:rPr>
          <w:b w:val="0"/>
          <w:i/>
        </w:rPr>
      </w:pPr>
    </w:p>
    <w:p>
      <w:pPr>
        <w:spacing w:line="276" w:lineRule="auto" w:before="1"/>
        <w:ind w:left="8560" w:right="432" w:firstLine="0"/>
        <w:jc w:val="both"/>
        <w:rPr>
          <w:sz w:val="15"/>
        </w:rPr>
      </w:pPr>
      <w:r>
        <w:rPr>
          <w:sz w:val="15"/>
        </w:rPr>
        <mc:AlternateContent>
          <mc:Choice Requires="wps">
            <w:drawing>
              <wp:anchor distT="0" distB="0" distL="0" distR="0" allowOverlap="1" layoutInCell="1" locked="0" behindDoc="0" simplePos="0" relativeHeight="15777792">
                <wp:simplePos x="0" y="0"/>
                <wp:positionH relativeFrom="page">
                  <wp:posOffset>585215</wp:posOffset>
                </wp:positionH>
                <wp:positionV relativeFrom="paragraph">
                  <wp:posOffset>-1926382</wp:posOffset>
                </wp:positionV>
                <wp:extent cx="4191000" cy="25654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4191000" cy="2565400"/>
                        </a:xfrm>
                        <a:prstGeom prst="rect">
                          <a:avLst/>
                        </a:prstGeom>
                        <a:ln w="4572">
                          <a:solidFill>
                            <a:srgbClr val="000000"/>
                          </a:solidFill>
                          <a:prstDash val="solid"/>
                        </a:ln>
                      </wps:spPr>
                      <wps:txbx>
                        <w:txbxContent>
                          <w:p>
                            <w:pPr>
                              <w:pStyle w:val="BodyText"/>
                              <w:numPr>
                                <w:ilvl w:val="0"/>
                                <w:numId w:val="23"/>
                              </w:numPr>
                              <w:tabs>
                                <w:tab w:pos="266" w:val="left" w:leader="none"/>
                              </w:tabs>
                              <w:spacing w:line="240" w:lineRule="auto" w:before="14" w:after="0"/>
                              <w:ind w:left="266" w:right="0" w:hanging="193"/>
                              <w:jc w:val="both"/>
                            </w:pPr>
                            <w:r>
                              <w:rPr/>
                              <w:t>La consommation</w:t>
                            </w:r>
                            <w:r>
                              <w:rPr>
                                <w:spacing w:val="-5"/>
                              </w:rPr>
                              <w:t> </w:t>
                            </w:r>
                            <w:r>
                              <w:rPr/>
                              <w:t>médicale</w:t>
                            </w:r>
                            <w:r>
                              <w:rPr>
                                <w:spacing w:val="1"/>
                              </w:rPr>
                              <w:t> </w:t>
                            </w:r>
                            <w:r>
                              <w:rPr/>
                              <w:t>dépend</w:t>
                            </w:r>
                            <w:r>
                              <w:rPr>
                                <w:spacing w:val="2"/>
                              </w:rPr>
                              <w:t> </w:t>
                            </w:r>
                            <w:r>
                              <w:rPr/>
                              <w:t>de</w:t>
                            </w:r>
                            <w:r>
                              <w:rPr>
                                <w:spacing w:val="-3"/>
                              </w:rPr>
                              <w:t> </w:t>
                            </w:r>
                            <w:r>
                              <w:rPr/>
                              <w:t>l’éducation</w:t>
                            </w:r>
                            <w:r>
                              <w:rPr>
                                <w:spacing w:val="-1"/>
                              </w:rPr>
                              <w:t> </w:t>
                            </w:r>
                            <w:r>
                              <w:rPr/>
                              <w:t>de</w:t>
                            </w:r>
                            <w:r>
                              <w:rPr>
                                <w:spacing w:val="1"/>
                              </w:rPr>
                              <w:t> </w:t>
                            </w:r>
                            <w:r>
                              <w:rPr/>
                              <w:t>chaque</w:t>
                            </w:r>
                            <w:r>
                              <w:rPr>
                                <w:spacing w:val="-3"/>
                              </w:rPr>
                              <w:t> </w:t>
                            </w:r>
                            <w:r>
                              <w:rPr>
                                <w:spacing w:val="-2"/>
                              </w:rPr>
                              <w:t>individu</w:t>
                            </w:r>
                          </w:p>
                          <w:p>
                            <w:pPr>
                              <w:pStyle w:val="BodyText"/>
                              <w:spacing w:line="278" w:lineRule="auto" w:before="27"/>
                              <w:ind w:left="73" w:right="70"/>
                              <w:jc w:val="both"/>
                            </w:pPr>
                            <w:r>
                              <w:rPr/>
                              <w:t>VRAI- En effet, la consommation médicale est un mix de décisions collectives et individuelles. Collectives parce qu’une grande part du financement est assuré par la Sécurité sociale, il y a donc peu de contraintes budgétaires. Et individuelles en fonction</w:t>
                            </w:r>
                            <w:r>
                              <w:rPr>
                                <w:spacing w:val="40"/>
                              </w:rPr>
                              <w:t> </w:t>
                            </w:r>
                            <w:r>
                              <w:rPr/>
                              <w:t>de la perception</w:t>
                            </w:r>
                            <w:r>
                              <w:rPr>
                                <w:spacing w:val="-1"/>
                              </w:rPr>
                              <w:t> </w:t>
                            </w:r>
                            <w:r>
                              <w:rPr/>
                              <w:t>du besoin, du</w:t>
                            </w:r>
                            <w:r>
                              <w:rPr>
                                <w:spacing w:val="-1"/>
                              </w:rPr>
                              <w:t> </w:t>
                            </w:r>
                            <w:r>
                              <w:rPr/>
                              <w:t>prix hors assurance maladie, du</w:t>
                            </w:r>
                            <w:r>
                              <w:rPr>
                                <w:spacing w:val="-1"/>
                              </w:rPr>
                              <w:t> </w:t>
                            </w:r>
                            <w:r>
                              <w:rPr/>
                              <w:t>revenu de l’individu, de la culture ainsi que de l’éducation.</w:t>
                            </w:r>
                          </w:p>
                          <w:p>
                            <w:pPr>
                              <w:pStyle w:val="BodyText"/>
                              <w:numPr>
                                <w:ilvl w:val="0"/>
                                <w:numId w:val="23"/>
                              </w:numPr>
                              <w:tabs>
                                <w:tab w:pos="266" w:val="left" w:leader="none"/>
                              </w:tabs>
                              <w:spacing w:line="240" w:lineRule="auto" w:before="2" w:after="0"/>
                              <w:ind w:left="266" w:right="0" w:hanging="193"/>
                              <w:jc w:val="both"/>
                            </w:pPr>
                            <w:r>
                              <w:rPr/>
                              <w:t>Les progrès</w:t>
                            </w:r>
                            <w:r>
                              <w:rPr>
                                <w:spacing w:val="-1"/>
                              </w:rPr>
                              <w:t> </w:t>
                            </w:r>
                            <w:r>
                              <w:rPr/>
                              <w:t>techniques</w:t>
                            </w:r>
                            <w:r>
                              <w:rPr>
                                <w:spacing w:val="2"/>
                              </w:rPr>
                              <w:t> </w:t>
                            </w:r>
                            <w:r>
                              <w:rPr/>
                              <w:t>et</w:t>
                            </w:r>
                            <w:r>
                              <w:rPr>
                                <w:spacing w:val="1"/>
                              </w:rPr>
                              <w:t> </w:t>
                            </w:r>
                            <w:r>
                              <w:rPr/>
                              <w:t>innovations</w:t>
                            </w:r>
                            <w:r>
                              <w:rPr>
                                <w:spacing w:val="-2"/>
                              </w:rPr>
                              <w:t> </w:t>
                            </w:r>
                            <w:r>
                              <w:rPr/>
                              <w:t>influencent</w:t>
                            </w:r>
                            <w:r>
                              <w:rPr>
                                <w:spacing w:val="3"/>
                              </w:rPr>
                              <w:t> </w:t>
                            </w:r>
                            <w:r>
                              <w:rPr/>
                              <w:t>la</w:t>
                            </w:r>
                            <w:r>
                              <w:rPr>
                                <w:spacing w:val="-2"/>
                              </w:rPr>
                              <w:t> </w:t>
                            </w:r>
                            <w:r>
                              <w:rPr/>
                              <w:t>consommation</w:t>
                            </w:r>
                            <w:r>
                              <w:rPr>
                                <w:spacing w:val="3"/>
                              </w:rPr>
                              <w:t> </w:t>
                            </w:r>
                            <w:r>
                              <w:rPr>
                                <w:spacing w:val="-2"/>
                              </w:rPr>
                              <w:t>médicale</w:t>
                            </w:r>
                          </w:p>
                          <w:p>
                            <w:pPr>
                              <w:pStyle w:val="BodyText"/>
                              <w:spacing w:line="278" w:lineRule="auto" w:before="27"/>
                              <w:ind w:left="73" w:right="70"/>
                              <w:jc w:val="both"/>
                            </w:pPr>
                            <w:r>
                              <w:rPr/>
                              <w:t>VRAI</w:t>
                            </w:r>
                            <w:r>
                              <w:rPr>
                                <w:spacing w:val="-5"/>
                              </w:rPr>
                              <w:t> </w:t>
                            </w:r>
                            <w:r>
                              <w:rPr/>
                              <w:t>-</w:t>
                            </w:r>
                            <w:r>
                              <w:rPr>
                                <w:spacing w:val="-7"/>
                              </w:rPr>
                              <w:t> </w:t>
                            </w:r>
                            <w:r>
                              <w:rPr/>
                              <w:t>Tout</w:t>
                            </w:r>
                            <w:r>
                              <w:rPr>
                                <w:spacing w:val="-2"/>
                              </w:rPr>
                              <w:t> </w:t>
                            </w:r>
                            <w:r>
                              <w:rPr/>
                              <w:t>à</w:t>
                            </w:r>
                            <w:r>
                              <w:rPr>
                                <w:spacing w:val="-6"/>
                              </w:rPr>
                              <w:t> </w:t>
                            </w:r>
                            <w:r>
                              <w:rPr/>
                              <w:t>fait,</w:t>
                            </w:r>
                            <w:r>
                              <w:rPr>
                                <w:spacing w:val="-3"/>
                              </w:rPr>
                              <w:t> </w:t>
                            </w:r>
                            <w:r>
                              <w:rPr/>
                              <w:t>c’est</w:t>
                            </w:r>
                            <w:r>
                              <w:rPr>
                                <w:spacing w:val="-8"/>
                              </w:rPr>
                              <w:t> </w:t>
                            </w:r>
                            <w:r>
                              <w:rPr/>
                              <w:t>un</w:t>
                            </w:r>
                            <w:r>
                              <w:rPr>
                                <w:spacing w:val="-5"/>
                              </w:rPr>
                              <w:t> </w:t>
                            </w:r>
                            <w:r>
                              <w:rPr/>
                              <w:t>facteur</w:t>
                            </w:r>
                            <w:r>
                              <w:rPr>
                                <w:spacing w:val="-2"/>
                              </w:rPr>
                              <w:t> </w:t>
                            </w:r>
                            <w:r>
                              <w:rPr/>
                              <w:t>d’offre. Si de</w:t>
                            </w:r>
                            <w:r>
                              <w:rPr>
                                <w:spacing w:val="-6"/>
                              </w:rPr>
                              <w:t> </w:t>
                            </w:r>
                            <w:r>
                              <w:rPr/>
                              <w:t>nouvelles</w:t>
                            </w:r>
                            <w:r>
                              <w:rPr>
                                <w:spacing w:val="-9"/>
                              </w:rPr>
                              <w:t> </w:t>
                            </w:r>
                            <w:r>
                              <w:rPr/>
                              <w:t>machines</w:t>
                            </w:r>
                            <w:r>
                              <w:rPr>
                                <w:spacing w:val="-5"/>
                              </w:rPr>
                              <w:t> </w:t>
                            </w:r>
                            <w:r>
                              <w:rPr/>
                              <w:t>sont</w:t>
                            </w:r>
                            <w:r>
                              <w:rPr>
                                <w:spacing w:val="-2"/>
                              </w:rPr>
                              <w:t> </w:t>
                            </w:r>
                            <w:r>
                              <w:rPr/>
                              <w:t>créées,</w:t>
                            </w:r>
                            <w:r>
                              <w:rPr>
                                <w:spacing w:val="-4"/>
                              </w:rPr>
                              <w:t> </w:t>
                            </w:r>
                            <w:r>
                              <w:rPr/>
                              <w:t>elles</w:t>
                            </w:r>
                            <w:r>
                              <w:rPr>
                                <w:spacing w:val="-6"/>
                              </w:rPr>
                              <w:t> </w:t>
                            </w:r>
                            <w:r>
                              <w:rPr/>
                              <w:t>vont permettre de prescrire plus de soins ou faire plus de tests, il y aura donc plus de consommation médicale, plus de dépenses.</w:t>
                            </w:r>
                          </w:p>
                          <w:p>
                            <w:pPr>
                              <w:pStyle w:val="BodyText"/>
                              <w:numPr>
                                <w:ilvl w:val="0"/>
                                <w:numId w:val="23"/>
                              </w:numPr>
                              <w:tabs>
                                <w:tab w:pos="266" w:val="left" w:leader="none"/>
                              </w:tabs>
                              <w:spacing w:line="167" w:lineRule="exact" w:before="0" w:after="0"/>
                              <w:ind w:left="266" w:right="0" w:hanging="193"/>
                              <w:jc w:val="both"/>
                            </w:pPr>
                            <w:r>
                              <w:rPr/>
                              <w:t>Les</w:t>
                            </w:r>
                            <w:r>
                              <w:rPr>
                                <w:spacing w:val="-1"/>
                              </w:rPr>
                              <w:t> </w:t>
                            </w:r>
                            <w:r>
                              <w:rPr/>
                              <w:t>femmes consomment</w:t>
                            </w:r>
                            <w:r>
                              <w:rPr>
                                <w:spacing w:val="1"/>
                              </w:rPr>
                              <w:t> </w:t>
                            </w:r>
                            <w:r>
                              <w:rPr/>
                              <w:t>plus de</w:t>
                            </w:r>
                            <w:r>
                              <w:rPr>
                                <w:spacing w:val="3"/>
                              </w:rPr>
                              <w:t> </w:t>
                            </w:r>
                            <w:r>
                              <w:rPr/>
                              <w:t>soins</w:t>
                            </w:r>
                            <w:r>
                              <w:rPr>
                                <w:spacing w:val="-1"/>
                              </w:rPr>
                              <w:t> </w:t>
                            </w:r>
                            <w:r>
                              <w:rPr/>
                              <w:t>que les</w:t>
                            </w:r>
                            <w:r>
                              <w:rPr>
                                <w:spacing w:val="1"/>
                              </w:rPr>
                              <w:t> </w:t>
                            </w:r>
                            <w:r>
                              <w:rPr>
                                <w:spacing w:val="-2"/>
                              </w:rPr>
                              <w:t>hommes</w:t>
                            </w:r>
                          </w:p>
                          <w:p>
                            <w:pPr>
                              <w:pStyle w:val="BodyText"/>
                              <w:spacing w:line="278" w:lineRule="auto" w:before="34"/>
                              <w:ind w:left="73" w:right="69"/>
                              <w:jc w:val="both"/>
                            </w:pPr>
                            <w:r>
                              <w:rPr/>
                              <w:t>VRAI - Et oui ! En effet, en prenant en compte seulement les grossesses, cela augmente déjà considérablement la consommation de soins par rapport aux hommes. Ensuite, on peut prendre en compte les rendez-vous chez la gynéco. Et enfin, le besoin ressenti est tout simplement différent entre les sexes, on peut constater une morbidité déclarée plus grande chez les femmes que chez les hommes.</w:t>
                            </w:r>
                          </w:p>
                          <w:p>
                            <w:pPr>
                              <w:pStyle w:val="BodyText"/>
                              <w:numPr>
                                <w:ilvl w:val="0"/>
                                <w:numId w:val="23"/>
                              </w:numPr>
                              <w:tabs>
                                <w:tab w:pos="259" w:val="left" w:leader="none"/>
                              </w:tabs>
                              <w:spacing w:line="278" w:lineRule="auto" w:before="0" w:after="0"/>
                              <w:ind w:left="73" w:right="68" w:firstLine="0"/>
                              <w:jc w:val="both"/>
                            </w:pPr>
                            <w:r>
                              <w:rPr/>
                              <w:t>Les ouvriers et artisans commerçants ont moins souvent recours au système de soins VRAI</w:t>
                            </w:r>
                            <w:r>
                              <w:rPr>
                                <w:spacing w:val="-7"/>
                              </w:rPr>
                              <w:t> </w:t>
                            </w:r>
                            <w:r>
                              <w:rPr/>
                              <w:t>-</w:t>
                            </w:r>
                            <w:r>
                              <w:rPr>
                                <w:spacing w:val="-6"/>
                              </w:rPr>
                              <w:t> </w:t>
                            </w:r>
                            <w:r>
                              <w:rPr/>
                              <w:t>Et</w:t>
                            </w:r>
                            <w:r>
                              <w:rPr>
                                <w:spacing w:val="-5"/>
                              </w:rPr>
                              <w:t> </w:t>
                            </w:r>
                            <w:r>
                              <w:rPr/>
                              <w:t>encore</w:t>
                            </w:r>
                            <w:r>
                              <w:rPr>
                                <w:spacing w:val="-6"/>
                              </w:rPr>
                              <w:t> </w:t>
                            </w:r>
                            <w:r>
                              <w:rPr/>
                              <w:t>vrai</w:t>
                            </w:r>
                            <w:r>
                              <w:rPr>
                                <w:spacing w:val="-6"/>
                              </w:rPr>
                              <w:t> </w:t>
                            </w:r>
                            <w:r>
                              <w:rPr/>
                              <w:t>!</w:t>
                            </w:r>
                            <w:r>
                              <w:rPr>
                                <w:spacing w:val="-11"/>
                              </w:rPr>
                              <w:t> </w:t>
                            </w:r>
                            <w:r>
                              <w:rPr/>
                              <w:t>Ils</w:t>
                            </w:r>
                            <w:r>
                              <w:rPr>
                                <w:spacing w:val="-6"/>
                              </w:rPr>
                              <w:t> </w:t>
                            </w:r>
                            <w:r>
                              <w:rPr/>
                              <w:t>peuvent</w:t>
                            </w:r>
                            <w:r>
                              <w:rPr>
                                <w:spacing w:val="-5"/>
                              </w:rPr>
                              <w:t> </w:t>
                            </w:r>
                            <w:r>
                              <w:rPr/>
                              <w:t>y</w:t>
                            </w:r>
                            <w:r>
                              <w:rPr>
                                <w:spacing w:val="-10"/>
                              </w:rPr>
                              <w:t> </w:t>
                            </w:r>
                            <w:r>
                              <w:rPr/>
                              <w:t>avoir</w:t>
                            </w:r>
                            <w:r>
                              <w:rPr>
                                <w:spacing w:val="-9"/>
                              </w:rPr>
                              <w:t> </w:t>
                            </w:r>
                            <w:r>
                              <w:rPr/>
                              <w:t>moins</w:t>
                            </w:r>
                            <w:r>
                              <w:rPr>
                                <w:spacing w:val="-5"/>
                              </w:rPr>
                              <w:t> </w:t>
                            </w:r>
                            <w:r>
                              <w:rPr/>
                              <w:t>accès</w:t>
                            </w:r>
                            <w:r>
                              <w:rPr>
                                <w:spacing w:val="-9"/>
                              </w:rPr>
                              <w:t> </w:t>
                            </w:r>
                            <w:r>
                              <w:rPr/>
                              <w:t>en</w:t>
                            </w:r>
                            <w:r>
                              <w:rPr>
                                <w:spacing w:val="-6"/>
                              </w:rPr>
                              <w:t> </w:t>
                            </w:r>
                            <w:r>
                              <w:rPr/>
                              <w:t>étant</w:t>
                            </w:r>
                            <w:r>
                              <w:rPr>
                                <w:spacing w:val="-5"/>
                              </w:rPr>
                              <w:t> </w:t>
                            </w:r>
                            <w:r>
                              <w:rPr/>
                              <w:t>dans</w:t>
                            </w:r>
                            <w:r>
                              <w:rPr>
                                <w:spacing w:val="-9"/>
                              </w:rPr>
                              <w:t> </w:t>
                            </w:r>
                            <w:r>
                              <w:rPr/>
                              <w:t>des</w:t>
                            </w:r>
                            <w:r>
                              <w:rPr>
                                <w:spacing w:val="-5"/>
                              </w:rPr>
                              <w:t> </w:t>
                            </w:r>
                            <w:r>
                              <w:rPr/>
                              <w:t>déserts</w:t>
                            </w:r>
                            <w:r>
                              <w:rPr>
                                <w:spacing w:val="-9"/>
                              </w:rPr>
                              <w:t> </w:t>
                            </w:r>
                            <w:r>
                              <w:rPr/>
                              <w:t>médicaux, ou</w:t>
                            </w:r>
                            <w:r>
                              <w:rPr>
                                <w:spacing w:val="-6"/>
                              </w:rPr>
                              <w:t> </w:t>
                            </w:r>
                            <w:r>
                              <w:rPr/>
                              <w:t>être</w:t>
                            </w:r>
                            <w:r>
                              <w:rPr>
                                <w:spacing w:val="-10"/>
                              </w:rPr>
                              <w:t> </w:t>
                            </w:r>
                            <w:r>
                              <w:rPr/>
                              <w:t>moins</w:t>
                            </w:r>
                            <w:r>
                              <w:rPr>
                                <w:spacing w:val="-10"/>
                              </w:rPr>
                              <w:t> </w:t>
                            </w:r>
                            <w:r>
                              <w:rPr/>
                              <w:t>bien</w:t>
                            </w:r>
                            <w:r>
                              <w:rPr>
                                <w:spacing w:val="-11"/>
                              </w:rPr>
                              <w:t> </w:t>
                            </w:r>
                            <w:r>
                              <w:rPr/>
                              <w:t>renseignés,</w:t>
                            </w:r>
                            <w:r>
                              <w:rPr>
                                <w:spacing w:val="-3"/>
                              </w:rPr>
                              <w:t> </w:t>
                            </w:r>
                            <w:r>
                              <w:rPr/>
                              <w:t>ou</w:t>
                            </w:r>
                            <w:r>
                              <w:rPr>
                                <w:spacing w:val="-9"/>
                              </w:rPr>
                              <w:t> </w:t>
                            </w:r>
                            <w:r>
                              <w:rPr/>
                              <w:t>encore</w:t>
                            </w:r>
                            <w:r>
                              <w:rPr>
                                <w:spacing w:val="-7"/>
                              </w:rPr>
                              <w:t> </w:t>
                            </w:r>
                            <w:r>
                              <w:rPr/>
                              <w:t>ne</w:t>
                            </w:r>
                            <w:r>
                              <w:rPr>
                                <w:spacing w:val="-7"/>
                              </w:rPr>
                              <w:t> </w:t>
                            </w:r>
                            <w:r>
                              <w:rPr/>
                              <w:t>pas</w:t>
                            </w:r>
                            <w:r>
                              <w:rPr>
                                <w:spacing w:val="-9"/>
                              </w:rPr>
                              <w:t> </w:t>
                            </w:r>
                            <w:r>
                              <w:rPr/>
                              <w:t>avoir</w:t>
                            </w:r>
                            <w:r>
                              <w:rPr>
                                <w:spacing w:val="-4"/>
                              </w:rPr>
                              <w:t> </w:t>
                            </w:r>
                            <w:r>
                              <w:rPr/>
                              <w:t>de</w:t>
                            </w:r>
                            <w:r>
                              <w:rPr>
                                <w:spacing w:val="-8"/>
                              </w:rPr>
                              <w:t> </w:t>
                            </w:r>
                            <w:r>
                              <w:rPr/>
                              <w:t>complémentaire</w:t>
                            </w:r>
                            <w:r>
                              <w:rPr>
                                <w:spacing w:val="-9"/>
                              </w:rPr>
                              <w:t> </w:t>
                            </w:r>
                            <w:r>
                              <w:rPr/>
                              <w:t>de</w:t>
                            </w:r>
                            <w:r>
                              <w:rPr>
                                <w:spacing w:val="-8"/>
                              </w:rPr>
                              <w:t> </w:t>
                            </w:r>
                            <w:r>
                              <w:rPr/>
                              <w:t>santé</w:t>
                            </w:r>
                            <w:r>
                              <w:rPr>
                                <w:spacing w:val="-9"/>
                              </w:rPr>
                              <w:t> </w:t>
                            </w:r>
                            <w:r>
                              <w:rPr/>
                              <w:t>et</w:t>
                            </w:r>
                            <w:r>
                              <w:rPr>
                                <w:spacing w:val="-8"/>
                              </w:rPr>
                              <w:t> </w:t>
                            </w:r>
                            <w:r>
                              <w:rPr/>
                              <w:t>donc ne pas pouvoir se le permettre particulièrement pour les consultations de spécialistes.</w:t>
                            </w:r>
                          </w:p>
                        </w:txbxContent>
                      </wps:txbx>
                      <wps:bodyPr wrap="square" lIns="0" tIns="0" rIns="0" bIns="0" rtlCol="0">
                        <a:noAutofit/>
                      </wps:bodyPr>
                    </wps:wsp>
                  </a:graphicData>
                </a:graphic>
              </wp:anchor>
            </w:drawing>
          </mc:Choice>
          <mc:Fallback>
            <w:pict>
              <v:shape style="position:absolute;margin-left:46.079998pt;margin-top:-151.683624pt;width:330pt;height:202pt;mso-position-horizontal-relative:page;mso-position-vertical-relative:paragraph;z-index:15777792" type="#_x0000_t202" id="docshape115" filled="false" stroked="true" strokeweight=".36pt" strokecolor="#000000">
                <v:textbox inset="0,0,0,0">
                  <w:txbxContent>
                    <w:p>
                      <w:pPr>
                        <w:pStyle w:val="BodyText"/>
                        <w:numPr>
                          <w:ilvl w:val="0"/>
                          <w:numId w:val="23"/>
                        </w:numPr>
                        <w:tabs>
                          <w:tab w:pos="266" w:val="left" w:leader="none"/>
                        </w:tabs>
                        <w:spacing w:line="240" w:lineRule="auto" w:before="14" w:after="0"/>
                        <w:ind w:left="266" w:right="0" w:hanging="193"/>
                        <w:jc w:val="both"/>
                      </w:pPr>
                      <w:r>
                        <w:rPr/>
                        <w:t>La consommation</w:t>
                      </w:r>
                      <w:r>
                        <w:rPr>
                          <w:spacing w:val="-5"/>
                        </w:rPr>
                        <w:t> </w:t>
                      </w:r>
                      <w:r>
                        <w:rPr/>
                        <w:t>médicale</w:t>
                      </w:r>
                      <w:r>
                        <w:rPr>
                          <w:spacing w:val="1"/>
                        </w:rPr>
                        <w:t> </w:t>
                      </w:r>
                      <w:r>
                        <w:rPr/>
                        <w:t>dépend</w:t>
                      </w:r>
                      <w:r>
                        <w:rPr>
                          <w:spacing w:val="2"/>
                        </w:rPr>
                        <w:t> </w:t>
                      </w:r>
                      <w:r>
                        <w:rPr/>
                        <w:t>de</w:t>
                      </w:r>
                      <w:r>
                        <w:rPr>
                          <w:spacing w:val="-3"/>
                        </w:rPr>
                        <w:t> </w:t>
                      </w:r>
                      <w:r>
                        <w:rPr/>
                        <w:t>l’éducation</w:t>
                      </w:r>
                      <w:r>
                        <w:rPr>
                          <w:spacing w:val="-1"/>
                        </w:rPr>
                        <w:t> </w:t>
                      </w:r>
                      <w:r>
                        <w:rPr/>
                        <w:t>de</w:t>
                      </w:r>
                      <w:r>
                        <w:rPr>
                          <w:spacing w:val="1"/>
                        </w:rPr>
                        <w:t> </w:t>
                      </w:r>
                      <w:r>
                        <w:rPr/>
                        <w:t>chaque</w:t>
                      </w:r>
                      <w:r>
                        <w:rPr>
                          <w:spacing w:val="-3"/>
                        </w:rPr>
                        <w:t> </w:t>
                      </w:r>
                      <w:r>
                        <w:rPr>
                          <w:spacing w:val="-2"/>
                        </w:rPr>
                        <w:t>individu</w:t>
                      </w:r>
                    </w:p>
                    <w:p>
                      <w:pPr>
                        <w:pStyle w:val="BodyText"/>
                        <w:spacing w:line="278" w:lineRule="auto" w:before="27"/>
                        <w:ind w:left="73" w:right="70"/>
                        <w:jc w:val="both"/>
                      </w:pPr>
                      <w:r>
                        <w:rPr/>
                        <w:t>VRAI- En effet, la consommation médicale est un mix de décisions collectives et individuelles. Collectives parce qu’une grande part du financement est assuré par la Sécurité sociale, il y a donc peu de contraintes budgétaires. Et individuelles en fonction</w:t>
                      </w:r>
                      <w:r>
                        <w:rPr>
                          <w:spacing w:val="40"/>
                        </w:rPr>
                        <w:t> </w:t>
                      </w:r>
                      <w:r>
                        <w:rPr/>
                        <w:t>de la perception</w:t>
                      </w:r>
                      <w:r>
                        <w:rPr>
                          <w:spacing w:val="-1"/>
                        </w:rPr>
                        <w:t> </w:t>
                      </w:r>
                      <w:r>
                        <w:rPr/>
                        <w:t>du besoin, du</w:t>
                      </w:r>
                      <w:r>
                        <w:rPr>
                          <w:spacing w:val="-1"/>
                        </w:rPr>
                        <w:t> </w:t>
                      </w:r>
                      <w:r>
                        <w:rPr/>
                        <w:t>prix hors assurance maladie, du</w:t>
                      </w:r>
                      <w:r>
                        <w:rPr>
                          <w:spacing w:val="-1"/>
                        </w:rPr>
                        <w:t> </w:t>
                      </w:r>
                      <w:r>
                        <w:rPr/>
                        <w:t>revenu de l’individu, de la culture ainsi que de l’éducation.</w:t>
                      </w:r>
                    </w:p>
                    <w:p>
                      <w:pPr>
                        <w:pStyle w:val="BodyText"/>
                        <w:numPr>
                          <w:ilvl w:val="0"/>
                          <w:numId w:val="23"/>
                        </w:numPr>
                        <w:tabs>
                          <w:tab w:pos="266" w:val="left" w:leader="none"/>
                        </w:tabs>
                        <w:spacing w:line="240" w:lineRule="auto" w:before="2" w:after="0"/>
                        <w:ind w:left="266" w:right="0" w:hanging="193"/>
                        <w:jc w:val="both"/>
                      </w:pPr>
                      <w:r>
                        <w:rPr/>
                        <w:t>Les progrès</w:t>
                      </w:r>
                      <w:r>
                        <w:rPr>
                          <w:spacing w:val="-1"/>
                        </w:rPr>
                        <w:t> </w:t>
                      </w:r>
                      <w:r>
                        <w:rPr/>
                        <w:t>techniques</w:t>
                      </w:r>
                      <w:r>
                        <w:rPr>
                          <w:spacing w:val="2"/>
                        </w:rPr>
                        <w:t> </w:t>
                      </w:r>
                      <w:r>
                        <w:rPr/>
                        <w:t>et</w:t>
                      </w:r>
                      <w:r>
                        <w:rPr>
                          <w:spacing w:val="1"/>
                        </w:rPr>
                        <w:t> </w:t>
                      </w:r>
                      <w:r>
                        <w:rPr/>
                        <w:t>innovations</w:t>
                      </w:r>
                      <w:r>
                        <w:rPr>
                          <w:spacing w:val="-2"/>
                        </w:rPr>
                        <w:t> </w:t>
                      </w:r>
                      <w:r>
                        <w:rPr/>
                        <w:t>influencent</w:t>
                      </w:r>
                      <w:r>
                        <w:rPr>
                          <w:spacing w:val="3"/>
                        </w:rPr>
                        <w:t> </w:t>
                      </w:r>
                      <w:r>
                        <w:rPr/>
                        <w:t>la</w:t>
                      </w:r>
                      <w:r>
                        <w:rPr>
                          <w:spacing w:val="-2"/>
                        </w:rPr>
                        <w:t> </w:t>
                      </w:r>
                      <w:r>
                        <w:rPr/>
                        <w:t>consommation</w:t>
                      </w:r>
                      <w:r>
                        <w:rPr>
                          <w:spacing w:val="3"/>
                        </w:rPr>
                        <w:t> </w:t>
                      </w:r>
                      <w:r>
                        <w:rPr>
                          <w:spacing w:val="-2"/>
                        </w:rPr>
                        <w:t>médicale</w:t>
                      </w:r>
                    </w:p>
                    <w:p>
                      <w:pPr>
                        <w:pStyle w:val="BodyText"/>
                        <w:spacing w:line="278" w:lineRule="auto" w:before="27"/>
                        <w:ind w:left="73" w:right="70"/>
                        <w:jc w:val="both"/>
                      </w:pPr>
                      <w:r>
                        <w:rPr/>
                        <w:t>VRAI</w:t>
                      </w:r>
                      <w:r>
                        <w:rPr>
                          <w:spacing w:val="-5"/>
                        </w:rPr>
                        <w:t> </w:t>
                      </w:r>
                      <w:r>
                        <w:rPr/>
                        <w:t>-</w:t>
                      </w:r>
                      <w:r>
                        <w:rPr>
                          <w:spacing w:val="-7"/>
                        </w:rPr>
                        <w:t> </w:t>
                      </w:r>
                      <w:r>
                        <w:rPr/>
                        <w:t>Tout</w:t>
                      </w:r>
                      <w:r>
                        <w:rPr>
                          <w:spacing w:val="-2"/>
                        </w:rPr>
                        <w:t> </w:t>
                      </w:r>
                      <w:r>
                        <w:rPr/>
                        <w:t>à</w:t>
                      </w:r>
                      <w:r>
                        <w:rPr>
                          <w:spacing w:val="-6"/>
                        </w:rPr>
                        <w:t> </w:t>
                      </w:r>
                      <w:r>
                        <w:rPr/>
                        <w:t>fait,</w:t>
                      </w:r>
                      <w:r>
                        <w:rPr>
                          <w:spacing w:val="-3"/>
                        </w:rPr>
                        <w:t> </w:t>
                      </w:r>
                      <w:r>
                        <w:rPr/>
                        <w:t>c’est</w:t>
                      </w:r>
                      <w:r>
                        <w:rPr>
                          <w:spacing w:val="-8"/>
                        </w:rPr>
                        <w:t> </w:t>
                      </w:r>
                      <w:r>
                        <w:rPr/>
                        <w:t>un</w:t>
                      </w:r>
                      <w:r>
                        <w:rPr>
                          <w:spacing w:val="-5"/>
                        </w:rPr>
                        <w:t> </w:t>
                      </w:r>
                      <w:r>
                        <w:rPr/>
                        <w:t>facteur</w:t>
                      </w:r>
                      <w:r>
                        <w:rPr>
                          <w:spacing w:val="-2"/>
                        </w:rPr>
                        <w:t> </w:t>
                      </w:r>
                      <w:r>
                        <w:rPr/>
                        <w:t>d’offre. Si de</w:t>
                      </w:r>
                      <w:r>
                        <w:rPr>
                          <w:spacing w:val="-6"/>
                        </w:rPr>
                        <w:t> </w:t>
                      </w:r>
                      <w:r>
                        <w:rPr/>
                        <w:t>nouvelles</w:t>
                      </w:r>
                      <w:r>
                        <w:rPr>
                          <w:spacing w:val="-9"/>
                        </w:rPr>
                        <w:t> </w:t>
                      </w:r>
                      <w:r>
                        <w:rPr/>
                        <w:t>machines</w:t>
                      </w:r>
                      <w:r>
                        <w:rPr>
                          <w:spacing w:val="-5"/>
                        </w:rPr>
                        <w:t> </w:t>
                      </w:r>
                      <w:r>
                        <w:rPr/>
                        <w:t>sont</w:t>
                      </w:r>
                      <w:r>
                        <w:rPr>
                          <w:spacing w:val="-2"/>
                        </w:rPr>
                        <w:t> </w:t>
                      </w:r>
                      <w:r>
                        <w:rPr/>
                        <w:t>créées,</w:t>
                      </w:r>
                      <w:r>
                        <w:rPr>
                          <w:spacing w:val="-4"/>
                        </w:rPr>
                        <w:t> </w:t>
                      </w:r>
                      <w:r>
                        <w:rPr/>
                        <w:t>elles</w:t>
                      </w:r>
                      <w:r>
                        <w:rPr>
                          <w:spacing w:val="-6"/>
                        </w:rPr>
                        <w:t> </w:t>
                      </w:r>
                      <w:r>
                        <w:rPr/>
                        <w:t>vont permettre de prescrire plus de soins ou faire plus de tests, il y aura donc plus de consommation médicale, plus de dépenses.</w:t>
                      </w:r>
                    </w:p>
                    <w:p>
                      <w:pPr>
                        <w:pStyle w:val="BodyText"/>
                        <w:numPr>
                          <w:ilvl w:val="0"/>
                          <w:numId w:val="23"/>
                        </w:numPr>
                        <w:tabs>
                          <w:tab w:pos="266" w:val="left" w:leader="none"/>
                        </w:tabs>
                        <w:spacing w:line="167" w:lineRule="exact" w:before="0" w:after="0"/>
                        <w:ind w:left="266" w:right="0" w:hanging="193"/>
                        <w:jc w:val="both"/>
                      </w:pPr>
                      <w:r>
                        <w:rPr/>
                        <w:t>Les</w:t>
                      </w:r>
                      <w:r>
                        <w:rPr>
                          <w:spacing w:val="-1"/>
                        </w:rPr>
                        <w:t> </w:t>
                      </w:r>
                      <w:r>
                        <w:rPr/>
                        <w:t>femmes consomment</w:t>
                      </w:r>
                      <w:r>
                        <w:rPr>
                          <w:spacing w:val="1"/>
                        </w:rPr>
                        <w:t> </w:t>
                      </w:r>
                      <w:r>
                        <w:rPr/>
                        <w:t>plus de</w:t>
                      </w:r>
                      <w:r>
                        <w:rPr>
                          <w:spacing w:val="3"/>
                        </w:rPr>
                        <w:t> </w:t>
                      </w:r>
                      <w:r>
                        <w:rPr/>
                        <w:t>soins</w:t>
                      </w:r>
                      <w:r>
                        <w:rPr>
                          <w:spacing w:val="-1"/>
                        </w:rPr>
                        <w:t> </w:t>
                      </w:r>
                      <w:r>
                        <w:rPr/>
                        <w:t>que les</w:t>
                      </w:r>
                      <w:r>
                        <w:rPr>
                          <w:spacing w:val="1"/>
                        </w:rPr>
                        <w:t> </w:t>
                      </w:r>
                      <w:r>
                        <w:rPr>
                          <w:spacing w:val="-2"/>
                        </w:rPr>
                        <w:t>hommes</w:t>
                      </w:r>
                    </w:p>
                    <w:p>
                      <w:pPr>
                        <w:pStyle w:val="BodyText"/>
                        <w:spacing w:line="278" w:lineRule="auto" w:before="34"/>
                        <w:ind w:left="73" w:right="69"/>
                        <w:jc w:val="both"/>
                      </w:pPr>
                      <w:r>
                        <w:rPr/>
                        <w:t>VRAI - Et oui ! En effet, en prenant en compte seulement les grossesses, cela augmente déjà considérablement la consommation de soins par rapport aux hommes. Ensuite, on peut prendre en compte les rendez-vous chez la gynéco. Et enfin, le besoin ressenti est tout simplement différent entre les sexes, on peut constater une morbidité déclarée plus grande chez les femmes que chez les hommes.</w:t>
                      </w:r>
                    </w:p>
                    <w:p>
                      <w:pPr>
                        <w:pStyle w:val="BodyText"/>
                        <w:numPr>
                          <w:ilvl w:val="0"/>
                          <w:numId w:val="23"/>
                        </w:numPr>
                        <w:tabs>
                          <w:tab w:pos="259" w:val="left" w:leader="none"/>
                        </w:tabs>
                        <w:spacing w:line="278" w:lineRule="auto" w:before="0" w:after="0"/>
                        <w:ind w:left="73" w:right="68" w:firstLine="0"/>
                        <w:jc w:val="both"/>
                      </w:pPr>
                      <w:r>
                        <w:rPr/>
                        <w:t>Les ouvriers et artisans commerçants ont moins souvent recours au système de soins VRAI</w:t>
                      </w:r>
                      <w:r>
                        <w:rPr>
                          <w:spacing w:val="-7"/>
                        </w:rPr>
                        <w:t> </w:t>
                      </w:r>
                      <w:r>
                        <w:rPr/>
                        <w:t>-</w:t>
                      </w:r>
                      <w:r>
                        <w:rPr>
                          <w:spacing w:val="-6"/>
                        </w:rPr>
                        <w:t> </w:t>
                      </w:r>
                      <w:r>
                        <w:rPr/>
                        <w:t>Et</w:t>
                      </w:r>
                      <w:r>
                        <w:rPr>
                          <w:spacing w:val="-5"/>
                        </w:rPr>
                        <w:t> </w:t>
                      </w:r>
                      <w:r>
                        <w:rPr/>
                        <w:t>encore</w:t>
                      </w:r>
                      <w:r>
                        <w:rPr>
                          <w:spacing w:val="-6"/>
                        </w:rPr>
                        <w:t> </w:t>
                      </w:r>
                      <w:r>
                        <w:rPr/>
                        <w:t>vrai</w:t>
                      </w:r>
                      <w:r>
                        <w:rPr>
                          <w:spacing w:val="-6"/>
                        </w:rPr>
                        <w:t> </w:t>
                      </w:r>
                      <w:r>
                        <w:rPr/>
                        <w:t>!</w:t>
                      </w:r>
                      <w:r>
                        <w:rPr>
                          <w:spacing w:val="-11"/>
                        </w:rPr>
                        <w:t> </w:t>
                      </w:r>
                      <w:r>
                        <w:rPr/>
                        <w:t>Ils</w:t>
                      </w:r>
                      <w:r>
                        <w:rPr>
                          <w:spacing w:val="-6"/>
                        </w:rPr>
                        <w:t> </w:t>
                      </w:r>
                      <w:r>
                        <w:rPr/>
                        <w:t>peuvent</w:t>
                      </w:r>
                      <w:r>
                        <w:rPr>
                          <w:spacing w:val="-5"/>
                        </w:rPr>
                        <w:t> </w:t>
                      </w:r>
                      <w:r>
                        <w:rPr/>
                        <w:t>y</w:t>
                      </w:r>
                      <w:r>
                        <w:rPr>
                          <w:spacing w:val="-10"/>
                        </w:rPr>
                        <w:t> </w:t>
                      </w:r>
                      <w:r>
                        <w:rPr/>
                        <w:t>avoir</w:t>
                      </w:r>
                      <w:r>
                        <w:rPr>
                          <w:spacing w:val="-9"/>
                        </w:rPr>
                        <w:t> </w:t>
                      </w:r>
                      <w:r>
                        <w:rPr/>
                        <w:t>moins</w:t>
                      </w:r>
                      <w:r>
                        <w:rPr>
                          <w:spacing w:val="-5"/>
                        </w:rPr>
                        <w:t> </w:t>
                      </w:r>
                      <w:r>
                        <w:rPr/>
                        <w:t>accès</w:t>
                      </w:r>
                      <w:r>
                        <w:rPr>
                          <w:spacing w:val="-9"/>
                        </w:rPr>
                        <w:t> </w:t>
                      </w:r>
                      <w:r>
                        <w:rPr/>
                        <w:t>en</w:t>
                      </w:r>
                      <w:r>
                        <w:rPr>
                          <w:spacing w:val="-6"/>
                        </w:rPr>
                        <w:t> </w:t>
                      </w:r>
                      <w:r>
                        <w:rPr/>
                        <w:t>étant</w:t>
                      </w:r>
                      <w:r>
                        <w:rPr>
                          <w:spacing w:val="-5"/>
                        </w:rPr>
                        <w:t> </w:t>
                      </w:r>
                      <w:r>
                        <w:rPr/>
                        <w:t>dans</w:t>
                      </w:r>
                      <w:r>
                        <w:rPr>
                          <w:spacing w:val="-9"/>
                        </w:rPr>
                        <w:t> </w:t>
                      </w:r>
                      <w:r>
                        <w:rPr/>
                        <w:t>des</w:t>
                      </w:r>
                      <w:r>
                        <w:rPr>
                          <w:spacing w:val="-5"/>
                        </w:rPr>
                        <w:t> </w:t>
                      </w:r>
                      <w:r>
                        <w:rPr/>
                        <w:t>déserts</w:t>
                      </w:r>
                      <w:r>
                        <w:rPr>
                          <w:spacing w:val="-9"/>
                        </w:rPr>
                        <w:t> </w:t>
                      </w:r>
                      <w:r>
                        <w:rPr/>
                        <w:t>médicaux, ou</w:t>
                      </w:r>
                      <w:r>
                        <w:rPr>
                          <w:spacing w:val="-6"/>
                        </w:rPr>
                        <w:t> </w:t>
                      </w:r>
                      <w:r>
                        <w:rPr/>
                        <w:t>être</w:t>
                      </w:r>
                      <w:r>
                        <w:rPr>
                          <w:spacing w:val="-10"/>
                        </w:rPr>
                        <w:t> </w:t>
                      </w:r>
                      <w:r>
                        <w:rPr/>
                        <w:t>moins</w:t>
                      </w:r>
                      <w:r>
                        <w:rPr>
                          <w:spacing w:val="-10"/>
                        </w:rPr>
                        <w:t> </w:t>
                      </w:r>
                      <w:r>
                        <w:rPr/>
                        <w:t>bien</w:t>
                      </w:r>
                      <w:r>
                        <w:rPr>
                          <w:spacing w:val="-11"/>
                        </w:rPr>
                        <w:t> </w:t>
                      </w:r>
                      <w:r>
                        <w:rPr/>
                        <w:t>renseignés,</w:t>
                      </w:r>
                      <w:r>
                        <w:rPr>
                          <w:spacing w:val="-3"/>
                        </w:rPr>
                        <w:t> </w:t>
                      </w:r>
                      <w:r>
                        <w:rPr/>
                        <w:t>ou</w:t>
                      </w:r>
                      <w:r>
                        <w:rPr>
                          <w:spacing w:val="-9"/>
                        </w:rPr>
                        <w:t> </w:t>
                      </w:r>
                      <w:r>
                        <w:rPr/>
                        <w:t>encore</w:t>
                      </w:r>
                      <w:r>
                        <w:rPr>
                          <w:spacing w:val="-7"/>
                        </w:rPr>
                        <w:t> </w:t>
                      </w:r>
                      <w:r>
                        <w:rPr/>
                        <w:t>ne</w:t>
                      </w:r>
                      <w:r>
                        <w:rPr>
                          <w:spacing w:val="-7"/>
                        </w:rPr>
                        <w:t> </w:t>
                      </w:r>
                      <w:r>
                        <w:rPr/>
                        <w:t>pas</w:t>
                      </w:r>
                      <w:r>
                        <w:rPr>
                          <w:spacing w:val="-9"/>
                        </w:rPr>
                        <w:t> </w:t>
                      </w:r>
                      <w:r>
                        <w:rPr/>
                        <w:t>avoir</w:t>
                      </w:r>
                      <w:r>
                        <w:rPr>
                          <w:spacing w:val="-4"/>
                        </w:rPr>
                        <w:t> </w:t>
                      </w:r>
                      <w:r>
                        <w:rPr/>
                        <w:t>de</w:t>
                      </w:r>
                      <w:r>
                        <w:rPr>
                          <w:spacing w:val="-8"/>
                        </w:rPr>
                        <w:t> </w:t>
                      </w:r>
                      <w:r>
                        <w:rPr/>
                        <w:t>complémentaire</w:t>
                      </w:r>
                      <w:r>
                        <w:rPr>
                          <w:spacing w:val="-9"/>
                        </w:rPr>
                        <w:t> </w:t>
                      </w:r>
                      <w:r>
                        <w:rPr/>
                        <w:t>de</w:t>
                      </w:r>
                      <w:r>
                        <w:rPr>
                          <w:spacing w:val="-8"/>
                        </w:rPr>
                        <w:t> </w:t>
                      </w:r>
                      <w:r>
                        <w:rPr/>
                        <w:t>santé</w:t>
                      </w:r>
                      <w:r>
                        <w:rPr>
                          <w:spacing w:val="-9"/>
                        </w:rPr>
                        <w:t> </w:t>
                      </w:r>
                      <w:r>
                        <w:rPr/>
                        <w:t>et</w:t>
                      </w:r>
                      <w:r>
                        <w:rPr>
                          <w:spacing w:val="-8"/>
                        </w:rPr>
                        <w:t> </w:t>
                      </w:r>
                      <w:r>
                        <w:rPr/>
                        <w:t>donc ne pas pouvoir se le permettre particulièrement pour les consultations de spécialistes.</w:t>
                      </w:r>
                    </w:p>
                  </w:txbxContent>
                </v:textbox>
                <v:stroke dashstyle="solid"/>
                <w10:wrap type="none"/>
              </v:shape>
            </w:pict>
          </mc:Fallback>
        </mc:AlternateContent>
      </w:r>
      <w:r>
        <w:rPr>
          <w:sz w:val="15"/>
        </w:rPr>
        <w:t>C. La CSBM couvre</w:t>
      </w:r>
      <w:r>
        <w:rPr>
          <w:spacing w:val="-1"/>
          <w:sz w:val="15"/>
        </w:rPr>
        <w:t> </w:t>
      </w:r>
      <w:r>
        <w:rPr>
          <w:sz w:val="15"/>
        </w:rPr>
        <w:t>les soins courants, les biens</w:t>
      </w:r>
      <w:r>
        <w:rPr>
          <w:spacing w:val="-2"/>
          <w:sz w:val="15"/>
        </w:rPr>
        <w:t> </w:t>
      </w:r>
      <w:r>
        <w:rPr>
          <w:sz w:val="15"/>
        </w:rPr>
        <w:t>médicaux, les services</w:t>
      </w:r>
      <w:r>
        <w:rPr>
          <w:spacing w:val="-2"/>
          <w:sz w:val="15"/>
        </w:rPr>
        <w:t> </w:t>
      </w:r>
      <w:r>
        <w:rPr>
          <w:sz w:val="15"/>
        </w:rPr>
        <w:t>auxiliaires, les soins de longue durée, les soins de prévention et la gouvernance</w:t>
      </w:r>
    </w:p>
    <w:p>
      <w:pPr>
        <w:spacing w:line="278" w:lineRule="auto" w:before="4"/>
        <w:ind w:left="8560" w:right="413" w:firstLine="0"/>
        <w:jc w:val="both"/>
        <w:rPr>
          <w:i/>
          <w:sz w:val="15"/>
        </w:rPr>
      </w:pPr>
      <w:r>
        <w:rPr>
          <w:i/>
          <w:sz w:val="15"/>
        </w:rPr>
        <w:t>FAUX</w:t>
      </w:r>
      <w:r>
        <w:rPr>
          <w:i/>
          <w:spacing w:val="-10"/>
          <w:sz w:val="15"/>
        </w:rPr>
        <w:t> </w:t>
      </w:r>
      <w:r>
        <w:rPr>
          <w:i/>
          <w:sz w:val="15"/>
        </w:rPr>
        <w:t>-</w:t>
      </w:r>
      <w:r>
        <w:rPr>
          <w:i/>
          <w:spacing w:val="-6"/>
          <w:sz w:val="15"/>
        </w:rPr>
        <w:t> </w:t>
      </w:r>
      <w:r>
        <w:rPr>
          <w:i/>
          <w:sz w:val="15"/>
        </w:rPr>
        <w:t>La</w:t>
      </w:r>
      <w:r>
        <w:rPr>
          <w:i/>
          <w:spacing w:val="-9"/>
          <w:sz w:val="15"/>
        </w:rPr>
        <w:t> </w:t>
      </w:r>
      <w:r>
        <w:rPr>
          <w:i/>
          <w:sz w:val="15"/>
        </w:rPr>
        <w:t>CSBM</w:t>
      </w:r>
      <w:r>
        <w:rPr>
          <w:i/>
          <w:spacing w:val="-8"/>
          <w:sz w:val="15"/>
        </w:rPr>
        <w:t> </w:t>
      </w:r>
      <w:r>
        <w:rPr>
          <w:i/>
          <w:sz w:val="15"/>
        </w:rPr>
        <w:t>(consommation</w:t>
      </w:r>
      <w:r>
        <w:rPr>
          <w:i/>
          <w:spacing w:val="-9"/>
          <w:sz w:val="15"/>
        </w:rPr>
        <w:t> </w:t>
      </w:r>
      <w:r>
        <w:rPr>
          <w:i/>
          <w:sz w:val="15"/>
        </w:rPr>
        <w:t>de</w:t>
      </w:r>
      <w:r>
        <w:rPr>
          <w:i/>
          <w:spacing w:val="-9"/>
          <w:sz w:val="15"/>
        </w:rPr>
        <w:t> </w:t>
      </w:r>
      <w:r>
        <w:rPr>
          <w:i/>
          <w:sz w:val="15"/>
        </w:rPr>
        <w:t>soins</w:t>
      </w:r>
      <w:r>
        <w:rPr>
          <w:i/>
          <w:spacing w:val="-6"/>
          <w:sz w:val="15"/>
        </w:rPr>
        <w:t> </w:t>
      </w:r>
      <w:r>
        <w:rPr>
          <w:i/>
          <w:sz w:val="15"/>
        </w:rPr>
        <w:t>et</w:t>
      </w:r>
      <w:r>
        <w:rPr>
          <w:i/>
          <w:spacing w:val="-6"/>
          <w:sz w:val="15"/>
        </w:rPr>
        <w:t> </w:t>
      </w:r>
      <w:r>
        <w:rPr>
          <w:i/>
          <w:sz w:val="15"/>
        </w:rPr>
        <w:t>de</w:t>
      </w:r>
      <w:r>
        <w:rPr>
          <w:i/>
          <w:spacing w:val="-10"/>
          <w:sz w:val="15"/>
        </w:rPr>
        <w:t> </w:t>
      </w:r>
      <w:r>
        <w:rPr>
          <w:i/>
          <w:sz w:val="15"/>
        </w:rPr>
        <w:t>biens</w:t>
      </w:r>
      <w:r>
        <w:rPr>
          <w:i/>
          <w:spacing w:val="-9"/>
          <w:sz w:val="15"/>
        </w:rPr>
        <w:t> </w:t>
      </w:r>
      <w:r>
        <w:rPr>
          <w:i/>
          <w:sz w:val="15"/>
        </w:rPr>
        <w:t>médicaux)</w:t>
      </w:r>
      <w:r>
        <w:rPr>
          <w:i/>
          <w:spacing w:val="-5"/>
          <w:sz w:val="15"/>
        </w:rPr>
        <w:t> </w:t>
      </w:r>
      <w:r>
        <w:rPr>
          <w:i/>
          <w:sz w:val="15"/>
        </w:rPr>
        <w:t>ne</w:t>
      </w:r>
      <w:r>
        <w:rPr>
          <w:i/>
          <w:spacing w:val="-7"/>
          <w:sz w:val="15"/>
        </w:rPr>
        <w:t> </w:t>
      </w:r>
      <w:r>
        <w:rPr>
          <w:i/>
          <w:sz w:val="15"/>
        </w:rPr>
        <w:t>couvre</w:t>
      </w:r>
      <w:r>
        <w:rPr>
          <w:i/>
          <w:spacing w:val="-10"/>
          <w:sz w:val="15"/>
        </w:rPr>
        <w:t> </w:t>
      </w:r>
      <w:r>
        <w:rPr>
          <w:i/>
          <w:sz w:val="15"/>
        </w:rPr>
        <w:t>ni</w:t>
      </w:r>
      <w:r>
        <w:rPr>
          <w:i/>
          <w:spacing w:val="-8"/>
          <w:sz w:val="15"/>
        </w:rPr>
        <w:t> </w:t>
      </w:r>
      <w:r>
        <w:rPr>
          <w:i/>
          <w:sz w:val="15"/>
        </w:rPr>
        <w:t>les</w:t>
      </w:r>
      <w:r>
        <w:rPr>
          <w:i/>
          <w:spacing w:val="-6"/>
          <w:sz w:val="15"/>
        </w:rPr>
        <w:t> </w:t>
      </w:r>
      <w:r>
        <w:rPr>
          <w:i/>
          <w:sz w:val="15"/>
        </w:rPr>
        <w:t>soins</w:t>
      </w:r>
      <w:r>
        <w:rPr>
          <w:i/>
          <w:spacing w:val="-6"/>
          <w:sz w:val="15"/>
        </w:rPr>
        <w:t> </w:t>
      </w:r>
      <w:r>
        <w:rPr>
          <w:i/>
          <w:sz w:val="15"/>
        </w:rPr>
        <w:t>de</w:t>
      </w:r>
      <w:r>
        <w:rPr>
          <w:i/>
          <w:spacing w:val="-8"/>
          <w:sz w:val="15"/>
        </w:rPr>
        <w:t> </w:t>
      </w:r>
      <w:r>
        <w:rPr>
          <w:i/>
          <w:sz w:val="15"/>
        </w:rPr>
        <w:t>longue durée ou de prévention, ni la gouvernance. C'est plutôt la DCSI (dépense courante de santé au sens international) qui regroupe ces soins.</w:t>
      </w:r>
    </w:p>
    <w:p>
      <w:pPr>
        <w:pStyle w:val="BodyText"/>
        <w:spacing w:before="21"/>
        <w:rPr>
          <w:b w:val="0"/>
          <w:i/>
        </w:rPr>
      </w:pPr>
    </w:p>
    <w:p>
      <w:pPr>
        <w:pStyle w:val="BodyText"/>
        <w:ind w:left="141"/>
      </w:pPr>
      <w:r>
        <w:rPr/>
        <mc:AlternateContent>
          <mc:Choice Requires="wps">
            <w:drawing>
              <wp:anchor distT="0" distB="0" distL="0" distR="0" allowOverlap="1" layoutInCell="1" locked="0" behindDoc="0" simplePos="0" relativeHeight="15777280">
                <wp:simplePos x="0" y="0"/>
                <wp:positionH relativeFrom="page">
                  <wp:posOffset>5931407</wp:posOffset>
                </wp:positionH>
                <wp:positionV relativeFrom="paragraph">
                  <wp:posOffset>-116029</wp:posOffset>
                </wp:positionV>
                <wp:extent cx="4191000" cy="129286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4191000" cy="1292860"/>
                        </a:xfrm>
                        <a:prstGeom prst="rect">
                          <a:avLst/>
                        </a:prstGeom>
                        <a:ln w="4571">
                          <a:solidFill>
                            <a:srgbClr val="000000"/>
                          </a:solidFill>
                          <a:prstDash val="solid"/>
                        </a:ln>
                      </wps:spPr>
                      <wps:txbx>
                        <w:txbxContent>
                          <w:p>
                            <w:pPr>
                              <w:pStyle w:val="BodyText"/>
                              <w:spacing w:line="280" w:lineRule="auto" w:before="11"/>
                              <w:ind w:left="73" w:right="73"/>
                              <w:jc w:val="both"/>
                            </w:pPr>
                            <w:r>
                              <w:rPr/>
                              <w:t>D. Le reste à charge de la dépense de santé dans la DCSI en France est le plus faible des pays de l'OCDE</w:t>
                            </w:r>
                          </w:p>
                          <w:p>
                            <w:pPr>
                              <w:pStyle w:val="BodyText"/>
                              <w:spacing w:line="276" w:lineRule="auto"/>
                              <w:ind w:left="73" w:right="77"/>
                              <w:jc w:val="both"/>
                            </w:pPr>
                            <w:r>
                              <w:rPr/>
                              <w:t>VRAI - C'est aussi le plus faible pour la CSBM. En 2020, le reste à charge de la DCSI était plus élevé que celui de la CSBM.</w:t>
                            </w:r>
                          </w:p>
                          <w:p>
                            <w:pPr>
                              <w:pStyle w:val="BodyText"/>
                              <w:spacing w:before="2"/>
                              <w:ind w:left="73"/>
                              <w:jc w:val="both"/>
                            </w:pPr>
                            <w:r>
                              <w:rPr/>
                              <w:t>E.</w:t>
                            </w:r>
                            <w:r>
                              <w:rPr>
                                <w:spacing w:val="4"/>
                              </w:rPr>
                              <w:t> </w:t>
                            </w:r>
                            <w:r>
                              <w:rPr/>
                              <w:t>L'assurance</w:t>
                            </w:r>
                            <w:r>
                              <w:rPr>
                                <w:spacing w:val="-2"/>
                              </w:rPr>
                              <w:t> </w:t>
                            </w:r>
                            <w:r>
                              <w:rPr/>
                              <w:t>maladie</w:t>
                            </w:r>
                            <w:r>
                              <w:rPr>
                                <w:spacing w:val="-1"/>
                              </w:rPr>
                              <w:t> </w:t>
                            </w:r>
                            <w:r>
                              <w:rPr/>
                              <w:t>assure un</w:t>
                            </w:r>
                            <w:r>
                              <w:rPr>
                                <w:spacing w:val="-1"/>
                              </w:rPr>
                              <w:t> </w:t>
                            </w:r>
                            <w:r>
                              <w:rPr/>
                              <w:t>financement</w:t>
                            </w:r>
                            <w:r>
                              <w:rPr>
                                <w:spacing w:val="3"/>
                              </w:rPr>
                              <w:t> </w:t>
                            </w:r>
                            <w:r>
                              <w:rPr/>
                              <w:t>de la</w:t>
                            </w:r>
                            <w:r>
                              <w:rPr>
                                <w:spacing w:val="-1"/>
                              </w:rPr>
                              <w:t> </w:t>
                            </w:r>
                            <w:r>
                              <w:rPr/>
                              <w:t>CSBM plus</w:t>
                            </w:r>
                            <w:r>
                              <w:rPr>
                                <w:spacing w:val="1"/>
                              </w:rPr>
                              <w:t> </w:t>
                            </w:r>
                            <w:r>
                              <w:rPr/>
                              <w:t>équitable</w:t>
                            </w:r>
                            <w:r>
                              <w:rPr>
                                <w:spacing w:val="3"/>
                              </w:rPr>
                              <w:t> </w:t>
                            </w:r>
                            <w:r>
                              <w:rPr/>
                              <w:t>que</w:t>
                            </w:r>
                            <w:r>
                              <w:rPr>
                                <w:spacing w:val="1"/>
                              </w:rPr>
                              <w:t> </w:t>
                            </w:r>
                            <w:r>
                              <w:rPr>
                                <w:spacing w:val="-2"/>
                              </w:rPr>
                              <w:t>l'État</w:t>
                            </w:r>
                          </w:p>
                          <w:p>
                            <w:pPr>
                              <w:pStyle w:val="BodyText"/>
                              <w:spacing w:line="278" w:lineRule="auto" w:before="29"/>
                              <w:ind w:left="73" w:right="65"/>
                              <w:jc w:val="both"/>
                            </w:pPr>
                            <w:r>
                              <w:rPr/>
                              <w:t>VRAI</w:t>
                            </w:r>
                            <w:r>
                              <w:rPr>
                                <w:spacing w:val="-2"/>
                              </w:rPr>
                              <w:t> </w:t>
                            </w:r>
                            <w:r>
                              <w:rPr/>
                              <w:t>- L'assurance</w:t>
                            </w:r>
                            <w:r>
                              <w:rPr>
                                <w:spacing w:val="-3"/>
                              </w:rPr>
                              <w:t> </w:t>
                            </w:r>
                            <w:r>
                              <w:rPr/>
                              <w:t>maladie</w:t>
                            </w:r>
                            <w:r>
                              <w:rPr>
                                <w:spacing w:val="-3"/>
                              </w:rPr>
                              <w:t> </w:t>
                            </w:r>
                            <w:r>
                              <w:rPr/>
                              <w:t>finance</w:t>
                            </w:r>
                            <w:r>
                              <w:rPr>
                                <w:spacing w:val="-3"/>
                              </w:rPr>
                              <w:t> </w:t>
                            </w:r>
                            <w:r>
                              <w:rPr/>
                              <w:t>en fonction des</w:t>
                            </w:r>
                            <w:r>
                              <w:rPr>
                                <w:spacing w:val="-4"/>
                              </w:rPr>
                              <w:t> </w:t>
                            </w:r>
                            <w:r>
                              <w:rPr/>
                              <w:t>revenus</w:t>
                            </w:r>
                            <w:r>
                              <w:rPr>
                                <w:spacing w:val="-4"/>
                              </w:rPr>
                              <w:t> </w:t>
                            </w:r>
                            <w:r>
                              <w:rPr/>
                              <w:t>et non</w:t>
                            </w:r>
                            <w:r>
                              <w:rPr>
                                <w:spacing w:val="-2"/>
                              </w:rPr>
                              <w:t> </w:t>
                            </w:r>
                            <w:r>
                              <w:rPr/>
                              <w:t>du</w:t>
                            </w:r>
                            <w:r>
                              <w:rPr>
                                <w:spacing w:val="-2"/>
                              </w:rPr>
                              <w:t> </w:t>
                            </w:r>
                            <w:r>
                              <w:rPr/>
                              <w:t>besoin</w:t>
                            </w:r>
                            <w:r>
                              <w:rPr>
                                <w:spacing w:val="-2"/>
                              </w:rPr>
                              <w:t> </w:t>
                            </w:r>
                            <w:r>
                              <w:rPr/>
                              <w:t>:</w:t>
                            </w:r>
                            <w:r>
                              <w:rPr>
                                <w:spacing w:val="-2"/>
                              </w:rPr>
                              <w:t> </w:t>
                            </w:r>
                            <w:r>
                              <w:rPr/>
                              <w:t>il</w:t>
                            </w:r>
                            <w:r>
                              <w:rPr>
                                <w:spacing w:val="-3"/>
                              </w:rPr>
                              <w:t> </w:t>
                            </w:r>
                            <w:r>
                              <w:rPr/>
                              <w:t>y a</w:t>
                            </w:r>
                            <w:r>
                              <w:rPr>
                                <w:spacing w:val="-3"/>
                              </w:rPr>
                              <w:t> </w:t>
                            </w:r>
                            <w:r>
                              <w:rPr/>
                              <w:t>de ce fait une déconnexion entre le besoin de soin et son financement, les personnes ayant les moyens de cotiser cotisent pour celles plus démunies. C'est un exemple de solidarité verticale où le revenu est le seul critère pris en compte, à l'inverse de la solidarité horizontale où les bien portants cotisent pour les malades.</w:t>
                            </w:r>
                          </w:p>
                        </w:txbxContent>
                      </wps:txbx>
                      <wps:bodyPr wrap="square" lIns="0" tIns="0" rIns="0" bIns="0" rtlCol="0">
                        <a:noAutofit/>
                      </wps:bodyPr>
                    </wps:wsp>
                  </a:graphicData>
                </a:graphic>
              </wp:anchor>
            </w:drawing>
          </mc:Choice>
          <mc:Fallback>
            <w:pict>
              <v:shape style="position:absolute;margin-left:467.039978pt;margin-top:-9.136168pt;width:330pt;height:101.8pt;mso-position-horizontal-relative:page;mso-position-vertical-relative:paragraph;z-index:15777280" type="#_x0000_t202" id="docshape116" filled="false" stroked="true" strokeweight=".36pt" strokecolor="#000000">
                <v:textbox inset="0,0,0,0">
                  <w:txbxContent>
                    <w:p>
                      <w:pPr>
                        <w:pStyle w:val="BodyText"/>
                        <w:spacing w:line="280" w:lineRule="auto" w:before="11"/>
                        <w:ind w:left="73" w:right="73"/>
                        <w:jc w:val="both"/>
                      </w:pPr>
                      <w:r>
                        <w:rPr/>
                        <w:t>D. Le reste à charge de la dépense de santé dans la DCSI en France est le plus faible des pays de l'OCDE</w:t>
                      </w:r>
                    </w:p>
                    <w:p>
                      <w:pPr>
                        <w:pStyle w:val="BodyText"/>
                        <w:spacing w:line="276" w:lineRule="auto"/>
                        <w:ind w:left="73" w:right="77"/>
                        <w:jc w:val="both"/>
                      </w:pPr>
                      <w:r>
                        <w:rPr/>
                        <w:t>VRAI - C'est aussi le plus faible pour la CSBM. En 2020, le reste à charge de la DCSI était plus élevé que celui de la CSBM.</w:t>
                      </w:r>
                    </w:p>
                    <w:p>
                      <w:pPr>
                        <w:pStyle w:val="BodyText"/>
                        <w:spacing w:before="2"/>
                        <w:ind w:left="73"/>
                        <w:jc w:val="both"/>
                      </w:pPr>
                      <w:r>
                        <w:rPr/>
                        <w:t>E.</w:t>
                      </w:r>
                      <w:r>
                        <w:rPr>
                          <w:spacing w:val="4"/>
                        </w:rPr>
                        <w:t> </w:t>
                      </w:r>
                      <w:r>
                        <w:rPr/>
                        <w:t>L'assurance</w:t>
                      </w:r>
                      <w:r>
                        <w:rPr>
                          <w:spacing w:val="-2"/>
                        </w:rPr>
                        <w:t> </w:t>
                      </w:r>
                      <w:r>
                        <w:rPr/>
                        <w:t>maladie</w:t>
                      </w:r>
                      <w:r>
                        <w:rPr>
                          <w:spacing w:val="-1"/>
                        </w:rPr>
                        <w:t> </w:t>
                      </w:r>
                      <w:r>
                        <w:rPr/>
                        <w:t>assure un</w:t>
                      </w:r>
                      <w:r>
                        <w:rPr>
                          <w:spacing w:val="-1"/>
                        </w:rPr>
                        <w:t> </w:t>
                      </w:r>
                      <w:r>
                        <w:rPr/>
                        <w:t>financement</w:t>
                      </w:r>
                      <w:r>
                        <w:rPr>
                          <w:spacing w:val="3"/>
                        </w:rPr>
                        <w:t> </w:t>
                      </w:r>
                      <w:r>
                        <w:rPr/>
                        <w:t>de la</w:t>
                      </w:r>
                      <w:r>
                        <w:rPr>
                          <w:spacing w:val="-1"/>
                        </w:rPr>
                        <w:t> </w:t>
                      </w:r>
                      <w:r>
                        <w:rPr/>
                        <w:t>CSBM plus</w:t>
                      </w:r>
                      <w:r>
                        <w:rPr>
                          <w:spacing w:val="1"/>
                        </w:rPr>
                        <w:t> </w:t>
                      </w:r>
                      <w:r>
                        <w:rPr/>
                        <w:t>équitable</w:t>
                      </w:r>
                      <w:r>
                        <w:rPr>
                          <w:spacing w:val="3"/>
                        </w:rPr>
                        <w:t> </w:t>
                      </w:r>
                      <w:r>
                        <w:rPr/>
                        <w:t>que</w:t>
                      </w:r>
                      <w:r>
                        <w:rPr>
                          <w:spacing w:val="1"/>
                        </w:rPr>
                        <w:t> </w:t>
                      </w:r>
                      <w:r>
                        <w:rPr>
                          <w:spacing w:val="-2"/>
                        </w:rPr>
                        <w:t>l'État</w:t>
                      </w:r>
                    </w:p>
                    <w:p>
                      <w:pPr>
                        <w:pStyle w:val="BodyText"/>
                        <w:spacing w:line="278" w:lineRule="auto" w:before="29"/>
                        <w:ind w:left="73" w:right="65"/>
                        <w:jc w:val="both"/>
                      </w:pPr>
                      <w:r>
                        <w:rPr/>
                        <w:t>VRAI</w:t>
                      </w:r>
                      <w:r>
                        <w:rPr>
                          <w:spacing w:val="-2"/>
                        </w:rPr>
                        <w:t> </w:t>
                      </w:r>
                      <w:r>
                        <w:rPr/>
                        <w:t>- L'assurance</w:t>
                      </w:r>
                      <w:r>
                        <w:rPr>
                          <w:spacing w:val="-3"/>
                        </w:rPr>
                        <w:t> </w:t>
                      </w:r>
                      <w:r>
                        <w:rPr/>
                        <w:t>maladie</w:t>
                      </w:r>
                      <w:r>
                        <w:rPr>
                          <w:spacing w:val="-3"/>
                        </w:rPr>
                        <w:t> </w:t>
                      </w:r>
                      <w:r>
                        <w:rPr/>
                        <w:t>finance</w:t>
                      </w:r>
                      <w:r>
                        <w:rPr>
                          <w:spacing w:val="-3"/>
                        </w:rPr>
                        <w:t> </w:t>
                      </w:r>
                      <w:r>
                        <w:rPr/>
                        <w:t>en fonction des</w:t>
                      </w:r>
                      <w:r>
                        <w:rPr>
                          <w:spacing w:val="-4"/>
                        </w:rPr>
                        <w:t> </w:t>
                      </w:r>
                      <w:r>
                        <w:rPr/>
                        <w:t>revenus</w:t>
                      </w:r>
                      <w:r>
                        <w:rPr>
                          <w:spacing w:val="-4"/>
                        </w:rPr>
                        <w:t> </w:t>
                      </w:r>
                      <w:r>
                        <w:rPr/>
                        <w:t>et non</w:t>
                      </w:r>
                      <w:r>
                        <w:rPr>
                          <w:spacing w:val="-2"/>
                        </w:rPr>
                        <w:t> </w:t>
                      </w:r>
                      <w:r>
                        <w:rPr/>
                        <w:t>du</w:t>
                      </w:r>
                      <w:r>
                        <w:rPr>
                          <w:spacing w:val="-2"/>
                        </w:rPr>
                        <w:t> </w:t>
                      </w:r>
                      <w:r>
                        <w:rPr/>
                        <w:t>besoin</w:t>
                      </w:r>
                      <w:r>
                        <w:rPr>
                          <w:spacing w:val="-2"/>
                        </w:rPr>
                        <w:t> </w:t>
                      </w:r>
                      <w:r>
                        <w:rPr/>
                        <w:t>:</w:t>
                      </w:r>
                      <w:r>
                        <w:rPr>
                          <w:spacing w:val="-2"/>
                        </w:rPr>
                        <w:t> </w:t>
                      </w:r>
                      <w:r>
                        <w:rPr/>
                        <w:t>il</w:t>
                      </w:r>
                      <w:r>
                        <w:rPr>
                          <w:spacing w:val="-3"/>
                        </w:rPr>
                        <w:t> </w:t>
                      </w:r>
                      <w:r>
                        <w:rPr/>
                        <w:t>y a</w:t>
                      </w:r>
                      <w:r>
                        <w:rPr>
                          <w:spacing w:val="-3"/>
                        </w:rPr>
                        <w:t> </w:t>
                      </w:r>
                      <w:r>
                        <w:rPr/>
                        <w:t>de ce fait une déconnexion entre le besoin de soin et son financement, les personnes ayant les moyens de cotiser cotisent pour celles plus démunies. C'est un exemple de solidarité verticale où le revenu est le seul critère pris en compte, à l'inverse de la solidarité horizontale où les bien portants cotisent pour les malades.</w:t>
                      </w:r>
                    </w:p>
                  </w:txbxContent>
                </v:textbox>
                <v:stroke dashstyle="solid"/>
                <w10:wrap type="none"/>
              </v:shape>
            </w:pict>
          </mc:Fallback>
        </mc:AlternateContent>
      </w:r>
      <w:r>
        <w:rPr/>
        <w:t>Réponses</w:t>
      </w:r>
      <w:r>
        <w:rPr>
          <w:spacing w:val="2"/>
        </w:rPr>
        <w:t> </w:t>
      </w:r>
      <w:r>
        <w:rPr/>
        <w:t>exactes</w:t>
      </w:r>
      <w:r>
        <w:rPr>
          <w:spacing w:val="-4"/>
        </w:rPr>
        <w:t> </w:t>
      </w:r>
      <w:r>
        <w:rPr/>
        <w:t>:</w:t>
      </w:r>
      <w:r>
        <w:rPr>
          <w:spacing w:val="3"/>
        </w:rPr>
        <w:t> </w:t>
      </w:r>
      <w:r>
        <w:rPr/>
        <w:t>B,</w:t>
      </w:r>
      <w:r>
        <w:rPr>
          <w:spacing w:val="-3"/>
        </w:rPr>
        <w:t> </w:t>
      </w:r>
      <w:r>
        <w:rPr/>
        <w:t>C,</w:t>
      </w:r>
      <w:r>
        <w:rPr>
          <w:spacing w:val="4"/>
        </w:rPr>
        <w:t> </w:t>
      </w:r>
      <w:r>
        <w:rPr/>
        <w:t>D</w:t>
      </w:r>
      <w:r>
        <w:rPr>
          <w:spacing w:val="2"/>
        </w:rPr>
        <w:t> </w:t>
      </w:r>
      <w:r>
        <w:rPr/>
        <w:t>et</w:t>
      </w:r>
      <w:r>
        <w:rPr>
          <w:spacing w:val="2"/>
        </w:rPr>
        <w:t> </w:t>
      </w:r>
      <w:r>
        <w:rPr>
          <w:spacing w:val="-10"/>
        </w:rPr>
        <w:t>E</w:t>
      </w:r>
    </w:p>
    <w:p>
      <w:pPr>
        <w:pStyle w:val="BodyText"/>
      </w:pPr>
    </w:p>
    <w:p>
      <w:pPr>
        <w:pStyle w:val="BodyText"/>
        <w:spacing w:before="83"/>
      </w:pPr>
    </w:p>
    <w:p>
      <w:pPr>
        <w:pStyle w:val="BodyText"/>
        <w:ind w:left="141"/>
      </w:pPr>
      <w:r>
        <w:rPr/>
        <w:t>Question</w:t>
      </w:r>
      <w:r>
        <w:rPr>
          <w:spacing w:val="3"/>
        </w:rPr>
        <w:t> </w:t>
      </w:r>
      <w:r>
        <w:rPr>
          <w:spacing w:val="-5"/>
        </w:rPr>
        <w:t>37</w:t>
      </w:r>
    </w:p>
    <w:p>
      <w:pPr>
        <w:pStyle w:val="BodyText"/>
        <w:spacing w:line="273" w:lineRule="auto" w:before="29"/>
        <w:ind w:left="141" w:right="8807"/>
      </w:pPr>
      <w:r>
        <w:rPr/>
        <w:t>Concernant les comptes de la santé, laquelle (lesquelles) des propositions suivantes est (sont) exactes ?</w:t>
      </w:r>
    </w:p>
    <w:p>
      <w:pPr>
        <w:pStyle w:val="BodyText"/>
      </w:pPr>
    </w:p>
    <w:p>
      <w:pPr>
        <w:pStyle w:val="BodyText"/>
      </w:pPr>
    </w:p>
    <w:p>
      <w:pPr>
        <w:pStyle w:val="BodyText"/>
      </w:pPr>
    </w:p>
    <w:p>
      <w:pPr>
        <w:pStyle w:val="BodyText"/>
        <w:spacing w:before="157"/>
      </w:pPr>
    </w:p>
    <w:p>
      <w:pPr>
        <w:pStyle w:val="BodyText"/>
        <w:spacing w:before="1"/>
        <w:ind w:left="8560"/>
      </w:pPr>
      <w:r>
        <w:rPr/>
        <mc:AlternateContent>
          <mc:Choice Requires="wps">
            <w:drawing>
              <wp:anchor distT="0" distB="0" distL="0" distR="0" allowOverlap="1" layoutInCell="1" locked="0" behindDoc="0" simplePos="0" relativeHeight="15776256">
                <wp:simplePos x="0" y="0"/>
                <wp:positionH relativeFrom="page">
                  <wp:posOffset>577595</wp:posOffset>
                </wp:positionH>
                <wp:positionV relativeFrom="paragraph">
                  <wp:posOffset>-405938</wp:posOffset>
                </wp:positionV>
                <wp:extent cx="4196080" cy="52070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4196080" cy="520700"/>
                          <a:chExt cx="4196080" cy="520700"/>
                        </a:xfrm>
                      </wpg:grpSpPr>
                      <wps:wsp>
                        <wps:cNvPr id="126" name="Graphic 126"/>
                        <wps:cNvSpPr/>
                        <wps:spPr>
                          <a:xfrm>
                            <a:off x="-12" y="12"/>
                            <a:ext cx="4196080" cy="520700"/>
                          </a:xfrm>
                          <a:custGeom>
                            <a:avLst/>
                            <a:gdLst/>
                            <a:ahLst/>
                            <a:cxnLst/>
                            <a:rect l="l" t="t" r="r" b="b"/>
                            <a:pathLst>
                              <a:path w="4196080" h="520700">
                                <a:moveTo>
                                  <a:pt x="4195584" y="508"/>
                                </a:moveTo>
                                <a:lnTo>
                                  <a:pt x="4191012" y="508"/>
                                </a:lnTo>
                                <a:lnTo>
                                  <a:pt x="4191012" y="0"/>
                                </a:lnTo>
                                <a:lnTo>
                                  <a:pt x="0" y="0"/>
                                </a:lnTo>
                                <a:lnTo>
                                  <a:pt x="0" y="5080"/>
                                </a:lnTo>
                                <a:lnTo>
                                  <a:pt x="0" y="520700"/>
                                </a:lnTo>
                                <a:lnTo>
                                  <a:pt x="4572" y="520700"/>
                                </a:lnTo>
                                <a:lnTo>
                                  <a:pt x="4572" y="5080"/>
                                </a:lnTo>
                                <a:lnTo>
                                  <a:pt x="4191012" y="5080"/>
                                </a:lnTo>
                                <a:lnTo>
                                  <a:pt x="4191012" y="520192"/>
                                </a:lnTo>
                                <a:lnTo>
                                  <a:pt x="4195584" y="520192"/>
                                </a:lnTo>
                                <a:lnTo>
                                  <a:pt x="4195584" y="508"/>
                                </a:lnTo>
                                <a:close/>
                              </a:path>
                            </a:pathLst>
                          </a:custGeom>
                          <a:solidFill>
                            <a:srgbClr val="000000"/>
                          </a:solidFill>
                        </wps:spPr>
                        <wps:bodyPr wrap="square" lIns="0" tIns="0" rIns="0" bIns="0" rtlCol="0">
                          <a:prstTxWarp prst="textNoShape">
                            <a:avLst/>
                          </a:prstTxWarp>
                          <a:noAutofit/>
                        </wps:bodyPr>
                      </wps:wsp>
                      <wps:wsp>
                        <wps:cNvPr id="127" name="Textbox 127"/>
                        <wps:cNvSpPr txBox="1"/>
                        <wps:spPr>
                          <a:xfrm>
                            <a:off x="4572" y="5080"/>
                            <a:ext cx="4186554" cy="515620"/>
                          </a:xfrm>
                          <a:prstGeom prst="rect">
                            <a:avLst/>
                          </a:prstGeom>
                        </wps:spPr>
                        <wps:txbx>
                          <w:txbxContent>
                            <w:p>
                              <w:pPr>
                                <w:spacing w:line="276" w:lineRule="auto" w:before="13"/>
                                <w:ind w:left="74" w:right="60" w:firstLine="0"/>
                                <w:jc w:val="left"/>
                                <w:rPr>
                                  <w:b/>
                                  <w:sz w:val="15"/>
                                </w:rPr>
                              </w:pPr>
                              <w:r>
                                <w:rPr>
                                  <w:b/>
                                  <w:sz w:val="15"/>
                                </w:rPr>
                                <w:t>A. La</w:t>
                              </w:r>
                              <w:r>
                                <w:rPr>
                                  <w:b/>
                                  <w:spacing w:val="-1"/>
                                  <w:sz w:val="15"/>
                                </w:rPr>
                                <w:t> </w:t>
                              </w:r>
                              <w:r>
                                <w:rPr>
                                  <w:b/>
                                  <w:sz w:val="15"/>
                                </w:rPr>
                                <w:t>croissance de la</w:t>
                              </w:r>
                              <w:r>
                                <w:rPr>
                                  <w:b/>
                                  <w:spacing w:val="-6"/>
                                  <w:sz w:val="15"/>
                                </w:rPr>
                                <w:t> </w:t>
                              </w:r>
                              <w:r>
                                <w:rPr>
                                  <w:b/>
                                  <w:sz w:val="15"/>
                                </w:rPr>
                                <w:t>CSBM est</w:t>
                              </w:r>
                              <w:r>
                                <w:rPr>
                                  <w:b/>
                                  <w:spacing w:val="-1"/>
                                  <w:sz w:val="15"/>
                                </w:rPr>
                                <w:t> </w:t>
                              </w:r>
                              <w:r>
                                <w:rPr>
                                  <w:b/>
                                  <w:sz w:val="15"/>
                                </w:rPr>
                                <w:t>liée à</w:t>
                              </w:r>
                              <w:r>
                                <w:rPr>
                                  <w:b/>
                                  <w:spacing w:val="-1"/>
                                  <w:sz w:val="15"/>
                                </w:rPr>
                                <w:t> </w:t>
                              </w:r>
                              <w:r>
                                <w:rPr>
                                  <w:b/>
                                  <w:sz w:val="15"/>
                                </w:rPr>
                                <w:t>l'augmentation des volumes de soins consommés et est contenue par une décroissance des prix</w:t>
                              </w:r>
                            </w:p>
                            <w:p>
                              <w:pPr>
                                <w:spacing w:line="276" w:lineRule="auto" w:before="4"/>
                                <w:ind w:left="74" w:right="60" w:firstLine="0"/>
                                <w:jc w:val="left"/>
                                <w:rPr>
                                  <w:b/>
                                  <w:sz w:val="15"/>
                                </w:rPr>
                              </w:pPr>
                              <w:r>
                                <w:rPr>
                                  <w:b/>
                                  <w:sz w:val="15"/>
                                </w:rPr>
                                <w:t>VRAI</w:t>
                              </w:r>
                              <w:r>
                                <w:rPr>
                                  <w:b/>
                                  <w:spacing w:val="24"/>
                                  <w:sz w:val="15"/>
                                </w:rPr>
                                <w:t> </w:t>
                              </w:r>
                              <w:r>
                                <w:rPr>
                                  <w:b/>
                                  <w:sz w:val="15"/>
                                </w:rPr>
                                <w:t>-</w:t>
                              </w:r>
                              <w:r>
                                <w:rPr>
                                  <w:b/>
                                  <w:spacing w:val="25"/>
                                  <w:sz w:val="15"/>
                                </w:rPr>
                                <w:t> </w:t>
                              </w:r>
                              <w:r>
                                <w:rPr>
                                  <w:b/>
                                  <w:sz w:val="15"/>
                                </w:rPr>
                                <w:t>C'est</w:t>
                              </w:r>
                              <w:r>
                                <w:rPr>
                                  <w:b/>
                                  <w:spacing w:val="25"/>
                                  <w:sz w:val="15"/>
                                </w:rPr>
                                <w:t> </w:t>
                              </w:r>
                              <w:r>
                                <w:rPr>
                                  <w:b/>
                                  <w:sz w:val="15"/>
                                </w:rPr>
                                <w:t>exactement</w:t>
                              </w:r>
                              <w:r>
                                <w:rPr>
                                  <w:b/>
                                  <w:spacing w:val="28"/>
                                  <w:sz w:val="15"/>
                                </w:rPr>
                                <w:t> </w:t>
                              </w:r>
                              <w:r>
                                <w:rPr>
                                  <w:b/>
                                  <w:sz w:val="15"/>
                                </w:rPr>
                                <w:t>ce</w:t>
                              </w:r>
                              <w:r>
                                <w:rPr>
                                  <w:b/>
                                  <w:spacing w:val="23"/>
                                  <w:sz w:val="15"/>
                                </w:rPr>
                                <w:t> </w:t>
                              </w:r>
                              <w:r>
                                <w:rPr>
                                  <w:b/>
                                  <w:sz w:val="15"/>
                                </w:rPr>
                                <w:t>qui</w:t>
                              </w:r>
                              <w:r>
                                <w:rPr>
                                  <w:b/>
                                  <w:spacing w:val="27"/>
                                  <w:sz w:val="15"/>
                                </w:rPr>
                                <w:t> </w:t>
                              </w:r>
                              <w:r>
                                <w:rPr>
                                  <w:b/>
                                  <w:sz w:val="15"/>
                                </w:rPr>
                                <w:t>est</w:t>
                              </w:r>
                              <w:r>
                                <w:rPr>
                                  <w:b/>
                                  <w:spacing w:val="28"/>
                                  <w:sz w:val="15"/>
                                </w:rPr>
                                <w:t> </w:t>
                              </w:r>
                              <w:r>
                                <w:rPr>
                                  <w:b/>
                                  <w:sz w:val="15"/>
                                </w:rPr>
                                <w:t>écrit</w:t>
                              </w:r>
                              <w:r>
                                <w:rPr>
                                  <w:b/>
                                  <w:spacing w:val="25"/>
                                  <w:sz w:val="15"/>
                                </w:rPr>
                                <w:t> </w:t>
                              </w:r>
                              <w:r>
                                <w:rPr>
                                  <w:b/>
                                  <w:sz w:val="15"/>
                                </w:rPr>
                                <w:t>dans</w:t>
                              </w:r>
                              <w:r>
                                <w:rPr>
                                  <w:b/>
                                  <w:spacing w:val="23"/>
                                  <w:sz w:val="15"/>
                                </w:rPr>
                                <w:t> </w:t>
                              </w:r>
                              <w:r>
                                <w:rPr>
                                  <w:b/>
                                  <w:sz w:val="15"/>
                                </w:rPr>
                                <w:t>votre</w:t>
                              </w:r>
                              <w:r>
                                <w:rPr>
                                  <w:b/>
                                  <w:spacing w:val="26"/>
                                  <w:sz w:val="15"/>
                                </w:rPr>
                                <w:t> </w:t>
                              </w:r>
                              <w:r>
                                <w:rPr>
                                  <w:b/>
                                  <w:sz w:val="15"/>
                                </w:rPr>
                                <w:t>cours.</w:t>
                              </w:r>
                              <w:r>
                                <w:rPr>
                                  <w:b/>
                                  <w:spacing w:val="24"/>
                                  <w:sz w:val="15"/>
                                </w:rPr>
                                <w:t> </w:t>
                              </w:r>
                              <w:r>
                                <w:rPr>
                                  <w:b/>
                                  <w:sz w:val="15"/>
                                </w:rPr>
                                <w:t>Je</w:t>
                              </w:r>
                              <w:r>
                                <w:rPr>
                                  <w:b/>
                                  <w:spacing w:val="23"/>
                                  <w:sz w:val="15"/>
                                </w:rPr>
                                <w:t> </w:t>
                              </w:r>
                              <w:r>
                                <w:rPr>
                                  <w:b/>
                                  <w:sz w:val="15"/>
                                </w:rPr>
                                <w:t>remets</w:t>
                              </w:r>
                              <w:r>
                                <w:rPr>
                                  <w:b/>
                                  <w:spacing w:val="23"/>
                                  <w:sz w:val="15"/>
                                </w:rPr>
                                <w:t> </w:t>
                              </w:r>
                              <w:r>
                                <w:rPr>
                                  <w:b/>
                                  <w:sz w:val="15"/>
                                </w:rPr>
                                <w:t>la</w:t>
                              </w:r>
                              <w:r>
                                <w:rPr>
                                  <w:b/>
                                  <w:spacing w:val="25"/>
                                  <w:sz w:val="15"/>
                                </w:rPr>
                                <w:t> </w:t>
                              </w:r>
                              <w:r>
                                <w:rPr>
                                  <w:b/>
                                  <w:sz w:val="15"/>
                                </w:rPr>
                                <w:t>diapo correspondante</w:t>
                              </w:r>
                              <w:r>
                                <w:rPr>
                                  <w:b/>
                                  <w:spacing w:val="-9"/>
                                  <w:sz w:val="15"/>
                                </w:rPr>
                                <w:t> </w:t>
                              </w:r>
                              <w:r>
                                <w:rPr>
                                  <w:b/>
                                  <w:sz w:val="15"/>
                                </w:rPr>
                                <w:t>:</w:t>
                              </w:r>
                            </w:p>
                          </w:txbxContent>
                        </wps:txbx>
                        <wps:bodyPr wrap="square" lIns="0" tIns="0" rIns="0" bIns="0" rtlCol="0">
                          <a:noAutofit/>
                        </wps:bodyPr>
                      </wps:wsp>
                    </wpg:wgp>
                  </a:graphicData>
                </a:graphic>
              </wp:anchor>
            </w:drawing>
          </mc:Choice>
          <mc:Fallback>
            <w:pict>
              <v:group style="position:absolute;margin-left:45.48pt;margin-top:-31.963623pt;width:330.4pt;height:41pt;mso-position-horizontal-relative:page;mso-position-vertical-relative:paragraph;z-index:15776256" id="docshapegroup117" coordorigin="910,-639" coordsize="6608,820">
                <v:shape style="position:absolute;left:909;top:-640;width:6608;height:820" id="docshape118" coordorigin="910,-639" coordsize="6608,820" path="m7517,-638l7510,-638,7510,-639,910,-639,910,-631,910,181,917,181,917,-631,7510,-631,7510,180,7517,180,7517,-638xe" filled="true" fillcolor="#000000" stroked="false">
                  <v:path arrowok="t"/>
                  <v:fill type="solid"/>
                </v:shape>
                <v:shape style="position:absolute;left:916;top:-632;width:6593;height:812" type="#_x0000_t202" id="docshape119" filled="false" stroked="false">
                  <v:textbox inset="0,0,0,0">
                    <w:txbxContent>
                      <w:p>
                        <w:pPr>
                          <w:spacing w:line="276" w:lineRule="auto" w:before="13"/>
                          <w:ind w:left="74" w:right="60" w:firstLine="0"/>
                          <w:jc w:val="left"/>
                          <w:rPr>
                            <w:b/>
                            <w:sz w:val="15"/>
                          </w:rPr>
                        </w:pPr>
                        <w:r>
                          <w:rPr>
                            <w:b/>
                            <w:sz w:val="15"/>
                          </w:rPr>
                          <w:t>A. La</w:t>
                        </w:r>
                        <w:r>
                          <w:rPr>
                            <w:b/>
                            <w:spacing w:val="-1"/>
                            <w:sz w:val="15"/>
                          </w:rPr>
                          <w:t> </w:t>
                        </w:r>
                        <w:r>
                          <w:rPr>
                            <w:b/>
                            <w:sz w:val="15"/>
                          </w:rPr>
                          <w:t>croissance de la</w:t>
                        </w:r>
                        <w:r>
                          <w:rPr>
                            <w:b/>
                            <w:spacing w:val="-6"/>
                            <w:sz w:val="15"/>
                          </w:rPr>
                          <w:t> </w:t>
                        </w:r>
                        <w:r>
                          <w:rPr>
                            <w:b/>
                            <w:sz w:val="15"/>
                          </w:rPr>
                          <w:t>CSBM est</w:t>
                        </w:r>
                        <w:r>
                          <w:rPr>
                            <w:b/>
                            <w:spacing w:val="-1"/>
                            <w:sz w:val="15"/>
                          </w:rPr>
                          <w:t> </w:t>
                        </w:r>
                        <w:r>
                          <w:rPr>
                            <w:b/>
                            <w:sz w:val="15"/>
                          </w:rPr>
                          <w:t>liée à</w:t>
                        </w:r>
                        <w:r>
                          <w:rPr>
                            <w:b/>
                            <w:spacing w:val="-1"/>
                            <w:sz w:val="15"/>
                          </w:rPr>
                          <w:t> </w:t>
                        </w:r>
                        <w:r>
                          <w:rPr>
                            <w:b/>
                            <w:sz w:val="15"/>
                          </w:rPr>
                          <w:t>l'augmentation des volumes de soins consommés et est contenue par une décroissance des prix</w:t>
                        </w:r>
                      </w:p>
                      <w:p>
                        <w:pPr>
                          <w:spacing w:line="276" w:lineRule="auto" w:before="4"/>
                          <w:ind w:left="74" w:right="60" w:firstLine="0"/>
                          <w:jc w:val="left"/>
                          <w:rPr>
                            <w:b/>
                            <w:sz w:val="15"/>
                          </w:rPr>
                        </w:pPr>
                        <w:r>
                          <w:rPr>
                            <w:b/>
                            <w:sz w:val="15"/>
                          </w:rPr>
                          <w:t>VRAI</w:t>
                        </w:r>
                        <w:r>
                          <w:rPr>
                            <w:b/>
                            <w:spacing w:val="24"/>
                            <w:sz w:val="15"/>
                          </w:rPr>
                          <w:t> </w:t>
                        </w:r>
                        <w:r>
                          <w:rPr>
                            <w:b/>
                            <w:sz w:val="15"/>
                          </w:rPr>
                          <w:t>-</w:t>
                        </w:r>
                        <w:r>
                          <w:rPr>
                            <w:b/>
                            <w:spacing w:val="25"/>
                            <w:sz w:val="15"/>
                          </w:rPr>
                          <w:t> </w:t>
                        </w:r>
                        <w:r>
                          <w:rPr>
                            <w:b/>
                            <w:sz w:val="15"/>
                          </w:rPr>
                          <w:t>C'est</w:t>
                        </w:r>
                        <w:r>
                          <w:rPr>
                            <w:b/>
                            <w:spacing w:val="25"/>
                            <w:sz w:val="15"/>
                          </w:rPr>
                          <w:t> </w:t>
                        </w:r>
                        <w:r>
                          <w:rPr>
                            <w:b/>
                            <w:sz w:val="15"/>
                          </w:rPr>
                          <w:t>exactement</w:t>
                        </w:r>
                        <w:r>
                          <w:rPr>
                            <w:b/>
                            <w:spacing w:val="28"/>
                            <w:sz w:val="15"/>
                          </w:rPr>
                          <w:t> </w:t>
                        </w:r>
                        <w:r>
                          <w:rPr>
                            <w:b/>
                            <w:sz w:val="15"/>
                          </w:rPr>
                          <w:t>ce</w:t>
                        </w:r>
                        <w:r>
                          <w:rPr>
                            <w:b/>
                            <w:spacing w:val="23"/>
                            <w:sz w:val="15"/>
                          </w:rPr>
                          <w:t> </w:t>
                        </w:r>
                        <w:r>
                          <w:rPr>
                            <w:b/>
                            <w:sz w:val="15"/>
                          </w:rPr>
                          <w:t>qui</w:t>
                        </w:r>
                        <w:r>
                          <w:rPr>
                            <w:b/>
                            <w:spacing w:val="27"/>
                            <w:sz w:val="15"/>
                          </w:rPr>
                          <w:t> </w:t>
                        </w:r>
                        <w:r>
                          <w:rPr>
                            <w:b/>
                            <w:sz w:val="15"/>
                          </w:rPr>
                          <w:t>est</w:t>
                        </w:r>
                        <w:r>
                          <w:rPr>
                            <w:b/>
                            <w:spacing w:val="28"/>
                            <w:sz w:val="15"/>
                          </w:rPr>
                          <w:t> </w:t>
                        </w:r>
                        <w:r>
                          <w:rPr>
                            <w:b/>
                            <w:sz w:val="15"/>
                          </w:rPr>
                          <w:t>écrit</w:t>
                        </w:r>
                        <w:r>
                          <w:rPr>
                            <w:b/>
                            <w:spacing w:val="25"/>
                            <w:sz w:val="15"/>
                          </w:rPr>
                          <w:t> </w:t>
                        </w:r>
                        <w:r>
                          <w:rPr>
                            <w:b/>
                            <w:sz w:val="15"/>
                          </w:rPr>
                          <w:t>dans</w:t>
                        </w:r>
                        <w:r>
                          <w:rPr>
                            <w:b/>
                            <w:spacing w:val="23"/>
                            <w:sz w:val="15"/>
                          </w:rPr>
                          <w:t> </w:t>
                        </w:r>
                        <w:r>
                          <w:rPr>
                            <w:b/>
                            <w:sz w:val="15"/>
                          </w:rPr>
                          <w:t>votre</w:t>
                        </w:r>
                        <w:r>
                          <w:rPr>
                            <w:b/>
                            <w:spacing w:val="26"/>
                            <w:sz w:val="15"/>
                          </w:rPr>
                          <w:t> </w:t>
                        </w:r>
                        <w:r>
                          <w:rPr>
                            <w:b/>
                            <w:sz w:val="15"/>
                          </w:rPr>
                          <w:t>cours.</w:t>
                        </w:r>
                        <w:r>
                          <w:rPr>
                            <w:b/>
                            <w:spacing w:val="24"/>
                            <w:sz w:val="15"/>
                          </w:rPr>
                          <w:t> </w:t>
                        </w:r>
                        <w:r>
                          <w:rPr>
                            <w:b/>
                            <w:sz w:val="15"/>
                          </w:rPr>
                          <w:t>Je</w:t>
                        </w:r>
                        <w:r>
                          <w:rPr>
                            <w:b/>
                            <w:spacing w:val="23"/>
                            <w:sz w:val="15"/>
                          </w:rPr>
                          <w:t> </w:t>
                        </w:r>
                        <w:r>
                          <w:rPr>
                            <w:b/>
                            <w:sz w:val="15"/>
                          </w:rPr>
                          <w:t>remets</w:t>
                        </w:r>
                        <w:r>
                          <w:rPr>
                            <w:b/>
                            <w:spacing w:val="23"/>
                            <w:sz w:val="15"/>
                          </w:rPr>
                          <w:t> </w:t>
                        </w:r>
                        <w:r>
                          <w:rPr>
                            <w:b/>
                            <w:sz w:val="15"/>
                          </w:rPr>
                          <w:t>la</w:t>
                        </w:r>
                        <w:r>
                          <w:rPr>
                            <w:b/>
                            <w:spacing w:val="25"/>
                            <w:sz w:val="15"/>
                          </w:rPr>
                          <w:t> </w:t>
                        </w:r>
                        <w:r>
                          <w:rPr>
                            <w:b/>
                            <w:sz w:val="15"/>
                          </w:rPr>
                          <w:t>diapo correspondante</w:t>
                        </w:r>
                        <w:r>
                          <w:rPr>
                            <w:b/>
                            <w:spacing w:val="-9"/>
                            <w:sz w:val="15"/>
                          </w:rPr>
                          <w:t> </w:t>
                        </w:r>
                        <w:r>
                          <w:rPr>
                            <w:b/>
                            <w:sz w:val="15"/>
                          </w:rPr>
                          <w:t>:</w:t>
                        </w:r>
                      </w:p>
                    </w:txbxContent>
                  </v:textbox>
                  <w10:wrap type="none"/>
                </v:shape>
                <w10:wrap type="none"/>
              </v:group>
            </w:pict>
          </mc:Fallback>
        </mc:AlternateContent>
      </w:r>
      <w:r>
        <w:rPr/>
        <w:t>Réponses</w:t>
      </w:r>
      <w:r>
        <w:rPr>
          <w:spacing w:val="2"/>
        </w:rPr>
        <w:t> </w:t>
      </w:r>
      <w:r>
        <w:rPr/>
        <w:t>exactes</w:t>
      </w:r>
      <w:r>
        <w:rPr>
          <w:spacing w:val="-1"/>
        </w:rPr>
        <w:t> </w:t>
      </w:r>
      <w:r>
        <w:rPr/>
        <w:t>: A, B,</w:t>
      </w:r>
      <w:r>
        <w:rPr>
          <w:spacing w:val="3"/>
        </w:rPr>
        <w:t> </w:t>
      </w:r>
      <w:r>
        <w:rPr/>
        <w:t>D</w:t>
      </w:r>
      <w:r>
        <w:rPr>
          <w:spacing w:val="1"/>
        </w:rPr>
        <w:t> </w:t>
      </w:r>
      <w:r>
        <w:rPr/>
        <w:t>et</w:t>
      </w:r>
      <w:r>
        <w:rPr>
          <w:spacing w:val="1"/>
        </w:rPr>
        <w:t> </w:t>
      </w:r>
      <w:r>
        <w:rPr>
          <w:spacing w:val="-10"/>
        </w:rPr>
        <w:t>E</w:t>
      </w:r>
    </w:p>
    <w:p>
      <w:pPr>
        <w:pStyle w:val="BodyText"/>
        <w:spacing w:after="0"/>
        <w:sectPr>
          <w:pgSz w:w="16840" w:h="11910" w:orient="landscape"/>
          <w:pgMar w:header="0" w:footer="373" w:top="900" w:bottom="600" w:left="850" w:right="566"/>
        </w:sectPr>
      </w:pPr>
    </w:p>
    <w:p>
      <w:pPr>
        <w:pStyle w:val="BodyText"/>
        <w:spacing w:before="88"/>
        <w:ind w:left="143"/>
        <w:jc w:val="both"/>
      </w:pPr>
      <w:r>
        <w:rPr/>
        <w:t>Question</w:t>
      </w:r>
      <w:r>
        <w:rPr>
          <w:spacing w:val="3"/>
        </w:rPr>
        <w:t> </w:t>
      </w:r>
      <w:r>
        <w:rPr>
          <w:spacing w:val="-5"/>
        </w:rPr>
        <w:t>38</w:t>
      </w:r>
    </w:p>
    <w:p>
      <w:pPr>
        <w:pStyle w:val="BodyText"/>
        <w:spacing w:line="280" w:lineRule="auto" w:before="27"/>
        <w:ind w:left="143" w:right="41"/>
        <w:jc w:val="both"/>
      </w:pPr>
      <w:r>
        <w:rPr/>
        <w:t>Concernant les dépenses de santé, laquelle (lesquelles) des propositions suivantes est (sont) exactes ?</w:t>
      </w:r>
    </w:p>
    <w:p>
      <w:pPr>
        <w:pStyle w:val="BodyText"/>
        <w:spacing w:before="10"/>
        <w:rPr>
          <w:sz w:val="14"/>
        </w:rPr>
      </w:pPr>
      <w:r>
        <w:rPr>
          <w:sz w:val="14"/>
        </w:rPr>
        <w:drawing>
          <wp:anchor distT="0" distB="0" distL="0" distR="0" allowOverlap="1" layoutInCell="1" locked="0" behindDoc="1" simplePos="0" relativeHeight="487637504">
            <wp:simplePos x="0" y="0"/>
            <wp:positionH relativeFrom="page">
              <wp:posOffset>629412</wp:posOffset>
            </wp:positionH>
            <wp:positionV relativeFrom="paragraph">
              <wp:posOffset>124014</wp:posOffset>
            </wp:positionV>
            <wp:extent cx="3812691" cy="2652903"/>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15" cstate="print"/>
                    <a:stretch>
                      <a:fillRect/>
                    </a:stretch>
                  </pic:blipFill>
                  <pic:spPr>
                    <a:xfrm>
                      <a:off x="0" y="0"/>
                      <a:ext cx="3812691" cy="2652903"/>
                    </a:xfrm>
                    <a:prstGeom prst="rect">
                      <a:avLst/>
                    </a:prstGeom>
                  </pic:spPr>
                </pic:pic>
              </a:graphicData>
            </a:graphic>
          </wp:anchor>
        </w:drawing>
      </w:r>
    </w:p>
    <w:p>
      <w:pPr>
        <w:pStyle w:val="BodyText"/>
        <w:spacing w:before="16"/>
        <w:rPr>
          <w:sz w:val="20"/>
        </w:rPr>
      </w:pPr>
    </w:p>
    <w:p>
      <w:pPr>
        <w:spacing w:line="240" w:lineRule="auto"/>
        <w:ind w:left="60" w:right="-101" w:firstLine="0"/>
        <w:rPr>
          <w:sz w:val="20"/>
        </w:rPr>
      </w:pPr>
      <w:r>
        <w:rPr>
          <w:sz w:val="20"/>
        </w:rPr>
        <mc:AlternateContent>
          <mc:Choice Requires="wps">
            <w:drawing>
              <wp:inline distT="0" distB="0" distL="0" distR="0">
                <wp:extent cx="4191000" cy="530860"/>
                <wp:effectExtent l="9525" t="0" r="0" b="2540"/>
                <wp:docPr id="129" name="Textbox 129"/>
                <wp:cNvGraphicFramePr>
                  <a:graphicFrameLocks/>
                </wp:cNvGraphicFramePr>
                <a:graphic>
                  <a:graphicData uri="http://schemas.microsoft.com/office/word/2010/wordprocessingShape">
                    <wps:wsp>
                      <wps:cNvPr id="129" name="Textbox 129"/>
                      <wps:cNvSpPr txBox="1"/>
                      <wps:spPr>
                        <a:xfrm>
                          <a:off x="0" y="0"/>
                          <a:ext cx="4191000" cy="530860"/>
                        </a:xfrm>
                        <a:prstGeom prst="rect">
                          <a:avLst/>
                        </a:prstGeom>
                        <a:ln w="4572">
                          <a:solidFill>
                            <a:srgbClr val="000000"/>
                          </a:solidFill>
                          <a:prstDash val="solid"/>
                        </a:ln>
                      </wps:spPr>
                      <wps:txbx>
                        <w:txbxContent>
                          <w:p>
                            <w:pPr>
                              <w:pStyle w:val="BodyText"/>
                              <w:spacing w:line="276" w:lineRule="auto" w:before="16"/>
                              <w:ind w:left="75"/>
                            </w:pPr>
                            <w:r>
                              <w:rPr/>
                              <w:t>A.</w:t>
                            </w:r>
                            <w:r>
                              <w:rPr>
                                <w:spacing w:val="40"/>
                              </w:rPr>
                              <w:t> </w:t>
                            </w:r>
                            <w:r>
                              <w:rPr/>
                              <w:t>Le</w:t>
                            </w:r>
                            <w:r>
                              <w:rPr>
                                <w:spacing w:val="40"/>
                              </w:rPr>
                              <w:t> </w:t>
                            </w:r>
                            <w:r>
                              <w:rPr/>
                              <w:t>reste</w:t>
                            </w:r>
                            <w:r>
                              <w:rPr>
                                <w:spacing w:val="40"/>
                              </w:rPr>
                              <w:t> </w:t>
                            </w:r>
                            <w:r>
                              <w:rPr/>
                              <w:t>à</w:t>
                            </w:r>
                            <w:r>
                              <w:rPr>
                                <w:spacing w:val="40"/>
                              </w:rPr>
                              <w:t> </w:t>
                            </w:r>
                            <w:r>
                              <w:rPr/>
                              <w:t>charge</w:t>
                            </w:r>
                            <w:r>
                              <w:rPr>
                                <w:spacing w:val="40"/>
                              </w:rPr>
                              <w:t> </w:t>
                            </w:r>
                            <w:r>
                              <w:rPr/>
                              <w:t>des</w:t>
                            </w:r>
                            <w:r>
                              <w:rPr>
                                <w:spacing w:val="40"/>
                              </w:rPr>
                              <w:t> </w:t>
                            </w:r>
                            <w:r>
                              <w:rPr/>
                              <w:t>ménages</w:t>
                            </w:r>
                            <w:r>
                              <w:rPr>
                                <w:spacing w:val="40"/>
                              </w:rPr>
                              <w:t> </w:t>
                            </w:r>
                            <w:r>
                              <w:rPr/>
                              <w:t>représente</w:t>
                            </w:r>
                            <w:r>
                              <w:rPr>
                                <w:spacing w:val="40"/>
                              </w:rPr>
                              <w:t> </w:t>
                            </w:r>
                            <w:r>
                              <w:rPr/>
                              <w:t>environ</w:t>
                            </w:r>
                            <w:r>
                              <w:rPr>
                                <w:spacing w:val="40"/>
                              </w:rPr>
                              <w:t> </w:t>
                            </w:r>
                            <w:r>
                              <w:rPr/>
                              <w:t>15%</w:t>
                            </w:r>
                            <w:r>
                              <w:rPr>
                                <w:spacing w:val="40"/>
                              </w:rPr>
                              <w:t> </w:t>
                            </w:r>
                            <w:r>
                              <w:rPr/>
                              <w:t>de</w:t>
                            </w:r>
                            <w:r>
                              <w:rPr>
                                <w:spacing w:val="39"/>
                              </w:rPr>
                              <w:t> </w:t>
                            </w:r>
                            <w:r>
                              <w:rPr/>
                              <w:t>la</w:t>
                            </w:r>
                            <w:r>
                              <w:rPr>
                                <w:spacing w:val="40"/>
                              </w:rPr>
                              <w:t> </w:t>
                            </w:r>
                            <w:r>
                              <w:rPr/>
                              <w:t>consommation</w:t>
                            </w:r>
                            <w:r>
                              <w:rPr>
                                <w:spacing w:val="40"/>
                              </w:rPr>
                              <w:t> </w:t>
                            </w:r>
                            <w:r>
                              <w:rPr/>
                              <w:t>de médicaments en 2022</w:t>
                            </w:r>
                          </w:p>
                          <w:p>
                            <w:pPr>
                              <w:pStyle w:val="BodyText"/>
                              <w:spacing w:line="280" w:lineRule="auto" w:before="4"/>
                              <w:ind w:left="75"/>
                            </w:pPr>
                            <w:r>
                              <w:rPr/>
                              <w:t>VRAI -</w:t>
                            </w:r>
                            <w:r>
                              <w:rPr>
                                <w:spacing w:val="-2"/>
                              </w:rPr>
                              <w:t> </w:t>
                            </w:r>
                            <w:r>
                              <w:rPr/>
                              <w:t>C’est ce</w:t>
                            </w:r>
                            <w:r>
                              <w:rPr>
                                <w:spacing w:val="-1"/>
                              </w:rPr>
                              <w:t> </w:t>
                            </w:r>
                            <w:r>
                              <w:rPr/>
                              <w:t>que</w:t>
                            </w:r>
                            <w:r>
                              <w:rPr>
                                <w:spacing w:val="-4"/>
                              </w:rPr>
                              <w:t> </w:t>
                            </w:r>
                            <w:r>
                              <w:rPr/>
                              <w:t>l’on peut</w:t>
                            </w:r>
                            <w:r>
                              <w:rPr>
                                <w:spacing w:val="-3"/>
                              </w:rPr>
                              <w:t> </w:t>
                            </w:r>
                            <w:r>
                              <w:rPr/>
                              <w:t>lire sur</w:t>
                            </w:r>
                            <w:r>
                              <w:rPr>
                                <w:spacing w:val="-5"/>
                              </w:rPr>
                              <w:t> </w:t>
                            </w:r>
                            <w:r>
                              <w:rPr/>
                              <w:t>le</w:t>
                            </w:r>
                            <w:r>
                              <w:rPr>
                                <w:spacing w:val="-1"/>
                              </w:rPr>
                              <w:t> </w:t>
                            </w:r>
                            <w:r>
                              <w:rPr/>
                              <w:t>graphique</w:t>
                            </w:r>
                            <w:r>
                              <w:rPr>
                                <w:spacing w:val="-1"/>
                              </w:rPr>
                              <w:t> </w:t>
                            </w:r>
                            <w:r>
                              <w:rPr/>
                              <w:t>! En</w:t>
                            </w:r>
                            <w:r>
                              <w:rPr>
                                <w:spacing w:val="-3"/>
                              </w:rPr>
                              <w:t> </w:t>
                            </w:r>
                            <w:r>
                              <w:rPr/>
                              <w:t>regardant</w:t>
                            </w:r>
                            <w:r>
                              <w:rPr>
                                <w:spacing w:val="-3"/>
                              </w:rPr>
                              <w:t> </w:t>
                            </w:r>
                            <w:r>
                              <w:rPr/>
                              <w:t>la</w:t>
                            </w:r>
                            <w:r>
                              <w:rPr>
                                <w:spacing w:val="-1"/>
                              </w:rPr>
                              <w:t> </w:t>
                            </w:r>
                            <w:r>
                              <w:rPr/>
                              <w:t>courbe</w:t>
                            </w:r>
                            <w:r>
                              <w:rPr>
                                <w:spacing w:val="-1"/>
                              </w:rPr>
                              <w:t> </w:t>
                            </w:r>
                            <w:r>
                              <w:rPr/>
                              <w:t>“médicament”, elle se situe aux alentours de 15% en 2022.</w:t>
                            </w:r>
                          </w:p>
                        </w:txbxContent>
                      </wps:txbx>
                      <wps:bodyPr wrap="square" lIns="0" tIns="0" rIns="0" bIns="0" rtlCol="0">
                        <a:noAutofit/>
                      </wps:bodyPr>
                    </wps:wsp>
                  </a:graphicData>
                </a:graphic>
              </wp:inline>
            </w:drawing>
          </mc:Choice>
          <mc:Fallback>
            <w:pict>
              <v:shape style="width:330pt;height:41.8pt;mso-position-horizontal-relative:char;mso-position-vertical-relative:line" type="#_x0000_t202" id="docshape120" filled="false" stroked="true" strokeweight=".36pt" strokecolor="#000000">
                <w10:anchorlock/>
                <v:textbox inset="0,0,0,0">
                  <w:txbxContent>
                    <w:p>
                      <w:pPr>
                        <w:pStyle w:val="BodyText"/>
                        <w:spacing w:line="276" w:lineRule="auto" w:before="16"/>
                        <w:ind w:left="75"/>
                      </w:pPr>
                      <w:r>
                        <w:rPr/>
                        <w:t>A.</w:t>
                      </w:r>
                      <w:r>
                        <w:rPr>
                          <w:spacing w:val="40"/>
                        </w:rPr>
                        <w:t> </w:t>
                      </w:r>
                      <w:r>
                        <w:rPr/>
                        <w:t>Le</w:t>
                      </w:r>
                      <w:r>
                        <w:rPr>
                          <w:spacing w:val="40"/>
                        </w:rPr>
                        <w:t> </w:t>
                      </w:r>
                      <w:r>
                        <w:rPr/>
                        <w:t>reste</w:t>
                      </w:r>
                      <w:r>
                        <w:rPr>
                          <w:spacing w:val="40"/>
                        </w:rPr>
                        <w:t> </w:t>
                      </w:r>
                      <w:r>
                        <w:rPr/>
                        <w:t>à</w:t>
                      </w:r>
                      <w:r>
                        <w:rPr>
                          <w:spacing w:val="40"/>
                        </w:rPr>
                        <w:t> </w:t>
                      </w:r>
                      <w:r>
                        <w:rPr/>
                        <w:t>charge</w:t>
                      </w:r>
                      <w:r>
                        <w:rPr>
                          <w:spacing w:val="40"/>
                        </w:rPr>
                        <w:t> </w:t>
                      </w:r>
                      <w:r>
                        <w:rPr/>
                        <w:t>des</w:t>
                      </w:r>
                      <w:r>
                        <w:rPr>
                          <w:spacing w:val="40"/>
                        </w:rPr>
                        <w:t> </w:t>
                      </w:r>
                      <w:r>
                        <w:rPr/>
                        <w:t>ménages</w:t>
                      </w:r>
                      <w:r>
                        <w:rPr>
                          <w:spacing w:val="40"/>
                        </w:rPr>
                        <w:t> </w:t>
                      </w:r>
                      <w:r>
                        <w:rPr/>
                        <w:t>représente</w:t>
                      </w:r>
                      <w:r>
                        <w:rPr>
                          <w:spacing w:val="40"/>
                        </w:rPr>
                        <w:t> </w:t>
                      </w:r>
                      <w:r>
                        <w:rPr/>
                        <w:t>environ</w:t>
                      </w:r>
                      <w:r>
                        <w:rPr>
                          <w:spacing w:val="40"/>
                        </w:rPr>
                        <w:t> </w:t>
                      </w:r>
                      <w:r>
                        <w:rPr/>
                        <w:t>15%</w:t>
                      </w:r>
                      <w:r>
                        <w:rPr>
                          <w:spacing w:val="40"/>
                        </w:rPr>
                        <w:t> </w:t>
                      </w:r>
                      <w:r>
                        <w:rPr/>
                        <w:t>de</w:t>
                      </w:r>
                      <w:r>
                        <w:rPr>
                          <w:spacing w:val="39"/>
                        </w:rPr>
                        <w:t> </w:t>
                      </w:r>
                      <w:r>
                        <w:rPr/>
                        <w:t>la</w:t>
                      </w:r>
                      <w:r>
                        <w:rPr>
                          <w:spacing w:val="40"/>
                        </w:rPr>
                        <w:t> </w:t>
                      </w:r>
                      <w:r>
                        <w:rPr/>
                        <w:t>consommation</w:t>
                      </w:r>
                      <w:r>
                        <w:rPr>
                          <w:spacing w:val="40"/>
                        </w:rPr>
                        <w:t> </w:t>
                      </w:r>
                      <w:r>
                        <w:rPr/>
                        <w:t>de médicaments en 2022</w:t>
                      </w:r>
                    </w:p>
                    <w:p>
                      <w:pPr>
                        <w:pStyle w:val="BodyText"/>
                        <w:spacing w:line="280" w:lineRule="auto" w:before="4"/>
                        <w:ind w:left="75"/>
                      </w:pPr>
                      <w:r>
                        <w:rPr/>
                        <w:t>VRAI -</w:t>
                      </w:r>
                      <w:r>
                        <w:rPr>
                          <w:spacing w:val="-2"/>
                        </w:rPr>
                        <w:t> </w:t>
                      </w:r>
                      <w:r>
                        <w:rPr/>
                        <w:t>C’est ce</w:t>
                      </w:r>
                      <w:r>
                        <w:rPr>
                          <w:spacing w:val="-1"/>
                        </w:rPr>
                        <w:t> </w:t>
                      </w:r>
                      <w:r>
                        <w:rPr/>
                        <w:t>que</w:t>
                      </w:r>
                      <w:r>
                        <w:rPr>
                          <w:spacing w:val="-4"/>
                        </w:rPr>
                        <w:t> </w:t>
                      </w:r>
                      <w:r>
                        <w:rPr/>
                        <w:t>l’on peut</w:t>
                      </w:r>
                      <w:r>
                        <w:rPr>
                          <w:spacing w:val="-3"/>
                        </w:rPr>
                        <w:t> </w:t>
                      </w:r>
                      <w:r>
                        <w:rPr/>
                        <w:t>lire sur</w:t>
                      </w:r>
                      <w:r>
                        <w:rPr>
                          <w:spacing w:val="-5"/>
                        </w:rPr>
                        <w:t> </w:t>
                      </w:r>
                      <w:r>
                        <w:rPr/>
                        <w:t>le</w:t>
                      </w:r>
                      <w:r>
                        <w:rPr>
                          <w:spacing w:val="-1"/>
                        </w:rPr>
                        <w:t> </w:t>
                      </w:r>
                      <w:r>
                        <w:rPr/>
                        <w:t>graphique</w:t>
                      </w:r>
                      <w:r>
                        <w:rPr>
                          <w:spacing w:val="-1"/>
                        </w:rPr>
                        <w:t> </w:t>
                      </w:r>
                      <w:r>
                        <w:rPr/>
                        <w:t>! En</w:t>
                      </w:r>
                      <w:r>
                        <w:rPr>
                          <w:spacing w:val="-3"/>
                        </w:rPr>
                        <w:t> </w:t>
                      </w:r>
                      <w:r>
                        <w:rPr/>
                        <w:t>regardant</w:t>
                      </w:r>
                      <w:r>
                        <w:rPr>
                          <w:spacing w:val="-3"/>
                        </w:rPr>
                        <w:t> </w:t>
                      </w:r>
                      <w:r>
                        <w:rPr/>
                        <w:t>la</w:t>
                      </w:r>
                      <w:r>
                        <w:rPr>
                          <w:spacing w:val="-1"/>
                        </w:rPr>
                        <w:t> </w:t>
                      </w:r>
                      <w:r>
                        <w:rPr/>
                        <w:t>courbe</w:t>
                      </w:r>
                      <w:r>
                        <w:rPr>
                          <w:spacing w:val="-1"/>
                        </w:rPr>
                        <w:t> </w:t>
                      </w:r>
                      <w:r>
                        <w:rPr/>
                        <w:t>“médicament”, elle se situe aux alentours de 15% en 2022.</w:t>
                      </w:r>
                    </w:p>
                  </w:txbxContent>
                </v:textbox>
                <v:stroke dashstyle="solid"/>
              </v:shape>
            </w:pict>
          </mc:Fallback>
        </mc:AlternateContent>
      </w:r>
      <w:r>
        <w:rPr>
          <w:sz w:val="20"/>
        </w:rPr>
      </w:r>
    </w:p>
    <w:p>
      <w:pPr>
        <w:spacing w:line="280" w:lineRule="auto" w:before="0"/>
        <w:ind w:left="143" w:right="72" w:firstLine="0"/>
        <w:jc w:val="both"/>
        <w:rPr>
          <w:sz w:val="15"/>
        </w:rPr>
      </w:pPr>
      <w:r>
        <w:rPr>
          <w:sz w:val="15"/>
        </w:rPr>
        <w:t>B. Le reste à charge des ménages représente 37% de la consommation d’audioprothèses en </w:t>
      </w:r>
      <w:r>
        <w:rPr>
          <w:spacing w:val="-4"/>
          <w:sz w:val="15"/>
        </w:rPr>
        <w:t>2022</w:t>
      </w:r>
    </w:p>
    <w:p>
      <w:pPr>
        <w:spacing w:line="278" w:lineRule="auto" w:before="0"/>
        <w:ind w:left="143" w:right="38" w:firstLine="0"/>
        <w:jc w:val="both"/>
        <w:rPr>
          <w:i/>
          <w:sz w:val="15"/>
        </w:rPr>
      </w:pPr>
      <w:r>
        <w:rPr>
          <w:i/>
          <w:sz w:val="15"/>
        </w:rPr>
        <mc:AlternateContent>
          <mc:Choice Requires="wps">
            <w:drawing>
              <wp:anchor distT="0" distB="0" distL="0" distR="0" allowOverlap="1" layoutInCell="1" locked="0" behindDoc="0" simplePos="0" relativeHeight="15779840">
                <wp:simplePos x="0" y="0"/>
                <wp:positionH relativeFrom="page">
                  <wp:posOffset>580643</wp:posOffset>
                </wp:positionH>
                <wp:positionV relativeFrom="paragraph">
                  <wp:posOffset>482590</wp:posOffset>
                </wp:positionV>
                <wp:extent cx="4191000" cy="103822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4191000" cy="1038225"/>
                        </a:xfrm>
                        <a:prstGeom prst="rect">
                          <a:avLst/>
                        </a:prstGeom>
                        <a:ln w="4572">
                          <a:solidFill>
                            <a:srgbClr val="000000"/>
                          </a:solidFill>
                          <a:prstDash val="solid"/>
                        </a:ln>
                      </wps:spPr>
                      <wps:txbx>
                        <w:txbxContent>
                          <w:p>
                            <w:pPr>
                              <w:pStyle w:val="BodyText"/>
                              <w:spacing w:before="14"/>
                              <w:ind w:left="75"/>
                              <w:jc w:val="both"/>
                            </w:pPr>
                            <w:r>
                              <w:rPr/>
                              <w:t>C.</w:t>
                            </w:r>
                            <w:r>
                              <w:rPr>
                                <w:spacing w:val="3"/>
                              </w:rPr>
                              <w:t> </w:t>
                            </w:r>
                            <w:r>
                              <w:rPr/>
                              <w:t>La</w:t>
                            </w:r>
                            <w:r>
                              <w:rPr>
                                <w:spacing w:val="1"/>
                              </w:rPr>
                              <w:t> </w:t>
                            </w:r>
                            <w:r>
                              <w:rPr/>
                              <w:t>diminution</w:t>
                            </w:r>
                            <w:r>
                              <w:rPr>
                                <w:spacing w:val="1"/>
                              </w:rPr>
                              <w:t> </w:t>
                            </w:r>
                            <w:r>
                              <w:rPr/>
                              <w:t>de</w:t>
                            </w:r>
                            <w:r>
                              <w:rPr>
                                <w:spacing w:val="3"/>
                              </w:rPr>
                              <w:t> </w:t>
                            </w:r>
                            <w:r>
                              <w:rPr/>
                              <w:t>la</w:t>
                            </w:r>
                            <w:r>
                              <w:rPr>
                                <w:spacing w:val="-3"/>
                              </w:rPr>
                              <w:t> </w:t>
                            </w:r>
                            <w:r>
                              <w:rPr/>
                              <w:t>charge</w:t>
                            </w:r>
                            <w:r>
                              <w:rPr>
                                <w:spacing w:val="1"/>
                              </w:rPr>
                              <w:t> </w:t>
                            </w:r>
                            <w:r>
                              <w:rPr/>
                              <w:t>pour</w:t>
                            </w:r>
                            <w:r>
                              <w:rPr>
                                <w:spacing w:val="-2"/>
                              </w:rPr>
                              <w:t> </w:t>
                            </w:r>
                            <w:r>
                              <w:rPr/>
                              <w:t>les</w:t>
                            </w:r>
                            <w:r>
                              <w:rPr>
                                <w:spacing w:val="-1"/>
                              </w:rPr>
                              <w:t> </w:t>
                            </w:r>
                            <w:r>
                              <w:rPr/>
                              <w:t>ménages</w:t>
                            </w:r>
                            <w:r>
                              <w:rPr>
                                <w:spacing w:val="4"/>
                              </w:rPr>
                              <w:t> </w:t>
                            </w:r>
                            <w:r>
                              <w:rPr/>
                              <w:t>est</w:t>
                            </w:r>
                            <w:r>
                              <w:rPr>
                                <w:spacing w:val="-1"/>
                              </w:rPr>
                              <w:t> </w:t>
                            </w:r>
                            <w:r>
                              <w:rPr/>
                              <w:t>différenciée</w:t>
                            </w:r>
                            <w:r>
                              <w:rPr>
                                <w:spacing w:val="-2"/>
                              </w:rPr>
                              <w:t> </w:t>
                            </w:r>
                            <w:r>
                              <w:rPr/>
                              <w:t>selon</w:t>
                            </w:r>
                            <w:r>
                              <w:rPr>
                                <w:spacing w:val="2"/>
                              </w:rPr>
                              <w:t> </w:t>
                            </w:r>
                            <w:r>
                              <w:rPr/>
                              <w:t>les </w:t>
                            </w:r>
                            <w:r>
                              <w:rPr>
                                <w:spacing w:val="-2"/>
                              </w:rPr>
                              <w:t>postes</w:t>
                            </w:r>
                          </w:p>
                          <w:p>
                            <w:pPr>
                              <w:pStyle w:val="BodyText"/>
                              <w:spacing w:line="278" w:lineRule="auto" w:before="27"/>
                              <w:ind w:left="75" w:right="67"/>
                              <w:jc w:val="both"/>
                            </w:pPr>
                            <w:r>
                              <w:rPr/>
                              <w:t>VRAI</w:t>
                            </w:r>
                            <w:r>
                              <w:rPr>
                                <w:spacing w:val="-7"/>
                              </w:rPr>
                              <w:t> </w:t>
                            </w:r>
                            <w:r>
                              <w:rPr/>
                              <w:t>-</w:t>
                            </w:r>
                            <w:r>
                              <w:rPr>
                                <w:spacing w:val="-9"/>
                              </w:rPr>
                              <w:t> </w:t>
                            </w:r>
                            <w:r>
                              <w:rPr/>
                              <w:t>C’est</w:t>
                            </w:r>
                            <w:r>
                              <w:rPr>
                                <w:spacing w:val="-9"/>
                              </w:rPr>
                              <w:t> </w:t>
                            </w:r>
                            <w:r>
                              <w:rPr/>
                              <w:t>exactement</w:t>
                            </w:r>
                            <w:r>
                              <w:rPr>
                                <w:spacing w:val="-6"/>
                              </w:rPr>
                              <w:t> </w:t>
                            </w:r>
                            <w:r>
                              <w:rPr/>
                              <w:t>ce</w:t>
                            </w:r>
                            <w:r>
                              <w:rPr>
                                <w:spacing w:val="-10"/>
                              </w:rPr>
                              <w:t> </w:t>
                            </w:r>
                            <w:r>
                              <w:rPr/>
                              <w:t>que</w:t>
                            </w:r>
                            <w:r>
                              <w:rPr>
                                <w:spacing w:val="-11"/>
                              </w:rPr>
                              <w:t> </w:t>
                            </w:r>
                            <w:r>
                              <w:rPr/>
                              <w:t>l’on</w:t>
                            </w:r>
                            <w:r>
                              <w:rPr>
                                <w:spacing w:val="-6"/>
                              </w:rPr>
                              <w:t> </w:t>
                            </w:r>
                            <w:r>
                              <w:rPr/>
                              <w:t>voit</w:t>
                            </w:r>
                            <w:r>
                              <w:rPr>
                                <w:spacing w:val="-9"/>
                              </w:rPr>
                              <w:t> </w:t>
                            </w:r>
                            <w:r>
                              <w:rPr/>
                              <w:t>sur</w:t>
                            </w:r>
                            <w:r>
                              <w:rPr>
                                <w:spacing w:val="-7"/>
                              </w:rPr>
                              <w:t> </w:t>
                            </w:r>
                            <w:r>
                              <w:rPr/>
                              <w:t>ce</w:t>
                            </w:r>
                            <w:r>
                              <w:rPr>
                                <w:spacing w:val="-11"/>
                              </w:rPr>
                              <w:t> </w:t>
                            </w:r>
                            <w:r>
                              <w:rPr/>
                              <w:t>graphique,</w:t>
                            </w:r>
                            <w:r>
                              <w:rPr>
                                <w:spacing w:val="-9"/>
                              </w:rPr>
                              <w:t> </w:t>
                            </w:r>
                            <w:r>
                              <w:rPr/>
                              <w:t>cette</w:t>
                            </w:r>
                            <w:r>
                              <w:rPr>
                                <w:spacing w:val="-10"/>
                              </w:rPr>
                              <w:t> </w:t>
                            </w:r>
                            <w:r>
                              <w:rPr/>
                              <w:t>diminution</w:t>
                            </w:r>
                            <w:r>
                              <w:rPr>
                                <w:spacing w:val="-9"/>
                              </w:rPr>
                              <w:t> </w:t>
                            </w:r>
                            <w:r>
                              <w:rPr/>
                              <w:t>est</w:t>
                            </w:r>
                            <w:r>
                              <w:rPr>
                                <w:spacing w:val="-5"/>
                              </w:rPr>
                              <w:t> </w:t>
                            </w:r>
                            <w:r>
                              <w:rPr/>
                              <w:t>par</w:t>
                            </w:r>
                            <w:r>
                              <w:rPr>
                                <w:spacing w:val="-6"/>
                              </w:rPr>
                              <w:t> </w:t>
                            </w:r>
                            <w:r>
                              <w:rPr/>
                              <w:t>exemple très marquée pour les audioprothèses, alors qu’elle l’est beaucoup moins pour les soins optiques hors lentilles.</w:t>
                            </w:r>
                          </w:p>
                          <w:p>
                            <w:pPr>
                              <w:pStyle w:val="BodyText"/>
                              <w:spacing w:before="2"/>
                              <w:ind w:left="75"/>
                              <w:jc w:val="both"/>
                            </w:pPr>
                            <w:r>
                              <w:rPr/>
                              <w:t>D.</w:t>
                            </w:r>
                            <w:r>
                              <w:rPr>
                                <w:spacing w:val="3"/>
                              </w:rPr>
                              <w:t> </w:t>
                            </w:r>
                            <w:r>
                              <w:rPr/>
                              <w:t>La</w:t>
                            </w:r>
                            <w:r>
                              <w:rPr>
                                <w:spacing w:val="-3"/>
                              </w:rPr>
                              <w:t> </w:t>
                            </w:r>
                            <w:r>
                              <w:rPr/>
                              <w:t>CSBM</w:t>
                            </w:r>
                            <w:r>
                              <w:rPr>
                                <w:spacing w:val="2"/>
                              </w:rPr>
                              <w:t> </w:t>
                            </w:r>
                            <w:r>
                              <w:rPr/>
                              <w:t>représente</w:t>
                            </w:r>
                            <w:r>
                              <w:rPr>
                                <w:spacing w:val="-3"/>
                              </w:rPr>
                              <w:t> </w:t>
                            </w:r>
                            <w:r>
                              <w:rPr/>
                              <w:t>environ</w:t>
                            </w:r>
                            <w:r>
                              <w:rPr>
                                <w:spacing w:val="-3"/>
                              </w:rPr>
                              <w:t> </w:t>
                            </w:r>
                            <w:r>
                              <w:rPr/>
                              <w:t>240</w:t>
                            </w:r>
                            <w:r>
                              <w:rPr>
                                <w:spacing w:val="-2"/>
                              </w:rPr>
                              <w:t> </w:t>
                            </w:r>
                            <w:r>
                              <w:rPr/>
                              <w:t>milliards</w:t>
                            </w:r>
                            <w:r>
                              <w:rPr>
                                <w:spacing w:val="-2"/>
                              </w:rPr>
                              <w:t> </w:t>
                            </w:r>
                            <w:r>
                              <w:rPr/>
                              <w:t>d’euros</w:t>
                            </w:r>
                            <w:r>
                              <w:rPr>
                                <w:spacing w:val="2"/>
                              </w:rPr>
                              <w:t> </w:t>
                            </w:r>
                            <w:r>
                              <w:rPr/>
                              <w:t>en</w:t>
                            </w:r>
                            <w:r>
                              <w:rPr>
                                <w:spacing w:val="-1"/>
                              </w:rPr>
                              <w:t> </w:t>
                            </w:r>
                            <w:r>
                              <w:rPr>
                                <w:spacing w:val="-4"/>
                              </w:rPr>
                              <w:t>2022</w:t>
                            </w:r>
                          </w:p>
                          <w:p>
                            <w:pPr>
                              <w:pStyle w:val="BodyText"/>
                              <w:spacing w:line="280" w:lineRule="auto" w:before="26"/>
                              <w:ind w:left="75" w:right="65"/>
                              <w:jc w:val="both"/>
                            </w:pPr>
                            <w:r>
                              <w:rPr/>
                              <w:t>VRAI</w:t>
                            </w:r>
                            <w:r>
                              <w:rPr>
                                <w:spacing w:val="-4"/>
                              </w:rPr>
                              <w:t> </w:t>
                            </w:r>
                            <w:r>
                              <w:rPr/>
                              <w:t>-</w:t>
                            </w:r>
                            <w:r>
                              <w:rPr>
                                <w:spacing w:val="-1"/>
                              </w:rPr>
                              <w:t> </w:t>
                            </w:r>
                            <w:r>
                              <w:rPr/>
                              <w:t>En</w:t>
                            </w:r>
                            <w:r>
                              <w:rPr>
                                <w:spacing w:val="-4"/>
                              </w:rPr>
                              <w:t> </w:t>
                            </w:r>
                            <w:r>
                              <w:rPr/>
                              <w:t>effet</w:t>
                            </w:r>
                            <w:r>
                              <w:rPr>
                                <w:spacing w:val="-7"/>
                              </w:rPr>
                              <w:t> </w:t>
                            </w:r>
                            <w:r>
                              <w:rPr/>
                              <w:t>!</w:t>
                            </w:r>
                            <w:r>
                              <w:rPr>
                                <w:spacing w:val="-3"/>
                              </w:rPr>
                              <w:t> </w:t>
                            </w:r>
                            <w:r>
                              <w:rPr/>
                              <w:t>Il</w:t>
                            </w:r>
                            <w:r>
                              <w:rPr>
                                <w:spacing w:val="-1"/>
                              </w:rPr>
                              <w:t> </w:t>
                            </w:r>
                            <w:r>
                              <w:rPr/>
                              <w:t>n’est</w:t>
                            </w:r>
                            <w:r>
                              <w:rPr>
                                <w:spacing w:val="-6"/>
                              </w:rPr>
                              <w:t> </w:t>
                            </w:r>
                            <w:r>
                              <w:rPr/>
                              <w:t>pas</w:t>
                            </w:r>
                            <w:r>
                              <w:rPr>
                                <w:spacing w:val="-2"/>
                              </w:rPr>
                              <w:t> </w:t>
                            </w:r>
                            <w:r>
                              <w:rPr/>
                              <w:t>nécessaire</w:t>
                            </w:r>
                            <w:r>
                              <w:rPr>
                                <w:spacing w:val="-4"/>
                              </w:rPr>
                              <w:t> </w:t>
                            </w:r>
                            <w:r>
                              <w:rPr/>
                              <w:t>d’apprendre</w:t>
                            </w:r>
                            <w:r>
                              <w:rPr>
                                <w:spacing w:val="-5"/>
                              </w:rPr>
                              <w:t> </w:t>
                            </w:r>
                            <w:r>
                              <w:rPr/>
                              <w:t>TOUS</w:t>
                            </w:r>
                            <w:r>
                              <w:rPr>
                                <w:spacing w:val="-5"/>
                              </w:rPr>
                              <w:t> </w:t>
                            </w:r>
                            <w:r>
                              <w:rPr/>
                              <w:t>les</w:t>
                            </w:r>
                            <w:r>
                              <w:rPr>
                                <w:spacing w:val="-5"/>
                              </w:rPr>
                              <w:t> </w:t>
                            </w:r>
                            <w:r>
                              <w:rPr/>
                              <w:t>chiffres</w:t>
                            </w:r>
                            <w:r>
                              <w:rPr>
                                <w:spacing w:val="-9"/>
                              </w:rPr>
                              <w:t> </w:t>
                            </w:r>
                            <w:r>
                              <w:rPr/>
                              <w:t>en</w:t>
                            </w:r>
                            <w:r>
                              <w:rPr>
                                <w:spacing w:val="-1"/>
                              </w:rPr>
                              <w:t> </w:t>
                            </w:r>
                            <w:r>
                              <w:rPr/>
                              <w:t>SP,</w:t>
                            </w:r>
                            <w:r>
                              <w:rPr>
                                <w:spacing w:val="-4"/>
                              </w:rPr>
                              <w:t> </w:t>
                            </w:r>
                            <w:r>
                              <w:rPr/>
                              <w:t>mais</w:t>
                            </w:r>
                            <w:r>
                              <w:rPr>
                                <w:spacing w:val="-5"/>
                              </w:rPr>
                              <w:t> </w:t>
                            </w:r>
                            <w:r>
                              <w:rPr/>
                              <w:t>certains ordres</w:t>
                            </w:r>
                            <w:r>
                              <w:rPr>
                                <w:spacing w:val="-5"/>
                              </w:rPr>
                              <w:t> </w:t>
                            </w:r>
                            <w:r>
                              <w:rPr/>
                              <w:t>de</w:t>
                            </w:r>
                            <w:r>
                              <w:rPr>
                                <w:spacing w:val="-2"/>
                              </w:rPr>
                              <w:t> </w:t>
                            </w:r>
                            <w:r>
                              <w:rPr/>
                              <w:t>grandeurs</w:t>
                            </w:r>
                            <w:r>
                              <w:rPr>
                                <w:spacing w:val="-6"/>
                              </w:rPr>
                              <w:t> </w:t>
                            </w:r>
                            <w:r>
                              <w:rPr/>
                              <w:t>(comme</w:t>
                            </w:r>
                            <w:r>
                              <w:rPr>
                                <w:spacing w:val="-5"/>
                              </w:rPr>
                              <w:t> </w:t>
                            </w:r>
                            <w:r>
                              <w:rPr/>
                              <w:t>la</w:t>
                            </w:r>
                            <w:r>
                              <w:rPr>
                                <w:spacing w:val="-2"/>
                              </w:rPr>
                              <w:t> </w:t>
                            </w:r>
                            <w:r>
                              <w:rPr/>
                              <w:t>CSBM</w:t>
                            </w:r>
                            <w:r>
                              <w:rPr>
                                <w:spacing w:val="-1"/>
                              </w:rPr>
                              <w:t> </w:t>
                            </w:r>
                            <w:r>
                              <w:rPr/>
                              <w:t>qui est</w:t>
                            </w:r>
                            <w:r>
                              <w:rPr>
                                <w:spacing w:val="-2"/>
                              </w:rPr>
                              <w:t> </w:t>
                            </w:r>
                            <w:r>
                              <w:rPr/>
                              <w:t>assez</w:t>
                            </w:r>
                            <w:r>
                              <w:rPr>
                                <w:spacing w:val="-1"/>
                              </w:rPr>
                              <w:t> </w:t>
                            </w:r>
                            <w:r>
                              <w:rPr/>
                              <w:t>souvent</w:t>
                            </w:r>
                            <w:r>
                              <w:rPr>
                                <w:spacing w:val="-2"/>
                              </w:rPr>
                              <w:t> </w:t>
                            </w:r>
                            <w:r>
                              <w:rPr/>
                              <w:t>répétée</w:t>
                            </w:r>
                            <w:r>
                              <w:rPr>
                                <w:spacing w:val="-6"/>
                              </w:rPr>
                              <w:t> </w:t>
                            </w:r>
                            <w:r>
                              <w:rPr/>
                              <w:t>dans</w:t>
                            </w:r>
                            <w:r>
                              <w:rPr>
                                <w:spacing w:val="-2"/>
                              </w:rPr>
                              <w:t> </w:t>
                            </w:r>
                            <w:r>
                              <w:rPr/>
                              <w:t>vos</w:t>
                            </w:r>
                            <w:r>
                              <w:rPr>
                                <w:spacing w:val="-2"/>
                              </w:rPr>
                              <w:t> </w:t>
                            </w:r>
                            <w:r>
                              <w:rPr/>
                              <w:t>cours)</w:t>
                            </w:r>
                            <w:r>
                              <w:rPr>
                                <w:spacing w:val="-2"/>
                              </w:rPr>
                              <w:t> </w:t>
                            </w:r>
                            <w:r>
                              <w:rPr/>
                              <w:t>sont à retenir ! Pour info, la valeur donnée dans votre cours est de 235,8 milliards d’euros.</w:t>
                            </w:r>
                          </w:p>
                        </w:txbxContent>
                      </wps:txbx>
                      <wps:bodyPr wrap="square" lIns="0" tIns="0" rIns="0" bIns="0" rtlCol="0">
                        <a:noAutofit/>
                      </wps:bodyPr>
                    </wps:wsp>
                  </a:graphicData>
                </a:graphic>
              </wp:anchor>
            </w:drawing>
          </mc:Choice>
          <mc:Fallback>
            <w:pict>
              <v:shape style="position:absolute;margin-left:45.719997pt;margin-top:37.999218pt;width:330pt;height:81.75pt;mso-position-horizontal-relative:page;mso-position-vertical-relative:paragraph;z-index:15779840" type="#_x0000_t202" id="docshape121" filled="false" stroked="true" strokeweight=".36pt" strokecolor="#000000">
                <v:textbox inset="0,0,0,0">
                  <w:txbxContent>
                    <w:p>
                      <w:pPr>
                        <w:pStyle w:val="BodyText"/>
                        <w:spacing w:before="14"/>
                        <w:ind w:left="75"/>
                        <w:jc w:val="both"/>
                      </w:pPr>
                      <w:r>
                        <w:rPr/>
                        <w:t>C.</w:t>
                      </w:r>
                      <w:r>
                        <w:rPr>
                          <w:spacing w:val="3"/>
                        </w:rPr>
                        <w:t> </w:t>
                      </w:r>
                      <w:r>
                        <w:rPr/>
                        <w:t>La</w:t>
                      </w:r>
                      <w:r>
                        <w:rPr>
                          <w:spacing w:val="1"/>
                        </w:rPr>
                        <w:t> </w:t>
                      </w:r>
                      <w:r>
                        <w:rPr/>
                        <w:t>diminution</w:t>
                      </w:r>
                      <w:r>
                        <w:rPr>
                          <w:spacing w:val="1"/>
                        </w:rPr>
                        <w:t> </w:t>
                      </w:r>
                      <w:r>
                        <w:rPr/>
                        <w:t>de</w:t>
                      </w:r>
                      <w:r>
                        <w:rPr>
                          <w:spacing w:val="3"/>
                        </w:rPr>
                        <w:t> </w:t>
                      </w:r>
                      <w:r>
                        <w:rPr/>
                        <w:t>la</w:t>
                      </w:r>
                      <w:r>
                        <w:rPr>
                          <w:spacing w:val="-3"/>
                        </w:rPr>
                        <w:t> </w:t>
                      </w:r>
                      <w:r>
                        <w:rPr/>
                        <w:t>charge</w:t>
                      </w:r>
                      <w:r>
                        <w:rPr>
                          <w:spacing w:val="1"/>
                        </w:rPr>
                        <w:t> </w:t>
                      </w:r>
                      <w:r>
                        <w:rPr/>
                        <w:t>pour</w:t>
                      </w:r>
                      <w:r>
                        <w:rPr>
                          <w:spacing w:val="-2"/>
                        </w:rPr>
                        <w:t> </w:t>
                      </w:r>
                      <w:r>
                        <w:rPr/>
                        <w:t>les</w:t>
                      </w:r>
                      <w:r>
                        <w:rPr>
                          <w:spacing w:val="-1"/>
                        </w:rPr>
                        <w:t> </w:t>
                      </w:r>
                      <w:r>
                        <w:rPr/>
                        <w:t>ménages</w:t>
                      </w:r>
                      <w:r>
                        <w:rPr>
                          <w:spacing w:val="4"/>
                        </w:rPr>
                        <w:t> </w:t>
                      </w:r>
                      <w:r>
                        <w:rPr/>
                        <w:t>est</w:t>
                      </w:r>
                      <w:r>
                        <w:rPr>
                          <w:spacing w:val="-1"/>
                        </w:rPr>
                        <w:t> </w:t>
                      </w:r>
                      <w:r>
                        <w:rPr/>
                        <w:t>différenciée</w:t>
                      </w:r>
                      <w:r>
                        <w:rPr>
                          <w:spacing w:val="-2"/>
                        </w:rPr>
                        <w:t> </w:t>
                      </w:r>
                      <w:r>
                        <w:rPr/>
                        <w:t>selon</w:t>
                      </w:r>
                      <w:r>
                        <w:rPr>
                          <w:spacing w:val="2"/>
                        </w:rPr>
                        <w:t> </w:t>
                      </w:r>
                      <w:r>
                        <w:rPr/>
                        <w:t>les </w:t>
                      </w:r>
                      <w:r>
                        <w:rPr>
                          <w:spacing w:val="-2"/>
                        </w:rPr>
                        <w:t>postes</w:t>
                      </w:r>
                    </w:p>
                    <w:p>
                      <w:pPr>
                        <w:pStyle w:val="BodyText"/>
                        <w:spacing w:line="278" w:lineRule="auto" w:before="27"/>
                        <w:ind w:left="75" w:right="67"/>
                        <w:jc w:val="both"/>
                      </w:pPr>
                      <w:r>
                        <w:rPr/>
                        <w:t>VRAI</w:t>
                      </w:r>
                      <w:r>
                        <w:rPr>
                          <w:spacing w:val="-7"/>
                        </w:rPr>
                        <w:t> </w:t>
                      </w:r>
                      <w:r>
                        <w:rPr/>
                        <w:t>-</w:t>
                      </w:r>
                      <w:r>
                        <w:rPr>
                          <w:spacing w:val="-9"/>
                        </w:rPr>
                        <w:t> </w:t>
                      </w:r>
                      <w:r>
                        <w:rPr/>
                        <w:t>C’est</w:t>
                      </w:r>
                      <w:r>
                        <w:rPr>
                          <w:spacing w:val="-9"/>
                        </w:rPr>
                        <w:t> </w:t>
                      </w:r>
                      <w:r>
                        <w:rPr/>
                        <w:t>exactement</w:t>
                      </w:r>
                      <w:r>
                        <w:rPr>
                          <w:spacing w:val="-6"/>
                        </w:rPr>
                        <w:t> </w:t>
                      </w:r>
                      <w:r>
                        <w:rPr/>
                        <w:t>ce</w:t>
                      </w:r>
                      <w:r>
                        <w:rPr>
                          <w:spacing w:val="-10"/>
                        </w:rPr>
                        <w:t> </w:t>
                      </w:r>
                      <w:r>
                        <w:rPr/>
                        <w:t>que</w:t>
                      </w:r>
                      <w:r>
                        <w:rPr>
                          <w:spacing w:val="-11"/>
                        </w:rPr>
                        <w:t> </w:t>
                      </w:r>
                      <w:r>
                        <w:rPr/>
                        <w:t>l’on</w:t>
                      </w:r>
                      <w:r>
                        <w:rPr>
                          <w:spacing w:val="-6"/>
                        </w:rPr>
                        <w:t> </w:t>
                      </w:r>
                      <w:r>
                        <w:rPr/>
                        <w:t>voit</w:t>
                      </w:r>
                      <w:r>
                        <w:rPr>
                          <w:spacing w:val="-9"/>
                        </w:rPr>
                        <w:t> </w:t>
                      </w:r>
                      <w:r>
                        <w:rPr/>
                        <w:t>sur</w:t>
                      </w:r>
                      <w:r>
                        <w:rPr>
                          <w:spacing w:val="-7"/>
                        </w:rPr>
                        <w:t> </w:t>
                      </w:r>
                      <w:r>
                        <w:rPr/>
                        <w:t>ce</w:t>
                      </w:r>
                      <w:r>
                        <w:rPr>
                          <w:spacing w:val="-11"/>
                        </w:rPr>
                        <w:t> </w:t>
                      </w:r>
                      <w:r>
                        <w:rPr/>
                        <w:t>graphique,</w:t>
                      </w:r>
                      <w:r>
                        <w:rPr>
                          <w:spacing w:val="-9"/>
                        </w:rPr>
                        <w:t> </w:t>
                      </w:r>
                      <w:r>
                        <w:rPr/>
                        <w:t>cette</w:t>
                      </w:r>
                      <w:r>
                        <w:rPr>
                          <w:spacing w:val="-10"/>
                        </w:rPr>
                        <w:t> </w:t>
                      </w:r>
                      <w:r>
                        <w:rPr/>
                        <w:t>diminution</w:t>
                      </w:r>
                      <w:r>
                        <w:rPr>
                          <w:spacing w:val="-9"/>
                        </w:rPr>
                        <w:t> </w:t>
                      </w:r>
                      <w:r>
                        <w:rPr/>
                        <w:t>est</w:t>
                      </w:r>
                      <w:r>
                        <w:rPr>
                          <w:spacing w:val="-5"/>
                        </w:rPr>
                        <w:t> </w:t>
                      </w:r>
                      <w:r>
                        <w:rPr/>
                        <w:t>par</w:t>
                      </w:r>
                      <w:r>
                        <w:rPr>
                          <w:spacing w:val="-6"/>
                        </w:rPr>
                        <w:t> </w:t>
                      </w:r>
                      <w:r>
                        <w:rPr/>
                        <w:t>exemple très marquée pour les audioprothèses, alors qu’elle l’est beaucoup moins pour les soins optiques hors lentilles.</w:t>
                      </w:r>
                    </w:p>
                    <w:p>
                      <w:pPr>
                        <w:pStyle w:val="BodyText"/>
                        <w:spacing w:before="2"/>
                        <w:ind w:left="75"/>
                        <w:jc w:val="both"/>
                      </w:pPr>
                      <w:r>
                        <w:rPr/>
                        <w:t>D.</w:t>
                      </w:r>
                      <w:r>
                        <w:rPr>
                          <w:spacing w:val="3"/>
                        </w:rPr>
                        <w:t> </w:t>
                      </w:r>
                      <w:r>
                        <w:rPr/>
                        <w:t>La</w:t>
                      </w:r>
                      <w:r>
                        <w:rPr>
                          <w:spacing w:val="-3"/>
                        </w:rPr>
                        <w:t> </w:t>
                      </w:r>
                      <w:r>
                        <w:rPr/>
                        <w:t>CSBM</w:t>
                      </w:r>
                      <w:r>
                        <w:rPr>
                          <w:spacing w:val="2"/>
                        </w:rPr>
                        <w:t> </w:t>
                      </w:r>
                      <w:r>
                        <w:rPr/>
                        <w:t>représente</w:t>
                      </w:r>
                      <w:r>
                        <w:rPr>
                          <w:spacing w:val="-3"/>
                        </w:rPr>
                        <w:t> </w:t>
                      </w:r>
                      <w:r>
                        <w:rPr/>
                        <w:t>environ</w:t>
                      </w:r>
                      <w:r>
                        <w:rPr>
                          <w:spacing w:val="-3"/>
                        </w:rPr>
                        <w:t> </w:t>
                      </w:r>
                      <w:r>
                        <w:rPr/>
                        <w:t>240</w:t>
                      </w:r>
                      <w:r>
                        <w:rPr>
                          <w:spacing w:val="-2"/>
                        </w:rPr>
                        <w:t> </w:t>
                      </w:r>
                      <w:r>
                        <w:rPr/>
                        <w:t>milliards</w:t>
                      </w:r>
                      <w:r>
                        <w:rPr>
                          <w:spacing w:val="-2"/>
                        </w:rPr>
                        <w:t> </w:t>
                      </w:r>
                      <w:r>
                        <w:rPr/>
                        <w:t>d’euros</w:t>
                      </w:r>
                      <w:r>
                        <w:rPr>
                          <w:spacing w:val="2"/>
                        </w:rPr>
                        <w:t> </w:t>
                      </w:r>
                      <w:r>
                        <w:rPr/>
                        <w:t>en</w:t>
                      </w:r>
                      <w:r>
                        <w:rPr>
                          <w:spacing w:val="-1"/>
                        </w:rPr>
                        <w:t> </w:t>
                      </w:r>
                      <w:r>
                        <w:rPr>
                          <w:spacing w:val="-4"/>
                        </w:rPr>
                        <w:t>2022</w:t>
                      </w:r>
                    </w:p>
                    <w:p>
                      <w:pPr>
                        <w:pStyle w:val="BodyText"/>
                        <w:spacing w:line="280" w:lineRule="auto" w:before="26"/>
                        <w:ind w:left="75" w:right="65"/>
                        <w:jc w:val="both"/>
                      </w:pPr>
                      <w:r>
                        <w:rPr/>
                        <w:t>VRAI</w:t>
                      </w:r>
                      <w:r>
                        <w:rPr>
                          <w:spacing w:val="-4"/>
                        </w:rPr>
                        <w:t> </w:t>
                      </w:r>
                      <w:r>
                        <w:rPr/>
                        <w:t>-</w:t>
                      </w:r>
                      <w:r>
                        <w:rPr>
                          <w:spacing w:val="-1"/>
                        </w:rPr>
                        <w:t> </w:t>
                      </w:r>
                      <w:r>
                        <w:rPr/>
                        <w:t>En</w:t>
                      </w:r>
                      <w:r>
                        <w:rPr>
                          <w:spacing w:val="-4"/>
                        </w:rPr>
                        <w:t> </w:t>
                      </w:r>
                      <w:r>
                        <w:rPr/>
                        <w:t>effet</w:t>
                      </w:r>
                      <w:r>
                        <w:rPr>
                          <w:spacing w:val="-7"/>
                        </w:rPr>
                        <w:t> </w:t>
                      </w:r>
                      <w:r>
                        <w:rPr/>
                        <w:t>!</w:t>
                      </w:r>
                      <w:r>
                        <w:rPr>
                          <w:spacing w:val="-3"/>
                        </w:rPr>
                        <w:t> </w:t>
                      </w:r>
                      <w:r>
                        <w:rPr/>
                        <w:t>Il</w:t>
                      </w:r>
                      <w:r>
                        <w:rPr>
                          <w:spacing w:val="-1"/>
                        </w:rPr>
                        <w:t> </w:t>
                      </w:r>
                      <w:r>
                        <w:rPr/>
                        <w:t>n’est</w:t>
                      </w:r>
                      <w:r>
                        <w:rPr>
                          <w:spacing w:val="-6"/>
                        </w:rPr>
                        <w:t> </w:t>
                      </w:r>
                      <w:r>
                        <w:rPr/>
                        <w:t>pas</w:t>
                      </w:r>
                      <w:r>
                        <w:rPr>
                          <w:spacing w:val="-2"/>
                        </w:rPr>
                        <w:t> </w:t>
                      </w:r>
                      <w:r>
                        <w:rPr/>
                        <w:t>nécessaire</w:t>
                      </w:r>
                      <w:r>
                        <w:rPr>
                          <w:spacing w:val="-4"/>
                        </w:rPr>
                        <w:t> </w:t>
                      </w:r>
                      <w:r>
                        <w:rPr/>
                        <w:t>d’apprendre</w:t>
                      </w:r>
                      <w:r>
                        <w:rPr>
                          <w:spacing w:val="-5"/>
                        </w:rPr>
                        <w:t> </w:t>
                      </w:r>
                      <w:r>
                        <w:rPr/>
                        <w:t>TOUS</w:t>
                      </w:r>
                      <w:r>
                        <w:rPr>
                          <w:spacing w:val="-5"/>
                        </w:rPr>
                        <w:t> </w:t>
                      </w:r>
                      <w:r>
                        <w:rPr/>
                        <w:t>les</w:t>
                      </w:r>
                      <w:r>
                        <w:rPr>
                          <w:spacing w:val="-5"/>
                        </w:rPr>
                        <w:t> </w:t>
                      </w:r>
                      <w:r>
                        <w:rPr/>
                        <w:t>chiffres</w:t>
                      </w:r>
                      <w:r>
                        <w:rPr>
                          <w:spacing w:val="-9"/>
                        </w:rPr>
                        <w:t> </w:t>
                      </w:r>
                      <w:r>
                        <w:rPr/>
                        <w:t>en</w:t>
                      </w:r>
                      <w:r>
                        <w:rPr>
                          <w:spacing w:val="-1"/>
                        </w:rPr>
                        <w:t> </w:t>
                      </w:r>
                      <w:r>
                        <w:rPr/>
                        <w:t>SP,</w:t>
                      </w:r>
                      <w:r>
                        <w:rPr>
                          <w:spacing w:val="-4"/>
                        </w:rPr>
                        <w:t> </w:t>
                      </w:r>
                      <w:r>
                        <w:rPr/>
                        <w:t>mais</w:t>
                      </w:r>
                      <w:r>
                        <w:rPr>
                          <w:spacing w:val="-5"/>
                        </w:rPr>
                        <w:t> </w:t>
                      </w:r>
                      <w:r>
                        <w:rPr/>
                        <w:t>certains ordres</w:t>
                      </w:r>
                      <w:r>
                        <w:rPr>
                          <w:spacing w:val="-5"/>
                        </w:rPr>
                        <w:t> </w:t>
                      </w:r>
                      <w:r>
                        <w:rPr/>
                        <w:t>de</w:t>
                      </w:r>
                      <w:r>
                        <w:rPr>
                          <w:spacing w:val="-2"/>
                        </w:rPr>
                        <w:t> </w:t>
                      </w:r>
                      <w:r>
                        <w:rPr/>
                        <w:t>grandeurs</w:t>
                      </w:r>
                      <w:r>
                        <w:rPr>
                          <w:spacing w:val="-6"/>
                        </w:rPr>
                        <w:t> </w:t>
                      </w:r>
                      <w:r>
                        <w:rPr/>
                        <w:t>(comme</w:t>
                      </w:r>
                      <w:r>
                        <w:rPr>
                          <w:spacing w:val="-5"/>
                        </w:rPr>
                        <w:t> </w:t>
                      </w:r>
                      <w:r>
                        <w:rPr/>
                        <w:t>la</w:t>
                      </w:r>
                      <w:r>
                        <w:rPr>
                          <w:spacing w:val="-2"/>
                        </w:rPr>
                        <w:t> </w:t>
                      </w:r>
                      <w:r>
                        <w:rPr/>
                        <w:t>CSBM</w:t>
                      </w:r>
                      <w:r>
                        <w:rPr>
                          <w:spacing w:val="-1"/>
                        </w:rPr>
                        <w:t> </w:t>
                      </w:r>
                      <w:r>
                        <w:rPr/>
                        <w:t>qui est</w:t>
                      </w:r>
                      <w:r>
                        <w:rPr>
                          <w:spacing w:val="-2"/>
                        </w:rPr>
                        <w:t> </w:t>
                      </w:r>
                      <w:r>
                        <w:rPr/>
                        <w:t>assez</w:t>
                      </w:r>
                      <w:r>
                        <w:rPr>
                          <w:spacing w:val="-1"/>
                        </w:rPr>
                        <w:t> </w:t>
                      </w:r>
                      <w:r>
                        <w:rPr/>
                        <w:t>souvent</w:t>
                      </w:r>
                      <w:r>
                        <w:rPr>
                          <w:spacing w:val="-2"/>
                        </w:rPr>
                        <w:t> </w:t>
                      </w:r>
                      <w:r>
                        <w:rPr/>
                        <w:t>répétée</w:t>
                      </w:r>
                      <w:r>
                        <w:rPr>
                          <w:spacing w:val="-6"/>
                        </w:rPr>
                        <w:t> </w:t>
                      </w:r>
                      <w:r>
                        <w:rPr/>
                        <w:t>dans</w:t>
                      </w:r>
                      <w:r>
                        <w:rPr>
                          <w:spacing w:val="-2"/>
                        </w:rPr>
                        <w:t> </w:t>
                      </w:r>
                      <w:r>
                        <w:rPr/>
                        <w:t>vos</w:t>
                      </w:r>
                      <w:r>
                        <w:rPr>
                          <w:spacing w:val="-2"/>
                        </w:rPr>
                        <w:t> </w:t>
                      </w:r>
                      <w:r>
                        <w:rPr/>
                        <w:t>cours)</w:t>
                      </w:r>
                      <w:r>
                        <w:rPr>
                          <w:spacing w:val="-2"/>
                        </w:rPr>
                        <w:t> </w:t>
                      </w:r>
                      <w:r>
                        <w:rPr/>
                        <w:t>sont à retenir ! Pour info, la valeur donnée dans votre cours est de 235,8 milliards d’euros.</w:t>
                      </w:r>
                    </w:p>
                  </w:txbxContent>
                </v:textbox>
                <v:stroke dashstyle="solid"/>
                <w10:wrap type="none"/>
              </v:shape>
            </w:pict>
          </mc:Fallback>
        </mc:AlternateContent>
      </w:r>
      <w:r>
        <w:rPr>
          <w:i/>
          <w:sz w:val="15"/>
        </w:rPr>
        <w:t>FAUX - Petit piège, il représente en réalité 36% ! Vous vous demandez peut-être comment être aussi précis sur un graphique de ce type…</w:t>
      </w:r>
      <w:r>
        <w:rPr>
          <w:i/>
          <w:spacing w:val="-3"/>
          <w:sz w:val="15"/>
        </w:rPr>
        <w:t> </w:t>
      </w:r>
      <w:r>
        <w:rPr>
          <w:i/>
          <w:sz w:val="15"/>
        </w:rPr>
        <w:t>Il</w:t>
      </w:r>
      <w:r>
        <w:rPr>
          <w:i/>
          <w:spacing w:val="-2"/>
          <w:sz w:val="15"/>
        </w:rPr>
        <w:t> </w:t>
      </w:r>
      <w:r>
        <w:rPr>
          <w:i/>
          <w:sz w:val="15"/>
        </w:rPr>
        <w:t>faut</w:t>
      </w:r>
      <w:r>
        <w:rPr>
          <w:i/>
          <w:spacing w:val="-1"/>
          <w:sz w:val="15"/>
        </w:rPr>
        <w:t> </w:t>
      </w:r>
      <w:r>
        <w:rPr>
          <w:i/>
          <w:sz w:val="15"/>
        </w:rPr>
        <w:t>TOUJOURS</w:t>
      </w:r>
      <w:r>
        <w:rPr>
          <w:i/>
          <w:spacing w:val="-1"/>
          <w:sz w:val="15"/>
        </w:rPr>
        <w:t> </w:t>
      </w:r>
      <w:r>
        <w:rPr>
          <w:i/>
          <w:sz w:val="15"/>
        </w:rPr>
        <w:t>lire</w:t>
      </w:r>
      <w:r>
        <w:rPr>
          <w:i/>
          <w:spacing w:val="-1"/>
          <w:sz w:val="15"/>
        </w:rPr>
        <w:t> </w:t>
      </w:r>
      <w:r>
        <w:rPr>
          <w:i/>
          <w:sz w:val="15"/>
        </w:rPr>
        <w:t>les petites lignes en dessous</w:t>
      </w:r>
      <w:r>
        <w:rPr>
          <w:i/>
          <w:spacing w:val="-3"/>
          <w:sz w:val="15"/>
        </w:rPr>
        <w:t> </w:t>
      </w:r>
      <w:r>
        <w:rPr>
          <w:i/>
          <w:sz w:val="15"/>
        </w:rPr>
        <w:t>! Il y est écrit qu’en 2022, le reste à charge des ménages représente 36% de la consommation d’audioprothèses. Sans cette phrase, la valeur de 37% aurait été juste par lecture graphique !</w:t>
      </w:r>
    </w:p>
    <w:p>
      <w:pPr>
        <w:pStyle w:val="ListParagraph"/>
        <w:numPr>
          <w:ilvl w:val="0"/>
          <w:numId w:val="22"/>
        </w:numPr>
        <w:tabs>
          <w:tab w:pos="328" w:val="left" w:leader="none"/>
        </w:tabs>
        <w:spacing w:line="240" w:lineRule="auto" w:before="85" w:after="0"/>
        <w:ind w:left="328" w:right="0" w:hanging="185"/>
        <w:jc w:val="both"/>
        <w:rPr>
          <w:sz w:val="15"/>
        </w:rPr>
      </w:pPr>
      <w:r>
        <w:rPr/>
        <w:br w:type="column"/>
      </w:r>
      <w:r>
        <w:rPr>
          <w:sz w:val="15"/>
        </w:rPr>
        <w:t>La CSBM</w:t>
      </w:r>
      <w:r>
        <w:rPr>
          <w:spacing w:val="2"/>
          <w:sz w:val="15"/>
        </w:rPr>
        <w:t> </w:t>
      </w:r>
      <w:r>
        <w:rPr>
          <w:sz w:val="15"/>
        </w:rPr>
        <w:t>comprend</w:t>
      </w:r>
      <w:r>
        <w:rPr>
          <w:spacing w:val="-3"/>
          <w:sz w:val="15"/>
        </w:rPr>
        <w:t> </w:t>
      </w:r>
      <w:r>
        <w:rPr>
          <w:sz w:val="15"/>
        </w:rPr>
        <w:t>la</w:t>
      </w:r>
      <w:r>
        <w:rPr>
          <w:spacing w:val="1"/>
          <w:sz w:val="15"/>
        </w:rPr>
        <w:t> </w:t>
      </w:r>
      <w:r>
        <w:rPr>
          <w:spacing w:val="-4"/>
          <w:sz w:val="15"/>
        </w:rPr>
        <w:t>DCSi</w:t>
      </w:r>
    </w:p>
    <w:p>
      <w:pPr>
        <w:spacing w:line="276" w:lineRule="auto" w:before="30"/>
        <w:ind w:left="143" w:right="418" w:firstLine="0"/>
        <w:jc w:val="both"/>
        <w:rPr>
          <w:i/>
          <w:sz w:val="15"/>
        </w:rPr>
      </w:pPr>
      <w:r>
        <w:rPr>
          <w:i/>
          <w:sz w:val="15"/>
        </w:rPr>
        <w:t>FAUX - C’est l’inverse :/ La DCSi comprend la CSBM (qui représente environ 75% de la DCSi). La DCSi comprend les dépenses de soins individuelles et collectives, ainsi que la gouvernance.</w:t>
      </w:r>
    </w:p>
    <w:p>
      <w:pPr>
        <w:pStyle w:val="BodyText"/>
        <w:spacing w:before="30"/>
        <w:rPr>
          <w:b w:val="0"/>
          <w:i/>
        </w:rPr>
      </w:pPr>
    </w:p>
    <w:p>
      <w:pPr>
        <w:pStyle w:val="BodyText"/>
        <w:ind w:left="143"/>
      </w:pPr>
      <w:r>
        <w:rPr/>
        <w:t>Réponses</w:t>
      </w:r>
      <w:r>
        <w:rPr>
          <w:spacing w:val="2"/>
        </w:rPr>
        <w:t> </w:t>
      </w:r>
      <w:r>
        <w:rPr/>
        <w:t>exactes :</w:t>
      </w:r>
      <w:r>
        <w:rPr>
          <w:spacing w:val="1"/>
        </w:rPr>
        <w:t> </w:t>
      </w:r>
      <w:r>
        <w:rPr/>
        <w:t>A,</w:t>
      </w:r>
      <w:r>
        <w:rPr>
          <w:spacing w:val="-1"/>
        </w:rPr>
        <w:t> </w:t>
      </w:r>
      <w:r>
        <w:rPr/>
        <w:t>C</w:t>
      </w:r>
      <w:r>
        <w:rPr>
          <w:spacing w:val="4"/>
        </w:rPr>
        <w:t> </w:t>
      </w:r>
      <w:r>
        <w:rPr/>
        <w:t>et</w:t>
      </w:r>
      <w:r>
        <w:rPr>
          <w:spacing w:val="2"/>
        </w:rPr>
        <w:t> </w:t>
      </w:r>
      <w:r>
        <w:rPr>
          <w:spacing w:val="-10"/>
        </w:rPr>
        <w:t>D</w:t>
      </w:r>
    </w:p>
    <w:p>
      <w:pPr>
        <w:pStyle w:val="BodyText"/>
      </w:pPr>
    </w:p>
    <w:p>
      <w:pPr>
        <w:pStyle w:val="BodyText"/>
        <w:spacing w:before="85"/>
      </w:pPr>
    </w:p>
    <w:p>
      <w:pPr>
        <w:pStyle w:val="BodyText"/>
        <w:ind w:left="143"/>
      </w:pPr>
      <w:r>
        <w:rPr/>
        <w:t>Question</w:t>
      </w:r>
      <w:r>
        <w:rPr>
          <w:spacing w:val="3"/>
        </w:rPr>
        <w:t> </w:t>
      </w:r>
      <w:r>
        <w:rPr>
          <w:spacing w:val="-5"/>
        </w:rPr>
        <w:t>39</w:t>
      </w:r>
    </w:p>
    <w:p>
      <w:pPr>
        <w:pStyle w:val="BodyText"/>
        <w:spacing w:line="276" w:lineRule="auto" w:before="27"/>
        <w:ind w:left="143" w:right="417"/>
        <w:jc w:val="both"/>
      </w:pPr>
      <w:r>
        <w:rPr/>
        <w:t>Concernant les systèmes de santé dans l’union européenne, laquelle (lesquelles) des propositions suivantes est (sont) exactes ?</w:t>
      </w:r>
    </w:p>
    <w:p>
      <w:pPr>
        <w:pStyle w:val="BodyText"/>
        <w:spacing w:before="31"/>
      </w:pPr>
    </w:p>
    <w:p>
      <w:pPr>
        <w:pStyle w:val="ListParagraph"/>
        <w:numPr>
          <w:ilvl w:val="0"/>
          <w:numId w:val="24"/>
        </w:numPr>
        <w:tabs>
          <w:tab w:pos="329" w:val="left" w:leader="none"/>
        </w:tabs>
        <w:spacing w:line="240" w:lineRule="auto" w:before="0" w:after="0"/>
        <w:ind w:left="329" w:right="0" w:hanging="188"/>
        <w:jc w:val="both"/>
        <w:rPr>
          <w:sz w:val="15"/>
        </w:rPr>
      </w:pPr>
      <w:r>
        <w:rPr>
          <w:sz w:val="15"/>
        </w:rPr>
        <w:t>Les</w:t>
      </w:r>
      <w:r>
        <w:rPr>
          <w:spacing w:val="-2"/>
          <w:sz w:val="15"/>
        </w:rPr>
        <w:t> </w:t>
      </w:r>
      <w:r>
        <w:rPr>
          <w:sz w:val="15"/>
        </w:rPr>
        <w:t>systèmes</w:t>
      </w:r>
      <w:r>
        <w:rPr>
          <w:spacing w:val="-1"/>
          <w:sz w:val="15"/>
        </w:rPr>
        <w:t> </w:t>
      </w:r>
      <w:r>
        <w:rPr>
          <w:sz w:val="15"/>
        </w:rPr>
        <w:t>de santé</w:t>
      </w:r>
      <w:r>
        <w:rPr>
          <w:spacing w:val="1"/>
          <w:sz w:val="15"/>
        </w:rPr>
        <w:t> </w:t>
      </w:r>
      <w:r>
        <w:rPr>
          <w:sz w:val="15"/>
        </w:rPr>
        <w:t>remplissent</w:t>
      </w:r>
      <w:r>
        <w:rPr>
          <w:spacing w:val="4"/>
          <w:sz w:val="15"/>
        </w:rPr>
        <w:t> </w:t>
      </w:r>
      <w:r>
        <w:rPr>
          <w:sz w:val="15"/>
        </w:rPr>
        <w:t>une</w:t>
      </w:r>
      <w:r>
        <w:rPr>
          <w:spacing w:val="-2"/>
          <w:sz w:val="15"/>
        </w:rPr>
        <w:t> </w:t>
      </w:r>
      <w:r>
        <w:rPr>
          <w:sz w:val="15"/>
        </w:rPr>
        <w:t>fonction essentielle</w:t>
      </w:r>
      <w:r>
        <w:rPr>
          <w:spacing w:val="1"/>
          <w:sz w:val="15"/>
        </w:rPr>
        <w:t> </w:t>
      </w:r>
      <w:r>
        <w:rPr>
          <w:sz w:val="15"/>
        </w:rPr>
        <w:t>:</w:t>
      </w:r>
      <w:r>
        <w:rPr>
          <w:spacing w:val="3"/>
          <w:sz w:val="15"/>
        </w:rPr>
        <w:t> </w:t>
      </w:r>
      <w:r>
        <w:rPr>
          <w:sz w:val="15"/>
        </w:rPr>
        <w:t>la prestation de</w:t>
      </w:r>
      <w:r>
        <w:rPr>
          <w:spacing w:val="1"/>
          <w:sz w:val="15"/>
        </w:rPr>
        <w:t> </w:t>
      </w:r>
      <w:r>
        <w:rPr>
          <w:spacing w:val="-2"/>
          <w:sz w:val="15"/>
        </w:rPr>
        <w:t>services</w:t>
      </w:r>
    </w:p>
    <w:p>
      <w:pPr>
        <w:spacing w:line="280" w:lineRule="auto" w:before="29"/>
        <w:ind w:left="143" w:right="415" w:firstLine="0"/>
        <w:jc w:val="both"/>
        <w:rPr>
          <w:i/>
          <w:sz w:val="15"/>
        </w:rPr>
      </w:pPr>
      <w:r>
        <w:rPr>
          <w:i/>
          <w:sz w:val="15"/>
        </w:rPr>
        <w:t>FAUX - En réalité, ils remplissent principalement 4 fonctions essentielles : la prestation de services, la création de ressources, le financement et la gestion administrative.</w:t>
      </w:r>
    </w:p>
    <w:p>
      <w:pPr>
        <w:pStyle w:val="ListParagraph"/>
        <w:numPr>
          <w:ilvl w:val="0"/>
          <w:numId w:val="24"/>
        </w:numPr>
        <w:tabs>
          <w:tab w:pos="349" w:val="left" w:leader="none"/>
        </w:tabs>
        <w:spacing w:line="276" w:lineRule="auto" w:before="0" w:after="0"/>
        <w:ind w:left="143" w:right="430" w:firstLine="0"/>
        <w:jc w:val="both"/>
        <w:rPr>
          <w:sz w:val="15"/>
        </w:rPr>
      </w:pPr>
      <w:r>
        <w:rPr>
          <w:sz w:val="15"/>
        </w:rPr>
        <w:t>Le modèle Beveridgien a pour objectif de garantir un revenu de remplacement en cas de </w:t>
      </w:r>
      <w:r>
        <w:rPr>
          <w:spacing w:val="-2"/>
          <w:sz w:val="15"/>
        </w:rPr>
        <w:t>maladie</w:t>
      </w:r>
    </w:p>
    <w:p>
      <w:pPr>
        <w:spacing w:line="278" w:lineRule="auto" w:before="1"/>
        <w:ind w:left="143" w:right="412" w:firstLine="0"/>
        <w:jc w:val="both"/>
        <w:rPr>
          <w:i/>
          <w:sz w:val="15"/>
        </w:rPr>
      </w:pPr>
      <w:r>
        <w:rPr>
          <w:i/>
          <w:sz w:val="15"/>
        </w:rPr>
        <w:t>FAUX - Petite inversion, le modèle Beveridgien (Royaume Uni, Italie, Espagne, Portugal, Grèce, Scandinavie) a pour objectif de</w:t>
      </w:r>
      <w:r>
        <w:rPr>
          <w:i/>
          <w:spacing w:val="-1"/>
          <w:sz w:val="15"/>
        </w:rPr>
        <w:t> </w:t>
      </w:r>
      <w:r>
        <w:rPr>
          <w:i/>
          <w:sz w:val="15"/>
        </w:rPr>
        <w:t>mettre à l’abri des conséquences financières de la maladie avec un</w:t>
      </w:r>
      <w:r>
        <w:rPr>
          <w:i/>
          <w:spacing w:val="-5"/>
          <w:sz w:val="15"/>
        </w:rPr>
        <w:t> </w:t>
      </w:r>
      <w:r>
        <w:rPr>
          <w:i/>
          <w:sz w:val="15"/>
        </w:rPr>
        <w:t>accès</w:t>
      </w:r>
      <w:r>
        <w:rPr>
          <w:i/>
          <w:spacing w:val="-7"/>
          <w:sz w:val="15"/>
        </w:rPr>
        <w:t> </w:t>
      </w:r>
      <w:r>
        <w:rPr>
          <w:i/>
          <w:sz w:val="15"/>
        </w:rPr>
        <w:t>quasiment</w:t>
      </w:r>
      <w:r>
        <w:rPr>
          <w:i/>
          <w:spacing w:val="-5"/>
          <w:sz w:val="15"/>
        </w:rPr>
        <w:t> </w:t>
      </w:r>
      <w:r>
        <w:rPr>
          <w:i/>
          <w:sz w:val="15"/>
        </w:rPr>
        <w:t>gratuit</w:t>
      </w:r>
      <w:r>
        <w:rPr>
          <w:i/>
          <w:spacing w:val="-6"/>
          <w:sz w:val="15"/>
        </w:rPr>
        <w:t> </w:t>
      </w:r>
      <w:r>
        <w:rPr>
          <w:i/>
          <w:sz w:val="15"/>
        </w:rPr>
        <w:t>aux</w:t>
      </w:r>
      <w:r>
        <w:rPr>
          <w:i/>
          <w:spacing w:val="-7"/>
          <w:sz w:val="15"/>
        </w:rPr>
        <w:t> </w:t>
      </w:r>
      <w:r>
        <w:rPr>
          <w:i/>
          <w:sz w:val="15"/>
        </w:rPr>
        <w:t>soins</w:t>
      </w:r>
      <w:r>
        <w:rPr>
          <w:i/>
          <w:spacing w:val="-7"/>
          <w:sz w:val="15"/>
        </w:rPr>
        <w:t> </w:t>
      </w:r>
      <w:r>
        <w:rPr>
          <w:i/>
          <w:sz w:val="15"/>
        </w:rPr>
        <w:t>(État</w:t>
      </w:r>
      <w:r>
        <w:rPr>
          <w:i/>
          <w:spacing w:val="-4"/>
          <w:sz w:val="15"/>
        </w:rPr>
        <w:t> </w:t>
      </w:r>
      <w:r>
        <w:rPr>
          <w:i/>
          <w:sz w:val="15"/>
        </w:rPr>
        <w:t>providence).</w:t>
      </w:r>
      <w:r>
        <w:rPr>
          <w:i/>
          <w:spacing w:val="-4"/>
          <w:sz w:val="15"/>
        </w:rPr>
        <w:t> </w:t>
      </w:r>
      <w:r>
        <w:rPr>
          <w:i/>
          <w:sz w:val="15"/>
        </w:rPr>
        <w:t>C’est</w:t>
      </w:r>
      <w:r>
        <w:rPr>
          <w:i/>
          <w:spacing w:val="-3"/>
          <w:sz w:val="15"/>
        </w:rPr>
        <w:t> </w:t>
      </w:r>
      <w:r>
        <w:rPr>
          <w:i/>
          <w:sz w:val="15"/>
        </w:rPr>
        <w:t>le</w:t>
      </w:r>
      <w:r>
        <w:rPr>
          <w:i/>
          <w:spacing w:val="-8"/>
          <w:sz w:val="15"/>
        </w:rPr>
        <w:t> </w:t>
      </w:r>
      <w:r>
        <w:rPr>
          <w:i/>
          <w:sz w:val="15"/>
        </w:rPr>
        <w:t>modèle</w:t>
      </w:r>
      <w:r>
        <w:rPr>
          <w:i/>
          <w:spacing w:val="-3"/>
          <w:sz w:val="15"/>
        </w:rPr>
        <w:t> </w:t>
      </w:r>
      <w:r>
        <w:rPr>
          <w:i/>
          <w:sz w:val="15"/>
        </w:rPr>
        <w:t>Bismarckien</w:t>
      </w:r>
      <w:r>
        <w:rPr>
          <w:i/>
          <w:spacing w:val="-6"/>
          <w:sz w:val="15"/>
        </w:rPr>
        <w:t> </w:t>
      </w:r>
      <w:r>
        <w:rPr>
          <w:i/>
          <w:sz w:val="15"/>
        </w:rPr>
        <w:t>(Allemagne, France, Benelux, Autriche) qui a pour objectif de</w:t>
      </w:r>
      <w:r>
        <w:rPr>
          <w:i/>
          <w:spacing w:val="-1"/>
          <w:sz w:val="15"/>
        </w:rPr>
        <w:t> </w:t>
      </w:r>
      <w:r>
        <w:rPr>
          <w:i/>
          <w:sz w:val="15"/>
        </w:rPr>
        <w:t>garantir un revenu de remplacement en cas de </w:t>
      </w:r>
      <w:r>
        <w:rPr>
          <w:i/>
          <w:spacing w:val="-2"/>
          <w:sz w:val="15"/>
        </w:rPr>
        <w:t>maladie.</w:t>
      </w:r>
    </w:p>
    <w:p>
      <w:pPr>
        <w:pStyle w:val="ListParagraph"/>
        <w:numPr>
          <w:ilvl w:val="0"/>
          <w:numId w:val="24"/>
        </w:numPr>
        <w:tabs>
          <w:tab w:pos="336" w:val="left" w:leader="none"/>
        </w:tabs>
        <w:spacing w:line="168" w:lineRule="exact" w:before="0" w:after="0"/>
        <w:ind w:left="336" w:right="0" w:hanging="195"/>
        <w:jc w:val="both"/>
        <w:rPr>
          <w:sz w:val="15"/>
        </w:rPr>
      </w:pPr>
      <w:r>
        <w:rPr>
          <w:sz w:val="15"/>
        </w:rPr>
        <w:t>Au</w:t>
      </w:r>
      <w:r>
        <w:rPr>
          <w:spacing w:val="3"/>
          <w:sz w:val="15"/>
        </w:rPr>
        <w:t> </w:t>
      </w:r>
      <w:r>
        <w:rPr>
          <w:sz w:val="15"/>
        </w:rPr>
        <w:t>Royaume</w:t>
      </w:r>
      <w:r>
        <w:rPr>
          <w:spacing w:val="1"/>
          <w:sz w:val="15"/>
        </w:rPr>
        <w:t> </w:t>
      </w:r>
      <w:r>
        <w:rPr>
          <w:sz w:val="15"/>
        </w:rPr>
        <w:t>Uni,</w:t>
      </w:r>
      <w:r>
        <w:rPr>
          <w:spacing w:val="1"/>
          <w:sz w:val="15"/>
        </w:rPr>
        <w:t> </w:t>
      </w:r>
      <w:r>
        <w:rPr>
          <w:sz w:val="15"/>
        </w:rPr>
        <w:t>les soins</w:t>
      </w:r>
      <w:r>
        <w:rPr>
          <w:spacing w:val="1"/>
          <w:sz w:val="15"/>
        </w:rPr>
        <w:t> </w:t>
      </w:r>
      <w:r>
        <w:rPr>
          <w:sz w:val="15"/>
        </w:rPr>
        <w:t>tertiaires correspondent</w:t>
      </w:r>
      <w:r>
        <w:rPr>
          <w:spacing w:val="4"/>
          <w:sz w:val="15"/>
        </w:rPr>
        <w:t> </w:t>
      </w:r>
      <w:r>
        <w:rPr>
          <w:sz w:val="15"/>
        </w:rPr>
        <w:t>aux soins</w:t>
      </w:r>
      <w:r>
        <w:rPr>
          <w:spacing w:val="1"/>
          <w:sz w:val="15"/>
        </w:rPr>
        <w:t> </w:t>
      </w:r>
      <w:r>
        <w:rPr>
          <w:sz w:val="15"/>
        </w:rPr>
        <w:t>peu</w:t>
      </w:r>
      <w:r>
        <w:rPr>
          <w:spacing w:val="-2"/>
          <w:sz w:val="15"/>
        </w:rPr>
        <w:t> complexes</w:t>
      </w:r>
    </w:p>
    <w:p>
      <w:pPr>
        <w:spacing w:line="278" w:lineRule="auto" w:before="34"/>
        <w:ind w:left="143" w:right="414" w:firstLine="0"/>
        <w:jc w:val="both"/>
        <w:rPr>
          <w:i/>
          <w:sz w:val="15"/>
        </w:rPr>
      </w:pPr>
      <w:r>
        <w:rPr>
          <w:i/>
          <w:sz w:val="15"/>
        </w:rPr>
        <w:t>FAUX</w:t>
      </w:r>
      <w:r>
        <w:rPr>
          <w:i/>
          <w:spacing w:val="-10"/>
          <w:sz w:val="15"/>
        </w:rPr>
        <w:t> </w:t>
      </w:r>
      <w:r>
        <w:rPr>
          <w:i/>
          <w:sz w:val="15"/>
        </w:rPr>
        <w:t>-</w:t>
      </w:r>
      <w:r>
        <w:rPr>
          <w:i/>
          <w:spacing w:val="-6"/>
          <w:sz w:val="15"/>
        </w:rPr>
        <w:t> </w:t>
      </w:r>
      <w:r>
        <w:rPr>
          <w:i/>
          <w:sz w:val="15"/>
        </w:rPr>
        <w:t>C’est</w:t>
      </w:r>
      <w:r>
        <w:rPr>
          <w:i/>
          <w:spacing w:val="-6"/>
          <w:sz w:val="15"/>
        </w:rPr>
        <w:t> </w:t>
      </w:r>
      <w:r>
        <w:rPr>
          <w:i/>
          <w:sz w:val="15"/>
        </w:rPr>
        <w:t>plutôt</w:t>
      </w:r>
      <w:r>
        <w:rPr>
          <w:i/>
          <w:spacing w:val="-7"/>
          <w:sz w:val="15"/>
        </w:rPr>
        <w:t> </w:t>
      </w:r>
      <w:r>
        <w:rPr>
          <w:i/>
          <w:sz w:val="15"/>
        </w:rPr>
        <w:t>l’inverse,</w:t>
      </w:r>
      <w:r>
        <w:rPr>
          <w:i/>
          <w:spacing w:val="-7"/>
          <w:sz w:val="15"/>
        </w:rPr>
        <w:t> </w:t>
      </w:r>
      <w:r>
        <w:rPr>
          <w:i/>
          <w:sz w:val="15"/>
        </w:rPr>
        <w:t>au</w:t>
      </w:r>
      <w:r>
        <w:rPr>
          <w:i/>
          <w:spacing w:val="-10"/>
          <w:sz w:val="15"/>
        </w:rPr>
        <w:t> </w:t>
      </w:r>
      <w:r>
        <w:rPr>
          <w:i/>
          <w:sz w:val="15"/>
        </w:rPr>
        <w:t>Royaume</w:t>
      </w:r>
      <w:r>
        <w:rPr>
          <w:i/>
          <w:spacing w:val="-8"/>
          <w:sz w:val="15"/>
        </w:rPr>
        <w:t> </w:t>
      </w:r>
      <w:r>
        <w:rPr>
          <w:i/>
          <w:sz w:val="15"/>
        </w:rPr>
        <w:t>Uni,</w:t>
      </w:r>
      <w:r>
        <w:rPr>
          <w:i/>
          <w:spacing w:val="-7"/>
          <w:sz w:val="15"/>
        </w:rPr>
        <w:t> </w:t>
      </w:r>
      <w:r>
        <w:rPr>
          <w:i/>
          <w:sz w:val="15"/>
        </w:rPr>
        <w:t>les</w:t>
      </w:r>
      <w:r>
        <w:rPr>
          <w:i/>
          <w:spacing w:val="-6"/>
          <w:sz w:val="15"/>
        </w:rPr>
        <w:t> </w:t>
      </w:r>
      <w:r>
        <w:rPr>
          <w:i/>
          <w:sz w:val="15"/>
        </w:rPr>
        <w:t>soins</w:t>
      </w:r>
      <w:r>
        <w:rPr>
          <w:i/>
          <w:spacing w:val="-7"/>
          <w:sz w:val="15"/>
        </w:rPr>
        <w:t> </w:t>
      </w:r>
      <w:r>
        <w:rPr>
          <w:i/>
          <w:sz w:val="15"/>
        </w:rPr>
        <w:t>sont</w:t>
      </w:r>
      <w:r>
        <w:rPr>
          <w:i/>
          <w:spacing w:val="-5"/>
          <w:sz w:val="15"/>
        </w:rPr>
        <w:t> </w:t>
      </w:r>
      <w:r>
        <w:rPr>
          <w:i/>
          <w:sz w:val="15"/>
        </w:rPr>
        <w:t>divisés</w:t>
      </w:r>
      <w:r>
        <w:rPr>
          <w:i/>
          <w:spacing w:val="-4"/>
          <w:sz w:val="15"/>
        </w:rPr>
        <w:t> </w:t>
      </w:r>
      <w:r>
        <w:rPr>
          <w:i/>
          <w:sz w:val="15"/>
        </w:rPr>
        <w:t>en</w:t>
      </w:r>
      <w:r>
        <w:rPr>
          <w:i/>
          <w:spacing w:val="-7"/>
          <w:sz w:val="15"/>
        </w:rPr>
        <w:t> </w:t>
      </w:r>
      <w:r>
        <w:rPr>
          <w:i/>
          <w:sz w:val="15"/>
        </w:rPr>
        <w:t>3</w:t>
      </w:r>
      <w:r>
        <w:rPr>
          <w:i/>
          <w:spacing w:val="-10"/>
          <w:sz w:val="15"/>
        </w:rPr>
        <w:t> </w:t>
      </w:r>
      <w:r>
        <w:rPr>
          <w:i/>
          <w:sz w:val="15"/>
        </w:rPr>
        <w:t>(primaires,</w:t>
      </w:r>
      <w:r>
        <w:rPr>
          <w:i/>
          <w:spacing w:val="-6"/>
          <w:sz w:val="15"/>
        </w:rPr>
        <w:t> </w:t>
      </w:r>
      <w:r>
        <w:rPr>
          <w:i/>
          <w:sz w:val="15"/>
        </w:rPr>
        <w:t>secondaires et tertiaires). Ils vont des soins les plus simples aux plus compliqués, les soins tertiaires correspondent donc aux soins les plus complexes, et ne sont dispensés que dans certains hôpitaux !</w:t>
      </w:r>
    </w:p>
    <w:p>
      <w:pPr>
        <w:spacing w:line="240" w:lineRule="auto"/>
        <w:ind w:left="70" w:right="0" w:firstLine="0"/>
        <w:rPr>
          <w:sz w:val="20"/>
        </w:rPr>
      </w:pPr>
      <w:r>
        <w:rPr>
          <w:sz w:val="20"/>
        </w:rPr>
        <mc:AlternateContent>
          <mc:Choice Requires="wps">
            <w:drawing>
              <wp:inline distT="0" distB="0" distL="0" distR="0">
                <wp:extent cx="4191000" cy="276225"/>
                <wp:effectExtent l="9525" t="0" r="0" b="9525"/>
                <wp:docPr id="131" name="Textbox 131"/>
                <wp:cNvGraphicFramePr>
                  <a:graphicFrameLocks/>
                </wp:cNvGraphicFramePr>
                <a:graphic>
                  <a:graphicData uri="http://schemas.microsoft.com/office/word/2010/wordprocessingShape">
                    <wps:wsp>
                      <wps:cNvPr id="131" name="Textbox 131"/>
                      <wps:cNvSpPr txBox="1"/>
                      <wps:spPr>
                        <a:xfrm>
                          <a:off x="0" y="0"/>
                          <a:ext cx="4191000" cy="276225"/>
                        </a:xfrm>
                        <a:prstGeom prst="rect">
                          <a:avLst/>
                        </a:prstGeom>
                        <a:ln w="4571">
                          <a:solidFill>
                            <a:srgbClr val="000000"/>
                          </a:solidFill>
                          <a:prstDash val="solid"/>
                        </a:ln>
                      </wps:spPr>
                      <wps:txbx>
                        <w:txbxContent>
                          <w:p>
                            <w:pPr>
                              <w:pStyle w:val="BodyText"/>
                              <w:spacing w:line="280" w:lineRule="auto" w:before="14"/>
                              <w:ind w:left="73" w:right="604"/>
                            </w:pPr>
                            <w:r>
                              <w:rPr/>
                              <w:t>D. L’Allemagne est le plus ancien système d’assurance sociale dans le monde VRAI - En effet, avec son modèle Bismarckien né en 1883 !</w:t>
                            </w:r>
                          </w:p>
                        </w:txbxContent>
                      </wps:txbx>
                      <wps:bodyPr wrap="square" lIns="0" tIns="0" rIns="0" bIns="0" rtlCol="0">
                        <a:noAutofit/>
                      </wps:bodyPr>
                    </wps:wsp>
                  </a:graphicData>
                </a:graphic>
              </wp:inline>
            </w:drawing>
          </mc:Choice>
          <mc:Fallback>
            <w:pict>
              <v:shape style="width:330pt;height:21.75pt;mso-position-horizontal-relative:char;mso-position-vertical-relative:line" type="#_x0000_t202" id="docshape122" filled="false" stroked="true" strokeweight=".36pt" strokecolor="#000000">
                <w10:anchorlock/>
                <v:textbox inset="0,0,0,0">
                  <w:txbxContent>
                    <w:p>
                      <w:pPr>
                        <w:pStyle w:val="BodyText"/>
                        <w:spacing w:line="280" w:lineRule="auto" w:before="14"/>
                        <w:ind w:left="73" w:right="604"/>
                      </w:pPr>
                      <w:r>
                        <w:rPr/>
                        <w:t>D. L’Allemagne est le plus ancien système d’assurance sociale dans le monde VRAI - En effet, avec son modèle Bismarckien né en 1883 !</w:t>
                      </w:r>
                    </w:p>
                  </w:txbxContent>
                </v:textbox>
                <v:stroke dashstyle="solid"/>
              </v:shape>
            </w:pict>
          </mc:Fallback>
        </mc:AlternateContent>
      </w:r>
      <w:r>
        <w:rPr>
          <w:sz w:val="20"/>
        </w:rPr>
      </w:r>
    </w:p>
    <w:p>
      <w:pPr>
        <w:spacing w:before="0"/>
        <w:ind w:left="143" w:right="0" w:firstLine="0"/>
        <w:jc w:val="both"/>
        <w:rPr>
          <w:sz w:val="15"/>
        </w:rPr>
      </w:pPr>
      <w:r>
        <w:rPr>
          <w:sz w:val="15"/>
        </w:rPr>
        <w:t>E.</w:t>
      </w:r>
      <w:r>
        <w:rPr>
          <w:spacing w:val="2"/>
          <w:sz w:val="15"/>
        </w:rPr>
        <w:t> </w:t>
      </w:r>
      <w:r>
        <w:rPr>
          <w:sz w:val="15"/>
        </w:rPr>
        <w:t>Il</w:t>
      </w:r>
      <w:r>
        <w:rPr>
          <w:spacing w:val="-3"/>
          <w:sz w:val="15"/>
        </w:rPr>
        <w:t> </w:t>
      </w:r>
      <w:r>
        <w:rPr>
          <w:sz w:val="15"/>
        </w:rPr>
        <w:t>existe</w:t>
      </w:r>
      <w:r>
        <w:rPr>
          <w:spacing w:val="-3"/>
          <w:sz w:val="15"/>
        </w:rPr>
        <w:t> </w:t>
      </w:r>
      <w:r>
        <w:rPr>
          <w:sz w:val="15"/>
        </w:rPr>
        <w:t>une unique</w:t>
      </w:r>
      <w:r>
        <w:rPr>
          <w:spacing w:val="-3"/>
          <w:sz w:val="15"/>
        </w:rPr>
        <w:t> </w:t>
      </w:r>
      <w:r>
        <w:rPr>
          <w:sz w:val="15"/>
        </w:rPr>
        <w:t>caisse</w:t>
      </w:r>
      <w:r>
        <w:rPr>
          <w:spacing w:val="3"/>
          <w:sz w:val="15"/>
        </w:rPr>
        <w:t> </w:t>
      </w:r>
      <w:r>
        <w:rPr>
          <w:sz w:val="15"/>
        </w:rPr>
        <w:t>d’assurance</w:t>
      </w:r>
      <w:r>
        <w:rPr>
          <w:spacing w:val="-3"/>
          <w:sz w:val="15"/>
        </w:rPr>
        <w:t> </w:t>
      </w:r>
      <w:r>
        <w:rPr>
          <w:sz w:val="15"/>
        </w:rPr>
        <w:t>maladie</w:t>
      </w:r>
      <w:r>
        <w:rPr>
          <w:spacing w:val="-1"/>
          <w:sz w:val="15"/>
        </w:rPr>
        <w:t> </w:t>
      </w:r>
      <w:r>
        <w:rPr>
          <w:sz w:val="15"/>
        </w:rPr>
        <w:t>en</w:t>
      </w:r>
      <w:r>
        <w:rPr>
          <w:spacing w:val="1"/>
          <w:sz w:val="15"/>
        </w:rPr>
        <w:t> </w:t>
      </w:r>
      <w:r>
        <w:rPr>
          <w:spacing w:val="-2"/>
          <w:sz w:val="15"/>
        </w:rPr>
        <w:t>Allemagne</w:t>
      </w:r>
    </w:p>
    <w:p>
      <w:pPr>
        <w:spacing w:line="278" w:lineRule="auto" w:before="0"/>
        <w:ind w:left="143" w:right="410" w:firstLine="0"/>
        <w:jc w:val="both"/>
        <w:rPr>
          <w:i/>
          <w:sz w:val="15"/>
        </w:rPr>
      </w:pPr>
      <w:r>
        <w:rPr>
          <w:i/>
          <w:sz w:val="15"/>
        </w:rPr>
        <w:t>FAUX - Alors reprenons ! Tout d’abord, dans le système Allemand, l’assurance maladie est obligatoire et universelle, mais celle-ci peut être obtenue via le régime légal d’assurance ou le régime privé. En plus, dans le régime légal d’assurance, il existe </w:t>
      </w:r>
      <w:r>
        <w:rPr>
          <w:i/>
          <w:sz w:val="15"/>
          <w:u w:val="single"/>
        </w:rPr>
        <w:t>plusieurs caisses d’assurance</w:t>
      </w:r>
      <w:r>
        <w:rPr>
          <w:i/>
          <w:sz w:val="15"/>
        </w:rPr>
        <w:t> </w:t>
      </w:r>
      <w:r>
        <w:rPr>
          <w:i/>
          <w:sz w:val="15"/>
          <w:u w:val="single"/>
        </w:rPr>
        <w:t>maladie</w:t>
      </w:r>
      <w:r>
        <w:rPr>
          <w:i/>
          <w:sz w:val="15"/>
        </w:rPr>
        <w:t> qui peuvent être choisies par les assurés (ce qui crée une concurrence) !</w:t>
      </w:r>
    </w:p>
    <w:p>
      <w:pPr>
        <w:pStyle w:val="BodyText"/>
        <w:spacing w:before="10"/>
        <w:rPr>
          <w:b w:val="0"/>
          <w:i/>
        </w:rPr>
      </w:pPr>
    </w:p>
    <w:p>
      <w:pPr>
        <w:pStyle w:val="BodyText"/>
        <w:ind w:left="143"/>
      </w:pPr>
      <w:r>
        <w:rPr/>
        <w:t>Réponse</w:t>
      </w:r>
      <w:r>
        <w:rPr>
          <w:spacing w:val="1"/>
        </w:rPr>
        <w:t> </w:t>
      </w:r>
      <w:r>
        <w:rPr/>
        <w:t>exacte</w:t>
      </w:r>
      <w:r>
        <w:rPr>
          <w:spacing w:val="1"/>
        </w:rPr>
        <w:t> </w:t>
      </w:r>
      <w:r>
        <w:rPr/>
        <w:t>:</w:t>
      </w:r>
      <w:r>
        <w:rPr>
          <w:spacing w:val="5"/>
        </w:rPr>
        <w:t> </w:t>
      </w:r>
      <w:r>
        <w:rPr>
          <w:spacing w:val="-10"/>
        </w:rPr>
        <w:t>D</w:t>
      </w:r>
    </w:p>
    <w:p>
      <w:pPr>
        <w:pStyle w:val="BodyText"/>
      </w:pPr>
    </w:p>
    <w:p>
      <w:pPr>
        <w:pStyle w:val="BodyText"/>
        <w:spacing w:before="87"/>
      </w:pPr>
    </w:p>
    <w:p>
      <w:pPr>
        <w:pStyle w:val="BodyText"/>
        <w:spacing w:before="1"/>
        <w:ind w:left="143"/>
      </w:pPr>
      <w:r>
        <w:rPr/>
        <w:t>Question</w:t>
      </w:r>
      <w:r>
        <w:rPr>
          <w:spacing w:val="3"/>
        </w:rPr>
        <w:t> </w:t>
      </w:r>
      <w:r>
        <w:rPr>
          <w:spacing w:val="-5"/>
        </w:rPr>
        <w:t>40</w:t>
      </w:r>
    </w:p>
    <w:p>
      <w:pPr>
        <w:pStyle w:val="BodyText"/>
        <w:spacing w:line="280" w:lineRule="auto" w:before="26"/>
        <w:ind w:left="143" w:right="444"/>
        <w:jc w:val="both"/>
      </w:pPr>
      <w:r>
        <w:rPr/>
        <w:t>Concernant les systèmes de santé dans l’union européenne, laquelle (lesquelles) des propositions suivantes est (sont) exactes ?</w:t>
      </w:r>
    </w:p>
    <w:p>
      <w:pPr>
        <w:pStyle w:val="BodyText"/>
        <w:spacing w:after="0" w:line="280" w:lineRule="auto"/>
        <w:jc w:val="both"/>
        <w:sectPr>
          <w:pgSz w:w="16840" w:h="11910" w:orient="landscape"/>
          <w:pgMar w:header="0" w:footer="373" w:top="900" w:bottom="600" w:left="850" w:right="566"/>
          <w:cols w:num="2" w:equalWidth="0">
            <w:col w:w="6631" w:space="1786"/>
            <w:col w:w="7007"/>
          </w:cols>
        </w:sectPr>
      </w:pPr>
    </w:p>
    <w:p>
      <w:pPr>
        <w:spacing w:line="240" w:lineRule="auto"/>
        <w:ind w:left="67" w:right="0" w:firstLine="0"/>
        <w:rPr>
          <w:sz w:val="20"/>
        </w:rPr>
      </w:pPr>
      <w:r>
        <w:rPr>
          <w:sz w:val="20"/>
        </w:rPr>
        <mc:AlternateContent>
          <mc:Choice Requires="wps">
            <w:drawing>
              <wp:inline distT="0" distB="0" distL="0" distR="0">
                <wp:extent cx="4191000" cy="530860"/>
                <wp:effectExtent l="9525" t="0" r="0" b="2540"/>
                <wp:docPr id="132" name="Textbox 132"/>
                <wp:cNvGraphicFramePr>
                  <a:graphicFrameLocks/>
                </wp:cNvGraphicFramePr>
                <a:graphic>
                  <a:graphicData uri="http://schemas.microsoft.com/office/word/2010/wordprocessingShape">
                    <wps:wsp>
                      <wps:cNvPr id="132" name="Textbox 132"/>
                      <wps:cNvSpPr txBox="1"/>
                      <wps:spPr>
                        <a:xfrm>
                          <a:off x="0" y="0"/>
                          <a:ext cx="4191000" cy="530860"/>
                        </a:xfrm>
                        <a:prstGeom prst="rect">
                          <a:avLst/>
                        </a:prstGeom>
                        <a:ln w="4572">
                          <a:solidFill>
                            <a:srgbClr val="000000"/>
                          </a:solidFill>
                          <a:prstDash val="solid"/>
                        </a:ln>
                      </wps:spPr>
                      <wps:txbx>
                        <w:txbxContent>
                          <w:p>
                            <w:pPr>
                              <w:pStyle w:val="BodyText"/>
                              <w:spacing w:line="280" w:lineRule="auto" w:before="14"/>
                              <w:ind w:left="73"/>
                            </w:pPr>
                            <w:r>
                              <w:rPr/>
                              <w:t>A.</w:t>
                            </w:r>
                            <w:r>
                              <w:rPr>
                                <w:spacing w:val="29"/>
                              </w:rPr>
                              <w:t> </w:t>
                            </w:r>
                            <w:r>
                              <w:rPr/>
                              <w:t>Les tickets modérateurs</w:t>
                            </w:r>
                            <w:r>
                              <w:rPr>
                                <w:spacing w:val="29"/>
                              </w:rPr>
                              <w:t> </w:t>
                            </w:r>
                            <w:r>
                              <w:rPr/>
                              <w:t>mettent</w:t>
                            </w:r>
                            <w:r>
                              <w:rPr>
                                <w:spacing w:val="28"/>
                              </w:rPr>
                              <w:t> </w:t>
                            </w:r>
                            <w:r>
                              <w:rPr/>
                              <w:t>à la charge</w:t>
                            </w:r>
                            <w:r>
                              <w:rPr>
                                <w:spacing w:val="28"/>
                              </w:rPr>
                              <w:t> </w:t>
                            </w:r>
                            <w:r>
                              <w:rPr/>
                              <w:t>des</w:t>
                            </w:r>
                            <w:r>
                              <w:rPr>
                                <w:spacing w:val="29"/>
                              </w:rPr>
                              <w:t> </w:t>
                            </w:r>
                            <w:r>
                              <w:rPr/>
                              <w:t>patients une</w:t>
                            </w:r>
                            <w:r>
                              <w:rPr>
                                <w:spacing w:val="28"/>
                              </w:rPr>
                              <w:t> </w:t>
                            </w:r>
                            <w:r>
                              <w:rPr/>
                              <w:t>proportion donnée du coût des soins</w:t>
                            </w:r>
                          </w:p>
                          <w:p>
                            <w:pPr>
                              <w:pStyle w:val="BodyText"/>
                              <w:spacing w:line="276" w:lineRule="auto"/>
                              <w:ind w:left="73" w:right="54"/>
                            </w:pPr>
                            <w:r>
                              <w:rPr/>
                              <w:t>VRAI - C’est exactement le principe des tickets modérateurs. N’oubliez pas que plus ce type de participation est important, plus les inégalités d’accès aux soins </w:t>
                            </w:r>
                            <w:r>
                              <w:rPr>
                                <w:spacing w:val="-2"/>
                              </w:rPr>
                              <w:t>s’accroissent.</w:t>
                            </w:r>
                          </w:p>
                        </w:txbxContent>
                      </wps:txbx>
                      <wps:bodyPr wrap="square" lIns="0" tIns="0" rIns="0" bIns="0" rtlCol="0">
                        <a:noAutofit/>
                      </wps:bodyPr>
                    </wps:wsp>
                  </a:graphicData>
                </a:graphic>
              </wp:inline>
            </w:drawing>
          </mc:Choice>
          <mc:Fallback>
            <w:pict>
              <v:shape style="width:330pt;height:41.8pt;mso-position-horizontal-relative:char;mso-position-vertical-relative:line" type="#_x0000_t202" id="docshape123" filled="false" stroked="true" strokeweight=".36pt" strokecolor="#000000">
                <w10:anchorlock/>
                <v:textbox inset="0,0,0,0">
                  <w:txbxContent>
                    <w:p>
                      <w:pPr>
                        <w:pStyle w:val="BodyText"/>
                        <w:spacing w:line="280" w:lineRule="auto" w:before="14"/>
                        <w:ind w:left="73"/>
                      </w:pPr>
                      <w:r>
                        <w:rPr/>
                        <w:t>A.</w:t>
                      </w:r>
                      <w:r>
                        <w:rPr>
                          <w:spacing w:val="29"/>
                        </w:rPr>
                        <w:t> </w:t>
                      </w:r>
                      <w:r>
                        <w:rPr/>
                        <w:t>Les tickets modérateurs</w:t>
                      </w:r>
                      <w:r>
                        <w:rPr>
                          <w:spacing w:val="29"/>
                        </w:rPr>
                        <w:t> </w:t>
                      </w:r>
                      <w:r>
                        <w:rPr/>
                        <w:t>mettent</w:t>
                      </w:r>
                      <w:r>
                        <w:rPr>
                          <w:spacing w:val="28"/>
                        </w:rPr>
                        <w:t> </w:t>
                      </w:r>
                      <w:r>
                        <w:rPr/>
                        <w:t>à la charge</w:t>
                      </w:r>
                      <w:r>
                        <w:rPr>
                          <w:spacing w:val="28"/>
                        </w:rPr>
                        <w:t> </w:t>
                      </w:r>
                      <w:r>
                        <w:rPr/>
                        <w:t>des</w:t>
                      </w:r>
                      <w:r>
                        <w:rPr>
                          <w:spacing w:val="29"/>
                        </w:rPr>
                        <w:t> </w:t>
                      </w:r>
                      <w:r>
                        <w:rPr/>
                        <w:t>patients une</w:t>
                      </w:r>
                      <w:r>
                        <w:rPr>
                          <w:spacing w:val="28"/>
                        </w:rPr>
                        <w:t> </w:t>
                      </w:r>
                      <w:r>
                        <w:rPr/>
                        <w:t>proportion donnée du coût des soins</w:t>
                      </w:r>
                    </w:p>
                    <w:p>
                      <w:pPr>
                        <w:pStyle w:val="BodyText"/>
                        <w:spacing w:line="276" w:lineRule="auto"/>
                        <w:ind w:left="73" w:right="54"/>
                      </w:pPr>
                      <w:r>
                        <w:rPr/>
                        <w:t>VRAI - C’est exactement le principe des tickets modérateurs. N’oubliez pas que plus ce type de participation est important, plus les inégalités d’accès aux soins </w:t>
                      </w:r>
                      <w:r>
                        <w:rPr>
                          <w:spacing w:val="-2"/>
                        </w:rPr>
                        <w:t>s’accroissent.</w:t>
                      </w:r>
                    </w:p>
                  </w:txbxContent>
                </v:textbox>
                <v:stroke dashstyle="solid"/>
              </v:shape>
            </w:pict>
          </mc:Fallback>
        </mc:AlternateContent>
      </w:r>
      <w:r>
        <w:rPr>
          <w:sz w:val="20"/>
        </w:rPr>
      </w:r>
    </w:p>
    <w:p>
      <w:pPr>
        <w:spacing w:line="276" w:lineRule="auto" w:before="0"/>
        <w:ind w:left="141" w:right="8848" w:firstLine="0"/>
        <w:jc w:val="both"/>
        <w:rPr>
          <w:sz w:val="15"/>
        </w:rPr>
      </w:pPr>
      <w:r>
        <w:rPr>
          <w:sz w:val="15"/>
        </w:rPr>
        <w:t>B. Les assurances privées complémentaires interviennent sur un panier de biens médicaux différent de celui de l’assurance maladie publique</w:t>
      </w:r>
    </w:p>
    <w:p>
      <w:pPr>
        <w:spacing w:line="278" w:lineRule="auto" w:before="0"/>
        <w:ind w:left="141" w:right="8831" w:firstLine="0"/>
        <w:jc w:val="both"/>
        <w:rPr>
          <w:i/>
          <w:sz w:val="15"/>
        </w:rPr>
      </w:pPr>
      <w:r>
        <w:rPr>
          <w:i/>
          <w:sz w:val="15"/>
        </w:rPr>
        <mc:AlternateContent>
          <mc:Choice Requires="wps">
            <w:drawing>
              <wp:anchor distT="0" distB="0" distL="0" distR="0" allowOverlap="1" layoutInCell="1" locked="0" behindDoc="0" simplePos="0" relativeHeight="15780864">
                <wp:simplePos x="0" y="0"/>
                <wp:positionH relativeFrom="page">
                  <wp:posOffset>585215</wp:posOffset>
                </wp:positionH>
                <wp:positionV relativeFrom="paragraph">
                  <wp:posOffset>352859</wp:posOffset>
                </wp:positionV>
                <wp:extent cx="4191000" cy="91186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4191000" cy="911860"/>
                        </a:xfrm>
                        <a:prstGeom prst="rect">
                          <a:avLst/>
                        </a:prstGeom>
                        <a:ln w="4572">
                          <a:solidFill>
                            <a:srgbClr val="000000"/>
                          </a:solidFill>
                          <a:prstDash val="solid"/>
                        </a:ln>
                      </wps:spPr>
                      <wps:txbx>
                        <w:txbxContent>
                          <w:p>
                            <w:pPr>
                              <w:pStyle w:val="BodyText"/>
                              <w:spacing w:line="280" w:lineRule="auto" w:before="11"/>
                              <w:ind w:left="73"/>
                            </w:pPr>
                            <w:r>
                              <w:rPr/>
                              <w:t>C. Différents “paniers” de prise en charge peuvent coexister en fonction de leurs </w:t>
                            </w:r>
                            <w:r>
                              <w:rPr>
                                <w:spacing w:val="-2"/>
                              </w:rPr>
                              <w:t>bénéficiaires</w:t>
                            </w:r>
                          </w:p>
                          <w:p>
                            <w:pPr>
                              <w:pStyle w:val="BodyText"/>
                              <w:spacing w:line="276" w:lineRule="auto"/>
                              <w:ind w:left="73"/>
                            </w:pPr>
                            <w:r>
                              <w:rPr/>
                              <w:t>VRAI</w:t>
                            </w:r>
                            <w:r>
                              <w:rPr>
                                <w:spacing w:val="-1"/>
                              </w:rPr>
                              <w:t> </w:t>
                            </w:r>
                            <w:r>
                              <w:rPr/>
                              <w:t>-</w:t>
                            </w:r>
                            <w:r>
                              <w:rPr>
                                <w:spacing w:val="-8"/>
                              </w:rPr>
                              <w:t> </w:t>
                            </w:r>
                            <w:r>
                              <w:rPr/>
                              <w:t>Tout à</w:t>
                            </w:r>
                            <w:r>
                              <w:rPr>
                                <w:spacing w:val="-9"/>
                              </w:rPr>
                              <w:t> </w:t>
                            </w:r>
                            <w:r>
                              <w:rPr/>
                              <w:t>fait</w:t>
                            </w:r>
                            <w:r>
                              <w:rPr>
                                <w:spacing w:val="-2"/>
                              </w:rPr>
                              <w:t> </w:t>
                            </w:r>
                            <w:r>
                              <w:rPr/>
                              <w:t>!</w:t>
                            </w:r>
                            <w:r>
                              <w:rPr>
                                <w:spacing w:val="-1"/>
                              </w:rPr>
                              <w:t> </w:t>
                            </w:r>
                            <w:r>
                              <w:rPr/>
                              <w:t>Un</w:t>
                            </w:r>
                            <w:r>
                              <w:rPr>
                                <w:spacing w:val="-4"/>
                              </w:rPr>
                              <w:t> </w:t>
                            </w:r>
                            <w:r>
                              <w:rPr/>
                              <w:t>très bon</w:t>
                            </w:r>
                            <w:r>
                              <w:rPr>
                                <w:spacing w:val="-4"/>
                              </w:rPr>
                              <w:t> </w:t>
                            </w:r>
                            <w:r>
                              <w:rPr/>
                              <w:t>exemple</w:t>
                            </w:r>
                            <w:r>
                              <w:rPr>
                                <w:spacing w:val="-2"/>
                              </w:rPr>
                              <w:t> </w:t>
                            </w:r>
                            <w:r>
                              <w:rPr/>
                              <w:t>est</w:t>
                            </w:r>
                            <w:r>
                              <w:rPr>
                                <w:spacing w:val="-4"/>
                              </w:rPr>
                              <w:t> </w:t>
                            </w:r>
                            <w:r>
                              <w:rPr/>
                              <w:t>le</w:t>
                            </w:r>
                            <w:r>
                              <w:rPr>
                                <w:spacing w:val="-5"/>
                              </w:rPr>
                              <w:t> </w:t>
                            </w:r>
                            <w:r>
                              <w:rPr/>
                              <w:t>panier</w:t>
                            </w:r>
                            <w:r>
                              <w:rPr>
                                <w:spacing w:val="-4"/>
                              </w:rPr>
                              <w:t> </w:t>
                            </w:r>
                            <w:r>
                              <w:rPr/>
                              <w:t>des</w:t>
                            </w:r>
                            <w:r>
                              <w:rPr>
                                <w:spacing w:val="-5"/>
                              </w:rPr>
                              <w:t> </w:t>
                            </w:r>
                            <w:r>
                              <w:rPr/>
                              <w:t>patients</w:t>
                            </w:r>
                            <w:r>
                              <w:rPr>
                                <w:spacing w:val="-3"/>
                              </w:rPr>
                              <w:t> </w:t>
                            </w:r>
                            <w:r>
                              <w:rPr/>
                              <w:t>en</w:t>
                            </w:r>
                            <w:r>
                              <w:rPr>
                                <w:spacing w:val="-5"/>
                              </w:rPr>
                              <w:t> </w:t>
                            </w:r>
                            <w:r>
                              <w:rPr/>
                              <w:t>affections</w:t>
                            </w:r>
                            <w:r>
                              <w:rPr>
                                <w:spacing w:val="-3"/>
                              </w:rPr>
                              <w:t> </w:t>
                            </w:r>
                            <w:r>
                              <w:rPr/>
                              <w:t>de</w:t>
                            </w:r>
                            <w:r>
                              <w:rPr>
                                <w:spacing w:val="-9"/>
                              </w:rPr>
                              <w:t> </w:t>
                            </w:r>
                            <w:r>
                              <w:rPr/>
                              <w:t>longues durée (ALD) qui est remboursé à 100% pour les soins en rapport avec la pathologie.</w:t>
                            </w:r>
                          </w:p>
                          <w:p>
                            <w:pPr>
                              <w:pStyle w:val="BodyText"/>
                              <w:spacing w:line="172" w:lineRule="exact"/>
                              <w:ind w:left="73"/>
                            </w:pPr>
                            <w:r>
                              <w:rPr/>
                              <w:t>D.</w:t>
                            </w:r>
                            <w:r>
                              <w:rPr>
                                <w:spacing w:val="3"/>
                              </w:rPr>
                              <w:t> </w:t>
                            </w:r>
                            <w:r>
                              <w:rPr/>
                              <w:t>Les ménages</w:t>
                            </w:r>
                            <w:r>
                              <w:rPr>
                                <w:spacing w:val="-4"/>
                              </w:rPr>
                              <w:t> </w:t>
                            </w:r>
                            <w:r>
                              <w:rPr/>
                              <w:t>font</w:t>
                            </w:r>
                            <w:r>
                              <w:rPr>
                                <w:spacing w:val="2"/>
                              </w:rPr>
                              <w:t> </w:t>
                            </w:r>
                            <w:r>
                              <w:rPr/>
                              <w:t>partis</w:t>
                            </w:r>
                            <w:r>
                              <w:rPr>
                                <w:spacing w:val="-2"/>
                              </w:rPr>
                              <w:t> </w:t>
                            </w:r>
                            <w:r>
                              <w:rPr/>
                              <w:t>des financeurs</w:t>
                            </w:r>
                            <w:r>
                              <w:rPr>
                                <w:spacing w:val="4"/>
                              </w:rPr>
                              <w:t> </w:t>
                            </w:r>
                            <w:r>
                              <w:rPr/>
                              <w:t>des</w:t>
                            </w:r>
                            <w:r>
                              <w:rPr>
                                <w:spacing w:val="3"/>
                              </w:rPr>
                              <w:t> </w:t>
                            </w:r>
                            <w:r>
                              <w:rPr/>
                              <w:t>dépenses</w:t>
                            </w:r>
                            <w:r>
                              <w:rPr>
                                <w:spacing w:val="3"/>
                              </w:rPr>
                              <w:t> </w:t>
                            </w:r>
                            <w:r>
                              <w:rPr/>
                              <w:t>de</w:t>
                            </w:r>
                            <w:r>
                              <w:rPr>
                                <w:spacing w:val="-1"/>
                              </w:rPr>
                              <w:t> </w:t>
                            </w:r>
                            <w:r>
                              <w:rPr>
                                <w:spacing w:val="-4"/>
                              </w:rPr>
                              <w:t>santé</w:t>
                            </w:r>
                          </w:p>
                          <w:p>
                            <w:pPr>
                              <w:pStyle w:val="BodyText"/>
                              <w:spacing w:line="283" w:lineRule="auto" w:before="29"/>
                              <w:ind w:left="73"/>
                            </w:pPr>
                            <w:r>
                              <w:rPr/>
                              <w:t>VRAI -</w:t>
                            </w:r>
                            <w:r>
                              <w:rPr>
                                <w:spacing w:val="15"/>
                              </w:rPr>
                              <w:t> </w:t>
                            </w:r>
                            <w:r>
                              <w:rPr/>
                              <w:t>En</w:t>
                            </w:r>
                            <w:r>
                              <w:rPr>
                                <w:spacing w:val="15"/>
                              </w:rPr>
                              <w:t> </w:t>
                            </w:r>
                            <w:r>
                              <w:rPr/>
                              <w:t>effet… Même si une grande partie des</w:t>
                            </w:r>
                            <w:r>
                              <w:rPr>
                                <w:spacing w:val="14"/>
                              </w:rPr>
                              <w:t> </w:t>
                            </w:r>
                            <w:r>
                              <w:rPr/>
                              <w:t>soins sont</w:t>
                            </w:r>
                            <w:r>
                              <w:rPr>
                                <w:spacing w:val="14"/>
                              </w:rPr>
                              <w:t> </w:t>
                            </w:r>
                            <w:r>
                              <w:rPr/>
                              <w:t>pris</w:t>
                            </w:r>
                            <w:r>
                              <w:rPr>
                                <w:spacing w:val="14"/>
                              </w:rPr>
                              <w:t> </w:t>
                            </w:r>
                            <w:r>
                              <w:rPr/>
                              <w:t>en charge, il</w:t>
                            </w:r>
                            <w:r>
                              <w:rPr>
                                <w:spacing w:val="15"/>
                              </w:rPr>
                              <w:t> </w:t>
                            </w:r>
                            <w:r>
                              <w:rPr/>
                              <w:t>reste une partie aux frais des ménages.</w:t>
                            </w:r>
                          </w:p>
                        </w:txbxContent>
                      </wps:txbx>
                      <wps:bodyPr wrap="square" lIns="0" tIns="0" rIns="0" bIns="0" rtlCol="0">
                        <a:noAutofit/>
                      </wps:bodyPr>
                    </wps:wsp>
                  </a:graphicData>
                </a:graphic>
              </wp:anchor>
            </w:drawing>
          </mc:Choice>
          <mc:Fallback>
            <w:pict>
              <v:shape style="position:absolute;margin-left:46.079998pt;margin-top:27.78418pt;width:330pt;height:71.8pt;mso-position-horizontal-relative:page;mso-position-vertical-relative:paragraph;z-index:15780864" type="#_x0000_t202" id="docshape124" filled="false" stroked="true" strokeweight=".36pt" strokecolor="#000000">
                <v:textbox inset="0,0,0,0">
                  <w:txbxContent>
                    <w:p>
                      <w:pPr>
                        <w:pStyle w:val="BodyText"/>
                        <w:spacing w:line="280" w:lineRule="auto" w:before="11"/>
                        <w:ind w:left="73"/>
                      </w:pPr>
                      <w:r>
                        <w:rPr/>
                        <w:t>C. Différents “paniers” de prise en charge peuvent coexister en fonction de leurs </w:t>
                      </w:r>
                      <w:r>
                        <w:rPr>
                          <w:spacing w:val="-2"/>
                        </w:rPr>
                        <w:t>bénéficiaires</w:t>
                      </w:r>
                    </w:p>
                    <w:p>
                      <w:pPr>
                        <w:pStyle w:val="BodyText"/>
                        <w:spacing w:line="276" w:lineRule="auto"/>
                        <w:ind w:left="73"/>
                      </w:pPr>
                      <w:r>
                        <w:rPr/>
                        <w:t>VRAI</w:t>
                      </w:r>
                      <w:r>
                        <w:rPr>
                          <w:spacing w:val="-1"/>
                        </w:rPr>
                        <w:t> </w:t>
                      </w:r>
                      <w:r>
                        <w:rPr/>
                        <w:t>-</w:t>
                      </w:r>
                      <w:r>
                        <w:rPr>
                          <w:spacing w:val="-8"/>
                        </w:rPr>
                        <w:t> </w:t>
                      </w:r>
                      <w:r>
                        <w:rPr/>
                        <w:t>Tout à</w:t>
                      </w:r>
                      <w:r>
                        <w:rPr>
                          <w:spacing w:val="-9"/>
                        </w:rPr>
                        <w:t> </w:t>
                      </w:r>
                      <w:r>
                        <w:rPr/>
                        <w:t>fait</w:t>
                      </w:r>
                      <w:r>
                        <w:rPr>
                          <w:spacing w:val="-2"/>
                        </w:rPr>
                        <w:t> </w:t>
                      </w:r>
                      <w:r>
                        <w:rPr/>
                        <w:t>!</w:t>
                      </w:r>
                      <w:r>
                        <w:rPr>
                          <w:spacing w:val="-1"/>
                        </w:rPr>
                        <w:t> </w:t>
                      </w:r>
                      <w:r>
                        <w:rPr/>
                        <w:t>Un</w:t>
                      </w:r>
                      <w:r>
                        <w:rPr>
                          <w:spacing w:val="-4"/>
                        </w:rPr>
                        <w:t> </w:t>
                      </w:r>
                      <w:r>
                        <w:rPr/>
                        <w:t>très bon</w:t>
                      </w:r>
                      <w:r>
                        <w:rPr>
                          <w:spacing w:val="-4"/>
                        </w:rPr>
                        <w:t> </w:t>
                      </w:r>
                      <w:r>
                        <w:rPr/>
                        <w:t>exemple</w:t>
                      </w:r>
                      <w:r>
                        <w:rPr>
                          <w:spacing w:val="-2"/>
                        </w:rPr>
                        <w:t> </w:t>
                      </w:r>
                      <w:r>
                        <w:rPr/>
                        <w:t>est</w:t>
                      </w:r>
                      <w:r>
                        <w:rPr>
                          <w:spacing w:val="-4"/>
                        </w:rPr>
                        <w:t> </w:t>
                      </w:r>
                      <w:r>
                        <w:rPr/>
                        <w:t>le</w:t>
                      </w:r>
                      <w:r>
                        <w:rPr>
                          <w:spacing w:val="-5"/>
                        </w:rPr>
                        <w:t> </w:t>
                      </w:r>
                      <w:r>
                        <w:rPr/>
                        <w:t>panier</w:t>
                      </w:r>
                      <w:r>
                        <w:rPr>
                          <w:spacing w:val="-4"/>
                        </w:rPr>
                        <w:t> </w:t>
                      </w:r>
                      <w:r>
                        <w:rPr/>
                        <w:t>des</w:t>
                      </w:r>
                      <w:r>
                        <w:rPr>
                          <w:spacing w:val="-5"/>
                        </w:rPr>
                        <w:t> </w:t>
                      </w:r>
                      <w:r>
                        <w:rPr/>
                        <w:t>patients</w:t>
                      </w:r>
                      <w:r>
                        <w:rPr>
                          <w:spacing w:val="-3"/>
                        </w:rPr>
                        <w:t> </w:t>
                      </w:r>
                      <w:r>
                        <w:rPr/>
                        <w:t>en</w:t>
                      </w:r>
                      <w:r>
                        <w:rPr>
                          <w:spacing w:val="-5"/>
                        </w:rPr>
                        <w:t> </w:t>
                      </w:r>
                      <w:r>
                        <w:rPr/>
                        <w:t>affections</w:t>
                      </w:r>
                      <w:r>
                        <w:rPr>
                          <w:spacing w:val="-3"/>
                        </w:rPr>
                        <w:t> </w:t>
                      </w:r>
                      <w:r>
                        <w:rPr/>
                        <w:t>de</w:t>
                      </w:r>
                      <w:r>
                        <w:rPr>
                          <w:spacing w:val="-9"/>
                        </w:rPr>
                        <w:t> </w:t>
                      </w:r>
                      <w:r>
                        <w:rPr/>
                        <w:t>longues durée (ALD) qui est remboursé à 100% pour les soins en rapport avec la pathologie.</w:t>
                      </w:r>
                    </w:p>
                    <w:p>
                      <w:pPr>
                        <w:pStyle w:val="BodyText"/>
                        <w:spacing w:line="172" w:lineRule="exact"/>
                        <w:ind w:left="73"/>
                      </w:pPr>
                      <w:r>
                        <w:rPr/>
                        <w:t>D.</w:t>
                      </w:r>
                      <w:r>
                        <w:rPr>
                          <w:spacing w:val="3"/>
                        </w:rPr>
                        <w:t> </w:t>
                      </w:r>
                      <w:r>
                        <w:rPr/>
                        <w:t>Les ménages</w:t>
                      </w:r>
                      <w:r>
                        <w:rPr>
                          <w:spacing w:val="-4"/>
                        </w:rPr>
                        <w:t> </w:t>
                      </w:r>
                      <w:r>
                        <w:rPr/>
                        <w:t>font</w:t>
                      </w:r>
                      <w:r>
                        <w:rPr>
                          <w:spacing w:val="2"/>
                        </w:rPr>
                        <w:t> </w:t>
                      </w:r>
                      <w:r>
                        <w:rPr/>
                        <w:t>partis</w:t>
                      </w:r>
                      <w:r>
                        <w:rPr>
                          <w:spacing w:val="-2"/>
                        </w:rPr>
                        <w:t> </w:t>
                      </w:r>
                      <w:r>
                        <w:rPr/>
                        <w:t>des financeurs</w:t>
                      </w:r>
                      <w:r>
                        <w:rPr>
                          <w:spacing w:val="4"/>
                        </w:rPr>
                        <w:t> </w:t>
                      </w:r>
                      <w:r>
                        <w:rPr/>
                        <w:t>des</w:t>
                      </w:r>
                      <w:r>
                        <w:rPr>
                          <w:spacing w:val="3"/>
                        </w:rPr>
                        <w:t> </w:t>
                      </w:r>
                      <w:r>
                        <w:rPr/>
                        <w:t>dépenses</w:t>
                      </w:r>
                      <w:r>
                        <w:rPr>
                          <w:spacing w:val="3"/>
                        </w:rPr>
                        <w:t> </w:t>
                      </w:r>
                      <w:r>
                        <w:rPr/>
                        <w:t>de</w:t>
                      </w:r>
                      <w:r>
                        <w:rPr>
                          <w:spacing w:val="-1"/>
                        </w:rPr>
                        <w:t> </w:t>
                      </w:r>
                      <w:r>
                        <w:rPr>
                          <w:spacing w:val="-4"/>
                        </w:rPr>
                        <w:t>santé</w:t>
                      </w:r>
                    </w:p>
                    <w:p>
                      <w:pPr>
                        <w:pStyle w:val="BodyText"/>
                        <w:spacing w:line="283" w:lineRule="auto" w:before="29"/>
                        <w:ind w:left="73"/>
                      </w:pPr>
                      <w:r>
                        <w:rPr/>
                        <w:t>VRAI -</w:t>
                      </w:r>
                      <w:r>
                        <w:rPr>
                          <w:spacing w:val="15"/>
                        </w:rPr>
                        <w:t> </w:t>
                      </w:r>
                      <w:r>
                        <w:rPr/>
                        <w:t>En</w:t>
                      </w:r>
                      <w:r>
                        <w:rPr>
                          <w:spacing w:val="15"/>
                        </w:rPr>
                        <w:t> </w:t>
                      </w:r>
                      <w:r>
                        <w:rPr/>
                        <w:t>effet… Même si une grande partie des</w:t>
                      </w:r>
                      <w:r>
                        <w:rPr>
                          <w:spacing w:val="14"/>
                        </w:rPr>
                        <w:t> </w:t>
                      </w:r>
                      <w:r>
                        <w:rPr/>
                        <w:t>soins sont</w:t>
                      </w:r>
                      <w:r>
                        <w:rPr>
                          <w:spacing w:val="14"/>
                        </w:rPr>
                        <w:t> </w:t>
                      </w:r>
                      <w:r>
                        <w:rPr/>
                        <w:t>pris</w:t>
                      </w:r>
                      <w:r>
                        <w:rPr>
                          <w:spacing w:val="14"/>
                        </w:rPr>
                        <w:t> </w:t>
                      </w:r>
                      <w:r>
                        <w:rPr/>
                        <w:t>en charge, il</w:t>
                      </w:r>
                      <w:r>
                        <w:rPr>
                          <w:spacing w:val="15"/>
                        </w:rPr>
                        <w:t> </w:t>
                      </w:r>
                      <w:r>
                        <w:rPr/>
                        <w:t>reste une partie aux frais des ménages.</w:t>
                      </w:r>
                    </w:p>
                  </w:txbxContent>
                </v:textbox>
                <v:stroke dashstyle="solid"/>
                <w10:wrap type="none"/>
              </v:shape>
            </w:pict>
          </mc:Fallback>
        </mc:AlternateContent>
      </w:r>
      <w:r>
        <w:rPr>
          <w:i/>
          <w:sz w:val="15"/>
        </w:rPr>
        <w:t>FAUX - Les assurances privées complémentaires interviennent sur le même panier de biens médicaux que l’assurance maladie et permettent de se voir rembourser tout ou partie du reste à charge</w:t>
      </w:r>
      <w:r>
        <w:rPr>
          <w:i/>
          <w:spacing w:val="-3"/>
          <w:sz w:val="15"/>
        </w:rPr>
        <w:t> </w:t>
      </w:r>
      <w:r>
        <w:rPr>
          <w:i/>
          <w:sz w:val="15"/>
        </w:rPr>
        <w:t>(ce</w:t>
      </w:r>
      <w:r>
        <w:rPr>
          <w:i/>
          <w:spacing w:val="-1"/>
          <w:sz w:val="15"/>
        </w:rPr>
        <w:t> </w:t>
      </w:r>
      <w:r>
        <w:rPr>
          <w:i/>
          <w:sz w:val="15"/>
        </w:rPr>
        <w:t>que</w:t>
      </w:r>
      <w:r>
        <w:rPr>
          <w:i/>
          <w:spacing w:val="-3"/>
          <w:sz w:val="15"/>
        </w:rPr>
        <w:t> </w:t>
      </w:r>
      <w:r>
        <w:rPr>
          <w:i/>
          <w:sz w:val="15"/>
        </w:rPr>
        <w:t>les</w:t>
      </w:r>
      <w:r>
        <w:rPr>
          <w:i/>
          <w:spacing w:val="-9"/>
          <w:sz w:val="15"/>
        </w:rPr>
        <w:t> </w:t>
      </w:r>
      <w:r>
        <w:rPr>
          <w:i/>
          <w:sz w:val="15"/>
        </w:rPr>
        <w:t>ménages</w:t>
      </w:r>
      <w:r>
        <w:rPr>
          <w:i/>
          <w:spacing w:val="-2"/>
          <w:sz w:val="15"/>
        </w:rPr>
        <w:t> </w:t>
      </w:r>
      <w:r>
        <w:rPr>
          <w:i/>
          <w:sz w:val="15"/>
        </w:rPr>
        <w:t>doivent</w:t>
      </w:r>
      <w:r>
        <w:rPr>
          <w:i/>
          <w:spacing w:val="-1"/>
          <w:sz w:val="15"/>
        </w:rPr>
        <w:t> </w:t>
      </w:r>
      <w:r>
        <w:rPr>
          <w:i/>
          <w:sz w:val="15"/>
        </w:rPr>
        <w:t>normalement</w:t>
      </w:r>
      <w:r>
        <w:rPr>
          <w:i/>
          <w:spacing w:val="-6"/>
          <w:sz w:val="15"/>
        </w:rPr>
        <w:t> </w:t>
      </w:r>
      <w:r>
        <w:rPr>
          <w:i/>
          <w:sz w:val="15"/>
        </w:rPr>
        <w:t>payer</w:t>
      </w:r>
      <w:r>
        <w:rPr>
          <w:i/>
          <w:spacing w:val="-1"/>
          <w:sz w:val="15"/>
        </w:rPr>
        <w:t> </w:t>
      </w:r>
      <w:r>
        <w:rPr>
          <w:i/>
          <w:sz w:val="15"/>
        </w:rPr>
        <w:t>en</w:t>
      </w:r>
      <w:r>
        <w:rPr>
          <w:i/>
          <w:spacing w:val="-6"/>
          <w:sz w:val="15"/>
        </w:rPr>
        <w:t> </w:t>
      </w:r>
      <w:r>
        <w:rPr>
          <w:i/>
          <w:sz w:val="15"/>
        </w:rPr>
        <w:t>l’absence</w:t>
      </w:r>
      <w:r>
        <w:rPr>
          <w:i/>
          <w:spacing w:val="-2"/>
          <w:sz w:val="15"/>
        </w:rPr>
        <w:t> </w:t>
      </w:r>
      <w:r>
        <w:rPr>
          <w:i/>
          <w:sz w:val="15"/>
        </w:rPr>
        <w:t>de</w:t>
      </w:r>
      <w:r>
        <w:rPr>
          <w:i/>
          <w:spacing w:val="-8"/>
          <w:sz w:val="15"/>
        </w:rPr>
        <w:t> </w:t>
      </w:r>
      <w:r>
        <w:rPr>
          <w:i/>
          <w:sz w:val="15"/>
        </w:rPr>
        <w:t>complémentaire</w:t>
      </w:r>
      <w:r>
        <w:rPr>
          <w:i/>
          <w:spacing w:val="-6"/>
          <w:sz w:val="15"/>
        </w:rPr>
        <w:t> </w:t>
      </w:r>
      <w:r>
        <w:rPr>
          <w:i/>
          <w:sz w:val="15"/>
        </w:rPr>
        <w:t>santé).</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2"/>
        <w:rPr>
          <w:b w:val="0"/>
          <w:i/>
        </w:rPr>
      </w:pPr>
    </w:p>
    <w:p>
      <w:pPr>
        <w:spacing w:line="276" w:lineRule="auto" w:before="0"/>
        <w:ind w:left="141" w:right="8807" w:firstLine="0"/>
        <w:jc w:val="left"/>
        <w:rPr>
          <w:i/>
          <w:sz w:val="15"/>
        </w:rPr>
      </w:pPr>
      <w:r>
        <w:rPr>
          <w:i/>
          <w:sz w:val="15"/>
        </w:rPr>
        <w:t>E. Les co-paiements font assumer une contribution forfaitaire dépendante du coût des soins FAUX - Attention à bien lire les items, même si c’est le dernier ! Les co-paiements font assumer une contribution forfaitaire </w:t>
      </w:r>
      <w:r>
        <w:rPr>
          <w:i/>
          <w:sz w:val="15"/>
          <w:u w:val="single"/>
        </w:rPr>
        <w:t>indépendante</w:t>
      </w:r>
      <w:r>
        <w:rPr>
          <w:i/>
          <w:sz w:val="15"/>
        </w:rPr>
        <w:t> du coût des soins ! Je sais que toutes ces subtilités ne sont pas simples à apprendre, mais courage, ça va finir par rentrer !</w:t>
      </w:r>
    </w:p>
    <w:p>
      <w:pPr>
        <w:pStyle w:val="BodyText"/>
        <w:spacing w:before="34"/>
        <w:rPr>
          <w:b w:val="0"/>
          <w:i/>
        </w:rPr>
      </w:pPr>
    </w:p>
    <w:p>
      <w:pPr>
        <w:pStyle w:val="BodyText"/>
        <w:spacing w:before="1"/>
        <w:ind w:left="141"/>
        <w:jc w:val="both"/>
      </w:pPr>
      <w:r>
        <w:rPr/>
        <w:t>Réponses</w:t>
      </w:r>
      <w:r>
        <w:rPr>
          <w:spacing w:val="2"/>
        </w:rPr>
        <w:t> </w:t>
      </w:r>
      <w:r>
        <w:rPr/>
        <w:t>exactes :</w:t>
      </w:r>
      <w:r>
        <w:rPr>
          <w:spacing w:val="1"/>
        </w:rPr>
        <w:t> </w:t>
      </w:r>
      <w:r>
        <w:rPr/>
        <w:t>A,</w:t>
      </w:r>
      <w:r>
        <w:rPr>
          <w:spacing w:val="-1"/>
        </w:rPr>
        <w:t> </w:t>
      </w:r>
      <w:r>
        <w:rPr/>
        <w:t>C</w:t>
      </w:r>
      <w:r>
        <w:rPr>
          <w:spacing w:val="4"/>
        </w:rPr>
        <w:t> </w:t>
      </w:r>
      <w:r>
        <w:rPr/>
        <w:t>et</w:t>
      </w:r>
      <w:r>
        <w:rPr>
          <w:spacing w:val="2"/>
        </w:rPr>
        <w:t> </w:t>
      </w:r>
      <w:r>
        <w:rPr>
          <w:spacing w:val="-10"/>
        </w:rPr>
        <w:t>D</w:t>
      </w:r>
    </w:p>
    <w:p>
      <w:pPr>
        <w:pStyle w:val="BodyText"/>
      </w:pPr>
    </w:p>
    <w:p>
      <w:pPr>
        <w:pStyle w:val="BodyText"/>
        <w:spacing w:before="80"/>
      </w:pPr>
    </w:p>
    <w:p>
      <w:pPr>
        <w:pStyle w:val="BodyText"/>
        <w:ind w:left="2466"/>
      </w:pPr>
      <w:r>
        <w:rPr/>
        <w:t>FIN DE</w:t>
      </w:r>
      <w:r>
        <w:rPr>
          <w:spacing w:val="-1"/>
        </w:rPr>
        <w:t> </w:t>
      </w:r>
      <w:r>
        <w:rPr/>
        <w:t>LA</w:t>
      </w:r>
      <w:r>
        <w:rPr>
          <w:spacing w:val="2"/>
        </w:rPr>
        <w:t> </w:t>
      </w:r>
      <w:r>
        <w:rPr>
          <w:spacing w:val="-2"/>
        </w:rPr>
        <w:t>CORRECTION</w:t>
      </w:r>
    </w:p>
    <w:p>
      <w:pPr>
        <w:pStyle w:val="BodyText"/>
        <w:spacing w:after="0"/>
        <w:sectPr>
          <w:pgSz w:w="16840" w:h="11910" w:orient="landscape"/>
          <w:pgMar w:header="0" w:footer="373" w:top="1000" w:bottom="600" w:left="850" w:right="566"/>
        </w:sectPr>
      </w:pPr>
    </w:p>
    <w:p>
      <w:pPr>
        <w:pStyle w:val="Heading2"/>
        <w:rPr>
          <w:u w:val="none"/>
        </w:rPr>
      </w:pPr>
      <w:r>
        <w:rPr>
          <w:u w:val="single"/>
        </w:rPr>
        <w:t>Ce</w:t>
      </w:r>
      <w:r>
        <w:rPr>
          <w:spacing w:val="11"/>
          <w:u w:val="single"/>
        </w:rPr>
        <w:t> </w:t>
      </w:r>
      <w:r>
        <w:rPr>
          <w:u w:val="single"/>
        </w:rPr>
        <w:t>sujet</w:t>
      </w:r>
      <w:r>
        <w:rPr>
          <w:spacing w:val="10"/>
          <w:u w:val="single"/>
        </w:rPr>
        <w:t> </w:t>
      </w:r>
      <w:r>
        <w:rPr>
          <w:u w:val="single"/>
        </w:rPr>
        <w:t>a</w:t>
      </w:r>
      <w:r>
        <w:rPr>
          <w:spacing w:val="13"/>
          <w:u w:val="single"/>
        </w:rPr>
        <w:t> </w:t>
      </w:r>
      <w:r>
        <w:rPr>
          <w:u w:val="single"/>
        </w:rPr>
        <w:t>été</w:t>
      </w:r>
      <w:r>
        <w:rPr>
          <w:spacing w:val="11"/>
          <w:u w:val="single"/>
        </w:rPr>
        <w:t> </w:t>
      </w:r>
      <w:r>
        <w:rPr>
          <w:u w:val="single"/>
        </w:rPr>
        <w:t>réalisé</w:t>
      </w:r>
      <w:r>
        <w:rPr>
          <w:spacing w:val="11"/>
          <w:u w:val="single"/>
        </w:rPr>
        <w:t> </w:t>
      </w:r>
      <w:r>
        <w:rPr>
          <w:u w:val="single"/>
        </w:rPr>
        <w:t>par</w:t>
      </w:r>
      <w:r>
        <w:rPr>
          <w:spacing w:val="13"/>
          <w:u w:val="single"/>
        </w:rPr>
        <w:t> </w:t>
      </w:r>
      <w:r>
        <w:rPr>
          <w:spacing w:val="-10"/>
          <w:u w:val="single"/>
        </w:rPr>
        <w:t>:</w:t>
      </w:r>
    </w:p>
    <w:p>
      <w:pPr>
        <w:pStyle w:val="BodyText"/>
        <w:spacing w:before="76"/>
        <w:rPr>
          <w:rFonts w:ascii="Cambria"/>
        </w:rPr>
      </w:pPr>
    </w:p>
    <w:p>
      <w:pPr>
        <w:spacing w:line="268" w:lineRule="auto" w:before="0"/>
        <w:ind w:left="8664" w:right="77" w:firstLine="0"/>
        <w:jc w:val="center"/>
        <w:rPr>
          <w:rFonts w:ascii="Georgia" w:hAnsi="Georgia"/>
          <w:sz w:val="15"/>
        </w:rPr>
      </w:pPr>
      <w:r>
        <w:rPr>
          <w:rFonts w:ascii="Cambria" w:hAnsi="Cambria"/>
          <w:b/>
          <w:sz w:val="15"/>
        </w:rPr>
        <w:t>Rédacteurs</w:t>
      </w:r>
      <w:r>
        <w:rPr>
          <w:rFonts w:ascii="Cambria" w:hAnsi="Cambria"/>
          <w:b/>
          <w:spacing w:val="-5"/>
          <w:sz w:val="15"/>
        </w:rPr>
        <w:t> </w:t>
      </w:r>
      <w:r>
        <w:rPr>
          <w:rFonts w:ascii="Cambria" w:hAnsi="Cambria"/>
          <w:b/>
          <w:sz w:val="15"/>
        </w:rPr>
        <w:t>:</w:t>
      </w:r>
      <w:r>
        <w:rPr>
          <w:rFonts w:ascii="Cambria" w:hAnsi="Cambria"/>
          <w:b/>
          <w:spacing w:val="-4"/>
          <w:sz w:val="15"/>
        </w:rPr>
        <w:t> </w:t>
      </w:r>
      <w:r>
        <w:rPr>
          <w:rFonts w:ascii="Georgia" w:hAnsi="Georgia"/>
          <w:sz w:val="15"/>
        </w:rPr>
        <w:t>Anaïs</w:t>
      </w:r>
      <w:r>
        <w:rPr>
          <w:rFonts w:ascii="Georgia" w:hAnsi="Georgia"/>
          <w:spacing w:val="-4"/>
          <w:sz w:val="15"/>
        </w:rPr>
        <w:t> </w:t>
      </w:r>
      <w:r>
        <w:rPr>
          <w:rFonts w:ascii="Georgia" w:hAnsi="Georgia"/>
          <w:sz w:val="15"/>
        </w:rPr>
        <w:t>ALVES</w:t>
      </w:r>
      <w:r>
        <w:rPr>
          <w:rFonts w:ascii="Georgia" w:hAnsi="Georgia"/>
          <w:spacing w:val="-5"/>
          <w:sz w:val="15"/>
        </w:rPr>
        <w:t> </w:t>
      </w:r>
      <w:r>
        <w:rPr>
          <w:rFonts w:ascii="Georgia" w:hAnsi="Georgia"/>
          <w:sz w:val="15"/>
        </w:rPr>
        <w:t>(DFGSM2),</w:t>
      </w:r>
      <w:r>
        <w:rPr>
          <w:rFonts w:ascii="Georgia" w:hAnsi="Georgia"/>
          <w:spacing w:val="-6"/>
          <w:sz w:val="15"/>
        </w:rPr>
        <w:t> </w:t>
      </w:r>
      <w:r>
        <w:rPr>
          <w:rFonts w:ascii="Georgia" w:hAnsi="Georgia"/>
          <w:sz w:val="15"/>
        </w:rPr>
        <w:t>Safa</w:t>
      </w:r>
      <w:r>
        <w:rPr>
          <w:rFonts w:ascii="Georgia" w:hAnsi="Georgia"/>
          <w:spacing w:val="-4"/>
          <w:sz w:val="15"/>
        </w:rPr>
        <w:t> </w:t>
      </w:r>
      <w:r>
        <w:rPr>
          <w:rFonts w:ascii="Georgia" w:hAnsi="Georgia"/>
          <w:sz w:val="15"/>
        </w:rPr>
        <w:t>MEJAI</w:t>
      </w:r>
      <w:r>
        <w:rPr>
          <w:rFonts w:ascii="Georgia" w:hAnsi="Georgia"/>
          <w:spacing w:val="-6"/>
          <w:sz w:val="15"/>
        </w:rPr>
        <w:t> </w:t>
      </w:r>
      <w:r>
        <w:rPr>
          <w:rFonts w:ascii="Georgia" w:hAnsi="Georgia"/>
          <w:sz w:val="15"/>
        </w:rPr>
        <w:t>(DFGSP2),</w:t>
      </w:r>
      <w:r>
        <w:rPr>
          <w:rFonts w:ascii="Georgia" w:hAnsi="Georgia"/>
          <w:spacing w:val="-5"/>
          <w:sz w:val="15"/>
        </w:rPr>
        <w:t> </w:t>
      </w:r>
      <w:r>
        <w:rPr>
          <w:rFonts w:ascii="Georgia" w:hAnsi="Georgia"/>
          <w:sz w:val="15"/>
        </w:rPr>
        <w:t>Thaïs</w:t>
      </w:r>
      <w:r>
        <w:rPr>
          <w:rFonts w:ascii="Georgia" w:hAnsi="Georgia"/>
          <w:spacing w:val="-8"/>
          <w:sz w:val="15"/>
        </w:rPr>
        <w:t> </w:t>
      </w:r>
      <w:r>
        <w:rPr>
          <w:rFonts w:ascii="Georgia" w:hAnsi="Georgia"/>
          <w:sz w:val="15"/>
        </w:rPr>
        <w:t>PASSIGNAT</w:t>
      </w:r>
      <w:r>
        <w:rPr>
          <w:rFonts w:ascii="Georgia" w:hAnsi="Georgia"/>
          <w:spacing w:val="-6"/>
          <w:sz w:val="15"/>
        </w:rPr>
        <w:t> </w:t>
      </w:r>
      <w:r>
        <w:rPr>
          <w:rFonts w:ascii="Georgia" w:hAnsi="Georgia"/>
          <w:sz w:val="15"/>
        </w:rPr>
        <w:t>(DFGSP2),</w:t>
      </w:r>
      <w:r>
        <w:rPr>
          <w:rFonts w:ascii="Georgia" w:hAnsi="Georgia"/>
          <w:spacing w:val="-8"/>
          <w:sz w:val="15"/>
        </w:rPr>
        <w:t> </w:t>
      </w:r>
      <w:r>
        <w:rPr>
          <w:rFonts w:ascii="Georgia" w:hAnsi="Georgia"/>
          <w:sz w:val="15"/>
        </w:rPr>
        <w:t>Elisa</w:t>
      </w:r>
      <w:r>
        <w:rPr>
          <w:rFonts w:ascii="Georgia" w:hAnsi="Georgia"/>
          <w:spacing w:val="40"/>
          <w:sz w:val="15"/>
        </w:rPr>
        <w:t> </w:t>
      </w:r>
      <w:r>
        <w:rPr>
          <w:rFonts w:ascii="Georgia" w:hAnsi="Georgia"/>
          <w:sz w:val="15"/>
        </w:rPr>
        <w:t>RICHARD (DFGSM2), Gabriel FREITAS DE LALOR IMBIRIBA (L.A.S.2 Eco-Gestion), Gabriel</w:t>
      </w:r>
    </w:p>
    <w:p>
      <w:pPr>
        <w:spacing w:line="266" w:lineRule="auto" w:before="4"/>
        <w:ind w:left="8786" w:right="202" w:hanging="1"/>
        <w:jc w:val="center"/>
        <w:rPr>
          <w:rFonts w:ascii="Georgia" w:hAnsi="Georgia"/>
          <w:sz w:val="15"/>
        </w:rPr>
      </w:pPr>
      <w:r>
        <w:rPr>
          <w:rFonts w:ascii="Georgia" w:hAnsi="Georgia"/>
          <w:sz w:val="15"/>
        </w:rPr>
        <w:t>MARCO (en retraite spirituelle, L.A.S.2 Biomed), Alicia OUNINI (DFGSM2), Maïline PANN</w:t>
      </w:r>
      <w:r>
        <w:rPr>
          <w:rFonts w:ascii="Georgia" w:hAnsi="Georgia"/>
          <w:spacing w:val="40"/>
          <w:sz w:val="15"/>
        </w:rPr>
        <w:t> </w:t>
      </w:r>
      <w:r>
        <w:rPr>
          <w:rFonts w:ascii="Georgia" w:hAnsi="Georgia"/>
          <w:spacing w:val="-2"/>
          <w:sz w:val="15"/>
        </w:rPr>
        <w:t>(DFGSM2), Kamilia CHEROUALI (DFGSM2), Alicia VERHELLE</w:t>
      </w:r>
      <w:r>
        <w:rPr>
          <w:rFonts w:ascii="Georgia" w:hAnsi="Georgia"/>
          <w:spacing w:val="-3"/>
          <w:sz w:val="15"/>
        </w:rPr>
        <w:t> </w:t>
      </w:r>
      <w:r>
        <w:rPr>
          <w:rFonts w:ascii="Georgia" w:hAnsi="Georgia"/>
          <w:spacing w:val="-2"/>
          <w:sz w:val="15"/>
        </w:rPr>
        <w:t>(DFGSM2), Minh </w:t>
      </w:r>
      <w:r>
        <w:rPr>
          <w:rFonts w:ascii="Verdana" w:hAnsi="Verdana"/>
          <w:spacing w:val="-2"/>
          <w:sz w:val="15"/>
        </w:rPr>
        <w:t>…</w:t>
      </w:r>
      <w:r>
        <w:rPr>
          <w:rFonts w:ascii="Verdana" w:hAnsi="Verdana"/>
          <w:spacing w:val="-5"/>
          <w:sz w:val="15"/>
        </w:rPr>
        <w:t> </w:t>
      </w:r>
      <w:r>
        <w:rPr>
          <w:rFonts w:ascii="Georgia" w:hAnsi="Georgia"/>
          <w:spacing w:val="-2"/>
          <w:sz w:val="15"/>
        </w:rPr>
        <w:t>(</w:t>
      </w:r>
      <w:r>
        <w:rPr>
          <w:rFonts w:ascii="Verdana" w:hAnsi="Verdana"/>
          <w:spacing w:val="-2"/>
          <w:sz w:val="15"/>
        </w:rPr>
        <w:t>…</w:t>
      </w:r>
      <w:r>
        <w:rPr>
          <w:rFonts w:ascii="Georgia" w:hAnsi="Georgia"/>
          <w:spacing w:val="-2"/>
          <w:sz w:val="15"/>
        </w:rPr>
        <w:t>),</w:t>
      </w:r>
      <w:r>
        <w:rPr>
          <w:rFonts w:ascii="Georgia" w:hAnsi="Georgia"/>
          <w:spacing w:val="34"/>
          <w:sz w:val="15"/>
        </w:rPr>
        <w:t> </w:t>
      </w:r>
      <w:r>
        <w:rPr>
          <w:rFonts w:ascii="Georgia" w:hAnsi="Georgia"/>
          <w:spacing w:val="-2"/>
          <w:sz w:val="15"/>
        </w:rPr>
        <w:t>Lou-</w:t>
      </w:r>
      <w:r>
        <w:rPr>
          <w:rFonts w:ascii="Georgia" w:hAnsi="Georgia"/>
          <w:sz w:val="15"/>
        </w:rPr>
        <w:t>Anne</w:t>
      </w:r>
      <w:r>
        <w:rPr>
          <w:rFonts w:ascii="Georgia" w:hAnsi="Georgia"/>
          <w:spacing w:val="-3"/>
          <w:sz w:val="15"/>
        </w:rPr>
        <w:t> </w:t>
      </w:r>
      <w:r>
        <w:rPr>
          <w:rFonts w:ascii="Georgia" w:hAnsi="Georgia"/>
          <w:sz w:val="15"/>
        </w:rPr>
        <w:t>GIRAUDET</w:t>
      </w:r>
      <w:r>
        <w:rPr>
          <w:rFonts w:ascii="Georgia" w:hAnsi="Georgia"/>
          <w:spacing w:val="-1"/>
          <w:sz w:val="15"/>
        </w:rPr>
        <w:t> </w:t>
      </w:r>
      <w:r>
        <w:rPr>
          <w:rFonts w:ascii="Georgia" w:hAnsi="Georgia"/>
          <w:sz w:val="15"/>
        </w:rPr>
        <w:t>(DFGSP2),</w:t>
      </w:r>
      <w:r>
        <w:rPr>
          <w:rFonts w:ascii="Georgia" w:hAnsi="Georgia"/>
          <w:spacing w:val="-1"/>
          <w:sz w:val="15"/>
        </w:rPr>
        <w:t> </w:t>
      </w:r>
      <w:r>
        <w:rPr>
          <w:rFonts w:ascii="Georgia" w:hAnsi="Georgia"/>
          <w:sz w:val="15"/>
        </w:rPr>
        <w:t>Clem GUITEL</w:t>
      </w:r>
      <w:r>
        <w:rPr>
          <w:rFonts w:ascii="Georgia" w:hAnsi="Georgia"/>
          <w:spacing w:val="-1"/>
          <w:sz w:val="15"/>
        </w:rPr>
        <w:t> </w:t>
      </w:r>
      <w:r>
        <w:rPr>
          <w:rFonts w:ascii="Georgia" w:hAnsi="Georgia"/>
          <w:sz w:val="15"/>
        </w:rPr>
        <w:t>(L1 Chimie),</w:t>
      </w:r>
      <w:r>
        <w:rPr>
          <w:rFonts w:ascii="Georgia" w:hAnsi="Georgia"/>
          <w:spacing w:val="-1"/>
          <w:sz w:val="15"/>
        </w:rPr>
        <w:t> </w:t>
      </w:r>
      <w:r>
        <w:rPr>
          <w:rFonts w:ascii="Georgia" w:hAnsi="Georgia"/>
          <w:sz w:val="15"/>
        </w:rPr>
        <w:t>Mathilde LE</w:t>
      </w:r>
      <w:r>
        <w:rPr>
          <w:rFonts w:ascii="Georgia" w:hAnsi="Georgia"/>
          <w:spacing w:val="-1"/>
          <w:sz w:val="15"/>
        </w:rPr>
        <w:t> </w:t>
      </w:r>
      <w:r>
        <w:rPr>
          <w:rFonts w:ascii="Georgia" w:hAnsi="Georgia"/>
          <w:sz w:val="15"/>
        </w:rPr>
        <w:t>TUMELIN (RM</w:t>
      </w:r>
      <w:r>
        <w:rPr>
          <w:rFonts w:ascii="Georgia" w:hAnsi="Georgia"/>
          <w:spacing w:val="-2"/>
          <w:sz w:val="15"/>
        </w:rPr>
        <w:t> </w:t>
      </w:r>
      <w:r>
        <w:rPr>
          <w:rFonts w:ascii="Georgia" w:hAnsi="Georgia"/>
          <w:sz w:val="15"/>
        </w:rPr>
        <w:t>SP</w:t>
      </w:r>
      <w:r>
        <w:rPr>
          <w:rFonts w:ascii="Georgia" w:hAnsi="Georgia"/>
          <w:spacing w:val="-3"/>
          <w:sz w:val="15"/>
        </w:rPr>
        <w:t> </w:t>
      </w:r>
      <w:r>
        <w:rPr>
          <w:rFonts w:ascii="Georgia" w:hAnsi="Georgia"/>
          <w:sz w:val="15"/>
        </w:rPr>
        <w:t>24/25,</w:t>
      </w:r>
      <w:r>
        <w:rPr>
          <w:rFonts w:ascii="Georgia" w:hAnsi="Georgia"/>
          <w:spacing w:val="40"/>
          <w:sz w:val="15"/>
        </w:rPr>
        <w:t> </w:t>
      </w:r>
      <w:r>
        <w:rPr>
          <w:rFonts w:ascii="Georgia" w:hAnsi="Georgia"/>
          <w:spacing w:val="-2"/>
          <w:sz w:val="15"/>
        </w:rPr>
        <w:t>DFGSM2)</w:t>
      </w:r>
    </w:p>
    <w:p>
      <w:pPr>
        <w:pStyle w:val="BodyText"/>
        <w:rPr>
          <w:rFonts w:ascii="Georgia"/>
          <w:b w:val="0"/>
        </w:rPr>
      </w:pPr>
    </w:p>
    <w:p>
      <w:pPr>
        <w:pStyle w:val="BodyText"/>
        <w:spacing w:before="17"/>
        <w:rPr>
          <w:rFonts w:ascii="Georgia"/>
          <w:b w:val="0"/>
        </w:rPr>
      </w:pPr>
    </w:p>
    <w:p>
      <w:pPr>
        <w:spacing w:line="268" w:lineRule="auto" w:before="1"/>
        <w:ind w:left="8848" w:right="77" w:firstLine="0"/>
        <w:jc w:val="center"/>
        <w:rPr>
          <w:rFonts w:ascii="Georgia" w:hAnsi="Georgia"/>
          <w:sz w:val="15"/>
        </w:rPr>
      </w:pPr>
      <w:r>
        <w:rPr>
          <w:rFonts w:ascii="Cambria" w:hAnsi="Cambria"/>
          <w:b/>
          <w:sz w:val="15"/>
        </w:rPr>
        <w:t>Relecteurs</w:t>
      </w:r>
      <w:r>
        <w:rPr>
          <w:rFonts w:ascii="Cambria" w:hAnsi="Cambria"/>
          <w:b/>
          <w:spacing w:val="-1"/>
          <w:sz w:val="15"/>
        </w:rPr>
        <w:t> </w:t>
      </w:r>
      <w:r>
        <w:rPr>
          <w:rFonts w:ascii="Cambria" w:hAnsi="Cambria"/>
          <w:b/>
          <w:sz w:val="15"/>
        </w:rPr>
        <w:t>:</w:t>
      </w:r>
      <w:r>
        <w:rPr>
          <w:rFonts w:ascii="Cambria" w:hAnsi="Cambria"/>
          <w:b/>
          <w:spacing w:val="32"/>
          <w:sz w:val="15"/>
        </w:rPr>
        <w:t> </w:t>
      </w:r>
      <w:r>
        <w:rPr>
          <w:rFonts w:ascii="Georgia" w:hAnsi="Georgia"/>
          <w:sz w:val="15"/>
        </w:rPr>
        <w:t>Maïline</w:t>
      </w:r>
      <w:r>
        <w:rPr>
          <w:rFonts w:ascii="Georgia" w:hAnsi="Georgia"/>
          <w:spacing w:val="-3"/>
          <w:sz w:val="15"/>
        </w:rPr>
        <w:t> </w:t>
      </w:r>
      <w:r>
        <w:rPr>
          <w:rFonts w:ascii="Georgia" w:hAnsi="Georgia"/>
          <w:sz w:val="15"/>
        </w:rPr>
        <w:t>PANN</w:t>
      </w:r>
      <w:r>
        <w:rPr>
          <w:rFonts w:ascii="Georgia" w:hAnsi="Georgia"/>
          <w:spacing w:val="-5"/>
          <w:sz w:val="15"/>
        </w:rPr>
        <w:t> </w:t>
      </w:r>
      <w:r>
        <w:rPr>
          <w:rFonts w:ascii="Georgia" w:hAnsi="Georgia"/>
          <w:sz w:val="15"/>
        </w:rPr>
        <w:t>(DFGSM2),</w:t>
      </w:r>
      <w:r>
        <w:rPr>
          <w:rFonts w:ascii="Georgia" w:hAnsi="Georgia"/>
          <w:spacing w:val="-3"/>
          <w:sz w:val="15"/>
        </w:rPr>
        <w:t> </w:t>
      </w:r>
      <w:r>
        <w:rPr>
          <w:rFonts w:ascii="Georgia" w:hAnsi="Georgia"/>
          <w:sz w:val="15"/>
        </w:rPr>
        <w:t>Alicia</w:t>
      </w:r>
      <w:r>
        <w:rPr>
          <w:rFonts w:ascii="Georgia" w:hAnsi="Georgia"/>
          <w:spacing w:val="-5"/>
          <w:sz w:val="15"/>
        </w:rPr>
        <w:t> </w:t>
      </w:r>
      <w:r>
        <w:rPr>
          <w:rFonts w:ascii="Georgia" w:hAnsi="Georgia"/>
          <w:sz w:val="15"/>
        </w:rPr>
        <w:t>OUNINI</w:t>
      </w:r>
      <w:r>
        <w:rPr>
          <w:rFonts w:ascii="Georgia" w:hAnsi="Georgia"/>
          <w:spacing w:val="-6"/>
          <w:sz w:val="15"/>
        </w:rPr>
        <w:t> </w:t>
      </w:r>
      <w:r>
        <w:rPr>
          <w:rFonts w:ascii="Georgia" w:hAnsi="Georgia"/>
          <w:sz w:val="15"/>
        </w:rPr>
        <w:t>(DFGSM2),</w:t>
      </w:r>
      <w:r>
        <w:rPr>
          <w:rFonts w:ascii="Georgia" w:hAnsi="Georgia"/>
          <w:spacing w:val="-3"/>
          <w:sz w:val="15"/>
        </w:rPr>
        <w:t> </w:t>
      </w:r>
      <w:r>
        <w:rPr>
          <w:rFonts w:ascii="Georgia" w:hAnsi="Georgia"/>
          <w:sz w:val="15"/>
        </w:rPr>
        <w:t>Marwa</w:t>
      </w:r>
      <w:r>
        <w:rPr>
          <w:rFonts w:ascii="Georgia" w:hAnsi="Georgia"/>
          <w:spacing w:val="-2"/>
          <w:sz w:val="15"/>
        </w:rPr>
        <w:t> </w:t>
      </w:r>
      <w:r>
        <w:rPr>
          <w:rFonts w:ascii="Georgia" w:hAnsi="Georgia"/>
          <w:sz w:val="15"/>
        </w:rPr>
        <w:t>BELAHSEN</w:t>
      </w:r>
      <w:r>
        <w:rPr>
          <w:rFonts w:ascii="Georgia" w:hAnsi="Georgia"/>
          <w:spacing w:val="-3"/>
          <w:sz w:val="15"/>
        </w:rPr>
        <w:t> </w:t>
      </w:r>
      <w:r>
        <w:rPr>
          <w:rFonts w:ascii="Georgia" w:hAnsi="Georgia"/>
          <w:sz w:val="15"/>
        </w:rPr>
        <w:t>(L.A.S.3</w:t>
      </w:r>
      <w:r>
        <w:rPr>
          <w:rFonts w:ascii="Georgia" w:hAnsi="Georgia"/>
          <w:spacing w:val="40"/>
          <w:sz w:val="15"/>
        </w:rPr>
        <w:t> </w:t>
      </w:r>
      <w:r>
        <w:rPr>
          <w:rFonts w:ascii="Georgia" w:hAnsi="Georgia"/>
          <w:sz w:val="15"/>
        </w:rPr>
        <w:t>Chimie), Kamilia CHEROUALI (DFGSM2), Clem GUITEL (L1 Chimie), Thaïs PASSIGNAT</w:t>
      </w:r>
      <w:r>
        <w:rPr>
          <w:rFonts w:ascii="Georgia" w:hAnsi="Georgia"/>
          <w:spacing w:val="40"/>
          <w:sz w:val="15"/>
        </w:rPr>
        <w:t> </w:t>
      </w:r>
      <w:r>
        <w:rPr>
          <w:rFonts w:ascii="Georgia" w:hAnsi="Georgia"/>
          <w:sz w:val="15"/>
        </w:rPr>
        <w:t>(DFGSP2),</w:t>
      </w:r>
      <w:r>
        <w:rPr>
          <w:rFonts w:ascii="Georgia" w:hAnsi="Georgia"/>
          <w:spacing w:val="19"/>
          <w:sz w:val="15"/>
        </w:rPr>
        <w:t> </w:t>
      </w:r>
      <w:r>
        <w:rPr>
          <w:rFonts w:ascii="Georgia" w:hAnsi="Georgia"/>
          <w:sz w:val="15"/>
        </w:rPr>
        <w:t>Tamina</w:t>
      </w:r>
      <w:r>
        <w:rPr>
          <w:rFonts w:ascii="Georgia" w:hAnsi="Georgia"/>
          <w:spacing w:val="20"/>
          <w:sz w:val="15"/>
        </w:rPr>
        <w:t> </w:t>
      </w:r>
      <w:r>
        <w:rPr>
          <w:rFonts w:ascii="Georgia" w:hAnsi="Georgia"/>
          <w:sz w:val="15"/>
        </w:rPr>
        <w:t>MOUHAMED</w:t>
      </w:r>
      <w:r>
        <w:rPr>
          <w:rFonts w:ascii="Georgia" w:hAnsi="Georgia"/>
          <w:spacing w:val="20"/>
          <w:sz w:val="15"/>
        </w:rPr>
        <w:t> </w:t>
      </w:r>
      <w:r>
        <w:rPr>
          <w:rFonts w:ascii="Georgia" w:hAnsi="Georgia"/>
          <w:sz w:val="15"/>
        </w:rPr>
        <w:t>(VP</w:t>
      </w:r>
      <w:r>
        <w:rPr>
          <w:rFonts w:ascii="Georgia" w:hAnsi="Georgia"/>
          <w:spacing w:val="21"/>
          <w:sz w:val="15"/>
        </w:rPr>
        <w:t> </w:t>
      </w:r>
      <w:r>
        <w:rPr>
          <w:rFonts w:ascii="Georgia" w:hAnsi="Georgia"/>
          <w:sz w:val="15"/>
        </w:rPr>
        <w:t>Tuto</w:t>
      </w:r>
      <w:r>
        <w:rPr>
          <w:rFonts w:ascii="Georgia" w:hAnsi="Georgia"/>
          <w:spacing w:val="26"/>
          <w:sz w:val="15"/>
        </w:rPr>
        <w:t> </w:t>
      </w:r>
      <w:r>
        <w:rPr>
          <w:rFonts w:ascii="Georgia" w:hAnsi="Georgia"/>
          <w:sz w:val="15"/>
        </w:rPr>
        <w:t>PASS</w:t>
      </w:r>
      <w:r>
        <w:rPr>
          <w:rFonts w:ascii="Georgia" w:hAnsi="Georgia"/>
          <w:spacing w:val="21"/>
          <w:sz w:val="15"/>
        </w:rPr>
        <w:t> </w:t>
      </w:r>
      <w:r>
        <w:rPr>
          <w:rFonts w:ascii="Georgia" w:hAnsi="Georgia"/>
          <w:sz w:val="15"/>
        </w:rPr>
        <w:t>24/25</w:t>
      </w:r>
      <w:r>
        <w:rPr>
          <w:rFonts w:ascii="Georgia" w:hAnsi="Georgia"/>
          <w:spacing w:val="19"/>
          <w:sz w:val="15"/>
        </w:rPr>
        <w:t> </w:t>
      </w:r>
      <w:r>
        <w:rPr>
          <w:rFonts w:ascii="Georgia" w:hAnsi="Georgia"/>
          <w:sz w:val="15"/>
        </w:rPr>
        <w:t>et</w:t>
      </w:r>
      <w:r>
        <w:rPr>
          <w:rFonts w:ascii="Georgia" w:hAnsi="Georgia"/>
          <w:spacing w:val="23"/>
          <w:sz w:val="15"/>
        </w:rPr>
        <w:t> </w:t>
      </w:r>
      <w:r>
        <w:rPr>
          <w:rFonts w:ascii="Georgia" w:hAnsi="Georgia"/>
          <w:sz w:val="15"/>
        </w:rPr>
        <w:t>la</w:t>
      </w:r>
      <w:r>
        <w:rPr>
          <w:rFonts w:ascii="Georgia" w:hAnsi="Georgia"/>
          <w:spacing w:val="19"/>
          <w:sz w:val="15"/>
        </w:rPr>
        <w:t> </w:t>
      </w:r>
      <w:r>
        <w:rPr>
          <w:rFonts w:ascii="Georgia" w:hAnsi="Georgia"/>
          <w:sz w:val="15"/>
        </w:rPr>
        <w:t>goat</w:t>
      </w:r>
      <w:r>
        <w:rPr>
          <w:rFonts w:ascii="Georgia" w:hAnsi="Georgia"/>
          <w:spacing w:val="19"/>
          <w:sz w:val="15"/>
        </w:rPr>
        <w:t> </w:t>
      </w:r>
      <w:r>
        <w:rPr>
          <w:rFonts w:ascii="Georgia" w:hAnsi="Georgia"/>
          <w:sz w:val="15"/>
        </w:rPr>
        <w:t>qu</w:t>
      </w:r>
      <w:r>
        <w:rPr>
          <w:rFonts w:ascii="Verdana" w:hAnsi="Verdana"/>
          <w:sz w:val="15"/>
        </w:rPr>
        <w:t>’</w:t>
      </w:r>
      <w:r>
        <w:rPr>
          <w:rFonts w:ascii="Georgia" w:hAnsi="Georgia"/>
          <w:sz w:val="15"/>
        </w:rPr>
        <w:t>elle</w:t>
      </w:r>
      <w:r>
        <w:rPr>
          <w:rFonts w:ascii="Georgia" w:hAnsi="Georgia"/>
          <w:spacing w:val="17"/>
          <w:sz w:val="15"/>
        </w:rPr>
        <w:t> </w:t>
      </w:r>
      <w:r>
        <w:rPr>
          <w:rFonts w:ascii="Georgia" w:hAnsi="Georgia"/>
          <w:sz w:val="15"/>
        </w:rPr>
        <w:t>pense</w:t>
      </w:r>
      <w:r>
        <w:rPr>
          <w:rFonts w:ascii="Georgia" w:hAnsi="Georgia"/>
          <w:spacing w:val="23"/>
          <w:sz w:val="15"/>
        </w:rPr>
        <w:t> </w:t>
      </w:r>
      <w:r>
        <w:rPr>
          <w:rFonts w:ascii="Georgia" w:hAnsi="Georgia"/>
          <w:sz w:val="15"/>
        </w:rPr>
        <w:t>être,</w:t>
      </w:r>
      <w:r>
        <w:rPr>
          <w:rFonts w:ascii="Georgia" w:hAnsi="Georgia"/>
          <w:spacing w:val="40"/>
          <w:sz w:val="15"/>
        </w:rPr>
        <w:t> </w:t>
      </w:r>
      <w:r>
        <w:rPr>
          <w:rFonts w:ascii="Georgia" w:hAnsi="Georgia"/>
          <w:sz w:val="15"/>
        </w:rPr>
        <w:t>DFGSM2),</w:t>
      </w:r>
      <w:r>
        <w:rPr>
          <w:rFonts w:ascii="Georgia" w:hAnsi="Georgia"/>
          <w:spacing w:val="-6"/>
          <w:sz w:val="15"/>
        </w:rPr>
        <w:t> </w:t>
      </w:r>
      <w:r>
        <w:rPr>
          <w:rFonts w:ascii="Georgia" w:hAnsi="Georgia"/>
          <w:sz w:val="15"/>
        </w:rPr>
        <w:t>Anaïs ALVES</w:t>
      </w:r>
      <w:r>
        <w:rPr>
          <w:rFonts w:ascii="Georgia" w:hAnsi="Georgia"/>
          <w:spacing w:val="-7"/>
          <w:sz w:val="15"/>
        </w:rPr>
        <w:t> </w:t>
      </w:r>
      <w:r>
        <w:rPr>
          <w:rFonts w:ascii="Georgia" w:hAnsi="Georgia"/>
          <w:sz w:val="15"/>
        </w:rPr>
        <w:t>(DFGSM2),</w:t>
      </w:r>
      <w:r>
        <w:rPr>
          <w:rFonts w:ascii="Georgia" w:hAnsi="Georgia"/>
          <w:spacing w:val="-2"/>
          <w:sz w:val="15"/>
        </w:rPr>
        <w:t> </w:t>
      </w:r>
      <w:r>
        <w:rPr>
          <w:rFonts w:ascii="Georgia" w:hAnsi="Georgia"/>
          <w:sz w:val="15"/>
        </w:rPr>
        <w:t>Liana</w:t>
      </w:r>
      <w:r>
        <w:rPr>
          <w:rFonts w:ascii="Georgia" w:hAnsi="Georgia"/>
          <w:spacing w:val="-2"/>
          <w:sz w:val="15"/>
        </w:rPr>
        <w:t> </w:t>
      </w:r>
      <w:r>
        <w:rPr>
          <w:rFonts w:ascii="Georgia" w:hAnsi="Georgia"/>
          <w:sz w:val="15"/>
        </w:rPr>
        <w:t>PARDUTIU</w:t>
      </w:r>
      <w:r>
        <w:rPr>
          <w:rFonts w:ascii="Georgia" w:hAnsi="Georgia"/>
          <w:spacing w:val="-2"/>
          <w:sz w:val="15"/>
        </w:rPr>
        <w:t> </w:t>
      </w:r>
      <w:r>
        <w:rPr>
          <w:rFonts w:ascii="Georgia" w:hAnsi="Georgia"/>
          <w:sz w:val="15"/>
        </w:rPr>
        <w:t>(DFGSM2), Gabriel</w:t>
      </w:r>
      <w:r>
        <w:rPr>
          <w:rFonts w:ascii="Georgia" w:hAnsi="Georgia"/>
          <w:spacing w:val="-3"/>
          <w:sz w:val="15"/>
        </w:rPr>
        <w:t> </w:t>
      </w:r>
      <w:r>
        <w:rPr>
          <w:rFonts w:ascii="Georgia" w:hAnsi="Georgia"/>
          <w:sz w:val="15"/>
        </w:rPr>
        <w:t>MARCO (en retraite</w:t>
      </w:r>
      <w:r>
        <w:rPr>
          <w:rFonts w:ascii="Georgia" w:hAnsi="Georgia"/>
          <w:spacing w:val="40"/>
          <w:sz w:val="15"/>
        </w:rPr>
        <w:t> </w:t>
      </w:r>
      <w:r>
        <w:rPr>
          <w:rFonts w:ascii="Georgia" w:hAnsi="Georgia"/>
          <w:sz w:val="15"/>
        </w:rPr>
        <w:t>spirituelle,</w:t>
      </w:r>
      <w:r>
        <w:rPr>
          <w:rFonts w:ascii="Georgia" w:hAnsi="Georgia"/>
          <w:spacing w:val="-3"/>
          <w:sz w:val="15"/>
        </w:rPr>
        <w:t> </w:t>
      </w:r>
      <w:r>
        <w:rPr>
          <w:rFonts w:ascii="Georgia" w:hAnsi="Georgia"/>
          <w:sz w:val="15"/>
        </w:rPr>
        <w:t>L.A.S.2</w:t>
      </w:r>
      <w:r>
        <w:rPr>
          <w:rFonts w:ascii="Georgia" w:hAnsi="Georgia"/>
          <w:spacing w:val="-3"/>
          <w:sz w:val="15"/>
        </w:rPr>
        <w:t> </w:t>
      </w:r>
      <w:r>
        <w:rPr>
          <w:rFonts w:ascii="Georgia" w:hAnsi="Georgia"/>
          <w:sz w:val="15"/>
        </w:rPr>
        <w:t>Biomed),</w:t>
      </w:r>
      <w:r>
        <w:rPr>
          <w:rFonts w:ascii="Georgia" w:hAnsi="Georgia"/>
          <w:spacing w:val="-2"/>
          <w:sz w:val="15"/>
        </w:rPr>
        <w:t> </w:t>
      </w:r>
      <w:r>
        <w:rPr>
          <w:rFonts w:ascii="Georgia" w:hAnsi="Georgia"/>
          <w:sz w:val="15"/>
        </w:rPr>
        <w:t>Safa</w:t>
      </w:r>
      <w:r>
        <w:rPr>
          <w:rFonts w:ascii="Georgia" w:hAnsi="Georgia"/>
          <w:spacing w:val="-1"/>
          <w:sz w:val="15"/>
        </w:rPr>
        <w:t> </w:t>
      </w:r>
      <w:r>
        <w:rPr>
          <w:rFonts w:ascii="Georgia" w:hAnsi="Georgia"/>
          <w:sz w:val="15"/>
        </w:rPr>
        <w:t>MEJAI</w:t>
      </w:r>
      <w:r>
        <w:rPr>
          <w:rFonts w:ascii="Georgia" w:hAnsi="Georgia"/>
          <w:spacing w:val="-7"/>
          <w:sz w:val="15"/>
        </w:rPr>
        <w:t> </w:t>
      </w:r>
      <w:r>
        <w:rPr>
          <w:rFonts w:ascii="Georgia" w:hAnsi="Georgia"/>
          <w:sz w:val="15"/>
        </w:rPr>
        <w:t>(DFGSP2),</w:t>
      </w:r>
      <w:r>
        <w:rPr>
          <w:rFonts w:ascii="Georgia" w:hAnsi="Georgia"/>
          <w:spacing w:val="-2"/>
          <w:sz w:val="15"/>
        </w:rPr>
        <w:t> </w:t>
      </w:r>
      <w:r>
        <w:rPr>
          <w:rFonts w:ascii="Georgia" w:hAnsi="Georgia"/>
          <w:sz w:val="15"/>
        </w:rPr>
        <w:t>Elisa</w:t>
      </w:r>
      <w:r>
        <w:rPr>
          <w:rFonts w:ascii="Georgia" w:hAnsi="Georgia"/>
          <w:spacing w:val="-5"/>
          <w:sz w:val="15"/>
        </w:rPr>
        <w:t> </w:t>
      </w:r>
      <w:r>
        <w:rPr>
          <w:rFonts w:ascii="Georgia" w:hAnsi="Georgia"/>
          <w:sz w:val="15"/>
        </w:rPr>
        <w:t>RICHARD</w:t>
      </w:r>
      <w:r>
        <w:rPr>
          <w:rFonts w:ascii="Georgia" w:hAnsi="Georgia"/>
          <w:spacing w:val="-2"/>
          <w:sz w:val="15"/>
        </w:rPr>
        <w:t> </w:t>
      </w:r>
      <w:r>
        <w:rPr>
          <w:rFonts w:ascii="Georgia" w:hAnsi="Georgia"/>
          <w:sz w:val="15"/>
        </w:rPr>
        <w:t>(DFGSM2),</w:t>
      </w:r>
      <w:r>
        <w:rPr>
          <w:rFonts w:ascii="Georgia" w:hAnsi="Georgia"/>
          <w:spacing w:val="-2"/>
          <w:sz w:val="15"/>
        </w:rPr>
        <w:t> </w:t>
      </w:r>
      <w:r>
        <w:rPr>
          <w:rFonts w:ascii="Georgia" w:hAnsi="Georgia"/>
          <w:sz w:val="15"/>
        </w:rPr>
        <w:t>Jérémie</w:t>
      </w:r>
      <w:r>
        <w:rPr>
          <w:rFonts w:ascii="Georgia" w:hAnsi="Georgia"/>
          <w:spacing w:val="-1"/>
          <w:sz w:val="15"/>
        </w:rPr>
        <w:t> </w:t>
      </w:r>
      <w:r>
        <w:rPr>
          <w:rFonts w:ascii="Georgia" w:hAnsi="Georgia"/>
          <w:sz w:val="15"/>
        </w:rPr>
        <w:t>TRAN</w:t>
      </w:r>
      <w:r>
        <w:rPr>
          <w:rFonts w:ascii="Georgia" w:hAnsi="Georgia"/>
          <w:spacing w:val="40"/>
          <w:sz w:val="15"/>
        </w:rPr>
        <w:t> </w:t>
      </w:r>
      <w:r>
        <w:rPr>
          <w:rFonts w:ascii="Georgia" w:hAnsi="Georgia"/>
          <w:sz w:val="15"/>
        </w:rPr>
        <w:t>(RM GT Maths 23/24, DFGSM3), Mathilde LE TUMELIN (RM SP 24/25, DFGSM2)</w:t>
      </w:r>
    </w:p>
    <w:p>
      <w:pPr>
        <w:pStyle w:val="BodyText"/>
        <w:rPr>
          <w:rFonts w:ascii="Georgia"/>
          <w:b w:val="0"/>
        </w:rPr>
      </w:pPr>
    </w:p>
    <w:p>
      <w:pPr>
        <w:pStyle w:val="BodyText"/>
        <w:spacing w:before="29"/>
        <w:rPr>
          <w:rFonts w:ascii="Georgia"/>
          <w:b w:val="0"/>
        </w:rPr>
      </w:pPr>
    </w:p>
    <w:p>
      <w:pPr>
        <w:spacing w:before="0"/>
        <w:ind w:left="8297" w:right="0" w:firstLine="0"/>
        <w:jc w:val="center"/>
        <w:rPr>
          <w:rFonts w:ascii="Times New Roman"/>
          <w:b/>
          <w:sz w:val="16"/>
        </w:rPr>
      </w:pPr>
      <w:r>
        <w:rPr>
          <w:rFonts w:ascii="Times New Roman"/>
          <w:b/>
          <w:color w:val="8500AF"/>
          <w:w w:val="105"/>
          <w:sz w:val="16"/>
        </w:rPr>
        <w:t>Un</w:t>
      </w:r>
      <w:r>
        <w:rPr>
          <w:rFonts w:ascii="Times New Roman"/>
          <w:b/>
          <w:color w:val="8500AF"/>
          <w:spacing w:val="-7"/>
          <w:w w:val="105"/>
          <w:sz w:val="16"/>
        </w:rPr>
        <w:t> </w:t>
      </w:r>
      <w:r>
        <w:rPr>
          <w:rFonts w:ascii="Times New Roman"/>
          <w:b/>
          <w:color w:val="8500AF"/>
          <w:w w:val="105"/>
          <w:sz w:val="16"/>
        </w:rPr>
        <w:t>grand</w:t>
      </w:r>
      <w:r>
        <w:rPr>
          <w:rFonts w:ascii="Times New Roman"/>
          <w:b/>
          <w:color w:val="8500AF"/>
          <w:spacing w:val="-8"/>
          <w:w w:val="105"/>
          <w:sz w:val="16"/>
        </w:rPr>
        <w:t> </w:t>
      </w:r>
      <w:r>
        <w:rPr>
          <w:rFonts w:ascii="Times New Roman"/>
          <w:b/>
          <w:color w:val="8500AF"/>
          <w:w w:val="105"/>
          <w:sz w:val="16"/>
        </w:rPr>
        <w:t>merci</w:t>
      </w:r>
      <w:r>
        <w:rPr>
          <w:rFonts w:ascii="Times New Roman"/>
          <w:b/>
          <w:color w:val="8500AF"/>
          <w:spacing w:val="-7"/>
          <w:w w:val="105"/>
          <w:sz w:val="16"/>
        </w:rPr>
        <w:t> </w:t>
      </w:r>
      <w:r>
        <w:rPr>
          <w:rFonts w:ascii="Times New Roman"/>
          <w:b/>
          <w:color w:val="8500AF"/>
          <w:w w:val="105"/>
          <w:sz w:val="16"/>
        </w:rPr>
        <w:t>aux</w:t>
      </w:r>
      <w:r>
        <w:rPr>
          <w:rFonts w:ascii="Times New Roman"/>
          <w:b/>
          <w:color w:val="8500AF"/>
          <w:spacing w:val="-8"/>
          <w:w w:val="105"/>
          <w:sz w:val="16"/>
        </w:rPr>
        <w:t> </w:t>
      </w:r>
      <w:r>
        <w:rPr>
          <w:rFonts w:ascii="Times New Roman"/>
          <w:b/>
          <w:color w:val="8500AF"/>
          <w:w w:val="105"/>
          <w:sz w:val="16"/>
        </w:rPr>
        <w:t>VP</w:t>
      </w:r>
      <w:r>
        <w:rPr>
          <w:rFonts w:ascii="Times New Roman"/>
          <w:b/>
          <w:color w:val="8500AF"/>
          <w:spacing w:val="-10"/>
          <w:w w:val="105"/>
          <w:sz w:val="16"/>
        </w:rPr>
        <w:t> </w:t>
      </w:r>
      <w:r>
        <w:rPr>
          <w:rFonts w:ascii="Times New Roman"/>
          <w:b/>
          <w:color w:val="8500AF"/>
          <w:w w:val="105"/>
          <w:sz w:val="16"/>
        </w:rPr>
        <w:t>Tuto</w:t>
      </w:r>
      <w:r>
        <w:rPr>
          <w:rFonts w:ascii="Times New Roman"/>
          <w:b/>
          <w:color w:val="8500AF"/>
          <w:spacing w:val="-9"/>
          <w:w w:val="105"/>
          <w:sz w:val="16"/>
        </w:rPr>
        <w:t> </w:t>
      </w:r>
      <w:r>
        <w:rPr>
          <w:rFonts w:ascii="Times New Roman"/>
          <w:b/>
          <w:color w:val="8500AF"/>
          <w:w w:val="105"/>
          <w:sz w:val="16"/>
        </w:rPr>
        <w:t>PASS</w:t>
      </w:r>
      <w:r>
        <w:rPr>
          <w:rFonts w:ascii="Times New Roman"/>
          <w:b/>
          <w:color w:val="8500AF"/>
          <w:spacing w:val="-8"/>
          <w:w w:val="105"/>
          <w:sz w:val="16"/>
        </w:rPr>
        <w:t> </w:t>
      </w:r>
      <w:r>
        <w:rPr>
          <w:rFonts w:ascii="Times New Roman"/>
          <w:b/>
          <w:color w:val="8500AF"/>
          <w:spacing w:val="-10"/>
          <w:w w:val="105"/>
          <w:sz w:val="16"/>
        </w:rPr>
        <w:t>:</w:t>
      </w:r>
    </w:p>
    <w:p>
      <w:pPr>
        <w:pStyle w:val="Heading4"/>
        <w:ind w:left="8416" w:firstLine="0"/>
        <w:jc w:val="center"/>
      </w:pPr>
      <w:r>
        <w:rPr/>
        <w:t>Tamina</w:t>
      </w:r>
      <w:r>
        <w:rPr>
          <w:spacing w:val="13"/>
        </w:rPr>
        <w:t> </w:t>
      </w:r>
      <w:r>
        <w:rPr/>
        <w:t>MOUHAMED</w:t>
      </w:r>
      <w:r>
        <w:rPr>
          <w:spacing w:val="16"/>
        </w:rPr>
        <w:t> </w:t>
      </w:r>
      <w:r>
        <w:rPr/>
        <w:t>(DFGSM2)</w:t>
      </w:r>
      <w:r>
        <w:rPr>
          <w:spacing w:val="13"/>
        </w:rPr>
        <w:t> </w:t>
      </w:r>
      <w:r>
        <w:rPr/>
        <w:t>et</w:t>
      </w:r>
      <w:r>
        <w:rPr>
          <w:spacing w:val="15"/>
        </w:rPr>
        <w:t> </w:t>
      </w:r>
      <w:r>
        <w:rPr/>
        <w:t>Lisa</w:t>
      </w:r>
      <w:r>
        <w:rPr>
          <w:spacing w:val="13"/>
        </w:rPr>
        <w:t> </w:t>
      </w:r>
      <w:r>
        <w:rPr/>
        <w:t>GRILO</w:t>
      </w:r>
      <w:r>
        <w:rPr>
          <w:spacing w:val="17"/>
        </w:rPr>
        <w:t> </w:t>
      </w:r>
      <w:r>
        <w:rPr/>
        <w:t>SANTOS</w:t>
      </w:r>
      <w:r>
        <w:rPr>
          <w:spacing w:val="16"/>
        </w:rPr>
        <w:t> </w:t>
      </w:r>
      <w:r>
        <w:rPr>
          <w:spacing w:val="-2"/>
        </w:rPr>
        <w:t>(DFGSM2)</w:t>
      </w:r>
    </w:p>
    <w:p>
      <w:pPr>
        <w:spacing w:before="171"/>
        <w:ind w:left="8361" w:right="0" w:firstLine="0"/>
        <w:jc w:val="center"/>
        <w:rPr>
          <w:rFonts w:ascii="Times New Roman"/>
          <w:sz w:val="16"/>
        </w:rPr>
      </w:pPr>
      <w:r>
        <w:rPr>
          <w:rFonts w:ascii="Times New Roman"/>
          <w:w w:val="105"/>
          <w:sz w:val="16"/>
        </w:rPr>
        <w:t>Et</w:t>
      </w:r>
      <w:r>
        <w:rPr>
          <w:rFonts w:ascii="Times New Roman"/>
          <w:spacing w:val="-11"/>
          <w:w w:val="105"/>
          <w:sz w:val="16"/>
        </w:rPr>
        <w:t> </w:t>
      </w:r>
      <w:r>
        <w:rPr>
          <w:rFonts w:ascii="Times New Roman"/>
          <w:w w:val="105"/>
          <w:sz w:val="16"/>
        </w:rPr>
        <w:t>enfin</w:t>
      </w:r>
      <w:r>
        <w:rPr>
          <w:rFonts w:ascii="Times New Roman"/>
          <w:spacing w:val="-9"/>
          <w:w w:val="105"/>
          <w:sz w:val="16"/>
        </w:rPr>
        <w:t> </w:t>
      </w:r>
      <w:r>
        <w:rPr>
          <w:rFonts w:ascii="Times New Roman"/>
          <w:b/>
          <w:w w:val="105"/>
          <w:sz w:val="16"/>
        </w:rPr>
        <w:t>un</w:t>
      </w:r>
      <w:r>
        <w:rPr>
          <w:rFonts w:ascii="Times New Roman"/>
          <w:b/>
          <w:spacing w:val="-8"/>
          <w:w w:val="105"/>
          <w:sz w:val="16"/>
        </w:rPr>
        <w:t> </w:t>
      </w:r>
      <w:r>
        <w:rPr>
          <w:rFonts w:ascii="Times New Roman"/>
          <w:b/>
          <w:w w:val="105"/>
          <w:sz w:val="16"/>
        </w:rPr>
        <w:t>immense</w:t>
      </w:r>
      <w:r>
        <w:rPr>
          <w:rFonts w:ascii="Times New Roman"/>
          <w:b/>
          <w:spacing w:val="-10"/>
          <w:w w:val="105"/>
          <w:sz w:val="16"/>
        </w:rPr>
        <w:t> </w:t>
      </w:r>
      <w:r>
        <w:rPr>
          <w:rFonts w:ascii="Times New Roman"/>
          <w:b/>
          <w:w w:val="105"/>
          <w:sz w:val="16"/>
        </w:rPr>
        <w:t>merci</w:t>
      </w:r>
      <w:r>
        <w:rPr>
          <w:rFonts w:ascii="Times New Roman"/>
          <w:b/>
          <w:spacing w:val="-8"/>
          <w:w w:val="105"/>
          <w:sz w:val="16"/>
        </w:rPr>
        <w:t> </w:t>
      </w:r>
      <w:r>
        <w:rPr>
          <w:rFonts w:ascii="Times New Roman"/>
          <w:b/>
          <w:w w:val="105"/>
          <w:sz w:val="16"/>
        </w:rPr>
        <w:t>aux</w:t>
      </w:r>
      <w:r>
        <w:rPr>
          <w:rFonts w:ascii="Times New Roman"/>
          <w:b/>
          <w:spacing w:val="-7"/>
          <w:w w:val="105"/>
          <w:sz w:val="16"/>
        </w:rPr>
        <w:t> </w:t>
      </w:r>
      <w:r>
        <w:rPr>
          <w:rFonts w:ascii="Times New Roman"/>
          <w:b/>
          <w:w w:val="105"/>
          <w:sz w:val="16"/>
        </w:rPr>
        <w:t>tuteurs</w:t>
      </w:r>
      <w:r>
        <w:rPr>
          <w:rFonts w:ascii="Times New Roman"/>
          <w:b/>
          <w:spacing w:val="-7"/>
          <w:w w:val="105"/>
          <w:sz w:val="16"/>
        </w:rPr>
        <w:t> </w:t>
      </w:r>
      <w:r>
        <w:rPr>
          <w:rFonts w:ascii="Times New Roman"/>
          <w:b/>
          <w:w w:val="105"/>
          <w:sz w:val="16"/>
        </w:rPr>
        <w:t>et</w:t>
      </w:r>
      <w:r>
        <w:rPr>
          <w:rFonts w:ascii="Times New Roman"/>
          <w:b/>
          <w:spacing w:val="-10"/>
          <w:w w:val="105"/>
          <w:sz w:val="16"/>
        </w:rPr>
        <w:t> </w:t>
      </w:r>
      <w:r>
        <w:rPr>
          <w:rFonts w:ascii="Times New Roman"/>
          <w:b/>
          <w:w w:val="105"/>
          <w:sz w:val="16"/>
        </w:rPr>
        <w:t>tutrices</w:t>
      </w:r>
      <w:r>
        <w:rPr>
          <w:rFonts w:ascii="Times New Roman"/>
          <w:b/>
          <w:spacing w:val="-10"/>
          <w:w w:val="105"/>
          <w:sz w:val="16"/>
        </w:rPr>
        <w:t> </w:t>
      </w:r>
      <w:r>
        <w:rPr>
          <w:rFonts w:ascii="Times New Roman"/>
          <w:b/>
          <w:w w:val="105"/>
          <w:sz w:val="16"/>
        </w:rPr>
        <w:t>de</w:t>
      </w:r>
      <w:r>
        <w:rPr>
          <w:rFonts w:ascii="Times New Roman"/>
          <w:b/>
          <w:spacing w:val="-11"/>
          <w:w w:val="105"/>
          <w:sz w:val="16"/>
        </w:rPr>
        <w:t> </w:t>
      </w:r>
      <w:r>
        <w:rPr>
          <w:rFonts w:ascii="Times New Roman"/>
          <w:b/>
          <w:w w:val="105"/>
          <w:sz w:val="16"/>
        </w:rPr>
        <w:t>la</w:t>
      </w:r>
      <w:r>
        <w:rPr>
          <w:rFonts w:ascii="Times New Roman"/>
          <w:b/>
          <w:spacing w:val="-9"/>
          <w:w w:val="105"/>
          <w:sz w:val="16"/>
        </w:rPr>
        <w:t> </w:t>
      </w:r>
      <w:r>
        <w:rPr>
          <w:rFonts w:ascii="Times New Roman"/>
          <w:b/>
          <w:w w:val="105"/>
          <w:sz w:val="16"/>
        </w:rPr>
        <w:t>team</w:t>
      </w:r>
      <w:r>
        <w:rPr>
          <w:rFonts w:ascii="Times New Roman"/>
          <w:b/>
          <w:spacing w:val="-4"/>
          <w:w w:val="105"/>
          <w:sz w:val="16"/>
        </w:rPr>
        <w:t> </w:t>
      </w:r>
      <w:r>
        <w:rPr>
          <w:rFonts w:ascii="Times New Roman"/>
          <w:color w:val="8500AF"/>
          <w:spacing w:val="-2"/>
          <w:w w:val="105"/>
          <w:sz w:val="16"/>
        </w:rPr>
        <w:t>SPectaculaie</w:t>
      </w:r>
    </w:p>
    <w:p>
      <w:pPr>
        <w:pStyle w:val="BodyText"/>
        <w:rPr>
          <w:rFonts w:ascii="Times New Roman"/>
          <w:b w:val="0"/>
          <w:sz w:val="16"/>
        </w:rPr>
      </w:pPr>
    </w:p>
    <w:p>
      <w:pPr>
        <w:pStyle w:val="BodyText"/>
        <w:spacing w:before="19"/>
        <w:rPr>
          <w:rFonts w:ascii="Times New Roman"/>
          <w:b w:val="0"/>
          <w:sz w:val="16"/>
        </w:rPr>
      </w:pPr>
    </w:p>
    <w:p>
      <w:pPr>
        <w:pStyle w:val="Heading3"/>
        <w:ind w:left="8295"/>
        <w:jc w:val="center"/>
      </w:pPr>
      <w:r>
        <w:rPr/>
        <w:t>Sous</w:t>
      </w:r>
      <w:r>
        <w:rPr>
          <w:spacing w:val="8"/>
        </w:rPr>
        <w:t> </w:t>
      </w:r>
      <w:r>
        <w:rPr/>
        <w:t>la</w:t>
      </w:r>
      <w:r>
        <w:rPr>
          <w:spacing w:val="15"/>
        </w:rPr>
        <w:t> </w:t>
      </w:r>
      <w:r>
        <w:rPr/>
        <w:t>coordination</w:t>
      </w:r>
      <w:r>
        <w:rPr>
          <w:spacing w:val="11"/>
        </w:rPr>
        <w:t> </w:t>
      </w:r>
      <w:r>
        <w:rPr/>
        <w:t>de</w:t>
      </w:r>
      <w:r>
        <w:rPr>
          <w:spacing w:val="10"/>
        </w:rPr>
        <w:t> </w:t>
      </w:r>
      <w:r>
        <w:rPr>
          <w:color w:val="8500AF"/>
        </w:rPr>
        <w:t>Mathilde</w:t>
      </w:r>
      <w:r>
        <w:rPr>
          <w:color w:val="8500AF"/>
          <w:spacing w:val="11"/>
        </w:rPr>
        <w:t> </w:t>
      </w:r>
      <w:r>
        <w:rPr>
          <w:color w:val="8500AF"/>
        </w:rPr>
        <w:t>LE</w:t>
      </w:r>
      <w:r>
        <w:rPr>
          <w:color w:val="8500AF"/>
          <w:spacing w:val="12"/>
        </w:rPr>
        <w:t> </w:t>
      </w:r>
      <w:r>
        <w:rPr>
          <w:color w:val="8500AF"/>
        </w:rPr>
        <w:t>TUMELIN</w:t>
      </w:r>
      <w:r>
        <w:rPr>
          <w:color w:val="8500AF"/>
          <w:spacing w:val="12"/>
        </w:rPr>
        <w:t> </w:t>
      </w:r>
      <w:r>
        <w:rPr>
          <w:color w:val="8500AF"/>
        </w:rPr>
        <w:t>(RM</w:t>
      </w:r>
      <w:r>
        <w:rPr>
          <w:color w:val="8500AF"/>
          <w:spacing w:val="9"/>
        </w:rPr>
        <w:t> </w:t>
      </w:r>
      <w:r>
        <w:rPr>
          <w:color w:val="8500AF"/>
        </w:rPr>
        <w:t>SP</w:t>
      </w:r>
      <w:r>
        <w:rPr>
          <w:color w:val="8500AF"/>
          <w:spacing w:val="10"/>
        </w:rPr>
        <w:t> </w:t>
      </w:r>
      <w:r>
        <w:rPr>
          <w:color w:val="8500AF"/>
        </w:rPr>
        <w:t>24/25,</w:t>
      </w:r>
      <w:r>
        <w:rPr>
          <w:color w:val="8500AF"/>
          <w:spacing w:val="9"/>
        </w:rPr>
        <w:t> </w:t>
      </w:r>
      <w:r>
        <w:rPr>
          <w:color w:val="8500AF"/>
          <w:spacing w:val="-2"/>
        </w:rPr>
        <w:t>DFGSM2)</w:t>
      </w:r>
    </w:p>
    <w:p>
      <w:pPr>
        <w:pStyle w:val="BodyText"/>
        <w:spacing w:before="11"/>
        <w:rPr>
          <w:rFonts w:ascii="Times New Roman"/>
          <w:sz w:val="16"/>
        </w:rPr>
      </w:pPr>
    </w:p>
    <w:p>
      <w:pPr>
        <w:spacing w:before="0"/>
        <w:ind w:left="8301" w:right="0" w:firstLine="0"/>
        <w:jc w:val="center"/>
        <w:rPr>
          <w:rFonts w:ascii="Times New Roman"/>
          <w:b/>
          <w:i/>
          <w:sz w:val="16"/>
        </w:rPr>
      </w:pPr>
      <w:r>
        <w:rPr>
          <w:rFonts w:ascii="Times New Roman"/>
          <w:b/>
          <w:i/>
          <w:w w:val="105"/>
          <w:sz w:val="16"/>
        </w:rPr>
        <w:t>Prenez</w:t>
      </w:r>
      <w:r>
        <w:rPr>
          <w:rFonts w:ascii="Times New Roman"/>
          <w:b/>
          <w:i/>
          <w:spacing w:val="-8"/>
          <w:w w:val="105"/>
          <w:sz w:val="16"/>
        </w:rPr>
        <w:t> </w:t>
      </w:r>
      <w:r>
        <w:rPr>
          <w:rFonts w:ascii="Times New Roman"/>
          <w:b/>
          <w:i/>
          <w:w w:val="105"/>
          <w:sz w:val="16"/>
        </w:rPr>
        <w:t>votre</w:t>
      </w:r>
      <w:r>
        <w:rPr>
          <w:rFonts w:ascii="Times New Roman"/>
          <w:b/>
          <w:i/>
          <w:spacing w:val="-8"/>
          <w:w w:val="105"/>
          <w:sz w:val="16"/>
        </w:rPr>
        <w:t> </w:t>
      </w:r>
      <w:r>
        <w:rPr>
          <w:rFonts w:ascii="Times New Roman"/>
          <w:b/>
          <w:i/>
          <w:w w:val="105"/>
          <w:sz w:val="16"/>
        </w:rPr>
        <w:t>grille</w:t>
      </w:r>
      <w:r>
        <w:rPr>
          <w:rFonts w:ascii="Times New Roman"/>
          <w:b/>
          <w:i/>
          <w:spacing w:val="-7"/>
          <w:w w:val="105"/>
          <w:sz w:val="16"/>
        </w:rPr>
        <w:t> </w:t>
      </w:r>
      <w:r>
        <w:rPr>
          <w:rFonts w:ascii="Times New Roman"/>
          <w:b/>
          <w:i/>
          <w:w w:val="105"/>
          <w:sz w:val="16"/>
        </w:rPr>
        <w:t>en</w:t>
      </w:r>
      <w:r>
        <w:rPr>
          <w:rFonts w:ascii="Times New Roman"/>
          <w:b/>
          <w:i/>
          <w:spacing w:val="-7"/>
          <w:w w:val="105"/>
          <w:sz w:val="16"/>
        </w:rPr>
        <w:t> </w:t>
      </w:r>
      <w:r>
        <w:rPr>
          <w:rFonts w:ascii="Times New Roman"/>
          <w:b/>
          <w:i/>
          <w:w w:val="105"/>
          <w:sz w:val="16"/>
        </w:rPr>
        <w:t>photo</w:t>
      </w:r>
      <w:r>
        <w:rPr>
          <w:rFonts w:ascii="Times New Roman"/>
          <w:b/>
          <w:i/>
          <w:spacing w:val="-9"/>
          <w:w w:val="105"/>
          <w:sz w:val="16"/>
        </w:rPr>
        <w:t> </w:t>
      </w:r>
      <w:r>
        <w:rPr>
          <w:rFonts w:ascii="Times New Roman"/>
          <w:b/>
          <w:i/>
          <w:w w:val="105"/>
          <w:sz w:val="16"/>
        </w:rPr>
        <w:t>avant</w:t>
      </w:r>
      <w:r>
        <w:rPr>
          <w:rFonts w:ascii="Times New Roman"/>
          <w:b/>
          <w:i/>
          <w:spacing w:val="-8"/>
          <w:w w:val="105"/>
          <w:sz w:val="16"/>
        </w:rPr>
        <w:t> </w:t>
      </w:r>
      <w:r>
        <w:rPr>
          <w:rFonts w:ascii="Times New Roman"/>
          <w:b/>
          <w:i/>
          <w:w w:val="105"/>
          <w:sz w:val="16"/>
        </w:rPr>
        <w:t>de</w:t>
      </w:r>
      <w:r>
        <w:rPr>
          <w:rFonts w:ascii="Times New Roman"/>
          <w:b/>
          <w:i/>
          <w:spacing w:val="-9"/>
          <w:w w:val="105"/>
          <w:sz w:val="16"/>
        </w:rPr>
        <w:t> </w:t>
      </w:r>
      <w:r>
        <w:rPr>
          <w:rFonts w:ascii="Times New Roman"/>
          <w:b/>
          <w:i/>
          <w:w w:val="105"/>
          <w:sz w:val="16"/>
        </w:rPr>
        <w:t>la</w:t>
      </w:r>
      <w:r>
        <w:rPr>
          <w:rFonts w:ascii="Times New Roman"/>
          <w:b/>
          <w:i/>
          <w:spacing w:val="-9"/>
          <w:w w:val="105"/>
          <w:sz w:val="16"/>
        </w:rPr>
        <w:t> </w:t>
      </w:r>
      <w:r>
        <w:rPr>
          <w:rFonts w:ascii="Times New Roman"/>
          <w:b/>
          <w:i/>
          <w:spacing w:val="-2"/>
          <w:w w:val="105"/>
          <w:sz w:val="16"/>
        </w:rPr>
        <w:t>rendre.</w:t>
      </w:r>
    </w:p>
    <w:p>
      <w:pPr>
        <w:spacing w:before="6"/>
        <w:ind w:left="8299" w:right="0" w:firstLine="0"/>
        <w:jc w:val="center"/>
        <w:rPr>
          <w:rFonts w:ascii="Times New Roman"/>
          <w:b/>
          <w:i/>
          <w:sz w:val="16"/>
        </w:rPr>
      </w:pPr>
      <w:r>
        <w:rPr>
          <w:rFonts w:ascii="Times New Roman"/>
          <w:i/>
          <w:w w:val="105"/>
          <w:sz w:val="16"/>
        </w:rPr>
        <w:t>Votre</w:t>
      </w:r>
      <w:r>
        <w:rPr>
          <w:rFonts w:ascii="Times New Roman"/>
          <w:i/>
          <w:spacing w:val="-11"/>
          <w:w w:val="105"/>
          <w:sz w:val="16"/>
        </w:rPr>
        <w:t> </w:t>
      </w:r>
      <w:r>
        <w:rPr>
          <w:rFonts w:ascii="Times New Roman"/>
          <w:i/>
          <w:w w:val="105"/>
          <w:sz w:val="16"/>
        </w:rPr>
        <w:t>note</w:t>
      </w:r>
      <w:r>
        <w:rPr>
          <w:rFonts w:ascii="Times New Roman"/>
          <w:i/>
          <w:spacing w:val="-10"/>
          <w:w w:val="105"/>
          <w:sz w:val="16"/>
        </w:rPr>
        <w:t> </w:t>
      </w:r>
      <w:r>
        <w:rPr>
          <w:rFonts w:ascii="Times New Roman"/>
          <w:i/>
          <w:w w:val="105"/>
          <w:sz w:val="16"/>
        </w:rPr>
        <w:t>et</w:t>
      </w:r>
      <w:r>
        <w:rPr>
          <w:rFonts w:ascii="Times New Roman"/>
          <w:i/>
          <w:spacing w:val="-9"/>
          <w:w w:val="105"/>
          <w:sz w:val="16"/>
        </w:rPr>
        <w:t> </w:t>
      </w:r>
      <w:r>
        <w:rPr>
          <w:rFonts w:ascii="Times New Roman"/>
          <w:i/>
          <w:w w:val="105"/>
          <w:sz w:val="16"/>
        </w:rPr>
        <w:t>classement</w:t>
      </w:r>
      <w:r>
        <w:rPr>
          <w:rFonts w:ascii="Times New Roman"/>
          <w:i/>
          <w:spacing w:val="-10"/>
          <w:w w:val="105"/>
          <w:sz w:val="16"/>
        </w:rPr>
        <w:t> </w:t>
      </w:r>
      <w:r>
        <w:rPr>
          <w:rFonts w:ascii="Times New Roman"/>
          <w:i/>
          <w:w w:val="105"/>
          <w:sz w:val="16"/>
        </w:rPr>
        <w:t>sont</w:t>
      </w:r>
      <w:r>
        <w:rPr>
          <w:rFonts w:ascii="Times New Roman"/>
          <w:i/>
          <w:spacing w:val="-9"/>
          <w:w w:val="105"/>
          <w:sz w:val="16"/>
        </w:rPr>
        <w:t> </w:t>
      </w:r>
      <w:r>
        <w:rPr>
          <w:rFonts w:ascii="Times New Roman"/>
          <w:i/>
          <w:w w:val="105"/>
          <w:sz w:val="16"/>
        </w:rPr>
        <w:t>disponibles</w:t>
      </w:r>
      <w:r>
        <w:rPr>
          <w:rFonts w:ascii="Times New Roman"/>
          <w:i/>
          <w:spacing w:val="-9"/>
          <w:w w:val="105"/>
          <w:sz w:val="16"/>
        </w:rPr>
        <w:t> </w:t>
      </w:r>
      <w:r>
        <w:rPr>
          <w:rFonts w:ascii="Times New Roman"/>
          <w:i/>
          <w:w w:val="105"/>
          <w:sz w:val="16"/>
        </w:rPr>
        <w:t>sur</w:t>
      </w:r>
      <w:r>
        <w:rPr>
          <w:rFonts w:ascii="Times New Roman"/>
          <w:i/>
          <w:spacing w:val="-9"/>
          <w:w w:val="105"/>
          <w:sz w:val="16"/>
        </w:rPr>
        <w:t> </w:t>
      </w:r>
      <w:r>
        <w:rPr>
          <w:rFonts w:ascii="Times New Roman"/>
          <w:i/>
          <w:w w:val="105"/>
          <w:sz w:val="16"/>
        </w:rPr>
        <w:t>le</w:t>
      </w:r>
      <w:r>
        <w:rPr>
          <w:rFonts w:ascii="Times New Roman"/>
          <w:i/>
          <w:spacing w:val="-11"/>
          <w:w w:val="105"/>
          <w:sz w:val="16"/>
        </w:rPr>
        <w:t> </w:t>
      </w:r>
      <w:r>
        <w:rPr>
          <w:rFonts w:ascii="Times New Roman"/>
          <w:i/>
          <w:w w:val="105"/>
          <w:sz w:val="16"/>
        </w:rPr>
        <w:t>site</w:t>
      </w:r>
      <w:r>
        <w:rPr>
          <w:rFonts w:ascii="Times New Roman"/>
          <w:i/>
          <w:spacing w:val="-10"/>
          <w:w w:val="105"/>
          <w:sz w:val="16"/>
        </w:rPr>
        <w:t> </w:t>
      </w:r>
      <w:hyperlink r:id="rId17">
        <w:r>
          <w:rPr>
            <w:rFonts w:ascii="Times New Roman"/>
            <w:b/>
            <w:i/>
            <w:spacing w:val="-2"/>
            <w:w w:val="105"/>
            <w:sz w:val="16"/>
          </w:rPr>
          <w:t>www.a2sup.fr</w:t>
        </w:r>
      </w:hyperlink>
    </w:p>
    <w:p>
      <w:pPr>
        <w:spacing w:line="181" w:lineRule="exact" w:before="8"/>
        <w:ind w:left="8297" w:right="0" w:firstLine="0"/>
        <w:jc w:val="center"/>
        <w:rPr>
          <w:rFonts w:ascii="Times New Roman" w:hAnsi="Times New Roman"/>
          <w:i/>
          <w:sz w:val="16"/>
        </w:rPr>
      </w:pPr>
      <w:r>
        <w:rPr>
          <w:rFonts w:ascii="Times New Roman" w:hAnsi="Times New Roman"/>
          <w:i/>
          <w:w w:val="105"/>
          <w:sz w:val="16"/>
        </w:rPr>
        <w:t>Si</w:t>
      </w:r>
      <w:r>
        <w:rPr>
          <w:rFonts w:ascii="Times New Roman" w:hAnsi="Times New Roman"/>
          <w:i/>
          <w:spacing w:val="-11"/>
          <w:w w:val="105"/>
          <w:sz w:val="16"/>
        </w:rPr>
        <w:t> </w:t>
      </w:r>
      <w:r>
        <w:rPr>
          <w:rFonts w:ascii="Times New Roman" w:hAnsi="Times New Roman"/>
          <w:i/>
          <w:w w:val="105"/>
          <w:sz w:val="16"/>
        </w:rPr>
        <w:t>vous</w:t>
      </w:r>
      <w:r>
        <w:rPr>
          <w:rFonts w:ascii="Times New Roman" w:hAnsi="Times New Roman"/>
          <w:i/>
          <w:spacing w:val="-10"/>
          <w:w w:val="105"/>
          <w:sz w:val="16"/>
        </w:rPr>
        <w:t> </w:t>
      </w:r>
      <w:r>
        <w:rPr>
          <w:rFonts w:ascii="Times New Roman" w:hAnsi="Times New Roman"/>
          <w:i/>
          <w:w w:val="105"/>
          <w:sz w:val="16"/>
        </w:rPr>
        <w:t>constatez</w:t>
      </w:r>
      <w:r>
        <w:rPr>
          <w:rFonts w:ascii="Times New Roman" w:hAnsi="Times New Roman"/>
          <w:i/>
          <w:spacing w:val="-10"/>
          <w:w w:val="105"/>
          <w:sz w:val="16"/>
        </w:rPr>
        <w:t> </w:t>
      </w:r>
      <w:r>
        <w:rPr>
          <w:rFonts w:ascii="Times New Roman" w:hAnsi="Times New Roman"/>
          <w:i/>
          <w:w w:val="105"/>
          <w:sz w:val="16"/>
          <w:u w:val="single"/>
        </w:rPr>
        <w:t>une</w:t>
      </w:r>
      <w:r>
        <w:rPr>
          <w:rFonts w:ascii="Times New Roman" w:hAnsi="Times New Roman"/>
          <w:i/>
          <w:spacing w:val="-10"/>
          <w:w w:val="105"/>
          <w:sz w:val="16"/>
          <w:u w:val="single"/>
        </w:rPr>
        <w:t> </w:t>
      </w:r>
      <w:r>
        <w:rPr>
          <w:rFonts w:ascii="Times New Roman" w:hAnsi="Times New Roman"/>
          <w:i/>
          <w:w w:val="105"/>
          <w:sz w:val="16"/>
          <w:u w:val="single"/>
        </w:rPr>
        <w:t>erreur</w:t>
      </w:r>
      <w:r>
        <w:rPr>
          <w:rFonts w:ascii="Times New Roman" w:hAnsi="Times New Roman"/>
          <w:i/>
          <w:w w:val="105"/>
          <w:sz w:val="16"/>
        </w:rPr>
        <w:t>,</w:t>
      </w:r>
      <w:r>
        <w:rPr>
          <w:rFonts w:ascii="Times New Roman" w:hAnsi="Times New Roman"/>
          <w:i/>
          <w:spacing w:val="-9"/>
          <w:w w:val="105"/>
          <w:sz w:val="16"/>
        </w:rPr>
        <w:t> </w:t>
      </w:r>
      <w:r>
        <w:rPr>
          <w:rFonts w:ascii="Times New Roman" w:hAnsi="Times New Roman"/>
          <w:i/>
          <w:w w:val="105"/>
          <w:sz w:val="16"/>
        </w:rPr>
        <w:t>envoyez</w:t>
      </w:r>
      <w:r>
        <w:rPr>
          <w:rFonts w:ascii="Times New Roman" w:hAnsi="Times New Roman"/>
          <w:i/>
          <w:spacing w:val="-9"/>
          <w:w w:val="105"/>
          <w:sz w:val="16"/>
        </w:rPr>
        <w:t> </w:t>
      </w:r>
      <w:r>
        <w:rPr>
          <w:rFonts w:ascii="Times New Roman" w:hAnsi="Times New Roman"/>
          <w:i/>
          <w:w w:val="105"/>
          <w:sz w:val="16"/>
        </w:rPr>
        <w:t>la</w:t>
      </w:r>
      <w:r>
        <w:rPr>
          <w:rFonts w:ascii="Times New Roman" w:hAnsi="Times New Roman"/>
          <w:i/>
          <w:spacing w:val="-8"/>
          <w:w w:val="105"/>
          <w:sz w:val="16"/>
        </w:rPr>
        <w:t> </w:t>
      </w:r>
      <w:r>
        <w:rPr>
          <w:rFonts w:ascii="Times New Roman" w:hAnsi="Times New Roman"/>
          <w:i/>
          <w:w w:val="105"/>
          <w:sz w:val="16"/>
        </w:rPr>
        <w:t>photo</w:t>
      </w:r>
      <w:r>
        <w:rPr>
          <w:rFonts w:ascii="Times New Roman" w:hAnsi="Times New Roman"/>
          <w:i/>
          <w:spacing w:val="-11"/>
          <w:w w:val="105"/>
          <w:sz w:val="16"/>
        </w:rPr>
        <w:t> </w:t>
      </w:r>
      <w:r>
        <w:rPr>
          <w:rFonts w:ascii="Times New Roman" w:hAnsi="Times New Roman"/>
          <w:i/>
          <w:w w:val="105"/>
          <w:sz w:val="16"/>
        </w:rPr>
        <w:t>de</w:t>
      </w:r>
      <w:r>
        <w:rPr>
          <w:rFonts w:ascii="Times New Roman" w:hAnsi="Times New Roman"/>
          <w:i/>
          <w:spacing w:val="-10"/>
          <w:w w:val="105"/>
          <w:sz w:val="16"/>
        </w:rPr>
        <w:t> </w:t>
      </w:r>
      <w:r>
        <w:rPr>
          <w:rFonts w:ascii="Times New Roman" w:hAnsi="Times New Roman"/>
          <w:i/>
          <w:w w:val="105"/>
          <w:sz w:val="16"/>
        </w:rPr>
        <w:t>votre</w:t>
      </w:r>
      <w:r>
        <w:rPr>
          <w:rFonts w:ascii="Times New Roman" w:hAnsi="Times New Roman"/>
          <w:i/>
          <w:spacing w:val="-10"/>
          <w:w w:val="105"/>
          <w:sz w:val="16"/>
        </w:rPr>
        <w:t> </w:t>
      </w:r>
      <w:r>
        <w:rPr>
          <w:rFonts w:ascii="Times New Roman" w:hAnsi="Times New Roman"/>
          <w:i/>
          <w:w w:val="105"/>
          <w:sz w:val="16"/>
        </w:rPr>
        <w:t>grille</w:t>
      </w:r>
      <w:r>
        <w:rPr>
          <w:rFonts w:ascii="Times New Roman" w:hAnsi="Times New Roman"/>
          <w:i/>
          <w:spacing w:val="-9"/>
          <w:w w:val="105"/>
          <w:sz w:val="16"/>
        </w:rPr>
        <w:t> </w:t>
      </w:r>
      <w:r>
        <w:rPr>
          <w:rFonts w:ascii="Times New Roman" w:hAnsi="Times New Roman"/>
          <w:i/>
          <w:w w:val="105"/>
          <w:sz w:val="16"/>
        </w:rPr>
        <w:t>sur</w:t>
      </w:r>
      <w:r>
        <w:rPr>
          <w:rFonts w:ascii="Times New Roman" w:hAnsi="Times New Roman"/>
          <w:i/>
          <w:spacing w:val="-10"/>
          <w:w w:val="105"/>
          <w:sz w:val="16"/>
        </w:rPr>
        <w:t> </w:t>
      </w:r>
      <w:r>
        <w:rPr>
          <w:rFonts w:ascii="Times New Roman" w:hAnsi="Times New Roman"/>
          <w:i/>
          <w:w w:val="105"/>
          <w:sz w:val="16"/>
        </w:rPr>
        <w:t>l’adresse</w:t>
      </w:r>
      <w:r>
        <w:rPr>
          <w:rFonts w:ascii="Times New Roman" w:hAnsi="Times New Roman"/>
          <w:i/>
          <w:spacing w:val="-9"/>
          <w:w w:val="105"/>
          <w:sz w:val="16"/>
        </w:rPr>
        <w:t> </w:t>
      </w:r>
      <w:r>
        <w:rPr>
          <w:rFonts w:ascii="Times New Roman" w:hAnsi="Times New Roman"/>
          <w:i/>
          <w:spacing w:val="-2"/>
          <w:w w:val="105"/>
          <w:sz w:val="16"/>
        </w:rPr>
        <w:t>suivante:</w:t>
      </w:r>
    </w:p>
    <w:p>
      <w:pPr>
        <w:spacing w:line="181" w:lineRule="exact" w:before="0"/>
        <w:ind w:left="8300" w:right="0" w:firstLine="0"/>
        <w:jc w:val="center"/>
        <w:rPr>
          <w:rFonts w:ascii="Times New Roman"/>
          <w:b/>
          <w:i/>
          <w:sz w:val="16"/>
        </w:rPr>
      </w:pPr>
      <w:hyperlink r:id="rId18">
        <w:r>
          <w:rPr>
            <w:rFonts w:ascii="Times New Roman"/>
            <w:b/>
            <w:i/>
            <w:spacing w:val="-2"/>
            <w:w w:val="105"/>
            <w:sz w:val="16"/>
          </w:rPr>
          <w:t>grilles@a2sup.fr</w:t>
        </w:r>
      </w:hyperlink>
    </w:p>
    <w:p>
      <w:pPr>
        <w:pStyle w:val="BodyText"/>
        <w:spacing w:before="31"/>
        <w:rPr>
          <w:rFonts w:ascii="Times New Roman"/>
          <w:i/>
          <w:sz w:val="16"/>
        </w:rPr>
      </w:pPr>
    </w:p>
    <w:p>
      <w:pPr>
        <w:pStyle w:val="Heading1"/>
      </w:pPr>
      <w:r>
        <w:rPr>
          <w:w w:val="105"/>
        </w:rPr>
        <w:t>L’A2SUP</w:t>
      </w:r>
      <w:r>
        <w:rPr>
          <w:spacing w:val="-14"/>
          <w:w w:val="105"/>
        </w:rPr>
        <w:t> </w:t>
      </w:r>
      <w:r>
        <w:rPr>
          <w:w w:val="105"/>
        </w:rPr>
        <w:t>répond</w:t>
      </w:r>
      <w:r>
        <w:rPr>
          <w:spacing w:val="-13"/>
          <w:w w:val="105"/>
        </w:rPr>
        <w:t> </w:t>
      </w:r>
      <w:r>
        <w:rPr>
          <w:w w:val="105"/>
        </w:rPr>
        <w:t>à</w:t>
      </w:r>
      <w:r>
        <w:rPr>
          <w:spacing w:val="-13"/>
          <w:w w:val="105"/>
        </w:rPr>
        <w:t> </w:t>
      </w:r>
      <w:r>
        <w:rPr>
          <w:w w:val="105"/>
        </w:rPr>
        <w:t>toutes</w:t>
      </w:r>
      <w:r>
        <w:rPr>
          <w:spacing w:val="-13"/>
          <w:w w:val="105"/>
        </w:rPr>
        <w:t> </w:t>
      </w:r>
      <w:r>
        <w:rPr>
          <w:w w:val="105"/>
        </w:rPr>
        <w:t>vos</w:t>
      </w:r>
      <w:r>
        <w:rPr>
          <w:spacing w:val="-13"/>
          <w:w w:val="105"/>
        </w:rPr>
        <w:t> </w:t>
      </w:r>
      <w:r>
        <w:rPr>
          <w:w w:val="105"/>
        </w:rPr>
        <w:t>questions</w:t>
      </w:r>
      <w:r>
        <w:rPr>
          <w:spacing w:val="-13"/>
          <w:w w:val="105"/>
        </w:rPr>
        <w:t> </w:t>
      </w:r>
      <w:r>
        <w:rPr>
          <w:w w:val="105"/>
        </w:rPr>
        <w:t>sur</w:t>
      </w:r>
      <w:r>
        <w:rPr>
          <w:spacing w:val="-13"/>
          <w:w w:val="105"/>
        </w:rPr>
        <w:t> </w:t>
      </w:r>
      <w:r>
        <w:rPr>
          <w:w w:val="105"/>
        </w:rPr>
        <w:t>le</w:t>
      </w:r>
      <w:r>
        <w:rPr>
          <w:spacing w:val="-12"/>
          <w:w w:val="105"/>
        </w:rPr>
        <w:t> </w:t>
      </w:r>
      <w:r>
        <w:rPr>
          <w:w w:val="105"/>
        </w:rPr>
        <w:t>forum</w:t>
      </w:r>
      <w:r>
        <w:rPr>
          <w:spacing w:val="-13"/>
          <w:w w:val="105"/>
        </w:rPr>
        <w:t> </w:t>
      </w:r>
      <w:r>
        <w:rPr>
          <w:w w:val="105"/>
        </w:rPr>
        <w:t>:</w:t>
      </w:r>
      <w:r>
        <w:rPr>
          <w:spacing w:val="-8"/>
          <w:w w:val="105"/>
        </w:rPr>
        <w:t> </w:t>
      </w:r>
      <w:r>
        <w:rPr>
          <w:color w:val="0000FF"/>
          <w:spacing w:val="-2"/>
          <w:w w:val="105"/>
          <w:u w:val="thick" w:color="0000FF"/>
        </w:rPr>
        <w:t>forum.a2sup.fr</w:t>
      </w:r>
    </w:p>
    <w:p>
      <w:pPr>
        <w:pStyle w:val="BodyText"/>
        <w:rPr>
          <w:rFonts w:ascii="Times New Roman"/>
          <w:sz w:val="12"/>
        </w:rPr>
      </w:pPr>
      <w:r>
        <w:rPr>
          <w:rFonts w:ascii="Times New Roman"/>
          <w:sz w:val="12"/>
        </w:rPr>
        <w:drawing>
          <wp:anchor distT="0" distB="0" distL="0" distR="0" allowOverlap="1" layoutInCell="1" locked="0" behindDoc="1" simplePos="0" relativeHeight="487640576">
            <wp:simplePos x="0" y="0"/>
            <wp:positionH relativeFrom="page">
              <wp:posOffset>7470647</wp:posOffset>
            </wp:positionH>
            <wp:positionV relativeFrom="paragraph">
              <wp:posOffset>103484</wp:posOffset>
            </wp:positionV>
            <wp:extent cx="1058267" cy="312134"/>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19" cstate="print"/>
                    <a:stretch>
                      <a:fillRect/>
                    </a:stretch>
                  </pic:blipFill>
                  <pic:spPr>
                    <a:xfrm>
                      <a:off x="0" y="0"/>
                      <a:ext cx="1058267" cy="312134"/>
                    </a:xfrm>
                    <a:prstGeom prst="rect">
                      <a:avLst/>
                    </a:prstGeom>
                  </pic:spPr>
                </pic:pic>
              </a:graphicData>
            </a:graphic>
          </wp:anchor>
        </w:drawing>
      </w:r>
    </w:p>
    <w:p>
      <w:pPr>
        <w:spacing w:line="240" w:lineRule="auto"/>
        <w:ind w:left="8559" w:right="0" w:firstLine="0"/>
        <w:rPr>
          <w:rFonts w:ascii="Times New Roman"/>
          <w:sz w:val="20"/>
        </w:rPr>
      </w:pPr>
      <w:r>
        <w:rPr>
          <w:rFonts w:ascii="Times New Roman"/>
          <w:sz w:val="20"/>
        </w:rPr>
        <mc:AlternateContent>
          <mc:Choice Requires="wps">
            <w:drawing>
              <wp:inline distT="0" distB="0" distL="0" distR="0">
                <wp:extent cx="4213225" cy="892810"/>
                <wp:effectExtent l="9525" t="0" r="6350" b="12065"/>
                <wp:docPr id="135" name="Textbox 135"/>
                <wp:cNvGraphicFramePr>
                  <a:graphicFrameLocks/>
                </wp:cNvGraphicFramePr>
                <a:graphic>
                  <a:graphicData uri="http://schemas.microsoft.com/office/word/2010/wordprocessingShape">
                    <wps:wsp>
                      <wps:cNvPr id="135" name="Textbox 135"/>
                      <wps:cNvSpPr txBox="1"/>
                      <wps:spPr>
                        <a:xfrm>
                          <a:off x="0" y="0"/>
                          <a:ext cx="4213225" cy="892810"/>
                        </a:xfrm>
                        <a:prstGeom prst="rect">
                          <a:avLst/>
                        </a:prstGeom>
                        <a:ln w="13716">
                          <a:solidFill>
                            <a:srgbClr val="8500AF"/>
                          </a:solidFill>
                          <a:prstDash val="solid"/>
                        </a:ln>
                      </wps:spPr>
                      <wps:txbx>
                        <w:txbxContent>
                          <w:p>
                            <w:pPr>
                              <w:spacing w:before="12"/>
                              <w:ind w:left="232" w:right="0" w:firstLine="0"/>
                              <w:jc w:val="center"/>
                              <w:rPr>
                                <w:rFonts w:ascii="Segoe UI Symbol" w:hAnsi="Segoe UI Symbol"/>
                                <w:sz w:val="16"/>
                              </w:rPr>
                            </w:pPr>
                            <w:r>
                              <w:rPr>
                                <w:rFonts w:ascii="Segoe UI Symbol" w:hAnsi="Segoe UI Symbol"/>
                                <w:spacing w:val="-204"/>
                                <w:w w:val="497"/>
                                <w:sz w:val="16"/>
                              </w:rPr>
                              <w:t>ı</w:t>
                            </w:r>
                            <w:r>
                              <w:rPr>
                                <w:rFonts w:ascii="Segoe UI Symbol" w:hAnsi="Segoe UI Symbol"/>
                                <w:spacing w:val="31"/>
                                <w:w w:val="514"/>
                                <w:sz w:val="16"/>
                              </w:rPr>
                              <w:t>.</w:t>
                            </w:r>
                            <w:r>
                              <w:rPr>
                                <w:rFonts w:ascii="Cambria" w:hAnsi="Cambria"/>
                                <w:b/>
                                <w:spacing w:val="24"/>
                                <w:w w:val="25"/>
                                <w:sz w:val="16"/>
                              </w:rPr>
                              <w:t>L</w:t>
                            </w:r>
                            <w:r>
                              <w:rPr>
                                <w:rFonts w:ascii="Cambria" w:hAnsi="Cambria"/>
                                <w:b/>
                                <w:spacing w:val="24"/>
                                <w:w w:val="19"/>
                                <w:sz w:val="16"/>
                              </w:rPr>
                              <w:t>e</w:t>
                            </w:r>
                            <w:r>
                              <w:rPr>
                                <w:rFonts w:ascii="Cambria" w:hAnsi="Cambria"/>
                                <w:b/>
                                <w:spacing w:val="23"/>
                                <w:w w:val="19"/>
                                <w:sz w:val="16"/>
                              </w:rPr>
                              <w:t>s</w:t>
                            </w:r>
                            <w:r>
                              <w:rPr>
                                <w:rFonts w:ascii="Cambria" w:hAnsi="Cambria"/>
                                <w:b/>
                                <w:spacing w:val="-21"/>
                                <w:w w:val="214"/>
                                <w:sz w:val="16"/>
                              </w:rPr>
                              <w:t> </w:t>
                            </w:r>
                            <w:r>
                              <w:rPr>
                                <w:rFonts w:ascii="Cambria" w:hAnsi="Cambria"/>
                                <w:b/>
                                <w:spacing w:val="-20"/>
                                <w:w w:val="145"/>
                                <w:sz w:val="16"/>
                              </w:rPr>
                              <w:t>bases</w:t>
                            </w:r>
                            <w:r>
                              <w:rPr>
                                <w:rFonts w:ascii="Cambria" w:hAnsi="Cambria"/>
                                <w:b/>
                                <w:spacing w:val="4"/>
                                <w:w w:val="145"/>
                                <w:sz w:val="16"/>
                              </w:rPr>
                              <w:t> </w:t>
                            </w:r>
                            <w:r>
                              <w:rPr>
                                <w:rFonts w:ascii="Cambria" w:hAnsi="Cambria"/>
                                <w:b/>
                                <w:spacing w:val="-20"/>
                                <w:w w:val="145"/>
                                <w:sz w:val="16"/>
                              </w:rPr>
                              <w:t>du</w:t>
                            </w:r>
                            <w:r>
                              <w:rPr>
                                <w:rFonts w:ascii="Cambria" w:hAnsi="Cambria"/>
                                <w:b/>
                                <w:spacing w:val="-23"/>
                                <w:w w:val="214"/>
                                <w:sz w:val="16"/>
                              </w:rPr>
                              <w:t> </w:t>
                            </w:r>
                            <w:r>
                              <w:rPr>
                                <w:rFonts w:ascii="Cambria" w:hAnsi="Cambria"/>
                                <w:b/>
                                <w:spacing w:val="11"/>
                                <w:w w:val="85"/>
                                <w:sz w:val="16"/>
                              </w:rPr>
                              <w:t>f</w:t>
                            </w:r>
                            <w:r>
                              <w:rPr>
                                <w:rFonts w:ascii="Cambria" w:hAnsi="Cambria"/>
                                <w:b/>
                                <w:spacing w:val="13"/>
                                <w:w w:val="71"/>
                                <w:sz w:val="16"/>
                              </w:rPr>
                              <w:t>o</w:t>
                            </w:r>
                            <w:r>
                              <w:rPr>
                                <w:rFonts w:ascii="Cambria" w:hAnsi="Cambria"/>
                                <w:b/>
                                <w:spacing w:val="13"/>
                                <w:w w:val="75"/>
                                <w:sz w:val="16"/>
                              </w:rPr>
                              <w:t>r</w:t>
                            </w:r>
                            <w:r>
                              <w:rPr>
                                <w:rFonts w:ascii="Cambria" w:hAnsi="Cambria"/>
                                <w:b/>
                                <w:spacing w:val="12"/>
                                <w:w w:val="75"/>
                                <w:sz w:val="16"/>
                              </w:rPr>
                              <w:t>u</w:t>
                            </w:r>
                            <w:r>
                              <w:rPr>
                                <w:rFonts w:ascii="Cambria" w:hAnsi="Cambria"/>
                                <w:b/>
                                <w:spacing w:val="11"/>
                                <w:w w:val="75"/>
                                <w:sz w:val="16"/>
                              </w:rPr>
                              <w:t>m</w:t>
                            </w:r>
                            <w:r>
                              <w:rPr>
                                <w:rFonts w:ascii="Segoe UI Symbol" w:hAnsi="Segoe UI Symbol"/>
                                <w:spacing w:val="-215"/>
                                <w:w w:val="553"/>
                                <w:sz w:val="16"/>
                              </w:rPr>
                              <w:t>ı</w:t>
                            </w:r>
                            <w:r>
                              <w:rPr>
                                <w:rFonts w:ascii="Segoe UI Symbol" w:hAnsi="Segoe UI Symbol"/>
                                <w:spacing w:val="12"/>
                                <w:w w:val="570"/>
                                <w:sz w:val="16"/>
                              </w:rPr>
                              <w:t>.</w:t>
                            </w:r>
                          </w:p>
                          <w:p>
                            <w:pPr>
                              <w:tabs>
                                <w:tab w:pos="2537" w:val="left" w:leader="none"/>
                                <w:tab w:pos="4570" w:val="left" w:leader="none"/>
                              </w:tabs>
                              <w:spacing w:line="304" w:lineRule="auto" w:before="117"/>
                              <w:ind w:left="541" w:right="152" w:firstLine="4159"/>
                              <w:jc w:val="left"/>
                              <w:rPr>
                                <w:rFonts w:ascii="Georgia" w:hAnsi="Georgia"/>
                                <w:sz w:val="13"/>
                              </w:rPr>
                            </w:pPr>
                            <w:r>
                              <w:rPr>
                                <w:rFonts w:ascii="Cambria" w:hAnsi="Cambria"/>
                                <w:b/>
                                <w:w w:val="105"/>
                                <w:sz w:val="13"/>
                                <w:u w:val="single"/>
                              </w:rPr>
                              <w:t>Question Exos/Annales :</w:t>
                            </w:r>
                            <w:r>
                              <w:rPr>
                                <w:rFonts w:ascii="Cambria" w:hAnsi="Cambria"/>
                                <w:b/>
                                <w:spacing w:val="40"/>
                                <w:w w:val="105"/>
                                <w:sz w:val="13"/>
                              </w:rPr>
                              <w:t> </w:t>
                            </w:r>
                            <w:r>
                              <w:rPr>
                                <w:rFonts w:ascii="Cambria" w:hAnsi="Cambria"/>
                                <w:b/>
                                <w:w w:val="105"/>
                                <w:sz w:val="13"/>
                                <w:u w:val="single"/>
                              </w:rPr>
                              <w:t>Question de cours :</w:t>
                            </w:r>
                            <w:r>
                              <w:rPr>
                                <w:rFonts w:ascii="Cambria" w:hAnsi="Cambria"/>
                                <w:b/>
                                <w:sz w:val="13"/>
                              </w:rPr>
                              <w:tab/>
                            </w:r>
                            <w:r>
                              <w:rPr>
                                <w:rFonts w:ascii="Georgia" w:hAnsi="Georgia"/>
                                <w:w w:val="105"/>
                                <w:position w:val="1"/>
                                <w:sz w:val="13"/>
                              </w:rPr>
                              <w:t>Utiliser la </w:t>
                            </w:r>
                            <w:r>
                              <w:rPr>
                                <w:rFonts w:ascii="Cambria" w:hAnsi="Cambria"/>
                                <w:b/>
                                <w:w w:val="105"/>
                                <w:position w:val="1"/>
                                <w:sz w:val="13"/>
                              </w:rPr>
                              <w:t>loupe </w:t>
                            </w:r>
                            <w:r>
                              <w:rPr>
                                <w:rFonts w:ascii="Georgia" w:hAnsi="Georgia"/>
                                <w:w w:val="105"/>
                                <w:position w:val="1"/>
                                <w:sz w:val="13"/>
                              </w:rPr>
                              <w:t>(en haut à</w:t>
                            </w:r>
                            <w:r>
                              <w:rPr>
                                <w:rFonts w:ascii="Georgia" w:hAnsi="Georgia"/>
                                <w:position w:val="1"/>
                                <w:sz w:val="13"/>
                              </w:rPr>
                              <w:tab/>
                            </w:r>
                            <w:r>
                              <w:rPr>
                                <w:rFonts w:ascii="Georgia" w:hAnsi="Georgia"/>
                                <w:w w:val="105"/>
                                <w:sz w:val="13"/>
                                <w:u w:val="single"/>
                              </w:rPr>
                              <w:t>QXX (mettre les 2 chiffres ex :</w:t>
                            </w:r>
                          </w:p>
                          <w:p>
                            <w:pPr>
                              <w:tabs>
                                <w:tab w:pos="2682" w:val="left" w:leader="none"/>
                                <w:tab w:pos="3154" w:val="left" w:leader="none"/>
                                <w:tab w:pos="5276" w:val="left" w:leader="none"/>
                                <w:tab w:pos="5357" w:val="left" w:leader="none"/>
                              </w:tabs>
                              <w:spacing w:line="326" w:lineRule="auto" w:before="13"/>
                              <w:ind w:left="66" w:right="857" w:firstLine="655"/>
                              <w:jc w:val="left"/>
                              <w:rPr>
                                <w:rFonts w:ascii="Georgia" w:hAnsi="Georgia"/>
                                <w:sz w:val="13"/>
                              </w:rPr>
                            </w:pPr>
                            <w:r>
                              <w:rPr>
                                <w:rFonts w:ascii="Georgia" w:hAnsi="Georgia"/>
                                <w:w w:val="110"/>
                                <w:sz w:val="13"/>
                                <w:u w:val="single"/>
                              </w:rPr>
                              <w:t>Titre du cours</w:t>
                            </w:r>
                            <w:r>
                              <w:rPr>
                                <w:rFonts w:ascii="Georgia" w:hAnsi="Georgia"/>
                                <w:sz w:val="13"/>
                              </w:rPr>
                              <w:tab/>
                              <w:tab/>
                            </w:r>
                            <w:r>
                              <w:rPr>
                                <w:rFonts w:ascii="Georgia" w:hAnsi="Georgia"/>
                                <w:spacing w:val="-2"/>
                                <w:w w:val="110"/>
                                <w:sz w:val="13"/>
                              </w:rPr>
                              <w:t>droite)</w:t>
                            </w:r>
                            <w:r>
                              <w:rPr>
                                <w:rFonts w:ascii="Georgia" w:hAnsi="Georgia"/>
                                <w:sz w:val="13"/>
                              </w:rPr>
                              <w:tab/>
                              <w:tab/>
                            </w:r>
                            <w:r>
                              <w:rPr>
                                <w:rFonts w:ascii="Georgia" w:hAnsi="Georgia"/>
                                <w:spacing w:val="-4"/>
                                <w:w w:val="110"/>
                                <w:sz w:val="13"/>
                                <w:u w:val="single"/>
                              </w:rPr>
                              <w:t>Q03)</w:t>
                            </w:r>
                            <w:r>
                              <w:rPr>
                                <w:rFonts w:ascii="Georgia" w:hAnsi="Georgia"/>
                                <w:spacing w:val="40"/>
                                <w:w w:val="110"/>
                                <w:sz w:val="13"/>
                              </w:rPr>
                              <w:t> </w:t>
                            </w:r>
                            <w:r>
                              <w:rPr>
                                <w:rFonts w:ascii="Georgia" w:hAnsi="Georgia"/>
                                <w:spacing w:val="-2"/>
                                <w:w w:val="110"/>
                                <w:sz w:val="13"/>
                                <w:u w:val="single"/>
                              </w:rPr>
                              <w:t>Photo/Diapo/Figure/Paragraphe</w:t>
                            </w:r>
                            <w:r>
                              <w:rPr>
                                <w:rFonts w:ascii="Georgia" w:hAnsi="Georgia"/>
                                <w:sz w:val="13"/>
                              </w:rPr>
                              <w:tab/>
                            </w:r>
                            <w:r>
                              <w:rPr>
                                <w:rFonts w:ascii="Georgia" w:hAnsi="Georgia"/>
                                <w:w w:val="110"/>
                                <w:sz w:val="13"/>
                              </w:rPr>
                              <w:t>Chercher le bon topic</w:t>
                            </w:r>
                            <w:r>
                              <w:rPr>
                                <w:rFonts w:ascii="Georgia" w:hAnsi="Georgia"/>
                                <w:sz w:val="13"/>
                              </w:rPr>
                              <w:tab/>
                            </w:r>
                            <w:r>
                              <w:rPr>
                                <w:rFonts w:ascii="Georgia" w:hAnsi="Georgia"/>
                                <w:spacing w:val="-2"/>
                                <w:w w:val="110"/>
                                <w:sz w:val="13"/>
                                <w:u w:val="single"/>
                              </w:rPr>
                              <w:t>Énoncé</w:t>
                            </w:r>
                          </w:p>
                          <w:p>
                            <w:pPr>
                              <w:tabs>
                                <w:tab w:pos="5226" w:val="left" w:leader="none"/>
                              </w:tabs>
                              <w:spacing w:before="3"/>
                              <w:ind w:left="884" w:right="0" w:firstLine="0"/>
                              <w:jc w:val="left"/>
                              <w:rPr>
                                <w:rFonts w:ascii="Georgia"/>
                                <w:sz w:val="13"/>
                              </w:rPr>
                            </w:pPr>
                            <w:r>
                              <w:rPr>
                                <w:rFonts w:ascii="Georgia"/>
                                <w:spacing w:val="-2"/>
                                <w:w w:val="110"/>
                                <w:sz w:val="13"/>
                                <w:u w:val="single"/>
                              </w:rPr>
                              <w:t>Question</w:t>
                            </w:r>
                            <w:r>
                              <w:rPr>
                                <w:rFonts w:ascii="Georgia"/>
                                <w:sz w:val="13"/>
                              </w:rPr>
                              <w:tab/>
                            </w:r>
                            <w:r>
                              <w:rPr>
                                <w:rFonts w:ascii="Georgia"/>
                                <w:spacing w:val="-2"/>
                                <w:w w:val="110"/>
                                <w:sz w:val="13"/>
                                <w:u w:val="single"/>
                              </w:rPr>
                              <w:t>Question</w:t>
                            </w:r>
                          </w:p>
                        </w:txbxContent>
                      </wps:txbx>
                      <wps:bodyPr wrap="square" lIns="0" tIns="0" rIns="0" bIns="0" rtlCol="0">
                        <a:noAutofit/>
                      </wps:bodyPr>
                    </wps:wsp>
                  </a:graphicData>
                </a:graphic>
              </wp:inline>
            </w:drawing>
          </mc:Choice>
          <mc:Fallback>
            <w:pict>
              <v:shape style="width:331.75pt;height:70.3pt;mso-position-horizontal-relative:char;mso-position-vertical-relative:line" type="#_x0000_t202" id="docshape125" filled="false" stroked="true" strokeweight="1.080071pt" strokecolor="#8500af">
                <w10:anchorlock/>
                <v:textbox inset="0,0,0,0">
                  <w:txbxContent>
                    <w:p>
                      <w:pPr>
                        <w:spacing w:before="12"/>
                        <w:ind w:left="232" w:right="0" w:firstLine="0"/>
                        <w:jc w:val="center"/>
                        <w:rPr>
                          <w:rFonts w:ascii="Segoe UI Symbol" w:hAnsi="Segoe UI Symbol"/>
                          <w:sz w:val="16"/>
                        </w:rPr>
                      </w:pPr>
                      <w:r>
                        <w:rPr>
                          <w:rFonts w:ascii="Segoe UI Symbol" w:hAnsi="Segoe UI Symbol"/>
                          <w:spacing w:val="-204"/>
                          <w:w w:val="497"/>
                          <w:sz w:val="16"/>
                        </w:rPr>
                        <w:t>ı</w:t>
                      </w:r>
                      <w:r>
                        <w:rPr>
                          <w:rFonts w:ascii="Segoe UI Symbol" w:hAnsi="Segoe UI Symbol"/>
                          <w:spacing w:val="31"/>
                          <w:w w:val="514"/>
                          <w:sz w:val="16"/>
                        </w:rPr>
                        <w:t>.</w:t>
                      </w:r>
                      <w:r>
                        <w:rPr>
                          <w:rFonts w:ascii="Cambria" w:hAnsi="Cambria"/>
                          <w:b/>
                          <w:spacing w:val="24"/>
                          <w:w w:val="25"/>
                          <w:sz w:val="16"/>
                        </w:rPr>
                        <w:t>L</w:t>
                      </w:r>
                      <w:r>
                        <w:rPr>
                          <w:rFonts w:ascii="Cambria" w:hAnsi="Cambria"/>
                          <w:b/>
                          <w:spacing w:val="24"/>
                          <w:w w:val="19"/>
                          <w:sz w:val="16"/>
                        </w:rPr>
                        <w:t>e</w:t>
                      </w:r>
                      <w:r>
                        <w:rPr>
                          <w:rFonts w:ascii="Cambria" w:hAnsi="Cambria"/>
                          <w:b/>
                          <w:spacing w:val="23"/>
                          <w:w w:val="19"/>
                          <w:sz w:val="16"/>
                        </w:rPr>
                        <w:t>s</w:t>
                      </w:r>
                      <w:r>
                        <w:rPr>
                          <w:rFonts w:ascii="Cambria" w:hAnsi="Cambria"/>
                          <w:b/>
                          <w:spacing w:val="-21"/>
                          <w:w w:val="214"/>
                          <w:sz w:val="16"/>
                        </w:rPr>
                        <w:t> </w:t>
                      </w:r>
                      <w:r>
                        <w:rPr>
                          <w:rFonts w:ascii="Cambria" w:hAnsi="Cambria"/>
                          <w:b/>
                          <w:spacing w:val="-20"/>
                          <w:w w:val="145"/>
                          <w:sz w:val="16"/>
                        </w:rPr>
                        <w:t>bases</w:t>
                      </w:r>
                      <w:r>
                        <w:rPr>
                          <w:rFonts w:ascii="Cambria" w:hAnsi="Cambria"/>
                          <w:b/>
                          <w:spacing w:val="4"/>
                          <w:w w:val="145"/>
                          <w:sz w:val="16"/>
                        </w:rPr>
                        <w:t> </w:t>
                      </w:r>
                      <w:r>
                        <w:rPr>
                          <w:rFonts w:ascii="Cambria" w:hAnsi="Cambria"/>
                          <w:b/>
                          <w:spacing w:val="-20"/>
                          <w:w w:val="145"/>
                          <w:sz w:val="16"/>
                        </w:rPr>
                        <w:t>du</w:t>
                      </w:r>
                      <w:r>
                        <w:rPr>
                          <w:rFonts w:ascii="Cambria" w:hAnsi="Cambria"/>
                          <w:b/>
                          <w:spacing w:val="-23"/>
                          <w:w w:val="214"/>
                          <w:sz w:val="16"/>
                        </w:rPr>
                        <w:t> </w:t>
                      </w:r>
                      <w:r>
                        <w:rPr>
                          <w:rFonts w:ascii="Cambria" w:hAnsi="Cambria"/>
                          <w:b/>
                          <w:spacing w:val="11"/>
                          <w:w w:val="85"/>
                          <w:sz w:val="16"/>
                        </w:rPr>
                        <w:t>f</w:t>
                      </w:r>
                      <w:r>
                        <w:rPr>
                          <w:rFonts w:ascii="Cambria" w:hAnsi="Cambria"/>
                          <w:b/>
                          <w:spacing w:val="13"/>
                          <w:w w:val="71"/>
                          <w:sz w:val="16"/>
                        </w:rPr>
                        <w:t>o</w:t>
                      </w:r>
                      <w:r>
                        <w:rPr>
                          <w:rFonts w:ascii="Cambria" w:hAnsi="Cambria"/>
                          <w:b/>
                          <w:spacing w:val="13"/>
                          <w:w w:val="75"/>
                          <w:sz w:val="16"/>
                        </w:rPr>
                        <w:t>r</w:t>
                      </w:r>
                      <w:r>
                        <w:rPr>
                          <w:rFonts w:ascii="Cambria" w:hAnsi="Cambria"/>
                          <w:b/>
                          <w:spacing w:val="12"/>
                          <w:w w:val="75"/>
                          <w:sz w:val="16"/>
                        </w:rPr>
                        <w:t>u</w:t>
                      </w:r>
                      <w:r>
                        <w:rPr>
                          <w:rFonts w:ascii="Cambria" w:hAnsi="Cambria"/>
                          <w:b/>
                          <w:spacing w:val="11"/>
                          <w:w w:val="75"/>
                          <w:sz w:val="16"/>
                        </w:rPr>
                        <w:t>m</w:t>
                      </w:r>
                      <w:r>
                        <w:rPr>
                          <w:rFonts w:ascii="Segoe UI Symbol" w:hAnsi="Segoe UI Symbol"/>
                          <w:spacing w:val="-215"/>
                          <w:w w:val="553"/>
                          <w:sz w:val="16"/>
                        </w:rPr>
                        <w:t>ı</w:t>
                      </w:r>
                      <w:r>
                        <w:rPr>
                          <w:rFonts w:ascii="Segoe UI Symbol" w:hAnsi="Segoe UI Symbol"/>
                          <w:spacing w:val="12"/>
                          <w:w w:val="570"/>
                          <w:sz w:val="16"/>
                        </w:rPr>
                        <w:t>.</w:t>
                      </w:r>
                    </w:p>
                    <w:p>
                      <w:pPr>
                        <w:tabs>
                          <w:tab w:pos="2537" w:val="left" w:leader="none"/>
                          <w:tab w:pos="4570" w:val="left" w:leader="none"/>
                        </w:tabs>
                        <w:spacing w:line="304" w:lineRule="auto" w:before="117"/>
                        <w:ind w:left="541" w:right="152" w:firstLine="4159"/>
                        <w:jc w:val="left"/>
                        <w:rPr>
                          <w:rFonts w:ascii="Georgia" w:hAnsi="Georgia"/>
                          <w:sz w:val="13"/>
                        </w:rPr>
                      </w:pPr>
                      <w:r>
                        <w:rPr>
                          <w:rFonts w:ascii="Cambria" w:hAnsi="Cambria"/>
                          <w:b/>
                          <w:w w:val="105"/>
                          <w:sz w:val="13"/>
                          <w:u w:val="single"/>
                        </w:rPr>
                        <w:t>Question Exos/Annales :</w:t>
                      </w:r>
                      <w:r>
                        <w:rPr>
                          <w:rFonts w:ascii="Cambria" w:hAnsi="Cambria"/>
                          <w:b/>
                          <w:spacing w:val="40"/>
                          <w:w w:val="105"/>
                          <w:sz w:val="13"/>
                        </w:rPr>
                        <w:t> </w:t>
                      </w:r>
                      <w:r>
                        <w:rPr>
                          <w:rFonts w:ascii="Cambria" w:hAnsi="Cambria"/>
                          <w:b/>
                          <w:w w:val="105"/>
                          <w:sz w:val="13"/>
                          <w:u w:val="single"/>
                        </w:rPr>
                        <w:t>Question de cours :</w:t>
                      </w:r>
                      <w:r>
                        <w:rPr>
                          <w:rFonts w:ascii="Cambria" w:hAnsi="Cambria"/>
                          <w:b/>
                          <w:sz w:val="13"/>
                        </w:rPr>
                        <w:tab/>
                      </w:r>
                      <w:r>
                        <w:rPr>
                          <w:rFonts w:ascii="Georgia" w:hAnsi="Georgia"/>
                          <w:w w:val="105"/>
                          <w:position w:val="1"/>
                          <w:sz w:val="13"/>
                        </w:rPr>
                        <w:t>Utiliser la </w:t>
                      </w:r>
                      <w:r>
                        <w:rPr>
                          <w:rFonts w:ascii="Cambria" w:hAnsi="Cambria"/>
                          <w:b/>
                          <w:w w:val="105"/>
                          <w:position w:val="1"/>
                          <w:sz w:val="13"/>
                        </w:rPr>
                        <w:t>loupe </w:t>
                      </w:r>
                      <w:r>
                        <w:rPr>
                          <w:rFonts w:ascii="Georgia" w:hAnsi="Georgia"/>
                          <w:w w:val="105"/>
                          <w:position w:val="1"/>
                          <w:sz w:val="13"/>
                        </w:rPr>
                        <w:t>(en haut à</w:t>
                      </w:r>
                      <w:r>
                        <w:rPr>
                          <w:rFonts w:ascii="Georgia" w:hAnsi="Georgia"/>
                          <w:position w:val="1"/>
                          <w:sz w:val="13"/>
                        </w:rPr>
                        <w:tab/>
                      </w:r>
                      <w:r>
                        <w:rPr>
                          <w:rFonts w:ascii="Georgia" w:hAnsi="Georgia"/>
                          <w:w w:val="105"/>
                          <w:sz w:val="13"/>
                          <w:u w:val="single"/>
                        </w:rPr>
                        <w:t>QXX (mettre les 2 chiffres ex :</w:t>
                      </w:r>
                    </w:p>
                    <w:p>
                      <w:pPr>
                        <w:tabs>
                          <w:tab w:pos="2682" w:val="left" w:leader="none"/>
                          <w:tab w:pos="3154" w:val="left" w:leader="none"/>
                          <w:tab w:pos="5276" w:val="left" w:leader="none"/>
                          <w:tab w:pos="5357" w:val="left" w:leader="none"/>
                        </w:tabs>
                        <w:spacing w:line="326" w:lineRule="auto" w:before="13"/>
                        <w:ind w:left="66" w:right="857" w:firstLine="655"/>
                        <w:jc w:val="left"/>
                        <w:rPr>
                          <w:rFonts w:ascii="Georgia" w:hAnsi="Georgia"/>
                          <w:sz w:val="13"/>
                        </w:rPr>
                      </w:pPr>
                      <w:r>
                        <w:rPr>
                          <w:rFonts w:ascii="Georgia" w:hAnsi="Georgia"/>
                          <w:w w:val="110"/>
                          <w:sz w:val="13"/>
                          <w:u w:val="single"/>
                        </w:rPr>
                        <w:t>Titre du cours</w:t>
                      </w:r>
                      <w:r>
                        <w:rPr>
                          <w:rFonts w:ascii="Georgia" w:hAnsi="Georgia"/>
                          <w:sz w:val="13"/>
                        </w:rPr>
                        <w:tab/>
                        <w:tab/>
                      </w:r>
                      <w:r>
                        <w:rPr>
                          <w:rFonts w:ascii="Georgia" w:hAnsi="Georgia"/>
                          <w:spacing w:val="-2"/>
                          <w:w w:val="110"/>
                          <w:sz w:val="13"/>
                        </w:rPr>
                        <w:t>droite)</w:t>
                      </w:r>
                      <w:r>
                        <w:rPr>
                          <w:rFonts w:ascii="Georgia" w:hAnsi="Georgia"/>
                          <w:sz w:val="13"/>
                        </w:rPr>
                        <w:tab/>
                        <w:tab/>
                      </w:r>
                      <w:r>
                        <w:rPr>
                          <w:rFonts w:ascii="Georgia" w:hAnsi="Georgia"/>
                          <w:spacing w:val="-4"/>
                          <w:w w:val="110"/>
                          <w:sz w:val="13"/>
                          <w:u w:val="single"/>
                        </w:rPr>
                        <w:t>Q03)</w:t>
                      </w:r>
                      <w:r>
                        <w:rPr>
                          <w:rFonts w:ascii="Georgia" w:hAnsi="Georgia"/>
                          <w:spacing w:val="40"/>
                          <w:w w:val="110"/>
                          <w:sz w:val="13"/>
                        </w:rPr>
                        <w:t> </w:t>
                      </w:r>
                      <w:r>
                        <w:rPr>
                          <w:rFonts w:ascii="Georgia" w:hAnsi="Georgia"/>
                          <w:spacing w:val="-2"/>
                          <w:w w:val="110"/>
                          <w:sz w:val="13"/>
                          <w:u w:val="single"/>
                        </w:rPr>
                        <w:t>Photo/Diapo/Figure/Paragraphe</w:t>
                      </w:r>
                      <w:r>
                        <w:rPr>
                          <w:rFonts w:ascii="Georgia" w:hAnsi="Georgia"/>
                          <w:sz w:val="13"/>
                        </w:rPr>
                        <w:tab/>
                      </w:r>
                      <w:r>
                        <w:rPr>
                          <w:rFonts w:ascii="Georgia" w:hAnsi="Georgia"/>
                          <w:w w:val="110"/>
                          <w:sz w:val="13"/>
                        </w:rPr>
                        <w:t>Chercher le bon topic</w:t>
                      </w:r>
                      <w:r>
                        <w:rPr>
                          <w:rFonts w:ascii="Georgia" w:hAnsi="Georgia"/>
                          <w:sz w:val="13"/>
                        </w:rPr>
                        <w:tab/>
                      </w:r>
                      <w:r>
                        <w:rPr>
                          <w:rFonts w:ascii="Georgia" w:hAnsi="Georgia"/>
                          <w:spacing w:val="-2"/>
                          <w:w w:val="110"/>
                          <w:sz w:val="13"/>
                          <w:u w:val="single"/>
                        </w:rPr>
                        <w:t>Énoncé</w:t>
                      </w:r>
                    </w:p>
                    <w:p>
                      <w:pPr>
                        <w:tabs>
                          <w:tab w:pos="5226" w:val="left" w:leader="none"/>
                        </w:tabs>
                        <w:spacing w:before="3"/>
                        <w:ind w:left="884" w:right="0" w:firstLine="0"/>
                        <w:jc w:val="left"/>
                        <w:rPr>
                          <w:rFonts w:ascii="Georgia"/>
                          <w:sz w:val="13"/>
                        </w:rPr>
                      </w:pPr>
                      <w:r>
                        <w:rPr>
                          <w:rFonts w:ascii="Georgia"/>
                          <w:spacing w:val="-2"/>
                          <w:w w:val="110"/>
                          <w:sz w:val="13"/>
                          <w:u w:val="single"/>
                        </w:rPr>
                        <w:t>Question</w:t>
                      </w:r>
                      <w:r>
                        <w:rPr>
                          <w:rFonts w:ascii="Georgia"/>
                          <w:sz w:val="13"/>
                        </w:rPr>
                        <w:tab/>
                      </w:r>
                      <w:r>
                        <w:rPr>
                          <w:rFonts w:ascii="Georgia"/>
                          <w:spacing w:val="-2"/>
                          <w:w w:val="110"/>
                          <w:sz w:val="13"/>
                          <w:u w:val="single"/>
                        </w:rPr>
                        <w:t>Question</w:t>
                      </w:r>
                    </w:p>
                  </w:txbxContent>
                </v:textbox>
                <v:stroke dashstyle="solid"/>
              </v:shape>
            </w:pict>
          </mc:Fallback>
        </mc:AlternateContent>
      </w:r>
      <w:r>
        <w:rPr>
          <w:rFonts w:ascii="Times New Roman"/>
          <w:sz w:val="20"/>
        </w:rPr>
      </w:r>
    </w:p>
    <w:p>
      <w:pPr>
        <w:pStyle w:val="BodyText"/>
        <w:ind w:left="8144"/>
        <w:jc w:val="center"/>
        <w:rPr>
          <w:rFonts w:ascii="Cambria" w:hAnsi="Cambria"/>
        </w:rPr>
      </w:pPr>
      <w:r>
        <w:rPr>
          <w:rFonts w:ascii="Cambria" w:hAnsi="Cambria"/>
        </w:rPr>
        <w:t>L’A2SUP</w:t>
      </w:r>
      <w:r>
        <w:rPr>
          <w:rFonts w:ascii="Cambria" w:hAnsi="Cambria"/>
          <w:spacing w:val="16"/>
        </w:rPr>
        <w:t> </w:t>
      </w:r>
      <w:r>
        <w:rPr>
          <w:rFonts w:ascii="Cambria" w:hAnsi="Cambria"/>
        </w:rPr>
        <w:t>est</w:t>
      </w:r>
      <w:r>
        <w:rPr>
          <w:rFonts w:ascii="Cambria" w:hAnsi="Cambria"/>
          <w:spacing w:val="19"/>
        </w:rPr>
        <w:t> </w:t>
      </w:r>
      <w:r>
        <w:rPr>
          <w:rFonts w:ascii="Cambria" w:hAnsi="Cambria"/>
        </w:rPr>
        <w:t>connectée</w:t>
      </w:r>
      <w:r>
        <w:rPr>
          <w:rFonts w:ascii="Cambria" w:hAnsi="Cambria"/>
          <w:spacing w:val="17"/>
        </w:rPr>
        <w:t> </w:t>
      </w:r>
      <w:r>
        <w:rPr>
          <w:rFonts w:ascii="Cambria" w:hAnsi="Cambria"/>
        </w:rPr>
        <w:t>!</w:t>
      </w:r>
      <w:r>
        <w:rPr>
          <w:rFonts w:ascii="Cambria" w:hAnsi="Cambria"/>
          <w:spacing w:val="20"/>
        </w:rPr>
        <w:t> </w:t>
      </w:r>
      <w:r>
        <w:rPr>
          <w:rFonts w:ascii="Cambria" w:hAnsi="Cambria"/>
        </w:rPr>
        <w:t>Pour</w:t>
      </w:r>
      <w:r>
        <w:rPr>
          <w:rFonts w:ascii="Cambria" w:hAnsi="Cambria"/>
          <w:spacing w:val="14"/>
        </w:rPr>
        <w:t> </w:t>
      </w:r>
      <w:r>
        <w:rPr>
          <w:rFonts w:ascii="Cambria" w:hAnsi="Cambria"/>
        </w:rPr>
        <w:t>ne</w:t>
      </w:r>
      <w:r>
        <w:rPr>
          <w:rFonts w:ascii="Cambria" w:hAnsi="Cambria"/>
          <w:spacing w:val="19"/>
        </w:rPr>
        <w:t> </w:t>
      </w:r>
      <w:r>
        <w:rPr>
          <w:rFonts w:ascii="Cambria" w:hAnsi="Cambria"/>
        </w:rPr>
        <w:t>rater</w:t>
      </w:r>
      <w:r>
        <w:rPr>
          <w:rFonts w:ascii="Cambria" w:hAnsi="Cambria"/>
          <w:spacing w:val="18"/>
        </w:rPr>
        <w:t> </w:t>
      </w:r>
      <w:r>
        <w:rPr>
          <w:rFonts w:ascii="Cambria" w:hAnsi="Cambria"/>
        </w:rPr>
        <w:t>aucune</w:t>
      </w:r>
      <w:r>
        <w:rPr>
          <w:rFonts w:ascii="Cambria" w:hAnsi="Cambria"/>
          <w:spacing w:val="14"/>
        </w:rPr>
        <w:t> </w:t>
      </w:r>
      <w:r>
        <w:rPr>
          <w:rFonts w:ascii="Cambria" w:hAnsi="Cambria"/>
        </w:rPr>
        <w:t>info</w:t>
      </w:r>
      <w:r>
        <w:rPr>
          <w:rFonts w:ascii="Cambria" w:hAnsi="Cambria"/>
          <w:spacing w:val="22"/>
        </w:rPr>
        <w:t> </w:t>
      </w:r>
      <w:r>
        <w:rPr>
          <w:rFonts w:ascii="Cambria" w:hAnsi="Cambria"/>
          <w:spacing w:val="-10"/>
        </w:rPr>
        <w:t>:</w:t>
      </w:r>
    </w:p>
    <w:p>
      <w:pPr>
        <w:pStyle w:val="BodyText"/>
        <w:spacing w:before="1"/>
        <w:rPr>
          <w:rFonts w:ascii="Cambria"/>
          <w:sz w:val="19"/>
        </w:rPr>
      </w:pPr>
      <w:r>
        <w:rPr>
          <w:rFonts w:ascii="Cambria"/>
          <w:sz w:val="19"/>
        </w:rPr>
        <w:drawing>
          <wp:anchor distT="0" distB="0" distL="0" distR="0" allowOverlap="1" layoutInCell="1" locked="0" behindDoc="1" simplePos="0" relativeHeight="487641600">
            <wp:simplePos x="0" y="0"/>
            <wp:positionH relativeFrom="page">
              <wp:posOffset>6650735</wp:posOffset>
            </wp:positionH>
            <wp:positionV relativeFrom="paragraph">
              <wp:posOffset>157318</wp:posOffset>
            </wp:positionV>
            <wp:extent cx="2682345" cy="376809"/>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20" cstate="print"/>
                    <a:stretch>
                      <a:fillRect/>
                    </a:stretch>
                  </pic:blipFill>
                  <pic:spPr>
                    <a:xfrm>
                      <a:off x="0" y="0"/>
                      <a:ext cx="2682345" cy="376809"/>
                    </a:xfrm>
                    <a:prstGeom prst="rect">
                      <a:avLst/>
                    </a:prstGeom>
                  </pic:spPr>
                </pic:pic>
              </a:graphicData>
            </a:graphic>
          </wp:anchor>
        </w:drawing>
      </w:r>
    </w:p>
    <w:sectPr>
      <w:footerReference w:type="default" r:id="rId16"/>
      <w:pgSz w:w="16840" w:h="11910" w:orient="landscape"/>
      <w:pgMar w:header="0" w:footer="0" w:top="920" w:bottom="28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Verdana">
    <w:altName w:val="Verdana"/>
    <w:charset w:val="1"/>
    <w:family w:val="swiss"/>
    <w:pitch w:val="variable"/>
  </w:font>
  <w:font w:name="Segoe UI Symbol">
    <w:altName w:val="Segoe UI Symbol"/>
    <w:charset w:val="1"/>
    <w:family w:val="swiss"/>
    <w:pitch w:val="variable"/>
  </w:font>
  <w:font w:name="Cambria">
    <w:altName w:val="Cambria"/>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6929920">
              <wp:simplePos x="0" y="0"/>
              <wp:positionH relativeFrom="page">
                <wp:posOffset>5233289</wp:posOffset>
              </wp:positionH>
              <wp:positionV relativeFrom="page">
                <wp:posOffset>7158890</wp:posOffset>
              </wp:positionV>
              <wp:extent cx="289560" cy="224154"/>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89560" cy="224154"/>
                      </a:xfrm>
                      <a:prstGeom prst="rect">
                        <a:avLst/>
                      </a:prstGeom>
                    </wps:spPr>
                    <wps:txbx>
                      <w:txbxContent>
                        <w:p>
                          <w:pPr>
                            <w:spacing w:before="11"/>
                            <w:ind w:left="22"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412.070007pt;margin-top:563.6922pt;width:22.8pt;height:17.650pt;mso-position-horizontal-relative:page;mso-position-vertical-relative:page;z-index:-16386560" type="#_x0000_t202" id="docshape30" filled="false" stroked="false">
              <v:textbox inset="0,0,0,0">
                <w:txbxContent>
                  <w:p>
                    <w:pPr>
                      <w:spacing w:before="11"/>
                      <w:ind w:left="22"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upperLetter"/>
      <w:lvlText w:val="%1."/>
      <w:lvlJc w:val="left"/>
      <w:pPr>
        <w:ind w:left="331" w:hanging="190"/>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1006" w:hanging="190"/>
      </w:pPr>
      <w:rPr>
        <w:rFonts w:hint="default"/>
        <w:lang w:val="fr-FR" w:eastAsia="en-US" w:bidi="ar-SA"/>
      </w:rPr>
    </w:lvl>
    <w:lvl w:ilvl="2">
      <w:start w:val="0"/>
      <w:numFmt w:val="bullet"/>
      <w:lvlText w:val="•"/>
      <w:lvlJc w:val="left"/>
      <w:pPr>
        <w:ind w:left="1673" w:hanging="190"/>
      </w:pPr>
      <w:rPr>
        <w:rFonts w:hint="default"/>
        <w:lang w:val="fr-FR" w:eastAsia="en-US" w:bidi="ar-SA"/>
      </w:rPr>
    </w:lvl>
    <w:lvl w:ilvl="3">
      <w:start w:val="0"/>
      <w:numFmt w:val="bullet"/>
      <w:lvlText w:val="•"/>
      <w:lvlJc w:val="left"/>
      <w:pPr>
        <w:ind w:left="2339" w:hanging="190"/>
      </w:pPr>
      <w:rPr>
        <w:rFonts w:hint="default"/>
        <w:lang w:val="fr-FR" w:eastAsia="en-US" w:bidi="ar-SA"/>
      </w:rPr>
    </w:lvl>
    <w:lvl w:ilvl="4">
      <w:start w:val="0"/>
      <w:numFmt w:val="bullet"/>
      <w:lvlText w:val="•"/>
      <w:lvlJc w:val="left"/>
      <w:pPr>
        <w:ind w:left="3006" w:hanging="190"/>
      </w:pPr>
      <w:rPr>
        <w:rFonts w:hint="default"/>
        <w:lang w:val="fr-FR" w:eastAsia="en-US" w:bidi="ar-SA"/>
      </w:rPr>
    </w:lvl>
    <w:lvl w:ilvl="5">
      <w:start w:val="0"/>
      <w:numFmt w:val="bullet"/>
      <w:lvlText w:val="•"/>
      <w:lvlJc w:val="left"/>
      <w:pPr>
        <w:ind w:left="3672" w:hanging="190"/>
      </w:pPr>
      <w:rPr>
        <w:rFonts w:hint="default"/>
        <w:lang w:val="fr-FR" w:eastAsia="en-US" w:bidi="ar-SA"/>
      </w:rPr>
    </w:lvl>
    <w:lvl w:ilvl="6">
      <w:start w:val="0"/>
      <w:numFmt w:val="bullet"/>
      <w:lvlText w:val="•"/>
      <w:lvlJc w:val="left"/>
      <w:pPr>
        <w:ind w:left="4339" w:hanging="190"/>
      </w:pPr>
      <w:rPr>
        <w:rFonts w:hint="default"/>
        <w:lang w:val="fr-FR" w:eastAsia="en-US" w:bidi="ar-SA"/>
      </w:rPr>
    </w:lvl>
    <w:lvl w:ilvl="7">
      <w:start w:val="0"/>
      <w:numFmt w:val="bullet"/>
      <w:lvlText w:val="•"/>
      <w:lvlJc w:val="left"/>
      <w:pPr>
        <w:ind w:left="5005" w:hanging="190"/>
      </w:pPr>
      <w:rPr>
        <w:rFonts w:hint="default"/>
        <w:lang w:val="fr-FR" w:eastAsia="en-US" w:bidi="ar-SA"/>
      </w:rPr>
    </w:lvl>
    <w:lvl w:ilvl="8">
      <w:start w:val="0"/>
      <w:numFmt w:val="bullet"/>
      <w:lvlText w:val="•"/>
      <w:lvlJc w:val="left"/>
      <w:pPr>
        <w:ind w:left="5672" w:hanging="190"/>
      </w:pPr>
      <w:rPr>
        <w:rFonts w:hint="default"/>
        <w:lang w:val="fr-FR" w:eastAsia="en-US" w:bidi="ar-SA"/>
      </w:rPr>
    </w:lvl>
  </w:abstractNum>
  <w:abstractNum w:abstractNumId="22">
    <w:multiLevelType w:val="hybridMultilevel"/>
    <w:lvl w:ilvl="0">
      <w:start w:val="2"/>
      <w:numFmt w:val="upperLetter"/>
      <w:lvlText w:val="%1."/>
      <w:lvlJc w:val="left"/>
      <w:pPr>
        <w:ind w:left="267" w:hanging="195"/>
        <w:jc w:val="left"/>
      </w:pPr>
      <w:rPr>
        <w:rFonts w:hint="default" w:ascii="Arial" w:hAnsi="Arial" w:eastAsia="Arial" w:cs="Arial"/>
        <w:b/>
        <w:bCs/>
        <w:i w:val="0"/>
        <w:iCs w:val="0"/>
        <w:spacing w:val="-2"/>
        <w:w w:val="101"/>
        <w:sz w:val="15"/>
        <w:szCs w:val="15"/>
        <w:lang w:val="fr-FR" w:eastAsia="en-US" w:bidi="ar-SA"/>
      </w:rPr>
    </w:lvl>
    <w:lvl w:ilvl="1">
      <w:start w:val="0"/>
      <w:numFmt w:val="bullet"/>
      <w:lvlText w:val="•"/>
      <w:lvlJc w:val="left"/>
      <w:pPr>
        <w:ind w:left="893" w:hanging="195"/>
      </w:pPr>
      <w:rPr>
        <w:rFonts w:hint="default"/>
        <w:lang w:val="fr-FR" w:eastAsia="en-US" w:bidi="ar-SA"/>
      </w:rPr>
    </w:lvl>
    <w:lvl w:ilvl="2">
      <w:start w:val="0"/>
      <w:numFmt w:val="bullet"/>
      <w:lvlText w:val="•"/>
      <w:lvlJc w:val="left"/>
      <w:pPr>
        <w:ind w:left="1526" w:hanging="195"/>
      </w:pPr>
      <w:rPr>
        <w:rFonts w:hint="default"/>
        <w:lang w:val="fr-FR" w:eastAsia="en-US" w:bidi="ar-SA"/>
      </w:rPr>
    </w:lvl>
    <w:lvl w:ilvl="3">
      <w:start w:val="0"/>
      <w:numFmt w:val="bullet"/>
      <w:lvlText w:val="•"/>
      <w:lvlJc w:val="left"/>
      <w:pPr>
        <w:ind w:left="2159" w:hanging="195"/>
      </w:pPr>
      <w:rPr>
        <w:rFonts w:hint="default"/>
        <w:lang w:val="fr-FR" w:eastAsia="en-US" w:bidi="ar-SA"/>
      </w:rPr>
    </w:lvl>
    <w:lvl w:ilvl="4">
      <w:start w:val="0"/>
      <w:numFmt w:val="bullet"/>
      <w:lvlText w:val="•"/>
      <w:lvlJc w:val="left"/>
      <w:pPr>
        <w:ind w:left="2793" w:hanging="195"/>
      </w:pPr>
      <w:rPr>
        <w:rFonts w:hint="default"/>
        <w:lang w:val="fr-FR" w:eastAsia="en-US" w:bidi="ar-SA"/>
      </w:rPr>
    </w:lvl>
    <w:lvl w:ilvl="5">
      <w:start w:val="0"/>
      <w:numFmt w:val="bullet"/>
      <w:lvlText w:val="•"/>
      <w:lvlJc w:val="left"/>
      <w:pPr>
        <w:ind w:left="3426" w:hanging="195"/>
      </w:pPr>
      <w:rPr>
        <w:rFonts w:hint="default"/>
        <w:lang w:val="fr-FR" w:eastAsia="en-US" w:bidi="ar-SA"/>
      </w:rPr>
    </w:lvl>
    <w:lvl w:ilvl="6">
      <w:start w:val="0"/>
      <w:numFmt w:val="bullet"/>
      <w:lvlText w:val="•"/>
      <w:lvlJc w:val="left"/>
      <w:pPr>
        <w:ind w:left="4059" w:hanging="195"/>
      </w:pPr>
      <w:rPr>
        <w:rFonts w:hint="default"/>
        <w:lang w:val="fr-FR" w:eastAsia="en-US" w:bidi="ar-SA"/>
      </w:rPr>
    </w:lvl>
    <w:lvl w:ilvl="7">
      <w:start w:val="0"/>
      <w:numFmt w:val="bullet"/>
      <w:lvlText w:val="•"/>
      <w:lvlJc w:val="left"/>
      <w:pPr>
        <w:ind w:left="4692" w:hanging="195"/>
      </w:pPr>
      <w:rPr>
        <w:rFonts w:hint="default"/>
        <w:lang w:val="fr-FR" w:eastAsia="en-US" w:bidi="ar-SA"/>
      </w:rPr>
    </w:lvl>
    <w:lvl w:ilvl="8">
      <w:start w:val="0"/>
      <w:numFmt w:val="bullet"/>
      <w:lvlText w:val="•"/>
      <w:lvlJc w:val="left"/>
      <w:pPr>
        <w:ind w:left="5326" w:hanging="195"/>
      </w:pPr>
      <w:rPr>
        <w:rFonts w:hint="default"/>
        <w:lang w:val="fr-FR" w:eastAsia="en-US" w:bidi="ar-SA"/>
      </w:rPr>
    </w:lvl>
  </w:abstractNum>
  <w:abstractNum w:abstractNumId="21">
    <w:multiLevelType w:val="hybridMultilevel"/>
    <w:lvl w:ilvl="0">
      <w:start w:val="1"/>
      <w:numFmt w:val="upperLetter"/>
      <w:lvlText w:val="%1."/>
      <w:lvlJc w:val="left"/>
      <w:pPr>
        <w:ind w:left="141" w:hanging="231"/>
        <w:jc w:val="left"/>
      </w:pPr>
      <w:rPr>
        <w:rFonts w:hint="default"/>
        <w:spacing w:val="-2"/>
        <w:w w:val="101"/>
        <w:lang w:val="fr-FR" w:eastAsia="en-US" w:bidi="ar-SA"/>
      </w:rPr>
    </w:lvl>
    <w:lvl w:ilvl="1">
      <w:start w:val="0"/>
      <w:numFmt w:val="bullet"/>
      <w:lvlText w:val="•"/>
      <w:lvlJc w:val="left"/>
      <w:pPr>
        <w:ind w:left="826" w:hanging="231"/>
      </w:pPr>
      <w:rPr>
        <w:rFonts w:hint="default"/>
        <w:lang w:val="fr-FR" w:eastAsia="en-US" w:bidi="ar-SA"/>
      </w:rPr>
    </w:lvl>
    <w:lvl w:ilvl="2">
      <w:start w:val="0"/>
      <w:numFmt w:val="bullet"/>
      <w:lvlText w:val="•"/>
      <w:lvlJc w:val="left"/>
      <w:pPr>
        <w:ind w:left="1512" w:hanging="231"/>
      </w:pPr>
      <w:rPr>
        <w:rFonts w:hint="default"/>
        <w:lang w:val="fr-FR" w:eastAsia="en-US" w:bidi="ar-SA"/>
      </w:rPr>
    </w:lvl>
    <w:lvl w:ilvl="3">
      <w:start w:val="0"/>
      <w:numFmt w:val="bullet"/>
      <w:lvlText w:val="•"/>
      <w:lvlJc w:val="left"/>
      <w:pPr>
        <w:ind w:left="2198" w:hanging="231"/>
      </w:pPr>
      <w:rPr>
        <w:rFonts w:hint="default"/>
        <w:lang w:val="fr-FR" w:eastAsia="en-US" w:bidi="ar-SA"/>
      </w:rPr>
    </w:lvl>
    <w:lvl w:ilvl="4">
      <w:start w:val="0"/>
      <w:numFmt w:val="bullet"/>
      <w:lvlText w:val="•"/>
      <w:lvlJc w:val="left"/>
      <w:pPr>
        <w:ind w:left="2885" w:hanging="231"/>
      </w:pPr>
      <w:rPr>
        <w:rFonts w:hint="default"/>
        <w:lang w:val="fr-FR" w:eastAsia="en-US" w:bidi="ar-SA"/>
      </w:rPr>
    </w:lvl>
    <w:lvl w:ilvl="5">
      <w:start w:val="0"/>
      <w:numFmt w:val="bullet"/>
      <w:lvlText w:val="•"/>
      <w:lvlJc w:val="left"/>
      <w:pPr>
        <w:ind w:left="3571" w:hanging="231"/>
      </w:pPr>
      <w:rPr>
        <w:rFonts w:hint="default"/>
        <w:lang w:val="fr-FR" w:eastAsia="en-US" w:bidi="ar-SA"/>
      </w:rPr>
    </w:lvl>
    <w:lvl w:ilvl="6">
      <w:start w:val="0"/>
      <w:numFmt w:val="bullet"/>
      <w:lvlText w:val="•"/>
      <w:lvlJc w:val="left"/>
      <w:pPr>
        <w:ind w:left="4257" w:hanging="231"/>
      </w:pPr>
      <w:rPr>
        <w:rFonts w:hint="default"/>
        <w:lang w:val="fr-FR" w:eastAsia="en-US" w:bidi="ar-SA"/>
      </w:rPr>
    </w:lvl>
    <w:lvl w:ilvl="7">
      <w:start w:val="0"/>
      <w:numFmt w:val="bullet"/>
      <w:lvlText w:val="•"/>
      <w:lvlJc w:val="left"/>
      <w:pPr>
        <w:ind w:left="4944" w:hanging="231"/>
      </w:pPr>
      <w:rPr>
        <w:rFonts w:hint="default"/>
        <w:lang w:val="fr-FR" w:eastAsia="en-US" w:bidi="ar-SA"/>
      </w:rPr>
    </w:lvl>
    <w:lvl w:ilvl="8">
      <w:start w:val="0"/>
      <w:numFmt w:val="bullet"/>
      <w:lvlText w:val="•"/>
      <w:lvlJc w:val="left"/>
      <w:pPr>
        <w:ind w:left="5630" w:hanging="231"/>
      </w:pPr>
      <w:rPr>
        <w:rFonts w:hint="default"/>
        <w:lang w:val="fr-FR" w:eastAsia="en-US" w:bidi="ar-SA"/>
      </w:rPr>
    </w:lvl>
  </w:abstractNum>
  <w:abstractNum w:abstractNumId="20">
    <w:multiLevelType w:val="hybridMultilevel"/>
    <w:lvl w:ilvl="0">
      <w:start w:val="2"/>
      <w:numFmt w:val="upperLetter"/>
      <w:lvlText w:val="%1."/>
      <w:lvlJc w:val="left"/>
      <w:pPr>
        <w:ind w:left="328" w:hanging="190"/>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951" w:hanging="190"/>
      </w:pPr>
      <w:rPr>
        <w:rFonts w:hint="default"/>
        <w:lang w:val="fr-FR" w:eastAsia="en-US" w:bidi="ar-SA"/>
      </w:rPr>
    </w:lvl>
    <w:lvl w:ilvl="2">
      <w:start w:val="0"/>
      <w:numFmt w:val="bullet"/>
      <w:lvlText w:val="•"/>
      <w:lvlJc w:val="left"/>
      <w:pPr>
        <w:ind w:left="1582" w:hanging="190"/>
      </w:pPr>
      <w:rPr>
        <w:rFonts w:hint="default"/>
        <w:lang w:val="fr-FR" w:eastAsia="en-US" w:bidi="ar-SA"/>
      </w:rPr>
    </w:lvl>
    <w:lvl w:ilvl="3">
      <w:start w:val="0"/>
      <w:numFmt w:val="bullet"/>
      <w:lvlText w:val="•"/>
      <w:lvlJc w:val="left"/>
      <w:pPr>
        <w:ind w:left="2213" w:hanging="190"/>
      </w:pPr>
      <w:rPr>
        <w:rFonts w:hint="default"/>
        <w:lang w:val="fr-FR" w:eastAsia="en-US" w:bidi="ar-SA"/>
      </w:rPr>
    </w:lvl>
    <w:lvl w:ilvl="4">
      <w:start w:val="0"/>
      <w:numFmt w:val="bullet"/>
      <w:lvlText w:val="•"/>
      <w:lvlJc w:val="left"/>
      <w:pPr>
        <w:ind w:left="2844" w:hanging="190"/>
      </w:pPr>
      <w:rPr>
        <w:rFonts w:hint="default"/>
        <w:lang w:val="fr-FR" w:eastAsia="en-US" w:bidi="ar-SA"/>
      </w:rPr>
    </w:lvl>
    <w:lvl w:ilvl="5">
      <w:start w:val="0"/>
      <w:numFmt w:val="bullet"/>
      <w:lvlText w:val="•"/>
      <w:lvlJc w:val="left"/>
      <w:pPr>
        <w:ind w:left="3475" w:hanging="190"/>
      </w:pPr>
      <w:rPr>
        <w:rFonts w:hint="default"/>
        <w:lang w:val="fr-FR" w:eastAsia="en-US" w:bidi="ar-SA"/>
      </w:rPr>
    </w:lvl>
    <w:lvl w:ilvl="6">
      <w:start w:val="0"/>
      <w:numFmt w:val="bullet"/>
      <w:lvlText w:val="•"/>
      <w:lvlJc w:val="left"/>
      <w:pPr>
        <w:ind w:left="4106" w:hanging="190"/>
      </w:pPr>
      <w:rPr>
        <w:rFonts w:hint="default"/>
        <w:lang w:val="fr-FR" w:eastAsia="en-US" w:bidi="ar-SA"/>
      </w:rPr>
    </w:lvl>
    <w:lvl w:ilvl="7">
      <w:start w:val="0"/>
      <w:numFmt w:val="bullet"/>
      <w:lvlText w:val="•"/>
      <w:lvlJc w:val="left"/>
      <w:pPr>
        <w:ind w:left="4737" w:hanging="190"/>
      </w:pPr>
      <w:rPr>
        <w:rFonts w:hint="default"/>
        <w:lang w:val="fr-FR" w:eastAsia="en-US" w:bidi="ar-SA"/>
      </w:rPr>
    </w:lvl>
    <w:lvl w:ilvl="8">
      <w:start w:val="0"/>
      <w:numFmt w:val="bullet"/>
      <w:lvlText w:val="•"/>
      <w:lvlJc w:val="left"/>
      <w:pPr>
        <w:ind w:left="5368" w:hanging="190"/>
      </w:pPr>
      <w:rPr>
        <w:rFonts w:hint="default"/>
        <w:lang w:val="fr-FR" w:eastAsia="en-US" w:bidi="ar-SA"/>
      </w:rPr>
    </w:lvl>
  </w:abstractNum>
  <w:abstractNum w:abstractNumId="19">
    <w:multiLevelType w:val="hybridMultilevel"/>
    <w:lvl w:ilvl="0">
      <w:start w:val="3"/>
      <w:numFmt w:val="upperLetter"/>
      <w:lvlText w:val="%1."/>
      <w:lvlJc w:val="left"/>
      <w:pPr>
        <w:ind w:left="267" w:hanging="195"/>
        <w:jc w:val="left"/>
      </w:pPr>
      <w:rPr>
        <w:rFonts w:hint="default" w:ascii="Arial" w:hAnsi="Arial" w:eastAsia="Arial" w:cs="Arial"/>
        <w:b/>
        <w:bCs/>
        <w:i w:val="0"/>
        <w:iCs w:val="0"/>
        <w:spacing w:val="-2"/>
        <w:w w:val="101"/>
        <w:sz w:val="15"/>
        <w:szCs w:val="15"/>
        <w:lang w:val="fr-FR" w:eastAsia="en-US" w:bidi="ar-SA"/>
      </w:rPr>
    </w:lvl>
    <w:lvl w:ilvl="1">
      <w:start w:val="0"/>
      <w:numFmt w:val="bullet"/>
      <w:lvlText w:val="•"/>
      <w:lvlJc w:val="left"/>
      <w:pPr>
        <w:ind w:left="893" w:hanging="195"/>
      </w:pPr>
      <w:rPr>
        <w:rFonts w:hint="default"/>
        <w:lang w:val="fr-FR" w:eastAsia="en-US" w:bidi="ar-SA"/>
      </w:rPr>
    </w:lvl>
    <w:lvl w:ilvl="2">
      <w:start w:val="0"/>
      <w:numFmt w:val="bullet"/>
      <w:lvlText w:val="•"/>
      <w:lvlJc w:val="left"/>
      <w:pPr>
        <w:ind w:left="1526" w:hanging="195"/>
      </w:pPr>
      <w:rPr>
        <w:rFonts w:hint="default"/>
        <w:lang w:val="fr-FR" w:eastAsia="en-US" w:bidi="ar-SA"/>
      </w:rPr>
    </w:lvl>
    <w:lvl w:ilvl="3">
      <w:start w:val="0"/>
      <w:numFmt w:val="bullet"/>
      <w:lvlText w:val="•"/>
      <w:lvlJc w:val="left"/>
      <w:pPr>
        <w:ind w:left="2159" w:hanging="195"/>
      </w:pPr>
      <w:rPr>
        <w:rFonts w:hint="default"/>
        <w:lang w:val="fr-FR" w:eastAsia="en-US" w:bidi="ar-SA"/>
      </w:rPr>
    </w:lvl>
    <w:lvl w:ilvl="4">
      <w:start w:val="0"/>
      <w:numFmt w:val="bullet"/>
      <w:lvlText w:val="•"/>
      <w:lvlJc w:val="left"/>
      <w:pPr>
        <w:ind w:left="2793" w:hanging="195"/>
      </w:pPr>
      <w:rPr>
        <w:rFonts w:hint="default"/>
        <w:lang w:val="fr-FR" w:eastAsia="en-US" w:bidi="ar-SA"/>
      </w:rPr>
    </w:lvl>
    <w:lvl w:ilvl="5">
      <w:start w:val="0"/>
      <w:numFmt w:val="bullet"/>
      <w:lvlText w:val="•"/>
      <w:lvlJc w:val="left"/>
      <w:pPr>
        <w:ind w:left="3426" w:hanging="195"/>
      </w:pPr>
      <w:rPr>
        <w:rFonts w:hint="default"/>
        <w:lang w:val="fr-FR" w:eastAsia="en-US" w:bidi="ar-SA"/>
      </w:rPr>
    </w:lvl>
    <w:lvl w:ilvl="6">
      <w:start w:val="0"/>
      <w:numFmt w:val="bullet"/>
      <w:lvlText w:val="•"/>
      <w:lvlJc w:val="left"/>
      <w:pPr>
        <w:ind w:left="4059" w:hanging="195"/>
      </w:pPr>
      <w:rPr>
        <w:rFonts w:hint="default"/>
        <w:lang w:val="fr-FR" w:eastAsia="en-US" w:bidi="ar-SA"/>
      </w:rPr>
    </w:lvl>
    <w:lvl w:ilvl="7">
      <w:start w:val="0"/>
      <w:numFmt w:val="bullet"/>
      <w:lvlText w:val="•"/>
      <w:lvlJc w:val="left"/>
      <w:pPr>
        <w:ind w:left="4692" w:hanging="195"/>
      </w:pPr>
      <w:rPr>
        <w:rFonts w:hint="default"/>
        <w:lang w:val="fr-FR" w:eastAsia="en-US" w:bidi="ar-SA"/>
      </w:rPr>
    </w:lvl>
    <w:lvl w:ilvl="8">
      <w:start w:val="0"/>
      <w:numFmt w:val="bullet"/>
      <w:lvlText w:val="•"/>
      <w:lvlJc w:val="left"/>
      <w:pPr>
        <w:ind w:left="5326" w:hanging="195"/>
      </w:pPr>
      <w:rPr>
        <w:rFonts w:hint="default"/>
        <w:lang w:val="fr-FR" w:eastAsia="en-US" w:bidi="ar-SA"/>
      </w:rPr>
    </w:lvl>
  </w:abstractNum>
  <w:abstractNum w:abstractNumId="18">
    <w:multiLevelType w:val="hybridMultilevel"/>
    <w:lvl w:ilvl="0">
      <w:start w:val="4"/>
      <w:numFmt w:val="upperLetter"/>
      <w:lvlText w:val="%1."/>
      <w:lvlJc w:val="left"/>
      <w:pPr>
        <w:ind w:left="141" w:hanging="233"/>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789" w:hanging="233"/>
      </w:pPr>
      <w:rPr>
        <w:rFonts w:hint="default"/>
        <w:lang w:val="fr-FR" w:eastAsia="en-US" w:bidi="ar-SA"/>
      </w:rPr>
    </w:lvl>
    <w:lvl w:ilvl="2">
      <w:start w:val="0"/>
      <w:numFmt w:val="bullet"/>
      <w:lvlText w:val="•"/>
      <w:lvlJc w:val="left"/>
      <w:pPr>
        <w:ind w:left="1438" w:hanging="233"/>
      </w:pPr>
      <w:rPr>
        <w:rFonts w:hint="default"/>
        <w:lang w:val="fr-FR" w:eastAsia="en-US" w:bidi="ar-SA"/>
      </w:rPr>
    </w:lvl>
    <w:lvl w:ilvl="3">
      <w:start w:val="0"/>
      <w:numFmt w:val="bullet"/>
      <w:lvlText w:val="•"/>
      <w:lvlJc w:val="left"/>
      <w:pPr>
        <w:ind w:left="2087" w:hanging="233"/>
      </w:pPr>
      <w:rPr>
        <w:rFonts w:hint="default"/>
        <w:lang w:val="fr-FR" w:eastAsia="en-US" w:bidi="ar-SA"/>
      </w:rPr>
    </w:lvl>
    <w:lvl w:ilvl="4">
      <w:start w:val="0"/>
      <w:numFmt w:val="bullet"/>
      <w:lvlText w:val="•"/>
      <w:lvlJc w:val="left"/>
      <w:pPr>
        <w:ind w:left="2736" w:hanging="233"/>
      </w:pPr>
      <w:rPr>
        <w:rFonts w:hint="default"/>
        <w:lang w:val="fr-FR" w:eastAsia="en-US" w:bidi="ar-SA"/>
      </w:rPr>
    </w:lvl>
    <w:lvl w:ilvl="5">
      <w:start w:val="0"/>
      <w:numFmt w:val="bullet"/>
      <w:lvlText w:val="•"/>
      <w:lvlJc w:val="left"/>
      <w:pPr>
        <w:ind w:left="3385" w:hanging="233"/>
      </w:pPr>
      <w:rPr>
        <w:rFonts w:hint="default"/>
        <w:lang w:val="fr-FR" w:eastAsia="en-US" w:bidi="ar-SA"/>
      </w:rPr>
    </w:lvl>
    <w:lvl w:ilvl="6">
      <w:start w:val="0"/>
      <w:numFmt w:val="bullet"/>
      <w:lvlText w:val="•"/>
      <w:lvlJc w:val="left"/>
      <w:pPr>
        <w:ind w:left="4035" w:hanging="233"/>
      </w:pPr>
      <w:rPr>
        <w:rFonts w:hint="default"/>
        <w:lang w:val="fr-FR" w:eastAsia="en-US" w:bidi="ar-SA"/>
      </w:rPr>
    </w:lvl>
    <w:lvl w:ilvl="7">
      <w:start w:val="0"/>
      <w:numFmt w:val="bullet"/>
      <w:lvlText w:val="•"/>
      <w:lvlJc w:val="left"/>
      <w:pPr>
        <w:ind w:left="4684" w:hanging="233"/>
      </w:pPr>
      <w:rPr>
        <w:rFonts w:hint="default"/>
        <w:lang w:val="fr-FR" w:eastAsia="en-US" w:bidi="ar-SA"/>
      </w:rPr>
    </w:lvl>
    <w:lvl w:ilvl="8">
      <w:start w:val="0"/>
      <w:numFmt w:val="bullet"/>
      <w:lvlText w:val="•"/>
      <w:lvlJc w:val="left"/>
      <w:pPr>
        <w:ind w:left="5333" w:hanging="233"/>
      </w:pPr>
      <w:rPr>
        <w:rFonts w:hint="default"/>
        <w:lang w:val="fr-FR" w:eastAsia="en-US" w:bidi="ar-SA"/>
      </w:rPr>
    </w:lvl>
  </w:abstractNum>
  <w:abstractNum w:abstractNumId="17">
    <w:multiLevelType w:val="hybridMultilevel"/>
    <w:lvl w:ilvl="0">
      <w:start w:val="1"/>
      <w:numFmt w:val="upperLetter"/>
      <w:lvlText w:val="%1."/>
      <w:lvlJc w:val="left"/>
      <w:pPr>
        <w:ind w:left="73" w:hanging="197"/>
        <w:jc w:val="left"/>
      </w:pPr>
      <w:rPr>
        <w:rFonts w:hint="default" w:ascii="Arial" w:hAnsi="Arial" w:eastAsia="Arial" w:cs="Arial"/>
        <w:b/>
        <w:bCs/>
        <w:i w:val="0"/>
        <w:iCs w:val="0"/>
        <w:spacing w:val="0"/>
        <w:w w:val="101"/>
        <w:sz w:val="15"/>
        <w:szCs w:val="15"/>
        <w:lang w:val="fr-FR" w:eastAsia="en-US" w:bidi="ar-SA"/>
      </w:rPr>
    </w:lvl>
    <w:lvl w:ilvl="1">
      <w:start w:val="0"/>
      <w:numFmt w:val="bullet"/>
      <w:lvlText w:val="•"/>
      <w:lvlJc w:val="left"/>
      <w:pPr>
        <w:ind w:left="731" w:hanging="197"/>
      </w:pPr>
      <w:rPr>
        <w:rFonts w:hint="default"/>
        <w:lang w:val="fr-FR" w:eastAsia="en-US" w:bidi="ar-SA"/>
      </w:rPr>
    </w:lvl>
    <w:lvl w:ilvl="2">
      <w:start w:val="0"/>
      <w:numFmt w:val="bullet"/>
      <w:lvlText w:val="•"/>
      <w:lvlJc w:val="left"/>
      <w:pPr>
        <w:ind w:left="1382" w:hanging="197"/>
      </w:pPr>
      <w:rPr>
        <w:rFonts w:hint="default"/>
        <w:lang w:val="fr-FR" w:eastAsia="en-US" w:bidi="ar-SA"/>
      </w:rPr>
    </w:lvl>
    <w:lvl w:ilvl="3">
      <w:start w:val="0"/>
      <w:numFmt w:val="bullet"/>
      <w:lvlText w:val="•"/>
      <w:lvlJc w:val="left"/>
      <w:pPr>
        <w:ind w:left="2033" w:hanging="197"/>
      </w:pPr>
      <w:rPr>
        <w:rFonts w:hint="default"/>
        <w:lang w:val="fr-FR" w:eastAsia="en-US" w:bidi="ar-SA"/>
      </w:rPr>
    </w:lvl>
    <w:lvl w:ilvl="4">
      <w:start w:val="0"/>
      <w:numFmt w:val="bullet"/>
      <w:lvlText w:val="•"/>
      <w:lvlJc w:val="left"/>
      <w:pPr>
        <w:ind w:left="2685" w:hanging="197"/>
      </w:pPr>
      <w:rPr>
        <w:rFonts w:hint="default"/>
        <w:lang w:val="fr-FR" w:eastAsia="en-US" w:bidi="ar-SA"/>
      </w:rPr>
    </w:lvl>
    <w:lvl w:ilvl="5">
      <w:start w:val="0"/>
      <w:numFmt w:val="bullet"/>
      <w:lvlText w:val="•"/>
      <w:lvlJc w:val="left"/>
      <w:pPr>
        <w:ind w:left="3336" w:hanging="197"/>
      </w:pPr>
      <w:rPr>
        <w:rFonts w:hint="default"/>
        <w:lang w:val="fr-FR" w:eastAsia="en-US" w:bidi="ar-SA"/>
      </w:rPr>
    </w:lvl>
    <w:lvl w:ilvl="6">
      <w:start w:val="0"/>
      <w:numFmt w:val="bullet"/>
      <w:lvlText w:val="•"/>
      <w:lvlJc w:val="left"/>
      <w:pPr>
        <w:ind w:left="3987" w:hanging="197"/>
      </w:pPr>
      <w:rPr>
        <w:rFonts w:hint="default"/>
        <w:lang w:val="fr-FR" w:eastAsia="en-US" w:bidi="ar-SA"/>
      </w:rPr>
    </w:lvl>
    <w:lvl w:ilvl="7">
      <w:start w:val="0"/>
      <w:numFmt w:val="bullet"/>
      <w:lvlText w:val="•"/>
      <w:lvlJc w:val="left"/>
      <w:pPr>
        <w:ind w:left="4638" w:hanging="197"/>
      </w:pPr>
      <w:rPr>
        <w:rFonts w:hint="default"/>
        <w:lang w:val="fr-FR" w:eastAsia="en-US" w:bidi="ar-SA"/>
      </w:rPr>
    </w:lvl>
    <w:lvl w:ilvl="8">
      <w:start w:val="0"/>
      <w:numFmt w:val="bullet"/>
      <w:lvlText w:val="•"/>
      <w:lvlJc w:val="left"/>
      <w:pPr>
        <w:ind w:left="5290" w:hanging="197"/>
      </w:pPr>
      <w:rPr>
        <w:rFonts w:hint="default"/>
        <w:lang w:val="fr-FR" w:eastAsia="en-US" w:bidi="ar-SA"/>
      </w:rPr>
    </w:lvl>
  </w:abstractNum>
  <w:abstractNum w:abstractNumId="16">
    <w:multiLevelType w:val="hybridMultilevel"/>
    <w:lvl w:ilvl="0">
      <w:start w:val="2"/>
      <w:numFmt w:val="upperLetter"/>
      <w:lvlText w:val="%1."/>
      <w:lvlJc w:val="left"/>
      <w:pPr>
        <w:ind w:left="73" w:hanging="221"/>
        <w:jc w:val="left"/>
      </w:pPr>
      <w:rPr>
        <w:rFonts w:hint="default" w:ascii="Arial" w:hAnsi="Arial" w:eastAsia="Arial" w:cs="Arial"/>
        <w:b/>
        <w:bCs/>
        <w:i w:val="0"/>
        <w:iCs w:val="0"/>
        <w:spacing w:val="-2"/>
        <w:w w:val="101"/>
        <w:sz w:val="15"/>
        <w:szCs w:val="15"/>
        <w:lang w:val="fr-FR" w:eastAsia="en-US" w:bidi="ar-SA"/>
      </w:rPr>
    </w:lvl>
    <w:lvl w:ilvl="1">
      <w:start w:val="0"/>
      <w:numFmt w:val="bullet"/>
      <w:lvlText w:val="•"/>
      <w:lvlJc w:val="left"/>
      <w:pPr>
        <w:ind w:left="731" w:hanging="221"/>
      </w:pPr>
      <w:rPr>
        <w:rFonts w:hint="default"/>
        <w:lang w:val="fr-FR" w:eastAsia="en-US" w:bidi="ar-SA"/>
      </w:rPr>
    </w:lvl>
    <w:lvl w:ilvl="2">
      <w:start w:val="0"/>
      <w:numFmt w:val="bullet"/>
      <w:lvlText w:val="•"/>
      <w:lvlJc w:val="left"/>
      <w:pPr>
        <w:ind w:left="1382" w:hanging="221"/>
      </w:pPr>
      <w:rPr>
        <w:rFonts w:hint="default"/>
        <w:lang w:val="fr-FR" w:eastAsia="en-US" w:bidi="ar-SA"/>
      </w:rPr>
    </w:lvl>
    <w:lvl w:ilvl="3">
      <w:start w:val="0"/>
      <w:numFmt w:val="bullet"/>
      <w:lvlText w:val="•"/>
      <w:lvlJc w:val="left"/>
      <w:pPr>
        <w:ind w:left="2033" w:hanging="221"/>
      </w:pPr>
      <w:rPr>
        <w:rFonts w:hint="default"/>
        <w:lang w:val="fr-FR" w:eastAsia="en-US" w:bidi="ar-SA"/>
      </w:rPr>
    </w:lvl>
    <w:lvl w:ilvl="4">
      <w:start w:val="0"/>
      <w:numFmt w:val="bullet"/>
      <w:lvlText w:val="•"/>
      <w:lvlJc w:val="left"/>
      <w:pPr>
        <w:ind w:left="2684" w:hanging="221"/>
      </w:pPr>
      <w:rPr>
        <w:rFonts w:hint="default"/>
        <w:lang w:val="fr-FR" w:eastAsia="en-US" w:bidi="ar-SA"/>
      </w:rPr>
    </w:lvl>
    <w:lvl w:ilvl="5">
      <w:start w:val="0"/>
      <w:numFmt w:val="bullet"/>
      <w:lvlText w:val="•"/>
      <w:lvlJc w:val="left"/>
      <w:pPr>
        <w:ind w:left="3336" w:hanging="221"/>
      </w:pPr>
      <w:rPr>
        <w:rFonts w:hint="default"/>
        <w:lang w:val="fr-FR" w:eastAsia="en-US" w:bidi="ar-SA"/>
      </w:rPr>
    </w:lvl>
    <w:lvl w:ilvl="6">
      <w:start w:val="0"/>
      <w:numFmt w:val="bullet"/>
      <w:lvlText w:val="•"/>
      <w:lvlJc w:val="left"/>
      <w:pPr>
        <w:ind w:left="3987" w:hanging="221"/>
      </w:pPr>
      <w:rPr>
        <w:rFonts w:hint="default"/>
        <w:lang w:val="fr-FR" w:eastAsia="en-US" w:bidi="ar-SA"/>
      </w:rPr>
    </w:lvl>
    <w:lvl w:ilvl="7">
      <w:start w:val="0"/>
      <w:numFmt w:val="bullet"/>
      <w:lvlText w:val="•"/>
      <w:lvlJc w:val="left"/>
      <w:pPr>
        <w:ind w:left="4638" w:hanging="221"/>
      </w:pPr>
      <w:rPr>
        <w:rFonts w:hint="default"/>
        <w:lang w:val="fr-FR" w:eastAsia="en-US" w:bidi="ar-SA"/>
      </w:rPr>
    </w:lvl>
    <w:lvl w:ilvl="8">
      <w:start w:val="0"/>
      <w:numFmt w:val="bullet"/>
      <w:lvlText w:val="•"/>
      <w:lvlJc w:val="left"/>
      <w:pPr>
        <w:ind w:left="5289" w:hanging="221"/>
      </w:pPr>
      <w:rPr>
        <w:rFonts w:hint="default"/>
        <w:lang w:val="fr-FR" w:eastAsia="en-US" w:bidi="ar-SA"/>
      </w:rPr>
    </w:lvl>
  </w:abstractNum>
  <w:abstractNum w:abstractNumId="15">
    <w:multiLevelType w:val="hybridMultilevel"/>
    <w:lvl w:ilvl="0">
      <w:start w:val="1"/>
      <w:numFmt w:val="upperLetter"/>
      <w:lvlText w:val="%1."/>
      <w:lvlJc w:val="left"/>
      <w:pPr>
        <w:ind w:left="141" w:hanging="253"/>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826" w:hanging="253"/>
      </w:pPr>
      <w:rPr>
        <w:rFonts w:hint="default"/>
        <w:lang w:val="fr-FR" w:eastAsia="en-US" w:bidi="ar-SA"/>
      </w:rPr>
    </w:lvl>
    <w:lvl w:ilvl="2">
      <w:start w:val="0"/>
      <w:numFmt w:val="bullet"/>
      <w:lvlText w:val="•"/>
      <w:lvlJc w:val="left"/>
      <w:pPr>
        <w:ind w:left="1512" w:hanging="253"/>
      </w:pPr>
      <w:rPr>
        <w:rFonts w:hint="default"/>
        <w:lang w:val="fr-FR" w:eastAsia="en-US" w:bidi="ar-SA"/>
      </w:rPr>
    </w:lvl>
    <w:lvl w:ilvl="3">
      <w:start w:val="0"/>
      <w:numFmt w:val="bullet"/>
      <w:lvlText w:val="•"/>
      <w:lvlJc w:val="left"/>
      <w:pPr>
        <w:ind w:left="2198" w:hanging="253"/>
      </w:pPr>
      <w:rPr>
        <w:rFonts w:hint="default"/>
        <w:lang w:val="fr-FR" w:eastAsia="en-US" w:bidi="ar-SA"/>
      </w:rPr>
    </w:lvl>
    <w:lvl w:ilvl="4">
      <w:start w:val="0"/>
      <w:numFmt w:val="bullet"/>
      <w:lvlText w:val="•"/>
      <w:lvlJc w:val="left"/>
      <w:pPr>
        <w:ind w:left="2885" w:hanging="253"/>
      </w:pPr>
      <w:rPr>
        <w:rFonts w:hint="default"/>
        <w:lang w:val="fr-FR" w:eastAsia="en-US" w:bidi="ar-SA"/>
      </w:rPr>
    </w:lvl>
    <w:lvl w:ilvl="5">
      <w:start w:val="0"/>
      <w:numFmt w:val="bullet"/>
      <w:lvlText w:val="•"/>
      <w:lvlJc w:val="left"/>
      <w:pPr>
        <w:ind w:left="3571" w:hanging="253"/>
      </w:pPr>
      <w:rPr>
        <w:rFonts w:hint="default"/>
        <w:lang w:val="fr-FR" w:eastAsia="en-US" w:bidi="ar-SA"/>
      </w:rPr>
    </w:lvl>
    <w:lvl w:ilvl="6">
      <w:start w:val="0"/>
      <w:numFmt w:val="bullet"/>
      <w:lvlText w:val="•"/>
      <w:lvlJc w:val="left"/>
      <w:pPr>
        <w:ind w:left="4257" w:hanging="253"/>
      </w:pPr>
      <w:rPr>
        <w:rFonts w:hint="default"/>
        <w:lang w:val="fr-FR" w:eastAsia="en-US" w:bidi="ar-SA"/>
      </w:rPr>
    </w:lvl>
    <w:lvl w:ilvl="7">
      <w:start w:val="0"/>
      <w:numFmt w:val="bullet"/>
      <w:lvlText w:val="•"/>
      <w:lvlJc w:val="left"/>
      <w:pPr>
        <w:ind w:left="4944" w:hanging="253"/>
      </w:pPr>
      <w:rPr>
        <w:rFonts w:hint="default"/>
        <w:lang w:val="fr-FR" w:eastAsia="en-US" w:bidi="ar-SA"/>
      </w:rPr>
    </w:lvl>
    <w:lvl w:ilvl="8">
      <w:start w:val="0"/>
      <w:numFmt w:val="bullet"/>
      <w:lvlText w:val="•"/>
      <w:lvlJc w:val="left"/>
      <w:pPr>
        <w:ind w:left="5630" w:hanging="253"/>
      </w:pPr>
      <w:rPr>
        <w:rFonts w:hint="default"/>
        <w:lang w:val="fr-FR" w:eastAsia="en-US" w:bidi="ar-SA"/>
      </w:rPr>
    </w:lvl>
  </w:abstractNum>
  <w:abstractNum w:abstractNumId="14">
    <w:multiLevelType w:val="hybridMultilevel"/>
    <w:lvl w:ilvl="0">
      <w:start w:val="4"/>
      <w:numFmt w:val="upperLetter"/>
      <w:lvlText w:val="%1."/>
      <w:lvlJc w:val="left"/>
      <w:pPr>
        <w:ind w:left="141" w:hanging="210"/>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788" w:hanging="210"/>
      </w:pPr>
      <w:rPr>
        <w:rFonts w:hint="default"/>
        <w:lang w:val="fr-FR" w:eastAsia="en-US" w:bidi="ar-SA"/>
      </w:rPr>
    </w:lvl>
    <w:lvl w:ilvl="2">
      <w:start w:val="0"/>
      <w:numFmt w:val="bullet"/>
      <w:lvlText w:val="•"/>
      <w:lvlJc w:val="left"/>
      <w:pPr>
        <w:ind w:left="1437" w:hanging="210"/>
      </w:pPr>
      <w:rPr>
        <w:rFonts w:hint="default"/>
        <w:lang w:val="fr-FR" w:eastAsia="en-US" w:bidi="ar-SA"/>
      </w:rPr>
    </w:lvl>
    <w:lvl w:ilvl="3">
      <w:start w:val="0"/>
      <w:numFmt w:val="bullet"/>
      <w:lvlText w:val="•"/>
      <w:lvlJc w:val="left"/>
      <w:pPr>
        <w:ind w:left="2086" w:hanging="210"/>
      </w:pPr>
      <w:rPr>
        <w:rFonts w:hint="default"/>
        <w:lang w:val="fr-FR" w:eastAsia="en-US" w:bidi="ar-SA"/>
      </w:rPr>
    </w:lvl>
    <w:lvl w:ilvl="4">
      <w:start w:val="0"/>
      <w:numFmt w:val="bullet"/>
      <w:lvlText w:val="•"/>
      <w:lvlJc w:val="left"/>
      <w:pPr>
        <w:ind w:left="2735" w:hanging="210"/>
      </w:pPr>
      <w:rPr>
        <w:rFonts w:hint="default"/>
        <w:lang w:val="fr-FR" w:eastAsia="en-US" w:bidi="ar-SA"/>
      </w:rPr>
    </w:lvl>
    <w:lvl w:ilvl="5">
      <w:start w:val="0"/>
      <w:numFmt w:val="bullet"/>
      <w:lvlText w:val="•"/>
      <w:lvlJc w:val="left"/>
      <w:pPr>
        <w:ind w:left="3384" w:hanging="210"/>
      </w:pPr>
      <w:rPr>
        <w:rFonts w:hint="default"/>
        <w:lang w:val="fr-FR" w:eastAsia="en-US" w:bidi="ar-SA"/>
      </w:rPr>
    </w:lvl>
    <w:lvl w:ilvl="6">
      <w:start w:val="0"/>
      <w:numFmt w:val="bullet"/>
      <w:lvlText w:val="•"/>
      <w:lvlJc w:val="left"/>
      <w:pPr>
        <w:ind w:left="4033" w:hanging="210"/>
      </w:pPr>
      <w:rPr>
        <w:rFonts w:hint="default"/>
        <w:lang w:val="fr-FR" w:eastAsia="en-US" w:bidi="ar-SA"/>
      </w:rPr>
    </w:lvl>
    <w:lvl w:ilvl="7">
      <w:start w:val="0"/>
      <w:numFmt w:val="bullet"/>
      <w:lvlText w:val="•"/>
      <w:lvlJc w:val="left"/>
      <w:pPr>
        <w:ind w:left="4682" w:hanging="210"/>
      </w:pPr>
      <w:rPr>
        <w:rFonts w:hint="default"/>
        <w:lang w:val="fr-FR" w:eastAsia="en-US" w:bidi="ar-SA"/>
      </w:rPr>
    </w:lvl>
    <w:lvl w:ilvl="8">
      <w:start w:val="0"/>
      <w:numFmt w:val="bullet"/>
      <w:lvlText w:val="•"/>
      <w:lvlJc w:val="left"/>
      <w:pPr>
        <w:ind w:left="5331" w:hanging="210"/>
      </w:pPr>
      <w:rPr>
        <w:rFonts w:hint="default"/>
        <w:lang w:val="fr-FR" w:eastAsia="en-US" w:bidi="ar-SA"/>
      </w:rPr>
    </w:lvl>
  </w:abstractNum>
  <w:abstractNum w:abstractNumId="11">
    <w:multiLevelType w:val="hybridMultilevel"/>
    <w:lvl w:ilvl="0">
      <w:start w:val="1"/>
      <w:numFmt w:val="upperLetter"/>
      <w:lvlText w:val="%1."/>
      <w:lvlJc w:val="left"/>
      <w:pPr>
        <w:ind w:left="73" w:hanging="192"/>
        <w:jc w:val="left"/>
      </w:pPr>
      <w:rPr>
        <w:rFonts w:hint="default" w:ascii="Arial" w:hAnsi="Arial" w:eastAsia="Arial" w:cs="Arial"/>
        <w:b/>
        <w:bCs/>
        <w:i w:val="0"/>
        <w:iCs w:val="0"/>
        <w:spacing w:val="0"/>
        <w:w w:val="101"/>
        <w:sz w:val="15"/>
        <w:szCs w:val="15"/>
        <w:lang w:val="fr-FR" w:eastAsia="en-US" w:bidi="ar-SA"/>
      </w:rPr>
    </w:lvl>
    <w:lvl w:ilvl="1">
      <w:start w:val="0"/>
      <w:numFmt w:val="bullet"/>
      <w:lvlText w:val="•"/>
      <w:lvlJc w:val="left"/>
      <w:pPr>
        <w:ind w:left="731" w:hanging="192"/>
      </w:pPr>
      <w:rPr>
        <w:rFonts w:hint="default"/>
        <w:lang w:val="fr-FR" w:eastAsia="en-US" w:bidi="ar-SA"/>
      </w:rPr>
    </w:lvl>
    <w:lvl w:ilvl="2">
      <w:start w:val="0"/>
      <w:numFmt w:val="bullet"/>
      <w:lvlText w:val="•"/>
      <w:lvlJc w:val="left"/>
      <w:pPr>
        <w:ind w:left="1382" w:hanging="192"/>
      </w:pPr>
      <w:rPr>
        <w:rFonts w:hint="default"/>
        <w:lang w:val="fr-FR" w:eastAsia="en-US" w:bidi="ar-SA"/>
      </w:rPr>
    </w:lvl>
    <w:lvl w:ilvl="3">
      <w:start w:val="0"/>
      <w:numFmt w:val="bullet"/>
      <w:lvlText w:val="•"/>
      <w:lvlJc w:val="left"/>
      <w:pPr>
        <w:ind w:left="2033" w:hanging="192"/>
      </w:pPr>
      <w:rPr>
        <w:rFonts w:hint="default"/>
        <w:lang w:val="fr-FR" w:eastAsia="en-US" w:bidi="ar-SA"/>
      </w:rPr>
    </w:lvl>
    <w:lvl w:ilvl="4">
      <w:start w:val="0"/>
      <w:numFmt w:val="bullet"/>
      <w:lvlText w:val="•"/>
      <w:lvlJc w:val="left"/>
      <w:pPr>
        <w:ind w:left="2685" w:hanging="192"/>
      </w:pPr>
      <w:rPr>
        <w:rFonts w:hint="default"/>
        <w:lang w:val="fr-FR" w:eastAsia="en-US" w:bidi="ar-SA"/>
      </w:rPr>
    </w:lvl>
    <w:lvl w:ilvl="5">
      <w:start w:val="0"/>
      <w:numFmt w:val="bullet"/>
      <w:lvlText w:val="•"/>
      <w:lvlJc w:val="left"/>
      <w:pPr>
        <w:ind w:left="3336" w:hanging="192"/>
      </w:pPr>
      <w:rPr>
        <w:rFonts w:hint="default"/>
        <w:lang w:val="fr-FR" w:eastAsia="en-US" w:bidi="ar-SA"/>
      </w:rPr>
    </w:lvl>
    <w:lvl w:ilvl="6">
      <w:start w:val="0"/>
      <w:numFmt w:val="bullet"/>
      <w:lvlText w:val="•"/>
      <w:lvlJc w:val="left"/>
      <w:pPr>
        <w:ind w:left="3987" w:hanging="192"/>
      </w:pPr>
      <w:rPr>
        <w:rFonts w:hint="default"/>
        <w:lang w:val="fr-FR" w:eastAsia="en-US" w:bidi="ar-SA"/>
      </w:rPr>
    </w:lvl>
    <w:lvl w:ilvl="7">
      <w:start w:val="0"/>
      <w:numFmt w:val="bullet"/>
      <w:lvlText w:val="•"/>
      <w:lvlJc w:val="left"/>
      <w:pPr>
        <w:ind w:left="4638" w:hanging="192"/>
      </w:pPr>
      <w:rPr>
        <w:rFonts w:hint="default"/>
        <w:lang w:val="fr-FR" w:eastAsia="en-US" w:bidi="ar-SA"/>
      </w:rPr>
    </w:lvl>
    <w:lvl w:ilvl="8">
      <w:start w:val="0"/>
      <w:numFmt w:val="bullet"/>
      <w:lvlText w:val="•"/>
      <w:lvlJc w:val="left"/>
      <w:pPr>
        <w:ind w:left="5290" w:hanging="192"/>
      </w:pPr>
      <w:rPr>
        <w:rFonts w:hint="default"/>
        <w:lang w:val="fr-FR" w:eastAsia="en-US" w:bidi="ar-SA"/>
      </w:rPr>
    </w:lvl>
  </w:abstractNum>
  <w:abstractNum w:abstractNumId="13">
    <w:multiLevelType w:val="hybridMultilevel"/>
    <w:lvl w:ilvl="0">
      <w:start w:val="1"/>
      <w:numFmt w:val="upperLetter"/>
      <w:lvlText w:val="%1."/>
      <w:lvlJc w:val="left"/>
      <w:pPr>
        <w:ind w:left="325" w:hanging="187"/>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988" w:hanging="187"/>
      </w:pPr>
      <w:rPr>
        <w:rFonts w:hint="default"/>
        <w:lang w:val="fr-FR" w:eastAsia="en-US" w:bidi="ar-SA"/>
      </w:rPr>
    </w:lvl>
    <w:lvl w:ilvl="2">
      <w:start w:val="0"/>
      <w:numFmt w:val="bullet"/>
      <w:lvlText w:val="•"/>
      <w:lvlJc w:val="left"/>
      <w:pPr>
        <w:ind w:left="1656" w:hanging="187"/>
      </w:pPr>
      <w:rPr>
        <w:rFonts w:hint="default"/>
        <w:lang w:val="fr-FR" w:eastAsia="en-US" w:bidi="ar-SA"/>
      </w:rPr>
    </w:lvl>
    <w:lvl w:ilvl="3">
      <w:start w:val="0"/>
      <w:numFmt w:val="bullet"/>
      <w:lvlText w:val="•"/>
      <w:lvlJc w:val="left"/>
      <w:pPr>
        <w:ind w:left="2324" w:hanging="187"/>
      </w:pPr>
      <w:rPr>
        <w:rFonts w:hint="default"/>
        <w:lang w:val="fr-FR" w:eastAsia="en-US" w:bidi="ar-SA"/>
      </w:rPr>
    </w:lvl>
    <w:lvl w:ilvl="4">
      <w:start w:val="0"/>
      <w:numFmt w:val="bullet"/>
      <w:lvlText w:val="•"/>
      <w:lvlJc w:val="left"/>
      <w:pPr>
        <w:ind w:left="2992" w:hanging="187"/>
      </w:pPr>
      <w:rPr>
        <w:rFonts w:hint="default"/>
        <w:lang w:val="fr-FR" w:eastAsia="en-US" w:bidi="ar-SA"/>
      </w:rPr>
    </w:lvl>
    <w:lvl w:ilvl="5">
      <w:start w:val="0"/>
      <w:numFmt w:val="bullet"/>
      <w:lvlText w:val="•"/>
      <w:lvlJc w:val="left"/>
      <w:pPr>
        <w:ind w:left="3660" w:hanging="187"/>
      </w:pPr>
      <w:rPr>
        <w:rFonts w:hint="default"/>
        <w:lang w:val="fr-FR" w:eastAsia="en-US" w:bidi="ar-SA"/>
      </w:rPr>
    </w:lvl>
    <w:lvl w:ilvl="6">
      <w:start w:val="0"/>
      <w:numFmt w:val="bullet"/>
      <w:lvlText w:val="•"/>
      <w:lvlJc w:val="left"/>
      <w:pPr>
        <w:ind w:left="4328" w:hanging="187"/>
      </w:pPr>
      <w:rPr>
        <w:rFonts w:hint="default"/>
        <w:lang w:val="fr-FR" w:eastAsia="en-US" w:bidi="ar-SA"/>
      </w:rPr>
    </w:lvl>
    <w:lvl w:ilvl="7">
      <w:start w:val="0"/>
      <w:numFmt w:val="bullet"/>
      <w:lvlText w:val="•"/>
      <w:lvlJc w:val="left"/>
      <w:pPr>
        <w:ind w:left="4996" w:hanging="187"/>
      </w:pPr>
      <w:rPr>
        <w:rFonts w:hint="default"/>
        <w:lang w:val="fr-FR" w:eastAsia="en-US" w:bidi="ar-SA"/>
      </w:rPr>
    </w:lvl>
    <w:lvl w:ilvl="8">
      <w:start w:val="0"/>
      <w:numFmt w:val="bullet"/>
      <w:lvlText w:val="•"/>
      <w:lvlJc w:val="left"/>
      <w:pPr>
        <w:ind w:left="5664" w:hanging="187"/>
      </w:pPr>
      <w:rPr>
        <w:rFonts w:hint="default"/>
        <w:lang w:val="fr-FR" w:eastAsia="en-US" w:bidi="ar-SA"/>
      </w:rPr>
    </w:lvl>
  </w:abstractNum>
  <w:abstractNum w:abstractNumId="12">
    <w:multiLevelType w:val="hybridMultilevel"/>
    <w:lvl w:ilvl="0">
      <w:start w:val="1"/>
      <w:numFmt w:val="upperLetter"/>
      <w:lvlText w:val="%1."/>
      <w:lvlJc w:val="left"/>
      <w:pPr>
        <w:ind w:left="141" w:hanging="188"/>
        <w:jc w:val="left"/>
      </w:pPr>
      <w:rPr>
        <w:rFonts w:hint="default"/>
        <w:spacing w:val="-2"/>
        <w:w w:val="101"/>
        <w:lang w:val="fr-FR" w:eastAsia="en-US" w:bidi="ar-SA"/>
      </w:rPr>
    </w:lvl>
    <w:lvl w:ilvl="1">
      <w:start w:val="0"/>
      <w:numFmt w:val="bullet"/>
      <w:lvlText w:val="•"/>
      <w:lvlJc w:val="left"/>
      <w:pPr>
        <w:ind w:left="789" w:hanging="188"/>
      </w:pPr>
      <w:rPr>
        <w:rFonts w:hint="default"/>
        <w:lang w:val="fr-FR" w:eastAsia="en-US" w:bidi="ar-SA"/>
      </w:rPr>
    </w:lvl>
    <w:lvl w:ilvl="2">
      <w:start w:val="0"/>
      <w:numFmt w:val="bullet"/>
      <w:lvlText w:val="•"/>
      <w:lvlJc w:val="left"/>
      <w:pPr>
        <w:ind w:left="1438" w:hanging="188"/>
      </w:pPr>
      <w:rPr>
        <w:rFonts w:hint="default"/>
        <w:lang w:val="fr-FR" w:eastAsia="en-US" w:bidi="ar-SA"/>
      </w:rPr>
    </w:lvl>
    <w:lvl w:ilvl="3">
      <w:start w:val="0"/>
      <w:numFmt w:val="bullet"/>
      <w:lvlText w:val="•"/>
      <w:lvlJc w:val="left"/>
      <w:pPr>
        <w:ind w:left="2086" w:hanging="188"/>
      </w:pPr>
      <w:rPr>
        <w:rFonts w:hint="default"/>
        <w:lang w:val="fr-FR" w:eastAsia="en-US" w:bidi="ar-SA"/>
      </w:rPr>
    </w:lvl>
    <w:lvl w:ilvl="4">
      <w:start w:val="0"/>
      <w:numFmt w:val="bullet"/>
      <w:lvlText w:val="•"/>
      <w:lvlJc w:val="left"/>
      <w:pPr>
        <w:ind w:left="2735" w:hanging="188"/>
      </w:pPr>
      <w:rPr>
        <w:rFonts w:hint="default"/>
        <w:lang w:val="fr-FR" w:eastAsia="en-US" w:bidi="ar-SA"/>
      </w:rPr>
    </w:lvl>
    <w:lvl w:ilvl="5">
      <w:start w:val="0"/>
      <w:numFmt w:val="bullet"/>
      <w:lvlText w:val="•"/>
      <w:lvlJc w:val="left"/>
      <w:pPr>
        <w:ind w:left="3384" w:hanging="188"/>
      </w:pPr>
      <w:rPr>
        <w:rFonts w:hint="default"/>
        <w:lang w:val="fr-FR" w:eastAsia="en-US" w:bidi="ar-SA"/>
      </w:rPr>
    </w:lvl>
    <w:lvl w:ilvl="6">
      <w:start w:val="0"/>
      <w:numFmt w:val="bullet"/>
      <w:lvlText w:val="•"/>
      <w:lvlJc w:val="left"/>
      <w:pPr>
        <w:ind w:left="4033" w:hanging="188"/>
      </w:pPr>
      <w:rPr>
        <w:rFonts w:hint="default"/>
        <w:lang w:val="fr-FR" w:eastAsia="en-US" w:bidi="ar-SA"/>
      </w:rPr>
    </w:lvl>
    <w:lvl w:ilvl="7">
      <w:start w:val="0"/>
      <w:numFmt w:val="bullet"/>
      <w:lvlText w:val="•"/>
      <w:lvlJc w:val="left"/>
      <w:pPr>
        <w:ind w:left="4682" w:hanging="188"/>
      </w:pPr>
      <w:rPr>
        <w:rFonts w:hint="default"/>
        <w:lang w:val="fr-FR" w:eastAsia="en-US" w:bidi="ar-SA"/>
      </w:rPr>
    </w:lvl>
    <w:lvl w:ilvl="8">
      <w:start w:val="0"/>
      <w:numFmt w:val="bullet"/>
      <w:lvlText w:val="•"/>
      <w:lvlJc w:val="left"/>
      <w:pPr>
        <w:ind w:left="5331" w:hanging="188"/>
      </w:pPr>
      <w:rPr>
        <w:rFonts w:hint="default"/>
        <w:lang w:val="fr-FR" w:eastAsia="en-US" w:bidi="ar-SA"/>
      </w:rPr>
    </w:lvl>
  </w:abstractNum>
  <w:abstractNum w:abstractNumId="10">
    <w:multiLevelType w:val="hybridMultilevel"/>
    <w:lvl w:ilvl="0">
      <w:start w:val="4"/>
      <w:numFmt w:val="upperLetter"/>
      <w:lvlText w:val="%1."/>
      <w:lvlJc w:val="left"/>
      <w:pPr>
        <w:ind w:left="143" w:hanging="195"/>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826" w:hanging="195"/>
      </w:pPr>
      <w:rPr>
        <w:rFonts w:hint="default"/>
        <w:lang w:val="fr-FR" w:eastAsia="en-US" w:bidi="ar-SA"/>
      </w:rPr>
    </w:lvl>
    <w:lvl w:ilvl="2">
      <w:start w:val="0"/>
      <w:numFmt w:val="bullet"/>
      <w:lvlText w:val="•"/>
      <w:lvlJc w:val="left"/>
      <w:pPr>
        <w:ind w:left="1513" w:hanging="195"/>
      </w:pPr>
      <w:rPr>
        <w:rFonts w:hint="default"/>
        <w:lang w:val="fr-FR" w:eastAsia="en-US" w:bidi="ar-SA"/>
      </w:rPr>
    </w:lvl>
    <w:lvl w:ilvl="3">
      <w:start w:val="0"/>
      <w:numFmt w:val="bullet"/>
      <w:lvlText w:val="•"/>
      <w:lvlJc w:val="left"/>
      <w:pPr>
        <w:ind w:left="2199" w:hanging="195"/>
      </w:pPr>
      <w:rPr>
        <w:rFonts w:hint="default"/>
        <w:lang w:val="fr-FR" w:eastAsia="en-US" w:bidi="ar-SA"/>
      </w:rPr>
    </w:lvl>
    <w:lvl w:ilvl="4">
      <w:start w:val="0"/>
      <w:numFmt w:val="bullet"/>
      <w:lvlText w:val="•"/>
      <w:lvlJc w:val="left"/>
      <w:pPr>
        <w:ind w:left="2886" w:hanging="195"/>
      </w:pPr>
      <w:rPr>
        <w:rFonts w:hint="default"/>
        <w:lang w:val="fr-FR" w:eastAsia="en-US" w:bidi="ar-SA"/>
      </w:rPr>
    </w:lvl>
    <w:lvl w:ilvl="5">
      <w:start w:val="0"/>
      <w:numFmt w:val="bullet"/>
      <w:lvlText w:val="•"/>
      <w:lvlJc w:val="left"/>
      <w:pPr>
        <w:ind w:left="3572" w:hanging="195"/>
      </w:pPr>
      <w:rPr>
        <w:rFonts w:hint="default"/>
        <w:lang w:val="fr-FR" w:eastAsia="en-US" w:bidi="ar-SA"/>
      </w:rPr>
    </w:lvl>
    <w:lvl w:ilvl="6">
      <w:start w:val="0"/>
      <w:numFmt w:val="bullet"/>
      <w:lvlText w:val="•"/>
      <w:lvlJc w:val="left"/>
      <w:pPr>
        <w:ind w:left="4259" w:hanging="195"/>
      </w:pPr>
      <w:rPr>
        <w:rFonts w:hint="default"/>
        <w:lang w:val="fr-FR" w:eastAsia="en-US" w:bidi="ar-SA"/>
      </w:rPr>
    </w:lvl>
    <w:lvl w:ilvl="7">
      <w:start w:val="0"/>
      <w:numFmt w:val="bullet"/>
      <w:lvlText w:val="•"/>
      <w:lvlJc w:val="left"/>
      <w:pPr>
        <w:ind w:left="4945" w:hanging="195"/>
      </w:pPr>
      <w:rPr>
        <w:rFonts w:hint="default"/>
        <w:lang w:val="fr-FR" w:eastAsia="en-US" w:bidi="ar-SA"/>
      </w:rPr>
    </w:lvl>
    <w:lvl w:ilvl="8">
      <w:start w:val="0"/>
      <w:numFmt w:val="bullet"/>
      <w:lvlText w:val="•"/>
      <w:lvlJc w:val="left"/>
      <w:pPr>
        <w:ind w:left="5632" w:hanging="195"/>
      </w:pPr>
      <w:rPr>
        <w:rFonts w:hint="default"/>
        <w:lang w:val="fr-FR" w:eastAsia="en-US" w:bidi="ar-SA"/>
      </w:rPr>
    </w:lvl>
  </w:abstractNum>
  <w:abstractNum w:abstractNumId="9">
    <w:multiLevelType w:val="hybridMultilevel"/>
    <w:lvl w:ilvl="0">
      <w:start w:val="3"/>
      <w:numFmt w:val="upperLetter"/>
      <w:lvlText w:val="%1."/>
      <w:lvlJc w:val="left"/>
      <w:pPr>
        <w:ind w:left="141" w:hanging="190"/>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789" w:hanging="190"/>
      </w:pPr>
      <w:rPr>
        <w:rFonts w:hint="default"/>
        <w:lang w:val="fr-FR" w:eastAsia="en-US" w:bidi="ar-SA"/>
      </w:rPr>
    </w:lvl>
    <w:lvl w:ilvl="2">
      <w:start w:val="0"/>
      <w:numFmt w:val="bullet"/>
      <w:lvlText w:val="•"/>
      <w:lvlJc w:val="left"/>
      <w:pPr>
        <w:ind w:left="1438" w:hanging="190"/>
      </w:pPr>
      <w:rPr>
        <w:rFonts w:hint="default"/>
        <w:lang w:val="fr-FR" w:eastAsia="en-US" w:bidi="ar-SA"/>
      </w:rPr>
    </w:lvl>
    <w:lvl w:ilvl="3">
      <w:start w:val="0"/>
      <w:numFmt w:val="bullet"/>
      <w:lvlText w:val="•"/>
      <w:lvlJc w:val="left"/>
      <w:pPr>
        <w:ind w:left="2087" w:hanging="190"/>
      </w:pPr>
      <w:rPr>
        <w:rFonts w:hint="default"/>
        <w:lang w:val="fr-FR" w:eastAsia="en-US" w:bidi="ar-SA"/>
      </w:rPr>
    </w:lvl>
    <w:lvl w:ilvl="4">
      <w:start w:val="0"/>
      <w:numFmt w:val="bullet"/>
      <w:lvlText w:val="•"/>
      <w:lvlJc w:val="left"/>
      <w:pPr>
        <w:ind w:left="2736" w:hanging="190"/>
      </w:pPr>
      <w:rPr>
        <w:rFonts w:hint="default"/>
        <w:lang w:val="fr-FR" w:eastAsia="en-US" w:bidi="ar-SA"/>
      </w:rPr>
    </w:lvl>
    <w:lvl w:ilvl="5">
      <w:start w:val="0"/>
      <w:numFmt w:val="bullet"/>
      <w:lvlText w:val="•"/>
      <w:lvlJc w:val="left"/>
      <w:pPr>
        <w:ind w:left="3385" w:hanging="190"/>
      </w:pPr>
      <w:rPr>
        <w:rFonts w:hint="default"/>
        <w:lang w:val="fr-FR" w:eastAsia="en-US" w:bidi="ar-SA"/>
      </w:rPr>
    </w:lvl>
    <w:lvl w:ilvl="6">
      <w:start w:val="0"/>
      <w:numFmt w:val="bullet"/>
      <w:lvlText w:val="•"/>
      <w:lvlJc w:val="left"/>
      <w:pPr>
        <w:ind w:left="4034" w:hanging="190"/>
      </w:pPr>
      <w:rPr>
        <w:rFonts w:hint="default"/>
        <w:lang w:val="fr-FR" w:eastAsia="en-US" w:bidi="ar-SA"/>
      </w:rPr>
    </w:lvl>
    <w:lvl w:ilvl="7">
      <w:start w:val="0"/>
      <w:numFmt w:val="bullet"/>
      <w:lvlText w:val="•"/>
      <w:lvlJc w:val="left"/>
      <w:pPr>
        <w:ind w:left="4683" w:hanging="190"/>
      </w:pPr>
      <w:rPr>
        <w:rFonts w:hint="default"/>
        <w:lang w:val="fr-FR" w:eastAsia="en-US" w:bidi="ar-SA"/>
      </w:rPr>
    </w:lvl>
    <w:lvl w:ilvl="8">
      <w:start w:val="0"/>
      <w:numFmt w:val="bullet"/>
      <w:lvlText w:val="•"/>
      <w:lvlJc w:val="left"/>
      <w:pPr>
        <w:ind w:left="5332" w:hanging="190"/>
      </w:pPr>
      <w:rPr>
        <w:rFonts w:hint="default"/>
        <w:lang w:val="fr-FR" w:eastAsia="en-US" w:bidi="ar-SA"/>
      </w:rPr>
    </w:lvl>
  </w:abstractNum>
  <w:abstractNum w:abstractNumId="8">
    <w:multiLevelType w:val="hybridMultilevel"/>
    <w:lvl w:ilvl="0">
      <w:start w:val="1"/>
      <w:numFmt w:val="upperLetter"/>
      <w:lvlText w:val="%1."/>
      <w:lvlJc w:val="left"/>
      <w:pPr>
        <w:ind w:left="327" w:hanging="187"/>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951" w:hanging="187"/>
      </w:pPr>
      <w:rPr>
        <w:rFonts w:hint="default"/>
        <w:lang w:val="fr-FR" w:eastAsia="en-US" w:bidi="ar-SA"/>
      </w:rPr>
    </w:lvl>
    <w:lvl w:ilvl="2">
      <w:start w:val="0"/>
      <w:numFmt w:val="bullet"/>
      <w:lvlText w:val="•"/>
      <w:lvlJc w:val="left"/>
      <w:pPr>
        <w:ind w:left="1582" w:hanging="187"/>
      </w:pPr>
      <w:rPr>
        <w:rFonts w:hint="default"/>
        <w:lang w:val="fr-FR" w:eastAsia="en-US" w:bidi="ar-SA"/>
      </w:rPr>
    </w:lvl>
    <w:lvl w:ilvl="3">
      <w:start w:val="0"/>
      <w:numFmt w:val="bullet"/>
      <w:lvlText w:val="•"/>
      <w:lvlJc w:val="left"/>
      <w:pPr>
        <w:ind w:left="2213" w:hanging="187"/>
      </w:pPr>
      <w:rPr>
        <w:rFonts w:hint="default"/>
        <w:lang w:val="fr-FR" w:eastAsia="en-US" w:bidi="ar-SA"/>
      </w:rPr>
    </w:lvl>
    <w:lvl w:ilvl="4">
      <w:start w:val="0"/>
      <w:numFmt w:val="bullet"/>
      <w:lvlText w:val="•"/>
      <w:lvlJc w:val="left"/>
      <w:pPr>
        <w:ind w:left="2844" w:hanging="187"/>
      </w:pPr>
      <w:rPr>
        <w:rFonts w:hint="default"/>
        <w:lang w:val="fr-FR" w:eastAsia="en-US" w:bidi="ar-SA"/>
      </w:rPr>
    </w:lvl>
    <w:lvl w:ilvl="5">
      <w:start w:val="0"/>
      <w:numFmt w:val="bullet"/>
      <w:lvlText w:val="•"/>
      <w:lvlJc w:val="left"/>
      <w:pPr>
        <w:ind w:left="3475" w:hanging="187"/>
      </w:pPr>
      <w:rPr>
        <w:rFonts w:hint="default"/>
        <w:lang w:val="fr-FR" w:eastAsia="en-US" w:bidi="ar-SA"/>
      </w:rPr>
    </w:lvl>
    <w:lvl w:ilvl="6">
      <w:start w:val="0"/>
      <w:numFmt w:val="bullet"/>
      <w:lvlText w:val="•"/>
      <w:lvlJc w:val="left"/>
      <w:pPr>
        <w:ind w:left="4106" w:hanging="187"/>
      </w:pPr>
      <w:rPr>
        <w:rFonts w:hint="default"/>
        <w:lang w:val="fr-FR" w:eastAsia="en-US" w:bidi="ar-SA"/>
      </w:rPr>
    </w:lvl>
    <w:lvl w:ilvl="7">
      <w:start w:val="0"/>
      <w:numFmt w:val="bullet"/>
      <w:lvlText w:val="•"/>
      <w:lvlJc w:val="left"/>
      <w:pPr>
        <w:ind w:left="4737" w:hanging="187"/>
      </w:pPr>
      <w:rPr>
        <w:rFonts w:hint="default"/>
        <w:lang w:val="fr-FR" w:eastAsia="en-US" w:bidi="ar-SA"/>
      </w:rPr>
    </w:lvl>
    <w:lvl w:ilvl="8">
      <w:start w:val="0"/>
      <w:numFmt w:val="bullet"/>
      <w:lvlText w:val="•"/>
      <w:lvlJc w:val="left"/>
      <w:pPr>
        <w:ind w:left="5368" w:hanging="187"/>
      </w:pPr>
      <w:rPr>
        <w:rFonts w:hint="default"/>
        <w:lang w:val="fr-FR" w:eastAsia="en-US" w:bidi="ar-SA"/>
      </w:rPr>
    </w:lvl>
  </w:abstractNum>
  <w:abstractNum w:abstractNumId="7">
    <w:multiLevelType w:val="hybridMultilevel"/>
    <w:lvl w:ilvl="0">
      <w:start w:val="1"/>
      <w:numFmt w:val="upperLetter"/>
      <w:lvlText w:val="%1."/>
      <w:lvlJc w:val="left"/>
      <w:pPr>
        <w:ind w:left="73" w:hanging="197"/>
        <w:jc w:val="left"/>
      </w:pPr>
      <w:rPr>
        <w:rFonts w:hint="default" w:ascii="Arial" w:hAnsi="Arial" w:eastAsia="Arial" w:cs="Arial"/>
        <w:b/>
        <w:bCs/>
        <w:i w:val="0"/>
        <w:iCs w:val="0"/>
        <w:spacing w:val="0"/>
        <w:w w:val="101"/>
        <w:sz w:val="15"/>
        <w:szCs w:val="15"/>
        <w:lang w:val="fr-FR" w:eastAsia="en-US" w:bidi="ar-SA"/>
      </w:rPr>
    </w:lvl>
    <w:lvl w:ilvl="1">
      <w:start w:val="0"/>
      <w:numFmt w:val="bullet"/>
      <w:lvlText w:val="•"/>
      <w:lvlJc w:val="left"/>
      <w:pPr>
        <w:ind w:left="731" w:hanging="197"/>
      </w:pPr>
      <w:rPr>
        <w:rFonts w:hint="default"/>
        <w:lang w:val="fr-FR" w:eastAsia="en-US" w:bidi="ar-SA"/>
      </w:rPr>
    </w:lvl>
    <w:lvl w:ilvl="2">
      <w:start w:val="0"/>
      <w:numFmt w:val="bullet"/>
      <w:lvlText w:val="•"/>
      <w:lvlJc w:val="left"/>
      <w:pPr>
        <w:ind w:left="1382" w:hanging="197"/>
      </w:pPr>
      <w:rPr>
        <w:rFonts w:hint="default"/>
        <w:lang w:val="fr-FR" w:eastAsia="en-US" w:bidi="ar-SA"/>
      </w:rPr>
    </w:lvl>
    <w:lvl w:ilvl="3">
      <w:start w:val="0"/>
      <w:numFmt w:val="bullet"/>
      <w:lvlText w:val="•"/>
      <w:lvlJc w:val="left"/>
      <w:pPr>
        <w:ind w:left="2033" w:hanging="197"/>
      </w:pPr>
      <w:rPr>
        <w:rFonts w:hint="default"/>
        <w:lang w:val="fr-FR" w:eastAsia="en-US" w:bidi="ar-SA"/>
      </w:rPr>
    </w:lvl>
    <w:lvl w:ilvl="4">
      <w:start w:val="0"/>
      <w:numFmt w:val="bullet"/>
      <w:lvlText w:val="•"/>
      <w:lvlJc w:val="left"/>
      <w:pPr>
        <w:ind w:left="2685" w:hanging="197"/>
      </w:pPr>
      <w:rPr>
        <w:rFonts w:hint="default"/>
        <w:lang w:val="fr-FR" w:eastAsia="en-US" w:bidi="ar-SA"/>
      </w:rPr>
    </w:lvl>
    <w:lvl w:ilvl="5">
      <w:start w:val="0"/>
      <w:numFmt w:val="bullet"/>
      <w:lvlText w:val="•"/>
      <w:lvlJc w:val="left"/>
      <w:pPr>
        <w:ind w:left="3336" w:hanging="197"/>
      </w:pPr>
      <w:rPr>
        <w:rFonts w:hint="default"/>
        <w:lang w:val="fr-FR" w:eastAsia="en-US" w:bidi="ar-SA"/>
      </w:rPr>
    </w:lvl>
    <w:lvl w:ilvl="6">
      <w:start w:val="0"/>
      <w:numFmt w:val="bullet"/>
      <w:lvlText w:val="•"/>
      <w:lvlJc w:val="left"/>
      <w:pPr>
        <w:ind w:left="3987" w:hanging="197"/>
      </w:pPr>
      <w:rPr>
        <w:rFonts w:hint="default"/>
        <w:lang w:val="fr-FR" w:eastAsia="en-US" w:bidi="ar-SA"/>
      </w:rPr>
    </w:lvl>
    <w:lvl w:ilvl="7">
      <w:start w:val="0"/>
      <w:numFmt w:val="bullet"/>
      <w:lvlText w:val="•"/>
      <w:lvlJc w:val="left"/>
      <w:pPr>
        <w:ind w:left="4638" w:hanging="197"/>
      </w:pPr>
      <w:rPr>
        <w:rFonts w:hint="default"/>
        <w:lang w:val="fr-FR" w:eastAsia="en-US" w:bidi="ar-SA"/>
      </w:rPr>
    </w:lvl>
    <w:lvl w:ilvl="8">
      <w:start w:val="0"/>
      <w:numFmt w:val="bullet"/>
      <w:lvlText w:val="•"/>
      <w:lvlJc w:val="left"/>
      <w:pPr>
        <w:ind w:left="5290" w:hanging="197"/>
      </w:pPr>
      <w:rPr>
        <w:rFonts w:hint="default"/>
        <w:lang w:val="fr-FR" w:eastAsia="en-US" w:bidi="ar-SA"/>
      </w:rPr>
    </w:lvl>
  </w:abstractNum>
  <w:abstractNum w:abstractNumId="6">
    <w:multiLevelType w:val="hybridMultilevel"/>
    <w:lvl w:ilvl="0">
      <w:start w:val="1"/>
      <w:numFmt w:val="upperLetter"/>
      <w:lvlText w:val="%1."/>
      <w:lvlJc w:val="left"/>
      <w:pPr>
        <w:ind w:left="326" w:hanging="186"/>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950" w:hanging="186"/>
      </w:pPr>
      <w:rPr>
        <w:rFonts w:hint="default"/>
        <w:lang w:val="fr-FR" w:eastAsia="en-US" w:bidi="ar-SA"/>
      </w:rPr>
    </w:lvl>
    <w:lvl w:ilvl="2">
      <w:start w:val="0"/>
      <w:numFmt w:val="bullet"/>
      <w:lvlText w:val="•"/>
      <w:lvlJc w:val="left"/>
      <w:pPr>
        <w:ind w:left="1581" w:hanging="186"/>
      </w:pPr>
      <w:rPr>
        <w:rFonts w:hint="default"/>
        <w:lang w:val="fr-FR" w:eastAsia="en-US" w:bidi="ar-SA"/>
      </w:rPr>
    </w:lvl>
    <w:lvl w:ilvl="3">
      <w:start w:val="0"/>
      <w:numFmt w:val="bullet"/>
      <w:lvlText w:val="•"/>
      <w:lvlJc w:val="left"/>
      <w:pPr>
        <w:ind w:left="2212" w:hanging="186"/>
      </w:pPr>
      <w:rPr>
        <w:rFonts w:hint="default"/>
        <w:lang w:val="fr-FR" w:eastAsia="en-US" w:bidi="ar-SA"/>
      </w:rPr>
    </w:lvl>
    <w:lvl w:ilvl="4">
      <w:start w:val="0"/>
      <w:numFmt w:val="bullet"/>
      <w:lvlText w:val="•"/>
      <w:lvlJc w:val="left"/>
      <w:pPr>
        <w:ind w:left="2843" w:hanging="186"/>
      </w:pPr>
      <w:rPr>
        <w:rFonts w:hint="default"/>
        <w:lang w:val="fr-FR" w:eastAsia="en-US" w:bidi="ar-SA"/>
      </w:rPr>
    </w:lvl>
    <w:lvl w:ilvl="5">
      <w:start w:val="0"/>
      <w:numFmt w:val="bullet"/>
      <w:lvlText w:val="•"/>
      <w:lvlJc w:val="left"/>
      <w:pPr>
        <w:ind w:left="3474" w:hanging="186"/>
      </w:pPr>
      <w:rPr>
        <w:rFonts w:hint="default"/>
        <w:lang w:val="fr-FR" w:eastAsia="en-US" w:bidi="ar-SA"/>
      </w:rPr>
    </w:lvl>
    <w:lvl w:ilvl="6">
      <w:start w:val="0"/>
      <w:numFmt w:val="bullet"/>
      <w:lvlText w:val="•"/>
      <w:lvlJc w:val="left"/>
      <w:pPr>
        <w:ind w:left="4105" w:hanging="186"/>
      </w:pPr>
      <w:rPr>
        <w:rFonts w:hint="default"/>
        <w:lang w:val="fr-FR" w:eastAsia="en-US" w:bidi="ar-SA"/>
      </w:rPr>
    </w:lvl>
    <w:lvl w:ilvl="7">
      <w:start w:val="0"/>
      <w:numFmt w:val="bullet"/>
      <w:lvlText w:val="•"/>
      <w:lvlJc w:val="left"/>
      <w:pPr>
        <w:ind w:left="4736" w:hanging="186"/>
      </w:pPr>
      <w:rPr>
        <w:rFonts w:hint="default"/>
        <w:lang w:val="fr-FR" w:eastAsia="en-US" w:bidi="ar-SA"/>
      </w:rPr>
    </w:lvl>
    <w:lvl w:ilvl="8">
      <w:start w:val="0"/>
      <w:numFmt w:val="bullet"/>
      <w:lvlText w:val="•"/>
      <w:lvlJc w:val="left"/>
      <w:pPr>
        <w:ind w:left="5367" w:hanging="186"/>
      </w:pPr>
      <w:rPr>
        <w:rFonts w:hint="default"/>
        <w:lang w:val="fr-FR" w:eastAsia="en-US" w:bidi="ar-SA"/>
      </w:rPr>
    </w:lvl>
  </w:abstractNum>
  <w:abstractNum w:abstractNumId="5">
    <w:multiLevelType w:val="hybridMultilevel"/>
    <w:lvl w:ilvl="0">
      <w:start w:val="1"/>
      <w:numFmt w:val="upperLetter"/>
      <w:lvlText w:val="%1."/>
      <w:lvlJc w:val="left"/>
      <w:pPr>
        <w:ind w:left="73" w:hanging="209"/>
        <w:jc w:val="left"/>
      </w:pPr>
      <w:rPr>
        <w:rFonts w:hint="default" w:ascii="Arial" w:hAnsi="Arial" w:eastAsia="Arial" w:cs="Arial"/>
        <w:b/>
        <w:bCs/>
        <w:i w:val="0"/>
        <w:iCs w:val="0"/>
        <w:spacing w:val="0"/>
        <w:w w:val="101"/>
        <w:sz w:val="15"/>
        <w:szCs w:val="15"/>
        <w:lang w:val="fr-FR" w:eastAsia="en-US" w:bidi="ar-SA"/>
      </w:rPr>
    </w:lvl>
    <w:lvl w:ilvl="1">
      <w:start w:val="0"/>
      <w:numFmt w:val="bullet"/>
      <w:lvlText w:val="•"/>
      <w:lvlJc w:val="left"/>
      <w:pPr>
        <w:ind w:left="731" w:hanging="209"/>
      </w:pPr>
      <w:rPr>
        <w:rFonts w:hint="default"/>
        <w:lang w:val="fr-FR" w:eastAsia="en-US" w:bidi="ar-SA"/>
      </w:rPr>
    </w:lvl>
    <w:lvl w:ilvl="2">
      <w:start w:val="0"/>
      <w:numFmt w:val="bullet"/>
      <w:lvlText w:val="•"/>
      <w:lvlJc w:val="left"/>
      <w:pPr>
        <w:ind w:left="1382" w:hanging="209"/>
      </w:pPr>
      <w:rPr>
        <w:rFonts w:hint="default"/>
        <w:lang w:val="fr-FR" w:eastAsia="en-US" w:bidi="ar-SA"/>
      </w:rPr>
    </w:lvl>
    <w:lvl w:ilvl="3">
      <w:start w:val="0"/>
      <w:numFmt w:val="bullet"/>
      <w:lvlText w:val="•"/>
      <w:lvlJc w:val="left"/>
      <w:pPr>
        <w:ind w:left="2033" w:hanging="209"/>
      </w:pPr>
      <w:rPr>
        <w:rFonts w:hint="default"/>
        <w:lang w:val="fr-FR" w:eastAsia="en-US" w:bidi="ar-SA"/>
      </w:rPr>
    </w:lvl>
    <w:lvl w:ilvl="4">
      <w:start w:val="0"/>
      <w:numFmt w:val="bullet"/>
      <w:lvlText w:val="•"/>
      <w:lvlJc w:val="left"/>
      <w:pPr>
        <w:ind w:left="2685" w:hanging="209"/>
      </w:pPr>
      <w:rPr>
        <w:rFonts w:hint="default"/>
        <w:lang w:val="fr-FR" w:eastAsia="en-US" w:bidi="ar-SA"/>
      </w:rPr>
    </w:lvl>
    <w:lvl w:ilvl="5">
      <w:start w:val="0"/>
      <w:numFmt w:val="bullet"/>
      <w:lvlText w:val="•"/>
      <w:lvlJc w:val="left"/>
      <w:pPr>
        <w:ind w:left="3336" w:hanging="209"/>
      </w:pPr>
      <w:rPr>
        <w:rFonts w:hint="default"/>
        <w:lang w:val="fr-FR" w:eastAsia="en-US" w:bidi="ar-SA"/>
      </w:rPr>
    </w:lvl>
    <w:lvl w:ilvl="6">
      <w:start w:val="0"/>
      <w:numFmt w:val="bullet"/>
      <w:lvlText w:val="•"/>
      <w:lvlJc w:val="left"/>
      <w:pPr>
        <w:ind w:left="3987" w:hanging="209"/>
      </w:pPr>
      <w:rPr>
        <w:rFonts w:hint="default"/>
        <w:lang w:val="fr-FR" w:eastAsia="en-US" w:bidi="ar-SA"/>
      </w:rPr>
    </w:lvl>
    <w:lvl w:ilvl="7">
      <w:start w:val="0"/>
      <w:numFmt w:val="bullet"/>
      <w:lvlText w:val="•"/>
      <w:lvlJc w:val="left"/>
      <w:pPr>
        <w:ind w:left="4638" w:hanging="209"/>
      </w:pPr>
      <w:rPr>
        <w:rFonts w:hint="default"/>
        <w:lang w:val="fr-FR" w:eastAsia="en-US" w:bidi="ar-SA"/>
      </w:rPr>
    </w:lvl>
    <w:lvl w:ilvl="8">
      <w:start w:val="0"/>
      <w:numFmt w:val="bullet"/>
      <w:lvlText w:val="•"/>
      <w:lvlJc w:val="left"/>
      <w:pPr>
        <w:ind w:left="5290" w:hanging="209"/>
      </w:pPr>
      <w:rPr>
        <w:rFonts w:hint="default"/>
        <w:lang w:val="fr-FR" w:eastAsia="en-US" w:bidi="ar-SA"/>
      </w:rPr>
    </w:lvl>
  </w:abstractNum>
  <w:abstractNum w:abstractNumId="4">
    <w:multiLevelType w:val="hybridMultilevel"/>
    <w:lvl w:ilvl="0">
      <w:start w:val="1"/>
      <w:numFmt w:val="upperLetter"/>
      <w:lvlText w:val="%1."/>
      <w:lvlJc w:val="left"/>
      <w:pPr>
        <w:ind w:left="141" w:hanging="195"/>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788" w:hanging="195"/>
      </w:pPr>
      <w:rPr>
        <w:rFonts w:hint="default"/>
        <w:lang w:val="fr-FR" w:eastAsia="en-US" w:bidi="ar-SA"/>
      </w:rPr>
    </w:lvl>
    <w:lvl w:ilvl="2">
      <w:start w:val="0"/>
      <w:numFmt w:val="bullet"/>
      <w:lvlText w:val="•"/>
      <w:lvlJc w:val="left"/>
      <w:pPr>
        <w:ind w:left="1437" w:hanging="195"/>
      </w:pPr>
      <w:rPr>
        <w:rFonts w:hint="default"/>
        <w:lang w:val="fr-FR" w:eastAsia="en-US" w:bidi="ar-SA"/>
      </w:rPr>
    </w:lvl>
    <w:lvl w:ilvl="3">
      <w:start w:val="0"/>
      <w:numFmt w:val="bullet"/>
      <w:lvlText w:val="•"/>
      <w:lvlJc w:val="left"/>
      <w:pPr>
        <w:ind w:left="2086" w:hanging="195"/>
      </w:pPr>
      <w:rPr>
        <w:rFonts w:hint="default"/>
        <w:lang w:val="fr-FR" w:eastAsia="en-US" w:bidi="ar-SA"/>
      </w:rPr>
    </w:lvl>
    <w:lvl w:ilvl="4">
      <w:start w:val="0"/>
      <w:numFmt w:val="bullet"/>
      <w:lvlText w:val="•"/>
      <w:lvlJc w:val="left"/>
      <w:pPr>
        <w:ind w:left="2735" w:hanging="195"/>
      </w:pPr>
      <w:rPr>
        <w:rFonts w:hint="default"/>
        <w:lang w:val="fr-FR" w:eastAsia="en-US" w:bidi="ar-SA"/>
      </w:rPr>
    </w:lvl>
    <w:lvl w:ilvl="5">
      <w:start w:val="0"/>
      <w:numFmt w:val="bullet"/>
      <w:lvlText w:val="•"/>
      <w:lvlJc w:val="left"/>
      <w:pPr>
        <w:ind w:left="3384" w:hanging="195"/>
      </w:pPr>
      <w:rPr>
        <w:rFonts w:hint="default"/>
        <w:lang w:val="fr-FR" w:eastAsia="en-US" w:bidi="ar-SA"/>
      </w:rPr>
    </w:lvl>
    <w:lvl w:ilvl="6">
      <w:start w:val="0"/>
      <w:numFmt w:val="bullet"/>
      <w:lvlText w:val="•"/>
      <w:lvlJc w:val="left"/>
      <w:pPr>
        <w:ind w:left="4032" w:hanging="195"/>
      </w:pPr>
      <w:rPr>
        <w:rFonts w:hint="default"/>
        <w:lang w:val="fr-FR" w:eastAsia="en-US" w:bidi="ar-SA"/>
      </w:rPr>
    </w:lvl>
    <w:lvl w:ilvl="7">
      <w:start w:val="0"/>
      <w:numFmt w:val="bullet"/>
      <w:lvlText w:val="•"/>
      <w:lvlJc w:val="left"/>
      <w:pPr>
        <w:ind w:left="4681" w:hanging="195"/>
      </w:pPr>
      <w:rPr>
        <w:rFonts w:hint="default"/>
        <w:lang w:val="fr-FR" w:eastAsia="en-US" w:bidi="ar-SA"/>
      </w:rPr>
    </w:lvl>
    <w:lvl w:ilvl="8">
      <w:start w:val="0"/>
      <w:numFmt w:val="bullet"/>
      <w:lvlText w:val="•"/>
      <w:lvlJc w:val="left"/>
      <w:pPr>
        <w:ind w:left="5330" w:hanging="195"/>
      </w:pPr>
      <w:rPr>
        <w:rFonts w:hint="default"/>
        <w:lang w:val="fr-FR" w:eastAsia="en-US" w:bidi="ar-SA"/>
      </w:rPr>
    </w:lvl>
  </w:abstractNum>
  <w:abstractNum w:abstractNumId="3">
    <w:multiLevelType w:val="hybridMultilevel"/>
    <w:lvl w:ilvl="0">
      <w:start w:val="1"/>
      <w:numFmt w:val="upperLetter"/>
      <w:lvlText w:val="%1."/>
      <w:lvlJc w:val="left"/>
      <w:pPr>
        <w:ind w:left="267" w:hanging="195"/>
        <w:jc w:val="left"/>
      </w:pPr>
      <w:rPr>
        <w:rFonts w:hint="default" w:ascii="Arial" w:hAnsi="Arial" w:eastAsia="Arial" w:cs="Arial"/>
        <w:b/>
        <w:bCs/>
        <w:i w:val="0"/>
        <w:iCs w:val="0"/>
        <w:spacing w:val="0"/>
        <w:w w:val="101"/>
        <w:sz w:val="15"/>
        <w:szCs w:val="15"/>
        <w:lang w:val="fr-FR" w:eastAsia="en-US" w:bidi="ar-SA"/>
      </w:rPr>
    </w:lvl>
    <w:lvl w:ilvl="1">
      <w:start w:val="0"/>
      <w:numFmt w:val="bullet"/>
      <w:lvlText w:val="•"/>
      <w:lvlJc w:val="left"/>
      <w:pPr>
        <w:ind w:left="893" w:hanging="195"/>
      </w:pPr>
      <w:rPr>
        <w:rFonts w:hint="default"/>
        <w:lang w:val="fr-FR" w:eastAsia="en-US" w:bidi="ar-SA"/>
      </w:rPr>
    </w:lvl>
    <w:lvl w:ilvl="2">
      <w:start w:val="0"/>
      <w:numFmt w:val="bullet"/>
      <w:lvlText w:val="•"/>
      <w:lvlJc w:val="left"/>
      <w:pPr>
        <w:ind w:left="1526" w:hanging="195"/>
      </w:pPr>
      <w:rPr>
        <w:rFonts w:hint="default"/>
        <w:lang w:val="fr-FR" w:eastAsia="en-US" w:bidi="ar-SA"/>
      </w:rPr>
    </w:lvl>
    <w:lvl w:ilvl="3">
      <w:start w:val="0"/>
      <w:numFmt w:val="bullet"/>
      <w:lvlText w:val="•"/>
      <w:lvlJc w:val="left"/>
      <w:pPr>
        <w:ind w:left="2159" w:hanging="195"/>
      </w:pPr>
      <w:rPr>
        <w:rFonts w:hint="default"/>
        <w:lang w:val="fr-FR" w:eastAsia="en-US" w:bidi="ar-SA"/>
      </w:rPr>
    </w:lvl>
    <w:lvl w:ilvl="4">
      <w:start w:val="0"/>
      <w:numFmt w:val="bullet"/>
      <w:lvlText w:val="•"/>
      <w:lvlJc w:val="left"/>
      <w:pPr>
        <w:ind w:left="2793" w:hanging="195"/>
      </w:pPr>
      <w:rPr>
        <w:rFonts w:hint="default"/>
        <w:lang w:val="fr-FR" w:eastAsia="en-US" w:bidi="ar-SA"/>
      </w:rPr>
    </w:lvl>
    <w:lvl w:ilvl="5">
      <w:start w:val="0"/>
      <w:numFmt w:val="bullet"/>
      <w:lvlText w:val="•"/>
      <w:lvlJc w:val="left"/>
      <w:pPr>
        <w:ind w:left="3426" w:hanging="195"/>
      </w:pPr>
      <w:rPr>
        <w:rFonts w:hint="default"/>
        <w:lang w:val="fr-FR" w:eastAsia="en-US" w:bidi="ar-SA"/>
      </w:rPr>
    </w:lvl>
    <w:lvl w:ilvl="6">
      <w:start w:val="0"/>
      <w:numFmt w:val="bullet"/>
      <w:lvlText w:val="•"/>
      <w:lvlJc w:val="left"/>
      <w:pPr>
        <w:ind w:left="4059" w:hanging="195"/>
      </w:pPr>
      <w:rPr>
        <w:rFonts w:hint="default"/>
        <w:lang w:val="fr-FR" w:eastAsia="en-US" w:bidi="ar-SA"/>
      </w:rPr>
    </w:lvl>
    <w:lvl w:ilvl="7">
      <w:start w:val="0"/>
      <w:numFmt w:val="bullet"/>
      <w:lvlText w:val="•"/>
      <w:lvlJc w:val="left"/>
      <w:pPr>
        <w:ind w:left="4692" w:hanging="195"/>
      </w:pPr>
      <w:rPr>
        <w:rFonts w:hint="default"/>
        <w:lang w:val="fr-FR" w:eastAsia="en-US" w:bidi="ar-SA"/>
      </w:rPr>
    </w:lvl>
    <w:lvl w:ilvl="8">
      <w:start w:val="0"/>
      <w:numFmt w:val="bullet"/>
      <w:lvlText w:val="•"/>
      <w:lvlJc w:val="left"/>
      <w:pPr>
        <w:ind w:left="5326" w:hanging="195"/>
      </w:pPr>
      <w:rPr>
        <w:rFonts w:hint="default"/>
        <w:lang w:val="fr-FR" w:eastAsia="en-US" w:bidi="ar-SA"/>
      </w:rPr>
    </w:lvl>
  </w:abstractNum>
  <w:abstractNum w:abstractNumId="2">
    <w:multiLevelType w:val="hybridMultilevel"/>
    <w:lvl w:ilvl="0">
      <w:start w:val="1"/>
      <w:numFmt w:val="upperLetter"/>
      <w:lvlText w:val="%1."/>
      <w:lvlJc w:val="left"/>
      <w:pPr>
        <w:ind w:left="328" w:hanging="190"/>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948" w:hanging="190"/>
      </w:pPr>
      <w:rPr>
        <w:rFonts w:hint="default"/>
        <w:lang w:val="fr-FR" w:eastAsia="en-US" w:bidi="ar-SA"/>
      </w:rPr>
    </w:lvl>
    <w:lvl w:ilvl="2">
      <w:start w:val="0"/>
      <w:numFmt w:val="bullet"/>
      <w:lvlText w:val="•"/>
      <w:lvlJc w:val="left"/>
      <w:pPr>
        <w:ind w:left="1577" w:hanging="190"/>
      </w:pPr>
      <w:rPr>
        <w:rFonts w:hint="default"/>
        <w:lang w:val="fr-FR" w:eastAsia="en-US" w:bidi="ar-SA"/>
      </w:rPr>
    </w:lvl>
    <w:lvl w:ilvl="3">
      <w:start w:val="0"/>
      <w:numFmt w:val="bullet"/>
      <w:lvlText w:val="•"/>
      <w:lvlJc w:val="left"/>
      <w:pPr>
        <w:ind w:left="2206" w:hanging="190"/>
      </w:pPr>
      <w:rPr>
        <w:rFonts w:hint="default"/>
        <w:lang w:val="fr-FR" w:eastAsia="en-US" w:bidi="ar-SA"/>
      </w:rPr>
    </w:lvl>
    <w:lvl w:ilvl="4">
      <w:start w:val="0"/>
      <w:numFmt w:val="bullet"/>
      <w:lvlText w:val="•"/>
      <w:lvlJc w:val="left"/>
      <w:pPr>
        <w:ind w:left="2835" w:hanging="190"/>
      </w:pPr>
      <w:rPr>
        <w:rFonts w:hint="default"/>
        <w:lang w:val="fr-FR" w:eastAsia="en-US" w:bidi="ar-SA"/>
      </w:rPr>
    </w:lvl>
    <w:lvl w:ilvl="5">
      <w:start w:val="0"/>
      <w:numFmt w:val="bullet"/>
      <w:lvlText w:val="•"/>
      <w:lvlJc w:val="left"/>
      <w:pPr>
        <w:ind w:left="3464" w:hanging="190"/>
      </w:pPr>
      <w:rPr>
        <w:rFonts w:hint="default"/>
        <w:lang w:val="fr-FR" w:eastAsia="en-US" w:bidi="ar-SA"/>
      </w:rPr>
    </w:lvl>
    <w:lvl w:ilvl="6">
      <w:start w:val="0"/>
      <w:numFmt w:val="bullet"/>
      <w:lvlText w:val="•"/>
      <w:lvlJc w:val="left"/>
      <w:pPr>
        <w:ind w:left="4093" w:hanging="190"/>
      </w:pPr>
      <w:rPr>
        <w:rFonts w:hint="default"/>
        <w:lang w:val="fr-FR" w:eastAsia="en-US" w:bidi="ar-SA"/>
      </w:rPr>
    </w:lvl>
    <w:lvl w:ilvl="7">
      <w:start w:val="0"/>
      <w:numFmt w:val="bullet"/>
      <w:lvlText w:val="•"/>
      <w:lvlJc w:val="left"/>
      <w:pPr>
        <w:ind w:left="4722" w:hanging="190"/>
      </w:pPr>
      <w:rPr>
        <w:rFonts w:hint="default"/>
        <w:lang w:val="fr-FR" w:eastAsia="en-US" w:bidi="ar-SA"/>
      </w:rPr>
    </w:lvl>
    <w:lvl w:ilvl="8">
      <w:start w:val="0"/>
      <w:numFmt w:val="bullet"/>
      <w:lvlText w:val="•"/>
      <w:lvlJc w:val="left"/>
      <w:pPr>
        <w:ind w:left="5351" w:hanging="190"/>
      </w:pPr>
      <w:rPr>
        <w:rFonts w:hint="default"/>
        <w:lang w:val="fr-FR" w:eastAsia="en-US" w:bidi="ar-SA"/>
      </w:rPr>
    </w:lvl>
  </w:abstractNum>
  <w:abstractNum w:abstractNumId="1">
    <w:multiLevelType w:val="hybridMultilevel"/>
    <w:lvl w:ilvl="0">
      <w:start w:val="1"/>
      <w:numFmt w:val="upperLetter"/>
      <w:lvlText w:val="%1."/>
      <w:lvlJc w:val="left"/>
      <w:pPr>
        <w:ind w:left="141" w:hanging="195"/>
        <w:jc w:val="left"/>
      </w:pPr>
      <w:rPr>
        <w:rFonts w:hint="default" w:ascii="Arial" w:hAnsi="Arial" w:eastAsia="Arial" w:cs="Arial"/>
        <w:b w:val="0"/>
        <w:bCs w:val="0"/>
        <w:i w:val="0"/>
        <w:iCs w:val="0"/>
        <w:spacing w:val="-2"/>
        <w:w w:val="101"/>
        <w:sz w:val="15"/>
        <w:szCs w:val="15"/>
        <w:lang w:val="fr-FR" w:eastAsia="en-US" w:bidi="ar-SA"/>
      </w:rPr>
    </w:lvl>
    <w:lvl w:ilvl="1">
      <w:start w:val="0"/>
      <w:numFmt w:val="bullet"/>
      <w:lvlText w:val="•"/>
      <w:lvlJc w:val="left"/>
      <w:pPr>
        <w:ind w:left="789" w:hanging="195"/>
      </w:pPr>
      <w:rPr>
        <w:rFonts w:hint="default"/>
        <w:lang w:val="fr-FR" w:eastAsia="en-US" w:bidi="ar-SA"/>
      </w:rPr>
    </w:lvl>
    <w:lvl w:ilvl="2">
      <w:start w:val="0"/>
      <w:numFmt w:val="bullet"/>
      <w:lvlText w:val="•"/>
      <w:lvlJc w:val="left"/>
      <w:pPr>
        <w:ind w:left="1438" w:hanging="195"/>
      </w:pPr>
      <w:rPr>
        <w:rFonts w:hint="default"/>
        <w:lang w:val="fr-FR" w:eastAsia="en-US" w:bidi="ar-SA"/>
      </w:rPr>
    </w:lvl>
    <w:lvl w:ilvl="3">
      <w:start w:val="0"/>
      <w:numFmt w:val="bullet"/>
      <w:lvlText w:val="•"/>
      <w:lvlJc w:val="left"/>
      <w:pPr>
        <w:ind w:left="2087" w:hanging="195"/>
      </w:pPr>
      <w:rPr>
        <w:rFonts w:hint="default"/>
        <w:lang w:val="fr-FR" w:eastAsia="en-US" w:bidi="ar-SA"/>
      </w:rPr>
    </w:lvl>
    <w:lvl w:ilvl="4">
      <w:start w:val="0"/>
      <w:numFmt w:val="bullet"/>
      <w:lvlText w:val="•"/>
      <w:lvlJc w:val="left"/>
      <w:pPr>
        <w:ind w:left="2736" w:hanging="195"/>
      </w:pPr>
      <w:rPr>
        <w:rFonts w:hint="default"/>
        <w:lang w:val="fr-FR" w:eastAsia="en-US" w:bidi="ar-SA"/>
      </w:rPr>
    </w:lvl>
    <w:lvl w:ilvl="5">
      <w:start w:val="0"/>
      <w:numFmt w:val="bullet"/>
      <w:lvlText w:val="•"/>
      <w:lvlJc w:val="left"/>
      <w:pPr>
        <w:ind w:left="3385" w:hanging="195"/>
      </w:pPr>
      <w:rPr>
        <w:rFonts w:hint="default"/>
        <w:lang w:val="fr-FR" w:eastAsia="en-US" w:bidi="ar-SA"/>
      </w:rPr>
    </w:lvl>
    <w:lvl w:ilvl="6">
      <w:start w:val="0"/>
      <w:numFmt w:val="bullet"/>
      <w:lvlText w:val="•"/>
      <w:lvlJc w:val="left"/>
      <w:pPr>
        <w:ind w:left="4034" w:hanging="195"/>
      </w:pPr>
      <w:rPr>
        <w:rFonts w:hint="default"/>
        <w:lang w:val="fr-FR" w:eastAsia="en-US" w:bidi="ar-SA"/>
      </w:rPr>
    </w:lvl>
    <w:lvl w:ilvl="7">
      <w:start w:val="0"/>
      <w:numFmt w:val="bullet"/>
      <w:lvlText w:val="•"/>
      <w:lvlJc w:val="left"/>
      <w:pPr>
        <w:ind w:left="4683" w:hanging="195"/>
      </w:pPr>
      <w:rPr>
        <w:rFonts w:hint="default"/>
        <w:lang w:val="fr-FR" w:eastAsia="en-US" w:bidi="ar-SA"/>
      </w:rPr>
    </w:lvl>
    <w:lvl w:ilvl="8">
      <w:start w:val="0"/>
      <w:numFmt w:val="bullet"/>
      <w:lvlText w:val="•"/>
      <w:lvlJc w:val="left"/>
      <w:pPr>
        <w:ind w:left="5332" w:hanging="195"/>
      </w:pPr>
      <w:rPr>
        <w:rFonts w:hint="default"/>
        <w:lang w:val="fr-FR" w:eastAsia="en-US" w:bidi="ar-SA"/>
      </w:rPr>
    </w:lvl>
  </w:abstractNum>
  <w:abstractNum w:abstractNumId="0">
    <w:multiLevelType w:val="hybridMultilevel"/>
    <w:lvl w:ilvl="0">
      <w:start w:val="0"/>
      <w:numFmt w:val="bullet"/>
      <w:lvlText w:val="▪"/>
      <w:lvlJc w:val="left"/>
      <w:pPr>
        <w:ind w:left="322" w:hanging="248"/>
      </w:pPr>
      <w:rPr>
        <w:rFonts w:hint="default" w:ascii="Times New Roman" w:hAnsi="Times New Roman" w:eastAsia="Times New Roman" w:cs="Times New Roman"/>
        <w:b w:val="0"/>
        <w:bCs w:val="0"/>
        <w:i w:val="0"/>
        <w:iCs w:val="0"/>
        <w:spacing w:val="0"/>
        <w:w w:val="103"/>
        <w:sz w:val="16"/>
        <w:szCs w:val="16"/>
        <w:lang w:val="fr-FR" w:eastAsia="en-US" w:bidi="ar-SA"/>
      </w:rPr>
    </w:lvl>
    <w:lvl w:ilvl="1">
      <w:start w:val="0"/>
      <w:numFmt w:val="bullet"/>
      <w:lvlText w:val="•"/>
      <w:lvlJc w:val="left"/>
      <w:pPr>
        <w:ind w:left="947" w:hanging="248"/>
      </w:pPr>
      <w:rPr>
        <w:rFonts w:hint="default"/>
        <w:lang w:val="fr-FR" w:eastAsia="en-US" w:bidi="ar-SA"/>
      </w:rPr>
    </w:lvl>
    <w:lvl w:ilvl="2">
      <w:start w:val="0"/>
      <w:numFmt w:val="bullet"/>
      <w:lvlText w:val="•"/>
      <w:lvlJc w:val="left"/>
      <w:pPr>
        <w:ind w:left="1574" w:hanging="248"/>
      </w:pPr>
      <w:rPr>
        <w:rFonts w:hint="default"/>
        <w:lang w:val="fr-FR" w:eastAsia="en-US" w:bidi="ar-SA"/>
      </w:rPr>
    </w:lvl>
    <w:lvl w:ilvl="3">
      <w:start w:val="0"/>
      <w:numFmt w:val="bullet"/>
      <w:lvlText w:val="•"/>
      <w:lvlJc w:val="left"/>
      <w:pPr>
        <w:ind w:left="2201" w:hanging="248"/>
      </w:pPr>
      <w:rPr>
        <w:rFonts w:hint="default"/>
        <w:lang w:val="fr-FR" w:eastAsia="en-US" w:bidi="ar-SA"/>
      </w:rPr>
    </w:lvl>
    <w:lvl w:ilvl="4">
      <w:start w:val="0"/>
      <w:numFmt w:val="bullet"/>
      <w:lvlText w:val="•"/>
      <w:lvlJc w:val="left"/>
      <w:pPr>
        <w:ind w:left="2829" w:hanging="248"/>
      </w:pPr>
      <w:rPr>
        <w:rFonts w:hint="default"/>
        <w:lang w:val="fr-FR" w:eastAsia="en-US" w:bidi="ar-SA"/>
      </w:rPr>
    </w:lvl>
    <w:lvl w:ilvl="5">
      <w:start w:val="0"/>
      <w:numFmt w:val="bullet"/>
      <w:lvlText w:val="•"/>
      <w:lvlJc w:val="left"/>
      <w:pPr>
        <w:ind w:left="3456" w:hanging="248"/>
      </w:pPr>
      <w:rPr>
        <w:rFonts w:hint="default"/>
        <w:lang w:val="fr-FR" w:eastAsia="en-US" w:bidi="ar-SA"/>
      </w:rPr>
    </w:lvl>
    <w:lvl w:ilvl="6">
      <w:start w:val="0"/>
      <w:numFmt w:val="bullet"/>
      <w:lvlText w:val="•"/>
      <w:lvlJc w:val="left"/>
      <w:pPr>
        <w:ind w:left="4083" w:hanging="248"/>
      </w:pPr>
      <w:rPr>
        <w:rFonts w:hint="default"/>
        <w:lang w:val="fr-FR" w:eastAsia="en-US" w:bidi="ar-SA"/>
      </w:rPr>
    </w:lvl>
    <w:lvl w:ilvl="7">
      <w:start w:val="0"/>
      <w:numFmt w:val="bullet"/>
      <w:lvlText w:val="•"/>
      <w:lvlJc w:val="left"/>
      <w:pPr>
        <w:ind w:left="4710" w:hanging="248"/>
      </w:pPr>
      <w:rPr>
        <w:rFonts w:hint="default"/>
        <w:lang w:val="fr-FR" w:eastAsia="en-US" w:bidi="ar-SA"/>
      </w:rPr>
    </w:lvl>
    <w:lvl w:ilvl="8">
      <w:start w:val="0"/>
      <w:numFmt w:val="bullet"/>
      <w:lvlText w:val="•"/>
      <w:lvlJc w:val="left"/>
      <w:pPr>
        <w:ind w:left="5338" w:hanging="248"/>
      </w:pPr>
      <w:rPr>
        <w:rFonts w:hint="default"/>
        <w:lang w:val="fr-FR"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2">
    <w:abstractNumId w:val="11"/>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b/>
      <w:bCs/>
      <w:sz w:val="15"/>
      <w:szCs w:val="15"/>
      <w:lang w:val="fr-FR" w:eastAsia="en-US" w:bidi="ar-SA"/>
    </w:rPr>
  </w:style>
  <w:style w:styleId="Heading1" w:type="paragraph">
    <w:name w:val="Heading 1"/>
    <w:basedOn w:val="Normal"/>
    <w:uiPriority w:val="1"/>
    <w:qFormat/>
    <w:pPr>
      <w:spacing w:before="1"/>
      <w:ind w:left="8140"/>
      <w:jc w:val="center"/>
      <w:outlineLvl w:val="1"/>
    </w:pPr>
    <w:rPr>
      <w:rFonts w:ascii="Times New Roman" w:hAnsi="Times New Roman" w:eastAsia="Times New Roman" w:cs="Times New Roman"/>
      <w:b/>
      <w:bCs/>
      <w:sz w:val="20"/>
      <w:szCs w:val="20"/>
      <w:lang w:val="fr-FR" w:eastAsia="en-US" w:bidi="ar-SA"/>
    </w:rPr>
  </w:style>
  <w:style w:styleId="Heading2" w:type="paragraph">
    <w:name w:val="Heading 2"/>
    <w:basedOn w:val="Normal"/>
    <w:uiPriority w:val="1"/>
    <w:qFormat/>
    <w:pPr>
      <w:spacing w:before="71"/>
      <w:ind w:right="2391"/>
      <w:jc w:val="right"/>
      <w:outlineLvl w:val="2"/>
    </w:pPr>
    <w:rPr>
      <w:rFonts w:ascii="Cambria" w:hAnsi="Cambria" w:eastAsia="Cambria" w:cs="Cambria"/>
      <w:b/>
      <w:bCs/>
      <w:sz w:val="18"/>
      <w:szCs w:val="18"/>
      <w:u w:val="single" w:color="000000"/>
      <w:lang w:val="fr-FR" w:eastAsia="en-US" w:bidi="ar-SA"/>
    </w:rPr>
  </w:style>
  <w:style w:styleId="Heading3" w:type="paragraph">
    <w:name w:val="Heading 3"/>
    <w:basedOn w:val="Normal"/>
    <w:uiPriority w:val="1"/>
    <w:qFormat/>
    <w:pPr>
      <w:ind w:left="75"/>
      <w:outlineLvl w:val="3"/>
    </w:pPr>
    <w:rPr>
      <w:rFonts w:ascii="Times New Roman" w:hAnsi="Times New Roman" w:eastAsia="Times New Roman" w:cs="Times New Roman"/>
      <w:b/>
      <w:bCs/>
      <w:sz w:val="16"/>
      <w:szCs w:val="16"/>
      <w:lang w:val="fr-FR" w:eastAsia="en-US" w:bidi="ar-SA"/>
    </w:rPr>
  </w:style>
  <w:style w:styleId="Heading4" w:type="paragraph">
    <w:name w:val="Heading 4"/>
    <w:basedOn w:val="Normal"/>
    <w:uiPriority w:val="1"/>
    <w:qFormat/>
    <w:pPr>
      <w:spacing w:before="6"/>
      <w:ind w:left="321" w:hanging="246"/>
      <w:outlineLvl w:val="4"/>
    </w:pPr>
    <w:rPr>
      <w:rFonts w:ascii="Times New Roman" w:hAnsi="Times New Roman" w:eastAsia="Times New Roman" w:cs="Times New Roman"/>
      <w:sz w:val="16"/>
      <w:szCs w:val="16"/>
      <w:lang w:val="fr-FR" w:eastAsia="en-US" w:bidi="ar-SA"/>
    </w:rPr>
  </w:style>
  <w:style w:styleId="Title" w:type="paragraph">
    <w:name w:val="Title"/>
    <w:basedOn w:val="Normal"/>
    <w:uiPriority w:val="1"/>
    <w:qFormat/>
    <w:pPr>
      <w:spacing w:before="11"/>
      <w:ind w:left="22"/>
    </w:pPr>
    <w:rPr>
      <w:rFonts w:ascii="Arial" w:hAnsi="Arial" w:eastAsia="Arial" w:cs="Arial"/>
      <w:sz w:val="28"/>
      <w:szCs w:val="28"/>
      <w:lang w:val="fr-FR" w:eastAsia="en-US" w:bidi="ar-SA"/>
    </w:rPr>
  </w:style>
  <w:style w:styleId="ListParagraph" w:type="paragraph">
    <w:name w:val="List Paragraph"/>
    <w:basedOn w:val="Normal"/>
    <w:uiPriority w:val="1"/>
    <w:qFormat/>
    <w:pPr>
      <w:ind w:left="141"/>
      <w:jc w:val="both"/>
    </w:pPr>
    <w:rPr>
      <w:rFonts w:ascii="Arial" w:hAnsi="Arial" w:eastAsia="Arial" w:cs="Arial"/>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footer" Target="footer2.xml"/><Relationship Id="rId17" Type="http://schemas.openxmlformats.org/officeDocument/2006/relationships/hyperlink" Target="http://www.a2sup.fr/" TargetMode="External"/><Relationship Id="rId18" Type="http://schemas.openxmlformats.org/officeDocument/2006/relationships/hyperlink" Target="mailto:grilles@a2sup.fr" TargetMode="External"/><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Mathilde Lt</dc:creator>
  <dc:title>Microsoft Word - ilovepdf_merged (9)_organized</dc:title>
  <dcterms:created xsi:type="dcterms:W3CDTF">2026-10-26T20:11:02Z</dcterms:created>
  <dcterms:modified xsi:type="dcterms:W3CDTF">2026-10-26T20:11:02Z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2024-11-07T00:00:00Z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