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8"/>
        </w:rPr>
      </w:pPr>
      <w:r>
        <w:rPr>
          <w:sz w:val="28"/>
          <w:u w:val="single"/>
        </w:rPr>
        <w:t>Errata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tuto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1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Physique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:</w:t>
      </w:r>
      <w:r>
        <w:rPr>
          <w:spacing w:val="-4"/>
          <w:sz w:val="28"/>
          <w:u w:val="single"/>
        </w:rPr>
        <w:t> </w:t>
      </w:r>
      <w:r>
        <w:rPr>
          <w:spacing w:val="-2"/>
          <w:sz w:val="28"/>
          <w:u w:val="single"/>
        </w:rPr>
        <w:t>Correction</w:t>
      </w:r>
    </w:p>
    <w:p>
      <w:pPr>
        <w:pStyle w:val="BodyText"/>
        <w:spacing w:before="17"/>
        <w:rPr>
          <w:sz w:val="28"/>
        </w:rPr>
      </w:pPr>
    </w:p>
    <w:p>
      <w:pPr>
        <w:pStyle w:val="BodyText"/>
        <w:ind w:left="23"/>
      </w:pPr>
      <w:r>
        <w:rPr/>
        <w:t>Données</w:t>
      </w:r>
      <w:r>
        <w:rPr>
          <w:spacing w:val="-7"/>
        </w:rPr>
        <w:t> </w:t>
      </w:r>
      <w:r>
        <w:rPr/>
        <w:t>pour</w:t>
      </w:r>
      <w:r>
        <w:rPr>
          <w:spacing w:val="-4"/>
        </w:rPr>
        <w:t> </w:t>
      </w:r>
      <w:r>
        <w:rPr/>
        <w:t>l’exercice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g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9,81</w:t>
      </w:r>
      <w:r>
        <w:rPr>
          <w:spacing w:val="-4"/>
        </w:rPr>
        <w:t> </w:t>
      </w:r>
      <w:r>
        <w:rPr/>
        <w:t>m.s^-</w:t>
      </w:r>
      <w:r>
        <w:rPr>
          <w:spacing w:val="-10"/>
        </w:rPr>
        <w:t>2</w:t>
      </w:r>
    </w:p>
    <w:p>
      <w:pPr>
        <w:pStyle w:val="BodyText"/>
        <w:spacing w:before="76"/>
      </w:pPr>
    </w:p>
    <w:p>
      <w:pPr>
        <w:pStyle w:val="Heading1"/>
      </w:pPr>
      <w:r>
        <w:rPr>
          <w:color w:val="FF0000"/>
        </w:rPr>
        <w:t>Q3)</w:t>
      </w:r>
      <w:r>
        <w:rPr>
          <w:color w:val="FF0000"/>
          <w:spacing w:val="-4"/>
        </w:rPr>
        <w:t> </w:t>
      </w:r>
      <w:r>
        <w:rPr>
          <w:color w:val="FF0000"/>
        </w:rPr>
        <w:t>l’item</w:t>
      </w:r>
      <w:r>
        <w:rPr>
          <w:color w:val="FF0000"/>
          <w:spacing w:val="-3"/>
        </w:rPr>
        <w:t> </w:t>
      </w:r>
      <w:r>
        <w:rPr>
          <w:color w:val="FF0000"/>
        </w:rPr>
        <w:t>3E</w:t>
      </w:r>
      <w:r>
        <w:rPr>
          <w:color w:val="FF0000"/>
          <w:spacing w:val="-4"/>
        </w:rPr>
        <w:t> </w:t>
      </w:r>
      <w:r>
        <w:rPr>
          <w:color w:val="FF0000"/>
        </w:rPr>
        <w:t>est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annulé</w:t>
      </w:r>
    </w:p>
    <w:p>
      <w:pPr>
        <w:pStyle w:val="BodyText"/>
        <w:spacing w:before="17"/>
        <w:rPr>
          <w:b/>
          <w:sz w:val="28"/>
        </w:rPr>
      </w:pPr>
    </w:p>
    <w:p>
      <w:pPr>
        <w:pStyle w:val="BodyText"/>
        <w:spacing w:line="276" w:lineRule="auto"/>
        <w:ind w:left="23" w:right="212"/>
      </w:pPr>
      <w:r>
        <w:rPr/>
        <w:t>Q8) Application numérique erronée: d = v0 * sqrt (2H / g) = </w:t>
      </w:r>
      <w:r>
        <w:rPr>
          <w:b/>
          <w:u w:val="single"/>
        </w:rPr>
        <w:t>3</w:t>
      </w:r>
      <w:r>
        <w:rPr>
          <w:b/>
        </w:rPr>
        <w:t> </w:t>
      </w:r>
      <w:r>
        <w:rPr/>
        <w:t>* sqrt (2 * 10 / 9,81) = </w:t>
      </w:r>
      <w:r>
        <w:rPr>
          <w:b/>
          <w:u w:val="single"/>
        </w:rPr>
        <w:t>4,3 m</w:t>
      </w:r>
      <w:r>
        <w:rPr>
          <w:b/>
        </w:rPr>
        <w:t> </w:t>
      </w:r>
      <w:r>
        <w:rPr/>
        <w:t>Perceval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trouve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>
          <w:b/>
          <w:u w:val="single"/>
        </w:rPr>
        <w:t>4</w:t>
      </w:r>
      <w:r>
        <w:rPr>
          <w:b/>
          <w:spacing w:val="-3"/>
          <w:u w:val="single"/>
        </w:rPr>
        <w:t> </w:t>
      </w:r>
      <w:r>
        <w:rPr>
          <w:b/>
          <w:u w:val="single"/>
        </w:rPr>
        <w:t>m</w:t>
      </w:r>
      <w:r>
        <w:rPr>
          <w:b/>
          <w:spacing w:val="-3"/>
        </w:rPr>
        <w:t> </w:t>
      </w:r>
      <w:r>
        <w:rPr/>
        <w:t>donc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ne</w:t>
      </w:r>
      <w:r>
        <w:rPr>
          <w:spacing w:val="-3"/>
        </w:rPr>
        <w:t> </w:t>
      </w:r>
      <w:r>
        <w:rPr/>
        <w:t>peut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encore</w:t>
      </w:r>
      <w:r>
        <w:rPr>
          <w:spacing w:val="-3"/>
        </w:rPr>
        <w:t> </w:t>
      </w:r>
      <w:r>
        <w:rPr/>
        <w:t>affirmer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clé</w:t>
      </w:r>
      <w:r>
        <w:rPr>
          <w:spacing w:val="-3"/>
        </w:rPr>
        <w:t> </w:t>
      </w:r>
      <w:r>
        <w:rPr/>
        <w:t>touche</w:t>
      </w:r>
      <w:r>
        <w:rPr>
          <w:spacing w:val="-3"/>
        </w:rPr>
        <w:t> </w:t>
      </w:r>
      <w:r>
        <w:rPr/>
        <w:t>Perceval</w:t>
      </w:r>
      <w:r>
        <w:rPr>
          <w:spacing w:val="-3"/>
        </w:rPr>
        <w:t> </w:t>
      </w:r>
      <w:r>
        <w:rPr/>
        <w:t>ou lui passe au-dessus (la suite du raisonnement reste juste)</w:t>
      </w:r>
    </w:p>
    <w:p>
      <w:pPr>
        <w:pStyle w:val="BodyText"/>
        <w:spacing w:before="38"/>
      </w:pPr>
    </w:p>
    <w:p>
      <w:pPr>
        <w:pStyle w:val="BodyText"/>
        <w:ind w:left="23"/>
      </w:pPr>
      <w:r>
        <w:rPr/>
        <w:t>Schéma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l’ECG</w:t>
      </w:r>
      <w:r>
        <w:rPr>
          <w:spacing w:val="-4"/>
        </w:rPr>
        <w:t> </w:t>
      </w:r>
      <w:r>
        <w:rPr>
          <w:spacing w:val="-2"/>
        </w:rPr>
        <w:t>lisible: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43360</wp:posOffset>
            </wp:positionV>
            <wp:extent cx="5702163" cy="396878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63" cy="3968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spacing w:line="276" w:lineRule="auto"/>
        <w:ind w:left="23" w:right="391"/>
      </w:pPr>
      <w:r>
        <w:rPr/>
        <w:t>Q10C) cet item est doublement faux: l’expression de P n’est pas la bonne (mauvais développement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carrés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problème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projection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vecteur</w:t>
      </w:r>
      <w:r>
        <w:rPr>
          <w:spacing w:val="-3"/>
        </w:rPr>
        <w:t> </w:t>
      </w:r>
      <w:r>
        <w:rPr/>
        <w:t>P</w:t>
      </w:r>
      <w:r>
        <w:rPr>
          <w:spacing w:val="-3"/>
        </w:rPr>
        <w:t> </w:t>
      </w:r>
      <w:r>
        <w:rPr/>
        <w:t>car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base utilisée n’est pas orthonormée (il aurait fallu soit utiliser les vecteurs unitaires associés à aVF et Vi ou aVL et Vii)</w:t>
      </w:r>
    </w:p>
    <w:p>
      <w:pPr>
        <w:pStyle w:val="BodyText"/>
        <w:spacing w:before="38"/>
      </w:pPr>
    </w:p>
    <w:p>
      <w:pPr>
        <w:pStyle w:val="BodyText"/>
        <w:spacing w:line="552" w:lineRule="auto"/>
        <w:ind w:left="23" w:right="1869"/>
      </w:pPr>
      <w:r>
        <w:rPr/>
        <w:t>Q11)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s’agit</w:t>
      </w:r>
      <w:r>
        <w:rPr>
          <w:spacing w:val="-5"/>
        </w:rPr>
        <w:t> </w:t>
      </w:r>
      <w:r>
        <w:rPr/>
        <w:t>d’un</w:t>
      </w:r>
      <w:r>
        <w:rPr>
          <w:spacing w:val="-5"/>
        </w:rPr>
        <w:t> </w:t>
      </w:r>
      <w:r>
        <w:rPr/>
        <w:t>QCM,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donc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avoir</w:t>
      </w:r>
      <w:r>
        <w:rPr>
          <w:spacing w:val="-5"/>
        </w:rPr>
        <w:t> </w:t>
      </w:r>
      <w:r>
        <w:rPr/>
        <w:t>plusieurs</w:t>
      </w:r>
      <w:r>
        <w:rPr>
          <w:spacing w:val="-5"/>
        </w:rPr>
        <w:t> </w:t>
      </w:r>
      <w:r>
        <w:rPr/>
        <w:t>bonnes</w:t>
      </w:r>
      <w:r>
        <w:rPr>
          <w:spacing w:val="-5"/>
        </w:rPr>
        <w:t> </w:t>
      </w:r>
      <w:r>
        <w:rPr/>
        <w:t>réponses Q12C, D et E) errata dans la correction, voici la version corrigée</w:t>
      </w:r>
    </w:p>
    <w:p>
      <w:pPr>
        <w:pStyle w:val="BodyText"/>
        <w:spacing w:after="0" w:line="552" w:lineRule="auto"/>
        <w:sectPr>
          <w:type w:val="continuous"/>
          <w:pgSz w:w="11920" w:h="16840"/>
          <w:pgMar w:top="1360" w:bottom="280" w:left="1417" w:right="1133"/>
        </w:sectPr>
      </w:pPr>
    </w:p>
    <w:p>
      <w:pPr>
        <w:spacing w:line="240" w:lineRule="auto"/>
        <w:ind w:left="1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0135" cy="41290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135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1"/>
        <w:ind w:left="23"/>
      </w:pPr>
      <w:r>
        <w:rPr/>
        <w:t>(suite</w:t>
      </w:r>
      <w:r>
        <w:rPr>
          <w:spacing w:val="-9"/>
        </w:rPr>
        <w:t> </w:t>
      </w:r>
      <w:r>
        <w:rPr/>
        <w:t>ci-</w:t>
      </w:r>
      <w:r>
        <w:rPr>
          <w:spacing w:val="-2"/>
        </w:rPr>
        <w:t>dessous)</w:t>
      </w:r>
    </w:p>
    <w:p>
      <w:pPr>
        <w:pStyle w:val="BodyText"/>
        <w:spacing w:after="0"/>
        <w:sectPr>
          <w:pgSz w:w="11920" w:h="16840"/>
          <w:pgMar w:top="1460" w:bottom="280" w:left="1417" w:right="1133"/>
        </w:sectPr>
      </w:pPr>
    </w:p>
    <w:p>
      <w:pPr>
        <w:spacing w:line="240" w:lineRule="auto"/>
        <w:ind w:left="1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8278" cy="580139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278" cy="58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3"/>
        <w:rPr>
          <w:sz w:val="23"/>
        </w:rPr>
      </w:pPr>
    </w:p>
    <w:p>
      <w:pPr>
        <w:spacing w:before="1"/>
        <w:ind w:left="23" w:right="0" w:firstLine="0"/>
        <w:jc w:val="left"/>
        <w:rPr>
          <w:rFonts w:ascii="Gill Sans MT" w:hAnsi="Gill Sans MT"/>
          <w:b/>
          <w:sz w:val="23"/>
        </w:rPr>
      </w:pPr>
      <w:r>
        <w:rPr>
          <w:rFonts w:ascii="Gill Sans MT" w:hAnsi="Gill Sans MT"/>
          <w:b/>
          <w:w w:val="85"/>
          <w:sz w:val="23"/>
        </w:rPr>
        <w:t>AUCUN</w:t>
      </w:r>
      <w:r>
        <w:rPr>
          <w:rFonts w:ascii="Gill Sans MT" w:hAnsi="Gill Sans MT"/>
          <w:b/>
          <w:spacing w:val="1"/>
          <w:sz w:val="23"/>
        </w:rPr>
        <w:t> </w:t>
      </w:r>
      <w:r>
        <w:rPr>
          <w:rFonts w:ascii="Gill Sans MT" w:hAnsi="Gill Sans MT"/>
          <w:b/>
          <w:w w:val="85"/>
          <w:sz w:val="23"/>
        </w:rPr>
        <w:t>CHANGEMENT</w:t>
      </w:r>
      <w:r>
        <w:rPr>
          <w:rFonts w:ascii="Gill Sans MT" w:hAnsi="Gill Sans MT"/>
          <w:b/>
          <w:spacing w:val="1"/>
          <w:sz w:val="23"/>
        </w:rPr>
        <w:t> </w:t>
      </w:r>
      <w:r>
        <w:rPr>
          <w:rFonts w:ascii="Gill Sans MT" w:hAnsi="Gill Sans MT"/>
          <w:b/>
          <w:w w:val="85"/>
          <w:sz w:val="23"/>
        </w:rPr>
        <w:t>DANS</w:t>
      </w:r>
      <w:r>
        <w:rPr>
          <w:rFonts w:ascii="Gill Sans MT" w:hAnsi="Gill Sans MT"/>
          <w:b/>
          <w:spacing w:val="1"/>
          <w:sz w:val="23"/>
        </w:rPr>
        <w:t> </w:t>
      </w:r>
      <w:r>
        <w:rPr>
          <w:rFonts w:ascii="Gill Sans MT" w:hAnsi="Gill Sans MT"/>
          <w:b/>
          <w:w w:val="85"/>
          <w:sz w:val="23"/>
        </w:rPr>
        <w:t>LES</w:t>
      </w:r>
      <w:r>
        <w:rPr>
          <w:rFonts w:ascii="Gill Sans MT" w:hAnsi="Gill Sans MT"/>
          <w:b/>
          <w:spacing w:val="1"/>
          <w:sz w:val="23"/>
        </w:rPr>
        <w:t> </w:t>
      </w:r>
      <w:r>
        <w:rPr>
          <w:rFonts w:ascii="Gill Sans MT" w:hAnsi="Gill Sans MT"/>
          <w:b/>
          <w:w w:val="85"/>
          <w:sz w:val="23"/>
        </w:rPr>
        <w:t>BILANS</w:t>
      </w:r>
      <w:r>
        <w:rPr>
          <w:rFonts w:ascii="Gill Sans MT" w:hAnsi="Gill Sans MT"/>
          <w:b/>
          <w:spacing w:val="1"/>
          <w:sz w:val="23"/>
        </w:rPr>
        <w:t> </w:t>
      </w:r>
      <w:r>
        <w:rPr>
          <w:rFonts w:ascii="Gill Sans MT" w:hAnsi="Gill Sans MT"/>
          <w:b/>
          <w:w w:val="85"/>
          <w:sz w:val="23"/>
        </w:rPr>
        <w:t>DE</w:t>
      </w:r>
      <w:r>
        <w:rPr>
          <w:rFonts w:ascii="Gill Sans MT" w:hAnsi="Gill Sans MT"/>
          <w:b/>
          <w:spacing w:val="2"/>
          <w:sz w:val="23"/>
        </w:rPr>
        <w:t> </w:t>
      </w:r>
      <w:r>
        <w:rPr>
          <w:rFonts w:ascii="Gill Sans MT" w:hAnsi="Gill Sans MT"/>
          <w:b/>
          <w:spacing w:val="-2"/>
          <w:w w:val="85"/>
          <w:sz w:val="23"/>
        </w:rPr>
        <w:t>RÉPONSE</w:t>
      </w:r>
    </w:p>
    <w:sectPr>
      <w:pgSz w:w="11920" w:h="16840"/>
      <w:pgMar w:top="15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1 Physique : Correction</dc:title>
  <dcterms:created xsi:type="dcterms:W3CDTF">2026-10-26T16:43:33Z</dcterms:created>
  <dcterms:modified xsi:type="dcterms:W3CDTF">2026-10-26T16:43:33Z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