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>
          <w:spacing w:val="-2"/>
        </w:rPr>
        <w:t>SALUTTTT</w:t>
      </w:r>
    </w:p>
    <w:p>
      <w:pPr>
        <w:pStyle w:val="BodyText"/>
        <w:spacing w:before="75"/>
      </w:pPr>
    </w:p>
    <w:p>
      <w:pPr>
        <w:pStyle w:val="BodyText"/>
        <w:spacing w:line="256" w:lineRule="auto" w:before="1"/>
        <w:ind w:left="23" w:right="42"/>
      </w:pPr>
      <w:r>
        <w:rPr/>
        <w:t>Ici c’est le doc errata !! A chaque fois qu’une erreur sera signalée (j’espère qu’il y en aura</w:t>
      </w:r>
      <w:r>
        <w:rPr/>
        <w:t> pas</w:t>
      </w:r>
      <w:r>
        <w:rPr>
          <w:spacing w:val="-3"/>
        </w:rPr>
        <w:t> </w:t>
      </w:r>
      <w:r>
        <w:rPr/>
        <w:t>beaucoup</w:t>
      </w:r>
      <w:r>
        <w:rPr>
          <w:spacing w:val="-3"/>
        </w:rPr>
        <w:t> </w:t>
      </w:r>
      <w:r>
        <w:rPr/>
        <w:t>svppp)</w:t>
      </w:r>
      <w:r>
        <w:rPr>
          <w:spacing w:val="-3"/>
        </w:rPr>
        <w:t> </w:t>
      </w:r>
      <w:r>
        <w:rPr/>
        <w:t>elle</w:t>
      </w:r>
      <w:r>
        <w:rPr>
          <w:spacing w:val="-3"/>
        </w:rPr>
        <w:t> </w:t>
      </w:r>
      <w:r>
        <w:rPr/>
        <w:t>apparaîtra</w:t>
      </w:r>
      <w:r>
        <w:rPr>
          <w:spacing w:val="-3"/>
        </w:rPr>
        <w:t> </w:t>
      </w:r>
      <w:r>
        <w:rPr/>
        <w:t>ici</w:t>
      </w:r>
      <w:r>
        <w:rPr>
          <w:spacing w:val="-3"/>
        </w:rPr>
        <w:t> </w:t>
      </w:r>
      <w:r>
        <w:rPr/>
        <w:t>!!</w:t>
      </w:r>
      <w:r>
        <w:rPr>
          <w:spacing w:val="-3"/>
        </w:rPr>
        <w:t> </w:t>
      </w:r>
      <w:r>
        <w:rPr/>
        <w:t>N’hésitez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signaler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erratas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pensez en voir </w:t>
      </w:r>
      <w:r>
        <w:rPr>
          <w:rFonts w:ascii="Bookman Old Style" w:hAnsi="Bookman Old Style" w:eastAsia="Bookman Old Style"/>
          <w:sz w:val="26"/>
        </w:rPr>
        <w:t>🌶</w:t>
      </w:r>
      <w:r>
        <w:rPr/>
        <w:t>!</w:t>
      </w:r>
    </w:p>
    <w:p>
      <w:pPr>
        <w:pStyle w:val="BodyText"/>
        <w:spacing w:before="42"/>
      </w:pPr>
    </w:p>
    <w:p>
      <w:pPr>
        <w:pStyle w:val="Heading1"/>
      </w:pPr>
      <w:r>
        <w:rPr/>
        <w:t>Q18,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38"/>
        <w:ind w:left="23"/>
      </w:pP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cours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n’est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explicitement</w:t>
      </w:r>
      <w:r>
        <w:rPr>
          <w:spacing w:val="-3"/>
        </w:rPr>
        <w:t> </w:t>
      </w:r>
      <w:r>
        <w:rPr/>
        <w:t>dit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/>
        <w:t>chez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moins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ans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accidents sont liés à l’entourage.</w:t>
      </w:r>
    </w:p>
    <w:p>
      <w:pPr>
        <w:pStyle w:val="BodyText"/>
        <w:ind w:left="23"/>
      </w:pPr>
      <w:r>
        <w:rPr>
          <w:u w:val="thick"/>
        </w:rPr>
        <w:t>L’item</w:t>
      </w:r>
      <w:r>
        <w:rPr>
          <w:spacing w:val="-13"/>
          <w:u w:val="thick"/>
        </w:rPr>
        <w:t> </w:t>
      </w:r>
      <w:r>
        <w:rPr>
          <w:u w:val="thick"/>
        </w:rPr>
        <w:t>devient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faux.</w:t>
      </w:r>
    </w:p>
    <w:p>
      <w:pPr>
        <w:pStyle w:val="BodyText"/>
        <w:spacing w:before="76"/>
      </w:pPr>
    </w:p>
    <w:p>
      <w:pPr>
        <w:pStyle w:val="BodyText"/>
        <w:ind w:left="23"/>
      </w:pPr>
      <w:r>
        <w:rPr/>
        <w:t>Bilan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réponse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Q18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10"/>
        </w:rPr>
        <w:t>D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</w:pPr>
      <w:r>
        <w:rPr/>
        <w:t>Q22,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38"/>
        <w:ind w:left="23"/>
      </w:pP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correction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vous</w:t>
      </w:r>
      <w:r>
        <w:rPr>
          <w:spacing w:val="-4"/>
        </w:rPr>
        <w:t> </w:t>
      </w:r>
      <w:r>
        <w:rPr/>
        <w:t>dit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maladies</w:t>
      </w:r>
      <w:r>
        <w:rPr>
          <w:spacing w:val="-4"/>
        </w:rPr>
        <w:t> </w:t>
      </w:r>
      <w:r>
        <w:rPr/>
        <w:t>cardiovasculaires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cause</w:t>
      </w:r>
      <w:r>
        <w:rPr>
          <w:spacing w:val="-4"/>
        </w:rPr>
        <w:t> </w:t>
      </w:r>
      <w:r>
        <w:rPr/>
        <w:t>de mortalité chez les femmes mais ce sont les tumeurs.</w:t>
      </w:r>
    </w:p>
    <w:p>
      <w:pPr>
        <w:pStyle w:val="BodyText"/>
        <w:ind w:left="23"/>
      </w:pPr>
      <w:r>
        <w:rPr>
          <w:u w:val="thick"/>
        </w:rPr>
        <w:t>L’item</w:t>
      </w:r>
      <w:r>
        <w:rPr>
          <w:spacing w:val="-12"/>
          <w:u w:val="thick"/>
        </w:rPr>
        <w:t> </w:t>
      </w:r>
      <w:r>
        <w:rPr>
          <w:u w:val="thick"/>
        </w:rPr>
        <w:t>reste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faux.</w:t>
      </w:r>
    </w:p>
    <w:p>
      <w:pPr>
        <w:pStyle w:val="BodyText"/>
        <w:spacing w:before="76"/>
      </w:pPr>
    </w:p>
    <w:p>
      <w:pPr>
        <w:pStyle w:val="BodyText"/>
        <w:ind w:left="23"/>
      </w:pPr>
      <w:r>
        <w:rPr/>
        <w:t>Bilan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réponse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Q22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BDE</w:t>
      </w:r>
      <w:r>
        <w:rPr>
          <w:spacing w:val="-3"/>
        </w:rPr>
        <w:t> </w:t>
      </w:r>
      <w:r>
        <w:rPr>
          <w:spacing w:val="-2"/>
        </w:rPr>
        <w:t>(inchangé)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</w:pPr>
      <w:r>
        <w:rPr/>
        <w:t>Q34,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D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8"/>
        <w:ind w:left="23"/>
      </w:pPr>
      <w:r>
        <w:rPr/>
        <w:t>L’information</w:t>
      </w:r>
      <w:r>
        <w:rPr>
          <w:spacing w:val="-9"/>
        </w:rPr>
        <w:t> </w:t>
      </w:r>
      <w:r>
        <w:rPr/>
        <w:t>n’est</w:t>
      </w:r>
      <w:r>
        <w:rPr>
          <w:spacing w:val="-7"/>
        </w:rPr>
        <w:t> </w:t>
      </w:r>
      <w:r>
        <w:rPr/>
        <w:t>pas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nouvelle</w:t>
      </w:r>
      <w:r>
        <w:rPr>
          <w:spacing w:val="-7"/>
        </w:rPr>
        <w:t> </w:t>
      </w:r>
      <w:r>
        <w:rPr/>
        <w:t>version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cours.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1"/>
      </w:pPr>
      <w:r>
        <w:rPr/>
        <w:t>Q39,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D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8"/>
        <w:ind w:left="23"/>
      </w:pPr>
      <w:r>
        <w:rPr/>
        <w:t>L’information</w:t>
      </w:r>
      <w:r>
        <w:rPr>
          <w:spacing w:val="-9"/>
        </w:rPr>
        <w:t> </w:t>
      </w:r>
      <w:r>
        <w:rPr/>
        <w:t>n’est</w:t>
      </w:r>
      <w:r>
        <w:rPr>
          <w:spacing w:val="-7"/>
        </w:rPr>
        <w:t> </w:t>
      </w:r>
      <w:r>
        <w:rPr/>
        <w:t>pas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nouvelle</w:t>
      </w:r>
      <w:r>
        <w:rPr>
          <w:spacing w:val="-7"/>
        </w:rPr>
        <w:t> </w:t>
      </w:r>
      <w:r>
        <w:rPr/>
        <w:t>version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cours.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1</dc:title>
  <dcterms:created xsi:type="dcterms:W3CDTF">2026-10-26T16:46:23Z</dcterms:created>
  <dcterms:modified xsi:type="dcterms:W3CDTF">2026-10-26T16:46:23Z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