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1892"/>
        <w:jc w:val="center"/>
      </w:pPr>
      <w:r>
        <w:rPr>
          <w:w w:val="105"/>
        </w:rPr>
        <w:t>Association pour l’Accès Santé – Université Paris Cité Année Universitaire 2026-2027</w:t>
      </w:r>
    </w:p>
    <w:p>
      <w:pPr>
        <w:pStyle w:val="BodyText"/>
      </w:pPr>
    </w:p>
    <w:p>
      <w:pPr>
        <w:pStyle w:val="BodyText"/>
        <w:spacing w:before="28"/>
      </w:pPr>
    </w:p>
    <w:p>
      <w:pPr>
        <w:pStyle w:val="Heading2"/>
      </w:pPr>
      <w:r>
        <w:rPr>
          <w:color w:val="811833"/>
          <w:spacing w:val="-2"/>
          <w:w w:val="105"/>
        </w:rPr>
        <w:t>CORRECTION</w:t>
      </w:r>
    </w:p>
    <w:p>
      <w:pPr>
        <w:spacing w:before="481"/>
        <w:ind w:left="1" w:right="140" w:firstLine="0"/>
        <w:jc w:val="center"/>
        <w:rPr>
          <w:rFonts w:ascii="Georgia" w:hAnsi="Georgia"/>
          <w:b/>
          <w:sz w:val="40"/>
        </w:rPr>
      </w:pPr>
      <w:r>
        <w:rPr>
          <w:rFonts w:ascii="Georgia" w:hAnsi="Georgia"/>
          <w:b/>
          <w:sz w:val="40"/>
        </w:rPr>
        <w:t>Examen</w:t>
      </w:r>
      <w:r>
        <w:rPr>
          <w:rFonts w:ascii="Georgia" w:hAnsi="Georgia"/>
          <w:b/>
          <w:spacing w:val="9"/>
          <w:sz w:val="40"/>
        </w:rPr>
        <w:t> </w:t>
      </w:r>
      <w:r>
        <w:rPr>
          <w:rFonts w:ascii="Georgia" w:hAnsi="Georgia"/>
          <w:b/>
          <w:sz w:val="40"/>
        </w:rPr>
        <w:t>Blanc</w:t>
      </w:r>
      <w:r>
        <w:rPr>
          <w:rFonts w:ascii="Georgia" w:hAnsi="Georgia"/>
          <w:b/>
          <w:spacing w:val="10"/>
          <w:sz w:val="40"/>
        </w:rPr>
        <w:t> </w:t>
      </w:r>
      <w:r>
        <w:rPr>
          <w:rFonts w:ascii="Georgia" w:hAnsi="Georgia"/>
          <w:b/>
          <w:sz w:val="40"/>
        </w:rPr>
        <w:t>n</w:t>
      </w:r>
      <w:r>
        <w:rPr>
          <w:rFonts w:ascii="Arial" w:hAnsi="Arial"/>
          <w:i/>
          <w:position w:val="14"/>
          <w:sz w:val="28"/>
        </w:rPr>
        <w:t>◦</w:t>
      </w:r>
      <w:r>
        <w:rPr>
          <w:rFonts w:ascii="Georgia" w:hAnsi="Georgia"/>
          <w:b/>
          <w:color w:val="811833"/>
          <w:sz w:val="40"/>
        </w:rPr>
        <w:t>1</w:t>
      </w:r>
      <w:r>
        <w:rPr>
          <w:rFonts w:ascii="Georgia" w:hAnsi="Georgia"/>
          <w:b/>
          <w:color w:val="811833"/>
          <w:spacing w:val="10"/>
          <w:sz w:val="40"/>
        </w:rPr>
        <w:t> </w:t>
      </w:r>
      <w:r>
        <w:rPr>
          <w:rFonts w:ascii="Georgia" w:hAnsi="Georgia"/>
          <w:b/>
          <w:color w:val="811833"/>
          <w:spacing w:val="-4"/>
          <w:sz w:val="40"/>
        </w:rPr>
        <w:t>PASS</w:t>
      </w:r>
    </w:p>
    <w:p>
      <w:pPr>
        <w:pStyle w:val="BodyText"/>
        <w:spacing w:before="93"/>
        <w:rPr>
          <w:rFonts w:ascii="Georgia"/>
          <w:b/>
          <w:sz w:val="40"/>
        </w:rPr>
      </w:pPr>
    </w:p>
    <w:p>
      <w:pPr>
        <w:pStyle w:val="Heading1"/>
      </w:pPr>
      <w:r>
        <w:rPr/>
        <w:t>UE</w:t>
      </w:r>
      <w:r>
        <w:rPr>
          <w:spacing w:val="58"/>
        </w:rPr>
        <w:t> </w:t>
      </w:r>
      <w:r>
        <w:rPr>
          <w:color w:val="811833"/>
        </w:rPr>
        <w:t>7</w:t>
      </w:r>
      <w:r>
        <w:rPr>
          <w:color w:val="811833"/>
          <w:spacing w:val="58"/>
        </w:rPr>
        <w:t> </w:t>
      </w:r>
      <w:r>
        <w:rPr>
          <w:color w:val="811833"/>
        </w:rPr>
        <w:t>:</w:t>
      </w:r>
      <w:r>
        <w:rPr>
          <w:color w:val="811833"/>
          <w:spacing w:val="58"/>
        </w:rPr>
        <w:t> </w:t>
      </w:r>
      <w:r>
        <w:rPr>
          <w:color w:val="811833"/>
          <w:spacing w:val="-5"/>
        </w:rPr>
        <w:t>SHS</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3504310</wp:posOffset>
            </wp:positionH>
            <wp:positionV relativeFrom="paragraph">
              <wp:posOffset>96358</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516"/>
        <w:ind w:left="1" w:right="14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81"/>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205731</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199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39560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517"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7</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7</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2</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31.15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517"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7</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7</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2</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992"/>
        </w:sectPr>
      </w:pPr>
    </w:p>
    <w:p>
      <w:pPr>
        <w:spacing w:before="116"/>
        <w:ind w:left="294" w:right="0" w:firstLine="0"/>
        <w:jc w:val="both"/>
        <w:rPr>
          <w:rFonts w:ascii="Century"/>
          <w:sz w:val="34"/>
        </w:rPr>
      </w:pPr>
      <w:r>
        <w:rPr>
          <w:rFonts w:ascii="Century"/>
          <w:sz w:val="34"/>
        </w:rPr>
        <mc:AlternateContent>
          <mc:Choice Requires="wps">
            <w:drawing>
              <wp:anchor distT="0" distB="0" distL="0" distR="0" allowOverlap="1" layoutInCell="1" locked="0" behindDoc="1" simplePos="0" relativeHeight="487435776">
                <wp:simplePos x="0" y="0"/>
                <wp:positionH relativeFrom="page">
                  <wp:posOffset>720001</wp:posOffset>
                </wp:positionH>
                <wp:positionV relativeFrom="paragraph">
                  <wp:posOffset>22841</wp:posOffset>
                </wp:positionV>
                <wp:extent cx="6120130" cy="472884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6120130" cy="4728845"/>
                          <a:chExt cx="6120130" cy="4728845"/>
                        </a:xfrm>
                      </wpg:grpSpPr>
                      <wps:wsp>
                        <wps:cNvPr id="13" name="Graphic 13"/>
                        <wps:cNvSpPr/>
                        <wps:spPr>
                          <a:xfrm>
                            <a:off x="0" y="0"/>
                            <a:ext cx="6120130" cy="4728845"/>
                          </a:xfrm>
                          <a:custGeom>
                            <a:avLst/>
                            <a:gdLst/>
                            <a:ahLst/>
                            <a:cxnLst/>
                            <a:rect l="l" t="t" r="r" b="b"/>
                            <a:pathLst>
                              <a:path w="6120130" h="4728845">
                                <a:moveTo>
                                  <a:pt x="6077752" y="0"/>
                                </a:moveTo>
                                <a:lnTo>
                                  <a:pt x="42326" y="0"/>
                                </a:lnTo>
                                <a:lnTo>
                                  <a:pt x="25851" y="3326"/>
                                </a:lnTo>
                                <a:lnTo>
                                  <a:pt x="12397" y="12397"/>
                                </a:lnTo>
                                <a:lnTo>
                                  <a:pt x="3326" y="25851"/>
                                </a:lnTo>
                                <a:lnTo>
                                  <a:pt x="0" y="42326"/>
                                </a:lnTo>
                                <a:lnTo>
                                  <a:pt x="0" y="4686003"/>
                                </a:lnTo>
                                <a:lnTo>
                                  <a:pt x="3326" y="4702479"/>
                                </a:lnTo>
                                <a:lnTo>
                                  <a:pt x="12397" y="4715933"/>
                                </a:lnTo>
                                <a:lnTo>
                                  <a:pt x="25851" y="4725003"/>
                                </a:lnTo>
                                <a:lnTo>
                                  <a:pt x="42326" y="4728330"/>
                                </a:lnTo>
                                <a:lnTo>
                                  <a:pt x="6077752" y="4728330"/>
                                </a:lnTo>
                                <a:lnTo>
                                  <a:pt x="6094227" y="4725003"/>
                                </a:lnTo>
                                <a:lnTo>
                                  <a:pt x="6107681" y="4715933"/>
                                </a:lnTo>
                                <a:lnTo>
                                  <a:pt x="6116752" y="4702479"/>
                                </a:lnTo>
                                <a:lnTo>
                                  <a:pt x="6120078" y="4686003"/>
                                </a:lnTo>
                                <a:lnTo>
                                  <a:pt x="6120078" y="42326"/>
                                </a:lnTo>
                                <a:lnTo>
                                  <a:pt x="6116752" y="25851"/>
                                </a:lnTo>
                                <a:lnTo>
                                  <a:pt x="6107681" y="12397"/>
                                </a:lnTo>
                                <a:lnTo>
                                  <a:pt x="6094227" y="3326"/>
                                </a:lnTo>
                                <a:lnTo>
                                  <a:pt x="6077752" y="0"/>
                                </a:lnTo>
                                <a:close/>
                              </a:path>
                            </a:pathLst>
                          </a:custGeom>
                          <a:solidFill>
                            <a:srgbClr val="3F3F3F"/>
                          </a:solidFill>
                        </wps:spPr>
                        <wps:bodyPr wrap="square" lIns="0" tIns="0" rIns="0" bIns="0" rtlCol="0">
                          <a:prstTxWarp prst="textNoShape">
                            <a:avLst/>
                          </a:prstTxWarp>
                          <a:noAutofit/>
                        </wps:bodyPr>
                      </wps:wsp>
                      <wps:wsp>
                        <wps:cNvPr id="14" name="Graphic 14"/>
                        <wps:cNvSpPr/>
                        <wps:spPr>
                          <a:xfrm>
                            <a:off x="6326" y="6326"/>
                            <a:ext cx="6107430" cy="4716145"/>
                          </a:xfrm>
                          <a:custGeom>
                            <a:avLst/>
                            <a:gdLst/>
                            <a:ahLst/>
                            <a:cxnLst/>
                            <a:rect l="l" t="t" r="r" b="b"/>
                            <a:pathLst>
                              <a:path w="6107430" h="4716145">
                                <a:moveTo>
                                  <a:pt x="6071426" y="0"/>
                                </a:moveTo>
                                <a:lnTo>
                                  <a:pt x="36000" y="0"/>
                                </a:lnTo>
                                <a:lnTo>
                                  <a:pt x="21987" y="2829"/>
                                </a:lnTo>
                                <a:lnTo>
                                  <a:pt x="10544" y="10544"/>
                                </a:lnTo>
                                <a:lnTo>
                                  <a:pt x="2829" y="21987"/>
                                </a:lnTo>
                                <a:lnTo>
                                  <a:pt x="0" y="36000"/>
                                </a:lnTo>
                                <a:lnTo>
                                  <a:pt x="0" y="4679677"/>
                                </a:lnTo>
                                <a:lnTo>
                                  <a:pt x="2829" y="4693690"/>
                                </a:lnTo>
                                <a:lnTo>
                                  <a:pt x="10544" y="4705133"/>
                                </a:lnTo>
                                <a:lnTo>
                                  <a:pt x="21987" y="4712848"/>
                                </a:lnTo>
                                <a:lnTo>
                                  <a:pt x="36000" y="4715677"/>
                                </a:lnTo>
                                <a:lnTo>
                                  <a:pt x="6071426" y="4715677"/>
                                </a:lnTo>
                                <a:lnTo>
                                  <a:pt x="6085439" y="4712848"/>
                                </a:lnTo>
                                <a:lnTo>
                                  <a:pt x="6096882" y="4705133"/>
                                </a:lnTo>
                                <a:lnTo>
                                  <a:pt x="6104597" y="4693690"/>
                                </a:lnTo>
                                <a:lnTo>
                                  <a:pt x="6107426" y="4679677"/>
                                </a:lnTo>
                                <a:lnTo>
                                  <a:pt x="6107426" y="36000"/>
                                </a:lnTo>
                                <a:lnTo>
                                  <a:pt x="6104597" y="21987"/>
                                </a:lnTo>
                                <a:lnTo>
                                  <a:pt x="6096882" y="10544"/>
                                </a:lnTo>
                                <a:lnTo>
                                  <a:pt x="6085439" y="2829"/>
                                </a:lnTo>
                                <a:lnTo>
                                  <a:pt x="6071426" y="0"/>
                                </a:lnTo>
                                <a:close/>
                              </a:path>
                            </a:pathLst>
                          </a:custGeom>
                          <a:solidFill>
                            <a:srgbClr val="FCFCFF"/>
                          </a:solidFill>
                        </wps:spPr>
                        <wps:bodyPr wrap="square" lIns="0" tIns="0" rIns="0" bIns="0" rtlCol="0">
                          <a:prstTxWarp prst="textNoShape">
                            <a:avLst/>
                          </a:prstTxWarp>
                          <a:noAutofit/>
                        </wps:bodyPr>
                      </wps:wsp>
                    </wpg:wgp>
                  </a:graphicData>
                </a:graphic>
              </wp:anchor>
            </w:drawing>
          </mc:Choice>
          <mc:Fallback>
            <w:pict>
              <v:group style="position:absolute;margin-left:56.693001pt;margin-top:1.79854pt;width:481.9pt;height:372.35pt;mso-position-horizontal-relative:page;mso-position-vertical-relative:paragraph;z-index:-15880704" id="docshapegroup6" coordorigin="1134,36" coordsize="9638,7447">
                <v:shape style="position:absolute;left:1133;top:35;width:9638;height:7447" id="docshape7" coordorigin="1134,36" coordsize="9638,7447" path="m10705,36l1201,36,1175,41,1153,55,1139,77,1134,103,1134,7416,1139,7441,1153,7463,1175,7477,1201,7482,10705,7482,10731,7477,10752,7463,10767,7441,10772,7416,10772,103,10767,77,10752,55,10731,41,10705,36xe" filled="true" fillcolor="#3f3f3f" stroked="false">
                  <v:path arrowok="t"/>
                  <v:fill type="solid"/>
                </v:shape>
                <v:shape style="position:absolute;left:1143;top:45;width:9618;height:7427" id="docshape8" coordorigin="1144,46" coordsize="9618,7427" path="m10705,46l1201,46,1178,50,1160,63,1148,81,1144,103,1144,7416,1148,7438,1160,7456,1178,7468,1201,7472,10705,7472,10727,7468,10745,7456,10757,7438,10762,7416,10762,103,10757,81,10745,63,10727,50,10705,46xe" filled="true" fillcolor="#fcfcff" stroked="false">
                  <v:path arrowok="t"/>
                  <v:fill type="solid"/>
                </v:shape>
                <w10:wrap type="none"/>
              </v:group>
            </w:pict>
          </mc:Fallback>
        </mc:AlternateContent>
      </w: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p>
      <w:pPr>
        <w:pStyle w:val="Heading3"/>
      </w:pPr>
      <w:r>
        <w:rPr/>
        <w:t>BIEN</w:t>
      </w:r>
      <w:r>
        <w:rPr>
          <w:spacing w:val="37"/>
          <w:w w:val="150"/>
        </w:rPr>
        <w:t> </w:t>
      </w:r>
      <w:r>
        <w:rPr/>
        <w:t>LE</w:t>
      </w:r>
      <w:r>
        <w:rPr>
          <w:spacing w:val="37"/>
          <w:w w:val="150"/>
        </w:rPr>
        <w:t> </w:t>
      </w:r>
      <w:r>
        <w:rPr/>
        <w:t>BONJOUR</w:t>
      </w:r>
      <w:r>
        <w:rPr>
          <w:spacing w:val="38"/>
          <w:w w:val="150"/>
        </w:rPr>
        <w:t> </w:t>
      </w:r>
      <w:r>
        <w:rPr/>
        <w:t>LES</w:t>
      </w:r>
      <w:r>
        <w:rPr>
          <w:spacing w:val="37"/>
          <w:w w:val="150"/>
        </w:rPr>
        <w:t> </w:t>
      </w:r>
      <w:r>
        <w:rPr>
          <w:spacing w:val="-2"/>
        </w:rPr>
        <w:t>SHStars</w:t>
      </w:r>
    </w:p>
    <w:p>
      <w:pPr>
        <w:pStyle w:val="BodyText"/>
        <w:spacing w:line="250" w:lineRule="exact"/>
        <w:ind w:left="294"/>
        <w:jc w:val="both"/>
      </w:pPr>
      <w:r>
        <w:rPr>
          <w:w w:val="105"/>
        </w:rPr>
        <w:t>Avant</w:t>
      </w:r>
      <w:r>
        <w:rPr>
          <w:spacing w:val="-5"/>
          <w:w w:val="105"/>
        </w:rPr>
        <w:t> </w:t>
      </w:r>
      <w:r>
        <w:rPr>
          <w:w w:val="105"/>
        </w:rPr>
        <w:t>tout,</w:t>
      </w:r>
      <w:r>
        <w:rPr>
          <w:spacing w:val="-4"/>
          <w:w w:val="105"/>
        </w:rPr>
        <w:t> </w:t>
      </w:r>
      <w:r>
        <w:rPr>
          <w:w w:val="105"/>
        </w:rPr>
        <w:t>je</w:t>
      </w:r>
      <w:r>
        <w:rPr>
          <w:spacing w:val="-4"/>
          <w:w w:val="105"/>
        </w:rPr>
        <w:t> </w:t>
      </w:r>
      <w:r>
        <w:rPr>
          <w:w w:val="105"/>
        </w:rPr>
        <w:t>tiens</w:t>
      </w:r>
      <w:r>
        <w:rPr>
          <w:spacing w:val="-4"/>
          <w:w w:val="105"/>
        </w:rPr>
        <w:t> </w:t>
      </w:r>
      <w:r>
        <w:rPr>
          <w:w w:val="105"/>
        </w:rPr>
        <w:t>à</w:t>
      </w:r>
      <w:r>
        <w:rPr>
          <w:spacing w:val="-4"/>
          <w:w w:val="105"/>
        </w:rPr>
        <w:t> </w:t>
      </w:r>
      <w:r>
        <w:rPr>
          <w:w w:val="105"/>
        </w:rPr>
        <w:t>vous</w:t>
      </w:r>
      <w:r>
        <w:rPr>
          <w:spacing w:val="-4"/>
          <w:w w:val="105"/>
        </w:rPr>
        <w:t> </w:t>
      </w:r>
      <w:r>
        <w:rPr>
          <w:rFonts w:ascii="Georgia" w:hAnsi="Georgia"/>
          <w:b/>
          <w:w w:val="105"/>
        </w:rPr>
        <w:t>féliciter</w:t>
      </w:r>
      <w:r>
        <w:rPr>
          <w:rFonts w:ascii="Georgia" w:hAnsi="Georgia"/>
          <w:b/>
          <w:spacing w:val="-5"/>
          <w:w w:val="105"/>
        </w:rPr>
        <w:t> </w:t>
      </w:r>
      <w:r>
        <w:rPr>
          <w:w w:val="105"/>
        </w:rPr>
        <w:t>pour</w:t>
      </w:r>
      <w:r>
        <w:rPr>
          <w:spacing w:val="-4"/>
          <w:w w:val="105"/>
        </w:rPr>
        <w:t> </w:t>
      </w:r>
      <w:r>
        <w:rPr>
          <w:w w:val="105"/>
        </w:rPr>
        <w:t>deux</w:t>
      </w:r>
      <w:r>
        <w:rPr>
          <w:spacing w:val="-4"/>
          <w:w w:val="105"/>
        </w:rPr>
        <w:t> </w:t>
      </w:r>
      <w:r>
        <w:rPr>
          <w:w w:val="105"/>
        </w:rPr>
        <w:t>choses</w:t>
      </w:r>
      <w:r>
        <w:rPr>
          <w:spacing w:val="-4"/>
          <w:w w:val="105"/>
        </w:rPr>
        <w:t> </w:t>
      </w:r>
      <w:r>
        <w:rPr>
          <w:spacing w:val="-10"/>
          <w:w w:val="105"/>
        </w:rPr>
        <w:t>:</w:t>
      </w:r>
    </w:p>
    <w:p>
      <w:pPr>
        <w:pStyle w:val="ListParagraph"/>
        <w:numPr>
          <w:ilvl w:val="0"/>
          <w:numId w:val="2"/>
        </w:numPr>
        <w:tabs>
          <w:tab w:pos="892" w:val="left" w:leader="none"/>
        </w:tabs>
        <w:spacing w:line="242" w:lineRule="auto" w:before="85" w:after="0"/>
        <w:ind w:left="892" w:right="433" w:hanging="354"/>
        <w:jc w:val="both"/>
        <w:rPr>
          <w:sz w:val="24"/>
        </w:rPr>
      </w:pPr>
      <w:r>
        <w:rPr>
          <w:rFonts w:ascii="Georgia" w:hAnsi="Georgia"/>
          <w:b/>
          <w:w w:val="105"/>
          <w:sz w:val="24"/>
        </w:rPr>
        <w:t>Bravo </w:t>
      </w:r>
      <w:r>
        <w:rPr>
          <w:w w:val="105"/>
          <w:sz w:val="24"/>
        </w:rPr>
        <w:t>d’être</w:t>
      </w:r>
      <w:r>
        <w:rPr>
          <w:spacing w:val="22"/>
          <w:w w:val="105"/>
          <w:sz w:val="24"/>
        </w:rPr>
        <w:t> </w:t>
      </w:r>
      <w:r>
        <w:rPr>
          <w:w w:val="105"/>
          <w:sz w:val="24"/>
        </w:rPr>
        <w:t>venu</w:t>
      </w:r>
      <w:r>
        <w:rPr>
          <w:spacing w:val="22"/>
          <w:w w:val="105"/>
          <w:sz w:val="24"/>
        </w:rPr>
        <w:t> </w:t>
      </w:r>
      <w:r>
        <w:rPr>
          <w:w w:val="105"/>
          <w:sz w:val="24"/>
        </w:rPr>
        <w:t>à</w:t>
      </w:r>
      <w:r>
        <w:rPr>
          <w:spacing w:val="22"/>
          <w:w w:val="105"/>
          <w:sz w:val="24"/>
        </w:rPr>
        <w:t> </w:t>
      </w:r>
      <w:r>
        <w:rPr>
          <w:w w:val="105"/>
          <w:sz w:val="24"/>
        </w:rPr>
        <w:t>ce</w:t>
      </w:r>
      <w:r>
        <w:rPr>
          <w:spacing w:val="22"/>
          <w:w w:val="105"/>
          <w:sz w:val="24"/>
        </w:rPr>
        <w:t> </w:t>
      </w:r>
      <w:r>
        <w:rPr>
          <w:w w:val="105"/>
          <w:sz w:val="24"/>
        </w:rPr>
        <w:t>premier</w:t>
      </w:r>
      <w:r>
        <w:rPr>
          <w:spacing w:val="22"/>
          <w:w w:val="105"/>
          <w:sz w:val="24"/>
        </w:rPr>
        <w:t> </w:t>
      </w:r>
      <w:r>
        <w:rPr>
          <w:w w:val="105"/>
          <w:sz w:val="24"/>
        </w:rPr>
        <w:t>tuto</w:t>
      </w:r>
      <w:r>
        <w:rPr>
          <w:spacing w:val="22"/>
          <w:w w:val="105"/>
          <w:sz w:val="24"/>
        </w:rPr>
        <w:t> </w:t>
      </w:r>
      <w:r>
        <w:rPr>
          <w:w w:val="105"/>
          <w:sz w:val="24"/>
        </w:rPr>
        <w:t>de</w:t>
      </w:r>
      <w:r>
        <w:rPr>
          <w:spacing w:val="22"/>
          <w:w w:val="105"/>
          <w:sz w:val="24"/>
        </w:rPr>
        <w:t> </w:t>
      </w:r>
      <w:r>
        <w:rPr>
          <w:w w:val="105"/>
          <w:sz w:val="24"/>
        </w:rPr>
        <w:t>SHS,</w:t>
      </w:r>
      <w:r>
        <w:rPr>
          <w:spacing w:val="22"/>
          <w:w w:val="105"/>
          <w:sz w:val="24"/>
        </w:rPr>
        <w:t> </w:t>
      </w:r>
      <w:r>
        <w:rPr>
          <w:w w:val="105"/>
          <w:sz w:val="24"/>
        </w:rPr>
        <w:t>on</w:t>
      </w:r>
      <w:r>
        <w:rPr>
          <w:spacing w:val="22"/>
          <w:w w:val="105"/>
          <w:sz w:val="24"/>
        </w:rPr>
        <w:t> </w:t>
      </w:r>
      <w:r>
        <w:rPr>
          <w:w w:val="105"/>
          <w:sz w:val="24"/>
        </w:rPr>
        <w:t>sait</w:t>
      </w:r>
      <w:r>
        <w:rPr>
          <w:spacing w:val="22"/>
          <w:w w:val="105"/>
          <w:sz w:val="24"/>
        </w:rPr>
        <w:t> </w:t>
      </w:r>
      <w:r>
        <w:rPr>
          <w:w w:val="105"/>
          <w:sz w:val="24"/>
        </w:rPr>
        <w:t>que</w:t>
      </w:r>
      <w:r>
        <w:rPr>
          <w:spacing w:val="22"/>
          <w:w w:val="105"/>
          <w:sz w:val="24"/>
        </w:rPr>
        <w:t> </w:t>
      </w:r>
      <w:r>
        <w:rPr>
          <w:w w:val="105"/>
          <w:sz w:val="24"/>
        </w:rPr>
        <w:t>cette</w:t>
      </w:r>
      <w:r>
        <w:rPr>
          <w:spacing w:val="22"/>
          <w:w w:val="105"/>
          <w:sz w:val="24"/>
        </w:rPr>
        <w:t> </w:t>
      </w:r>
      <w:r>
        <w:rPr>
          <w:w w:val="105"/>
          <w:sz w:val="24"/>
        </w:rPr>
        <w:t>matière</w:t>
      </w:r>
      <w:r>
        <w:rPr>
          <w:spacing w:val="22"/>
          <w:w w:val="105"/>
          <w:sz w:val="24"/>
        </w:rPr>
        <w:t> </w:t>
      </w:r>
      <w:r>
        <w:rPr>
          <w:w w:val="105"/>
          <w:sz w:val="24"/>
        </w:rPr>
        <w:t>peut</w:t>
      </w:r>
      <w:r>
        <w:rPr>
          <w:spacing w:val="22"/>
          <w:w w:val="105"/>
          <w:sz w:val="24"/>
        </w:rPr>
        <w:t> </w:t>
      </w:r>
      <w:r>
        <w:rPr>
          <w:w w:val="105"/>
          <w:sz w:val="24"/>
        </w:rPr>
        <w:t>être un</w:t>
      </w:r>
      <w:r>
        <w:rPr>
          <w:spacing w:val="40"/>
          <w:w w:val="105"/>
          <w:sz w:val="24"/>
        </w:rPr>
        <w:t> </w:t>
      </w:r>
      <w:r>
        <w:rPr>
          <w:w w:val="105"/>
          <w:sz w:val="24"/>
        </w:rPr>
        <w:t>peu</w:t>
      </w:r>
      <w:r>
        <w:rPr>
          <w:spacing w:val="40"/>
          <w:w w:val="105"/>
          <w:sz w:val="24"/>
        </w:rPr>
        <w:t> </w:t>
      </w:r>
      <w:r>
        <w:rPr>
          <w:w w:val="105"/>
          <w:sz w:val="24"/>
        </w:rPr>
        <w:t>intimidante</w:t>
      </w:r>
      <w:r>
        <w:rPr>
          <w:spacing w:val="40"/>
          <w:w w:val="105"/>
          <w:sz w:val="24"/>
        </w:rPr>
        <w:t> </w:t>
      </w:r>
      <w:r>
        <w:rPr>
          <w:w w:val="105"/>
          <w:sz w:val="24"/>
        </w:rPr>
        <w:t>au</w:t>
      </w:r>
      <w:r>
        <w:rPr>
          <w:spacing w:val="40"/>
          <w:w w:val="105"/>
          <w:sz w:val="24"/>
        </w:rPr>
        <w:t> </w:t>
      </w:r>
      <w:r>
        <w:rPr>
          <w:w w:val="105"/>
          <w:sz w:val="24"/>
        </w:rPr>
        <w:t>départ,</w:t>
      </w:r>
      <w:r>
        <w:rPr>
          <w:spacing w:val="40"/>
          <w:w w:val="105"/>
          <w:sz w:val="24"/>
        </w:rPr>
        <w:t> </w:t>
      </w:r>
      <w:r>
        <w:rPr>
          <w:w w:val="105"/>
          <w:sz w:val="24"/>
        </w:rPr>
        <w:t>avec</w:t>
      </w:r>
      <w:r>
        <w:rPr>
          <w:spacing w:val="40"/>
          <w:w w:val="105"/>
          <w:sz w:val="24"/>
        </w:rPr>
        <w:t> </w:t>
      </w:r>
      <w:r>
        <w:rPr>
          <w:w w:val="105"/>
          <w:sz w:val="24"/>
        </w:rPr>
        <w:t>un</w:t>
      </w:r>
      <w:r>
        <w:rPr>
          <w:spacing w:val="40"/>
          <w:w w:val="105"/>
          <w:sz w:val="24"/>
        </w:rPr>
        <w:t> </w:t>
      </w:r>
      <w:r>
        <w:rPr>
          <w:w w:val="105"/>
          <w:sz w:val="24"/>
        </w:rPr>
        <w:t>format</w:t>
      </w:r>
      <w:r>
        <w:rPr>
          <w:spacing w:val="40"/>
          <w:w w:val="105"/>
          <w:sz w:val="24"/>
        </w:rPr>
        <w:t> </w:t>
      </w:r>
      <w:r>
        <w:rPr>
          <w:w w:val="105"/>
          <w:sz w:val="24"/>
        </w:rPr>
        <w:t>d’épreuve</w:t>
      </w:r>
      <w:r>
        <w:rPr>
          <w:spacing w:val="40"/>
          <w:w w:val="105"/>
          <w:sz w:val="24"/>
        </w:rPr>
        <w:t> </w:t>
      </w:r>
      <w:r>
        <w:rPr>
          <w:w w:val="105"/>
          <w:sz w:val="24"/>
        </w:rPr>
        <w:t>très</w:t>
      </w:r>
      <w:r>
        <w:rPr>
          <w:spacing w:val="40"/>
          <w:w w:val="105"/>
          <w:sz w:val="24"/>
        </w:rPr>
        <w:t> </w:t>
      </w:r>
      <w:r>
        <w:rPr>
          <w:w w:val="105"/>
          <w:sz w:val="24"/>
        </w:rPr>
        <w:t>différent</w:t>
      </w:r>
      <w:r>
        <w:rPr>
          <w:spacing w:val="40"/>
          <w:w w:val="105"/>
          <w:sz w:val="24"/>
        </w:rPr>
        <w:t> </w:t>
      </w:r>
      <w:r>
        <w:rPr>
          <w:w w:val="105"/>
          <w:sz w:val="24"/>
        </w:rPr>
        <w:t>de</w:t>
      </w:r>
      <w:r>
        <w:rPr>
          <w:spacing w:val="40"/>
          <w:w w:val="105"/>
          <w:sz w:val="24"/>
        </w:rPr>
        <w:t> </w:t>
      </w:r>
      <w:r>
        <w:rPr>
          <w:w w:val="105"/>
          <w:sz w:val="24"/>
        </w:rPr>
        <w:t>toutes les</w:t>
      </w:r>
      <w:r>
        <w:rPr>
          <w:spacing w:val="-15"/>
          <w:w w:val="105"/>
          <w:sz w:val="24"/>
        </w:rPr>
        <w:t> </w:t>
      </w:r>
      <w:r>
        <w:rPr>
          <w:w w:val="105"/>
          <w:sz w:val="24"/>
        </w:rPr>
        <w:t>autres</w:t>
      </w:r>
      <w:r>
        <w:rPr>
          <w:spacing w:val="-15"/>
          <w:w w:val="105"/>
          <w:sz w:val="24"/>
        </w:rPr>
        <w:t> </w:t>
      </w:r>
      <w:r>
        <w:rPr>
          <w:rFonts w:ascii="Georgia" w:hAnsi="Georgia"/>
          <w:b/>
          <w:w w:val="105"/>
          <w:sz w:val="24"/>
        </w:rPr>
        <w:t>(c’est</w:t>
      </w:r>
      <w:r>
        <w:rPr>
          <w:rFonts w:ascii="Georgia" w:hAnsi="Georgia"/>
          <w:b/>
          <w:spacing w:val="-9"/>
          <w:w w:val="105"/>
          <w:sz w:val="24"/>
        </w:rPr>
        <w:t> </w:t>
      </w:r>
      <w:r>
        <w:rPr>
          <w:rFonts w:ascii="Georgia" w:hAnsi="Georgia"/>
          <w:b/>
          <w:w w:val="105"/>
          <w:sz w:val="24"/>
        </w:rPr>
        <w:t>ce</w:t>
      </w:r>
      <w:r>
        <w:rPr>
          <w:rFonts w:ascii="Georgia" w:hAnsi="Georgia"/>
          <w:b/>
          <w:spacing w:val="-9"/>
          <w:w w:val="105"/>
          <w:sz w:val="24"/>
        </w:rPr>
        <w:t> </w:t>
      </w:r>
      <w:r>
        <w:rPr>
          <w:rFonts w:ascii="Georgia" w:hAnsi="Georgia"/>
          <w:b/>
          <w:w w:val="105"/>
          <w:sz w:val="24"/>
        </w:rPr>
        <w:t>qui</w:t>
      </w:r>
      <w:r>
        <w:rPr>
          <w:rFonts w:ascii="Georgia" w:hAnsi="Georgia"/>
          <w:b/>
          <w:spacing w:val="-9"/>
          <w:w w:val="105"/>
          <w:sz w:val="24"/>
        </w:rPr>
        <w:t> </w:t>
      </w:r>
      <w:r>
        <w:rPr>
          <w:rFonts w:ascii="Georgia" w:hAnsi="Georgia"/>
          <w:b/>
          <w:w w:val="105"/>
          <w:sz w:val="24"/>
        </w:rPr>
        <w:t>fait</w:t>
      </w:r>
      <w:r>
        <w:rPr>
          <w:rFonts w:ascii="Georgia" w:hAnsi="Georgia"/>
          <w:b/>
          <w:spacing w:val="-9"/>
          <w:w w:val="105"/>
          <w:sz w:val="24"/>
        </w:rPr>
        <w:t> </w:t>
      </w:r>
      <w:r>
        <w:rPr>
          <w:rFonts w:ascii="Georgia" w:hAnsi="Georgia"/>
          <w:b/>
          <w:w w:val="105"/>
          <w:sz w:val="24"/>
        </w:rPr>
        <w:t>son</w:t>
      </w:r>
      <w:r>
        <w:rPr>
          <w:rFonts w:ascii="Georgia" w:hAnsi="Georgia"/>
          <w:b/>
          <w:spacing w:val="-9"/>
          <w:w w:val="105"/>
          <w:sz w:val="24"/>
        </w:rPr>
        <w:t> </w:t>
      </w:r>
      <w:r>
        <w:rPr>
          <w:rFonts w:ascii="Georgia" w:hAnsi="Georgia"/>
          <w:b/>
          <w:w w:val="105"/>
          <w:sz w:val="24"/>
        </w:rPr>
        <w:t>charme</w:t>
      </w:r>
      <w:r>
        <w:rPr>
          <w:rFonts w:ascii="Georgia" w:hAnsi="Georgia"/>
          <w:b/>
          <w:spacing w:val="-9"/>
          <w:w w:val="105"/>
          <w:sz w:val="24"/>
        </w:rPr>
        <w:t> </w:t>
      </w:r>
      <w:r>
        <w:rPr>
          <w:rFonts w:ascii="Georgia" w:hAnsi="Georgia"/>
          <w:b/>
          <w:w w:val="105"/>
          <w:sz w:val="24"/>
        </w:rPr>
        <w:t>hihi)</w:t>
      </w:r>
      <w:r>
        <w:rPr>
          <w:w w:val="105"/>
          <w:sz w:val="24"/>
        </w:rPr>
        <w:t>.</w:t>
      </w:r>
      <w:r>
        <w:rPr>
          <w:spacing w:val="-15"/>
          <w:w w:val="105"/>
          <w:sz w:val="24"/>
        </w:rPr>
        <w:t> </w:t>
      </w:r>
      <w:r>
        <w:rPr>
          <w:w w:val="105"/>
          <w:sz w:val="24"/>
        </w:rPr>
        <w:t>C’est</w:t>
      </w:r>
      <w:r>
        <w:rPr>
          <w:spacing w:val="-15"/>
          <w:w w:val="105"/>
          <w:sz w:val="24"/>
        </w:rPr>
        <w:t> </w:t>
      </w:r>
      <w:r>
        <w:rPr>
          <w:w w:val="105"/>
          <w:sz w:val="24"/>
        </w:rPr>
        <w:t>justement</w:t>
      </w:r>
      <w:r>
        <w:rPr>
          <w:spacing w:val="-15"/>
          <w:w w:val="105"/>
          <w:sz w:val="24"/>
        </w:rPr>
        <w:t> </w:t>
      </w:r>
      <w:r>
        <w:rPr>
          <w:w w:val="105"/>
          <w:sz w:val="24"/>
        </w:rPr>
        <w:t>parce</w:t>
      </w:r>
      <w:r>
        <w:rPr>
          <w:spacing w:val="-15"/>
          <w:w w:val="105"/>
          <w:sz w:val="24"/>
        </w:rPr>
        <w:t> </w:t>
      </w:r>
      <w:r>
        <w:rPr>
          <w:w w:val="105"/>
          <w:sz w:val="24"/>
        </w:rPr>
        <w:t>que</w:t>
      </w:r>
      <w:r>
        <w:rPr>
          <w:spacing w:val="-15"/>
          <w:w w:val="105"/>
          <w:sz w:val="24"/>
        </w:rPr>
        <w:t> </w:t>
      </w:r>
      <w:r>
        <w:rPr>
          <w:w w:val="105"/>
          <w:sz w:val="24"/>
        </w:rPr>
        <w:t>cette matière</w:t>
      </w:r>
      <w:r>
        <w:rPr>
          <w:spacing w:val="-16"/>
          <w:w w:val="105"/>
          <w:sz w:val="24"/>
        </w:rPr>
        <w:t> </w:t>
      </w:r>
      <w:r>
        <w:rPr>
          <w:w w:val="105"/>
          <w:sz w:val="24"/>
        </w:rPr>
        <w:t>est</w:t>
      </w:r>
      <w:r>
        <w:rPr>
          <w:spacing w:val="-16"/>
          <w:w w:val="105"/>
          <w:sz w:val="24"/>
        </w:rPr>
        <w:t> </w:t>
      </w:r>
      <w:r>
        <w:rPr>
          <w:w w:val="105"/>
          <w:sz w:val="24"/>
        </w:rPr>
        <w:t>rédactionnelle</w:t>
      </w:r>
      <w:r>
        <w:rPr>
          <w:spacing w:val="-16"/>
          <w:w w:val="105"/>
          <w:sz w:val="24"/>
        </w:rPr>
        <w:t> </w:t>
      </w:r>
      <w:r>
        <w:rPr>
          <w:w w:val="105"/>
          <w:sz w:val="24"/>
        </w:rPr>
        <w:t>qu’il</w:t>
      </w:r>
      <w:r>
        <w:rPr>
          <w:spacing w:val="-15"/>
          <w:w w:val="105"/>
          <w:sz w:val="24"/>
        </w:rPr>
        <w:t> </w:t>
      </w:r>
      <w:r>
        <w:rPr>
          <w:w w:val="105"/>
          <w:sz w:val="24"/>
        </w:rPr>
        <w:t>faut</w:t>
      </w:r>
      <w:r>
        <w:rPr>
          <w:spacing w:val="-16"/>
          <w:w w:val="105"/>
          <w:sz w:val="24"/>
        </w:rPr>
        <w:t> </w:t>
      </w:r>
      <w:r>
        <w:rPr>
          <w:rFonts w:ascii="Georgia" w:hAnsi="Georgia"/>
          <w:b/>
          <w:w w:val="105"/>
          <w:sz w:val="24"/>
        </w:rPr>
        <w:t>s’entraîner</w:t>
      </w:r>
      <w:r>
        <w:rPr>
          <w:rFonts w:ascii="Georgia" w:hAnsi="Georgia"/>
          <w:b/>
          <w:spacing w:val="-15"/>
          <w:w w:val="105"/>
          <w:sz w:val="24"/>
        </w:rPr>
        <w:t> </w:t>
      </w:r>
      <w:r>
        <w:rPr>
          <w:rFonts w:ascii="Georgia" w:hAnsi="Georgia"/>
          <w:b/>
          <w:w w:val="105"/>
          <w:sz w:val="24"/>
        </w:rPr>
        <w:t>un</w:t>
      </w:r>
      <w:r>
        <w:rPr>
          <w:rFonts w:ascii="Georgia" w:hAnsi="Georgia"/>
          <w:b/>
          <w:spacing w:val="-7"/>
          <w:w w:val="105"/>
          <w:sz w:val="24"/>
        </w:rPr>
        <w:t> </w:t>
      </w:r>
      <w:r>
        <w:rPr>
          <w:rFonts w:ascii="Georgia" w:hAnsi="Georgia"/>
          <w:b/>
          <w:w w:val="105"/>
          <w:sz w:val="24"/>
        </w:rPr>
        <w:t>max</w:t>
      </w:r>
      <w:r>
        <w:rPr>
          <w:rFonts w:ascii="Georgia" w:hAnsi="Georgia"/>
          <w:b/>
          <w:spacing w:val="-16"/>
          <w:w w:val="105"/>
          <w:sz w:val="24"/>
        </w:rPr>
        <w:t> </w:t>
      </w:r>
      <w:r>
        <w:rPr>
          <w:w w:val="105"/>
          <w:sz w:val="24"/>
        </w:rPr>
        <w:t>!</w:t>
      </w:r>
      <w:r>
        <w:rPr>
          <w:spacing w:val="-13"/>
          <w:w w:val="105"/>
          <w:sz w:val="24"/>
        </w:rPr>
        <w:t> </w:t>
      </w:r>
      <w:r>
        <w:rPr>
          <w:w w:val="105"/>
          <w:sz w:val="24"/>
        </w:rPr>
        <w:t>(Si</w:t>
      </w:r>
      <w:r>
        <w:rPr>
          <w:spacing w:val="-13"/>
          <w:w w:val="105"/>
          <w:sz w:val="24"/>
        </w:rPr>
        <w:t> </w:t>
      </w:r>
      <w:r>
        <w:rPr>
          <w:w w:val="105"/>
          <w:sz w:val="24"/>
        </w:rPr>
        <w:t>vous</w:t>
      </w:r>
      <w:r>
        <w:rPr>
          <w:spacing w:val="-13"/>
          <w:w w:val="105"/>
          <w:sz w:val="24"/>
        </w:rPr>
        <w:t> </w:t>
      </w:r>
      <w:r>
        <w:rPr>
          <w:w w:val="105"/>
          <w:sz w:val="24"/>
        </w:rPr>
        <w:t>n’avez</w:t>
      </w:r>
      <w:r>
        <w:rPr>
          <w:spacing w:val="-13"/>
          <w:w w:val="105"/>
          <w:sz w:val="24"/>
        </w:rPr>
        <w:t> </w:t>
      </w:r>
      <w:r>
        <w:rPr>
          <w:w w:val="105"/>
          <w:sz w:val="24"/>
        </w:rPr>
        <w:t>pas</w:t>
      </w:r>
      <w:r>
        <w:rPr>
          <w:spacing w:val="-13"/>
          <w:w w:val="105"/>
          <w:sz w:val="24"/>
        </w:rPr>
        <w:t> </w:t>
      </w:r>
      <w:r>
        <w:rPr>
          <w:w w:val="105"/>
          <w:sz w:val="24"/>
        </w:rPr>
        <w:t>pu venir au tuto, c’est tout à fait ok, n’hésitez pas à essayer de faire le sujet chez vous)</w:t>
      </w:r>
    </w:p>
    <w:p>
      <w:pPr>
        <w:pStyle w:val="ListParagraph"/>
        <w:numPr>
          <w:ilvl w:val="0"/>
          <w:numId w:val="2"/>
        </w:numPr>
        <w:tabs>
          <w:tab w:pos="892" w:val="left" w:leader="none"/>
        </w:tabs>
        <w:spacing w:line="242" w:lineRule="auto" w:before="81" w:after="0"/>
        <w:ind w:left="892" w:right="433" w:hanging="354"/>
        <w:jc w:val="both"/>
        <w:rPr>
          <w:sz w:val="24"/>
        </w:rPr>
      </w:pPr>
      <w:r>
        <w:rPr>
          <w:rFonts w:ascii="Georgia" w:hAnsi="Georgia"/>
          <w:b/>
          <w:sz w:val="24"/>
        </w:rPr>
        <w:t>Bravo </w:t>
      </w:r>
      <w:r>
        <w:rPr>
          <w:sz w:val="24"/>
        </w:rPr>
        <w:t>d’avoir ouvert cette correction : ici c’est la correction générale, mais vous aurez, une fois vos copies corigées, accès à une </w:t>
      </w:r>
      <w:r>
        <w:rPr>
          <w:rFonts w:ascii="Georgia" w:hAnsi="Georgia"/>
          <w:b/>
          <w:sz w:val="24"/>
        </w:rPr>
        <w:t>correction spécifique à </w:t>
      </w:r>
      <w:r>
        <w:rPr>
          <w:rFonts w:ascii="Georgia" w:hAnsi="Georgia"/>
          <w:b/>
          <w:sz w:val="24"/>
        </w:rPr>
        <w:t>chacun d’entre vous</w:t>
      </w:r>
      <w:r>
        <w:rPr>
          <w:rFonts w:ascii="Georgia" w:hAnsi="Georgia"/>
          <w:b/>
          <w:spacing w:val="-16"/>
          <w:sz w:val="24"/>
        </w:rPr>
        <w:t> </w:t>
      </w:r>
      <w:r>
        <w:rPr>
          <w:sz w:val="24"/>
        </w:rPr>
        <w:t>! C’est la seule matière où vous aurez des retours aussi précis sur vos travaux, alors </w:t>
      </w:r>
      <w:r>
        <w:rPr>
          <w:rFonts w:ascii="Georgia" w:hAnsi="Georgia"/>
          <w:b/>
          <w:sz w:val="24"/>
        </w:rPr>
        <w:t>profitez en</w:t>
      </w:r>
      <w:r>
        <w:rPr>
          <w:rFonts w:ascii="Georgia" w:hAnsi="Georgia"/>
          <w:b/>
          <w:spacing w:val="-16"/>
          <w:sz w:val="24"/>
        </w:rPr>
        <w:t> </w:t>
      </w:r>
      <w:r>
        <w:rPr>
          <w:sz w:val="24"/>
        </w:rPr>
        <w:t>! Cela vous permettra de cibler vos points faibles ET vos points</w:t>
      </w:r>
      <w:r>
        <w:rPr>
          <w:spacing w:val="40"/>
          <w:sz w:val="24"/>
        </w:rPr>
        <w:t> </w:t>
      </w:r>
      <w:r>
        <w:rPr>
          <w:sz w:val="24"/>
        </w:rPr>
        <w:t>forts,</w:t>
      </w:r>
      <w:r>
        <w:rPr>
          <w:spacing w:val="40"/>
          <w:sz w:val="24"/>
        </w:rPr>
        <w:t> </w:t>
      </w:r>
      <w:r>
        <w:rPr>
          <w:sz w:val="24"/>
        </w:rPr>
        <w:t>mais</w:t>
      </w:r>
      <w:r>
        <w:rPr>
          <w:spacing w:val="40"/>
          <w:sz w:val="24"/>
        </w:rPr>
        <w:t> </w:t>
      </w:r>
      <w:r>
        <w:rPr>
          <w:sz w:val="24"/>
        </w:rPr>
        <w:t>surtout</w:t>
      </w:r>
      <w:r>
        <w:rPr>
          <w:spacing w:val="40"/>
          <w:sz w:val="24"/>
        </w:rPr>
        <w:t> </w:t>
      </w:r>
      <w:r>
        <w:rPr>
          <w:sz w:val="24"/>
        </w:rPr>
        <w:t>d’avoir</w:t>
      </w:r>
      <w:r>
        <w:rPr>
          <w:spacing w:val="40"/>
          <w:sz w:val="24"/>
        </w:rPr>
        <w:t> </w:t>
      </w:r>
      <w:r>
        <w:rPr>
          <w:sz w:val="24"/>
        </w:rPr>
        <w:t>un</w:t>
      </w:r>
      <w:r>
        <w:rPr>
          <w:spacing w:val="40"/>
          <w:sz w:val="24"/>
        </w:rPr>
        <w:t> </w:t>
      </w:r>
      <w:r>
        <w:rPr>
          <w:sz w:val="24"/>
        </w:rPr>
        <w:t>retour</w:t>
      </w:r>
      <w:r>
        <w:rPr>
          <w:spacing w:val="40"/>
          <w:sz w:val="24"/>
        </w:rPr>
        <w:t> </w:t>
      </w:r>
      <w:r>
        <w:rPr>
          <w:sz w:val="24"/>
        </w:rPr>
        <w:t>sur</w:t>
      </w:r>
      <w:r>
        <w:rPr>
          <w:spacing w:val="40"/>
          <w:sz w:val="24"/>
        </w:rPr>
        <w:t> </w:t>
      </w:r>
      <w:r>
        <w:rPr>
          <w:sz w:val="24"/>
        </w:rPr>
        <w:t>votre</w:t>
      </w:r>
      <w:r>
        <w:rPr>
          <w:spacing w:val="40"/>
          <w:sz w:val="24"/>
        </w:rPr>
        <w:t> </w:t>
      </w:r>
      <w:r>
        <w:rPr>
          <w:sz w:val="24"/>
        </w:rPr>
        <w:t>méthodo</w:t>
      </w:r>
      <w:r>
        <w:rPr>
          <w:spacing w:val="40"/>
          <w:sz w:val="24"/>
        </w:rPr>
        <w:t> </w:t>
      </w:r>
      <w:r>
        <w:rPr>
          <w:rFonts w:ascii="Georgia" w:hAnsi="Georgia"/>
          <w:b/>
          <w:sz w:val="24"/>
        </w:rPr>
        <w:t>(je</w:t>
      </w:r>
      <w:r>
        <w:rPr>
          <w:rFonts w:ascii="Georgia" w:hAnsi="Georgia"/>
          <w:b/>
          <w:spacing w:val="40"/>
          <w:sz w:val="24"/>
        </w:rPr>
        <w:t> </w:t>
      </w:r>
      <w:r>
        <w:rPr>
          <w:rFonts w:ascii="Georgia" w:hAnsi="Georgia"/>
          <w:b/>
          <w:sz w:val="24"/>
        </w:rPr>
        <w:t>ne</w:t>
      </w:r>
      <w:r>
        <w:rPr>
          <w:rFonts w:ascii="Georgia" w:hAnsi="Georgia"/>
          <w:b/>
          <w:spacing w:val="40"/>
          <w:sz w:val="24"/>
        </w:rPr>
        <w:t> </w:t>
      </w:r>
      <w:r>
        <w:rPr>
          <w:rFonts w:ascii="Georgia" w:hAnsi="Georgia"/>
          <w:b/>
          <w:sz w:val="24"/>
        </w:rPr>
        <w:t>le</w:t>
      </w:r>
      <w:r>
        <w:rPr>
          <w:rFonts w:ascii="Georgia" w:hAnsi="Georgia"/>
          <w:b/>
          <w:spacing w:val="40"/>
          <w:sz w:val="24"/>
        </w:rPr>
        <w:t> </w:t>
      </w:r>
      <w:r>
        <w:rPr>
          <w:rFonts w:ascii="Georgia" w:hAnsi="Georgia"/>
          <w:b/>
          <w:sz w:val="24"/>
        </w:rPr>
        <w:t>rappe-lerai</w:t>
      </w:r>
      <w:r>
        <w:rPr>
          <w:rFonts w:ascii="Georgia" w:hAnsi="Georgia"/>
          <w:b/>
          <w:spacing w:val="-14"/>
          <w:sz w:val="24"/>
        </w:rPr>
        <w:t> </w:t>
      </w:r>
      <w:r>
        <w:rPr>
          <w:rFonts w:ascii="Georgia" w:hAnsi="Georgia"/>
          <w:b/>
          <w:sz w:val="24"/>
        </w:rPr>
        <w:t>jamais</w:t>
      </w:r>
      <w:r>
        <w:rPr>
          <w:rFonts w:ascii="Georgia" w:hAnsi="Georgia"/>
          <w:b/>
          <w:spacing w:val="-14"/>
          <w:sz w:val="24"/>
        </w:rPr>
        <w:t> </w:t>
      </w:r>
      <w:r>
        <w:rPr>
          <w:rFonts w:ascii="Georgia" w:hAnsi="Georgia"/>
          <w:b/>
          <w:sz w:val="24"/>
        </w:rPr>
        <w:t>assez</w:t>
      </w:r>
      <w:r>
        <w:rPr>
          <w:rFonts w:ascii="Georgia" w:hAnsi="Georgia"/>
          <w:b/>
          <w:spacing w:val="-14"/>
          <w:sz w:val="24"/>
        </w:rPr>
        <w:t> </w:t>
      </w:r>
      <w:r>
        <w:rPr>
          <w:rFonts w:ascii="Georgia" w:hAnsi="Georgia"/>
          <w:b/>
          <w:sz w:val="24"/>
        </w:rPr>
        <w:t>mais</w:t>
      </w:r>
      <w:r>
        <w:rPr>
          <w:rFonts w:ascii="Georgia" w:hAnsi="Georgia"/>
          <w:b/>
          <w:spacing w:val="-14"/>
          <w:sz w:val="24"/>
        </w:rPr>
        <w:t> </w:t>
      </w:r>
      <w:r>
        <w:rPr>
          <w:rFonts w:ascii="Georgia" w:hAnsi="Georgia"/>
          <w:b/>
          <w:sz w:val="24"/>
        </w:rPr>
        <w:t>la</w:t>
      </w:r>
      <w:r>
        <w:rPr>
          <w:rFonts w:ascii="Georgia" w:hAnsi="Georgia"/>
          <w:b/>
          <w:spacing w:val="-14"/>
          <w:sz w:val="24"/>
        </w:rPr>
        <w:t> </w:t>
      </w:r>
      <w:r>
        <w:rPr>
          <w:rFonts w:ascii="Georgia" w:hAnsi="Georgia"/>
          <w:b/>
          <w:sz w:val="24"/>
        </w:rPr>
        <w:t>méthodo</w:t>
      </w:r>
      <w:r>
        <w:rPr>
          <w:rFonts w:ascii="Georgia" w:hAnsi="Georgia"/>
          <w:b/>
          <w:spacing w:val="-14"/>
          <w:sz w:val="24"/>
        </w:rPr>
        <w:t> </w:t>
      </w:r>
      <w:r>
        <w:rPr>
          <w:rFonts w:ascii="Georgia" w:hAnsi="Georgia"/>
          <w:b/>
          <w:sz w:val="24"/>
        </w:rPr>
        <w:t>est</w:t>
      </w:r>
      <w:r>
        <w:rPr>
          <w:rFonts w:ascii="Georgia" w:hAnsi="Georgia"/>
          <w:b/>
          <w:spacing w:val="-14"/>
          <w:sz w:val="24"/>
        </w:rPr>
        <w:t> </w:t>
      </w:r>
      <w:r>
        <w:rPr>
          <w:rFonts w:ascii="Georgia" w:hAnsi="Georgia"/>
          <w:b/>
          <w:sz w:val="24"/>
        </w:rPr>
        <w:t>cruciale</w:t>
      </w:r>
      <w:r>
        <w:rPr>
          <w:rFonts w:ascii="Georgia" w:hAnsi="Georgia"/>
          <w:b/>
          <w:spacing w:val="-14"/>
          <w:sz w:val="24"/>
        </w:rPr>
        <w:t> </w:t>
      </w:r>
      <w:r>
        <w:rPr>
          <w:rFonts w:ascii="Georgia" w:hAnsi="Georgia"/>
          <w:b/>
          <w:sz w:val="24"/>
        </w:rPr>
        <w:t>en</w:t>
      </w:r>
      <w:r>
        <w:rPr>
          <w:rFonts w:ascii="Georgia" w:hAnsi="Georgia"/>
          <w:b/>
          <w:spacing w:val="-14"/>
          <w:sz w:val="24"/>
        </w:rPr>
        <w:t> </w:t>
      </w:r>
      <w:r>
        <w:rPr>
          <w:rFonts w:ascii="Georgia" w:hAnsi="Georgia"/>
          <w:b/>
          <w:sz w:val="24"/>
        </w:rPr>
        <w:t>SHS,</w:t>
      </w:r>
      <w:r>
        <w:rPr>
          <w:rFonts w:ascii="Georgia" w:hAnsi="Georgia"/>
          <w:b/>
          <w:spacing w:val="-14"/>
          <w:sz w:val="24"/>
        </w:rPr>
        <w:t> </w:t>
      </w:r>
      <w:r>
        <w:rPr>
          <w:rFonts w:ascii="Georgia" w:hAnsi="Georgia"/>
          <w:b/>
          <w:sz w:val="24"/>
        </w:rPr>
        <w:t>et</w:t>
      </w:r>
      <w:r>
        <w:rPr>
          <w:rFonts w:ascii="Georgia" w:hAnsi="Georgia"/>
          <w:b/>
          <w:spacing w:val="-14"/>
          <w:sz w:val="24"/>
        </w:rPr>
        <w:t> </w:t>
      </w:r>
      <w:r>
        <w:rPr>
          <w:rFonts w:ascii="Georgia" w:hAnsi="Georgia"/>
          <w:b/>
          <w:sz w:val="24"/>
        </w:rPr>
        <w:t>la</w:t>
      </w:r>
      <w:r>
        <w:rPr>
          <w:rFonts w:ascii="Georgia" w:hAnsi="Georgia"/>
          <w:b/>
          <w:spacing w:val="-14"/>
          <w:sz w:val="24"/>
        </w:rPr>
        <w:t> </w:t>
      </w:r>
      <w:r>
        <w:rPr>
          <w:rFonts w:ascii="Georgia" w:hAnsi="Georgia"/>
          <w:b/>
          <w:sz w:val="24"/>
        </w:rPr>
        <w:t>respecter permet de gagner BEAUCOUP de points)</w:t>
      </w:r>
      <w:r>
        <w:rPr>
          <w:sz w:val="24"/>
        </w:rPr>
        <w:t>. Les différents tutos de SHS vous permettront</w:t>
      </w:r>
      <w:r>
        <w:rPr>
          <w:spacing w:val="40"/>
          <w:sz w:val="24"/>
        </w:rPr>
        <w:t> </w:t>
      </w:r>
      <w:r>
        <w:rPr>
          <w:sz w:val="24"/>
        </w:rPr>
        <w:t>à</w:t>
      </w:r>
      <w:r>
        <w:rPr>
          <w:spacing w:val="40"/>
          <w:sz w:val="24"/>
        </w:rPr>
        <w:t> </w:t>
      </w:r>
      <w:r>
        <w:rPr>
          <w:sz w:val="24"/>
        </w:rPr>
        <w:t>chaque</w:t>
      </w:r>
      <w:r>
        <w:rPr>
          <w:spacing w:val="40"/>
          <w:sz w:val="24"/>
        </w:rPr>
        <w:t> </w:t>
      </w:r>
      <w:r>
        <w:rPr>
          <w:sz w:val="24"/>
        </w:rPr>
        <w:t>fois</w:t>
      </w:r>
      <w:r>
        <w:rPr>
          <w:spacing w:val="40"/>
          <w:sz w:val="24"/>
        </w:rPr>
        <w:t> </w:t>
      </w:r>
      <w:r>
        <w:rPr>
          <w:sz w:val="24"/>
        </w:rPr>
        <w:t>un</w:t>
      </w:r>
      <w:r>
        <w:rPr>
          <w:spacing w:val="40"/>
          <w:sz w:val="24"/>
        </w:rPr>
        <w:t> </w:t>
      </w:r>
      <w:r>
        <w:rPr>
          <w:sz w:val="24"/>
        </w:rPr>
        <w:t>peu</w:t>
      </w:r>
      <w:r>
        <w:rPr>
          <w:spacing w:val="40"/>
          <w:w w:val="105"/>
          <w:sz w:val="24"/>
        </w:rPr>
        <w:t> </w:t>
      </w:r>
      <w:r>
        <w:rPr>
          <w:w w:val="105"/>
          <w:sz w:val="24"/>
        </w:rPr>
        <w:t>+</w:t>
      </w:r>
      <w:r>
        <w:rPr>
          <w:spacing w:val="40"/>
          <w:w w:val="105"/>
          <w:sz w:val="24"/>
        </w:rPr>
        <w:t> </w:t>
      </w:r>
      <w:r>
        <w:rPr>
          <w:sz w:val="24"/>
        </w:rPr>
        <w:t>de</w:t>
      </w:r>
      <w:r>
        <w:rPr>
          <w:spacing w:val="40"/>
          <w:sz w:val="24"/>
        </w:rPr>
        <w:t> </w:t>
      </w:r>
      <w:r>
        <w:rPr>
          <w:sz w:val="24"/>
        </w:rPr>
        <w:t>cibler</w:t>
      </w:r>
      <w:r>
        <w:rPr>
          <w:spacing w:val="40"/>
          <w:sz w:val="24"/>
        </w:rPr>
        <w:t> </w:t>
      </w:r>
      <w:r>
        <w:rPr>
          <w:sz w:val="24"/>
        </w:rPr>
        <w:t>les</w:t>
      </w:r>
      <w:r>
        <w:rPr>
          <w:spacing w:val="40"/>
          <w:sz w:val="24"/>
        </w:rPr>
        <w:t> </w:t>
      </w:r>
      <w:r>
        <w:rPr>
          <w:sz w:val="24"/>
        </w:rPr>
        <w:t>attendus</w:t>
      </w:r>
      <w:r>
        <w:rPr>
          <w:spacing w:val="40"/>
          <w:sz w:val="24"/>
        </w:rPr>
        <w:t> </w:t>
      </w:r>
      <w:r>
        <w:rPr>
          <w:sz w:val="24"/>
        </w:rPr>
        <w:t>du</w:t>
      </w:r>
      <w:r>
        <w:rPr>
          <w:spacing w:val="40"/>
          <w:sz w:val="24"/>
        </w:rPr>
        <w:t> </w:t>
      </w:r>
      <w:r>
        <w:rPr>
          <w:sz w:val="24"/>
        </w:rPr>
        <w:t>jour</w:t>
      </w:r>
      <w:r>
        <w:rPr>
          <w:spacing w:val="40"/>
          <w:w w:val="105"/>
          <w:sz w:val="24"/>
        </w:rPr>
        <w:t> </w:t>
      </w:r>
      <w:r>
        <w:rPr>
          <w:w w:val="105"/>
          <w:sz w:val="24"/>
        </w:rPr>
        <w:t>J.</w:t>
      </w:r>
    </w:p>
    <w:p>
      <w:pPr>
        <w:pStyle w:val="BodyText"/>
        <w:spacing w:line="242" w:lineRule="auto" w:before="83"/>
        <w:ind w:left="294" w:right="433"/>
        <w:jc w:val="both"/>
      </w:pPr>
      <w:r>
        <w:rPr/>
        <w:t>Il</w:t>
      </w:r>
      <w:r>
        <w:rPr>
          <w:spacing w:val="35"/>
        </w:rPr>
        <w:t> </w:t>
      </w:r>
      <w:r>
        <w:rPr/>
        <w:t>est</w:t>
      </w:r>
      <w:r>
        <w:rPr>
          <w:spacing w:val="36"/>
        </w:rPr>
        <w:t> </w:t>
      </w:r>
      <w:r>
        <w:rPr/>
        <w:t>vraiment</w:t>
      </w:r>
      <w:r>
        <w:rPr>
          <w:spacing w:val="35"/>
        </w:rPr>
        <w:t> </w:t>
      </w:r>
      <w:r>
        <w:rPr/>
        <w:t>important</w:t>
      </w:r>
      <w:r>
        <w:rPr>
          <w:spacing w:val="35"/>
        </w:rPr>
        <w:t> </w:t>
      </w:r>
      <w:r>
        <w:rPr/>
        <w:t>de</w:t>
      </w:r>
      <w:r>
        <w:rPr>
          <w:spacing w:val="36"/>
        </w:rPr>
        <w:t> </w:t>
      </w:r>
      <w:r>
        <w:rPr>
          <w:rFonts w:ascii="Georgia" w:hAnsi="Georgia"/>
          <w:b/>
        </w:rPr>
        <w:t>ne</w:t>
      </w:r>
      <w:r>
        <w:rPr>
          <w:rFonts w:ascii="Georgia" w:hAnsi="Georgia"/>
          <w:b/>
          <w:spacing w:val="40"/>
        </w:rPr>
        <w:t> </w:t>
      </w:r>
      <w:r>
        <w:rPr>
          <w:rFonts w:ascii="Georgia" w:hAnsi="Georgia"/>
          <w:b/>
        </w:rPr>
        <w:t>pas</w:t>
      </w:r>
      <w:r>
        <w:rPr>
          <w:rFonts w:ascii="Georgia" w:hAnsi="Georgia"/>
          <w:b/>
          <w:spacing w:val="40"/>
        </w:rPr>
        <w:t> </w:t>
      </w:r>
      <w:r>
        <w:rPr>
          <w:rFonts w:ascii="Georgia" w:hAnsi="Georgia"/>
          <w:b/>
        </w:rPr>
        <w:t>vous</w:t>
      </w:r>
      <w:r>
        <w:rPr>
          <w:rFonts w:ascii="Georgia" w:hAnsi="Georgia"/>
          <w:b/>
          <w:spacing w:val="40"/>
        </w:rPr>
        <w:t> </w:t>
      </w:r>
      <w:r>
        <w:rPr>
          <w:rFonts w:ascii="Georgia" w:hAnsi="Georgia"/>
          <w:b/>
        </w:rPr>
        <w:t>focaliser</w:t>
      </w:r>
      <w:r>
        <w:rPr>
          <w:rFonts w:ascii="Georgia" w:hAnsi="Georgia"/>
          <w:b/>
          <w:spacing w:val="35"/>
        </w:rPr>
        <w:t> </w:t>
      </w:r>
      <w:r>
        <w:rPr/>
        <w:t>sur</w:t>
      </w:r>
      <w:r>
        <w:rPr>
          <w:spacing w:val="35"/>
        </w:rPr>
        <w:t> </w:t>
      </w:r>
      <w:r>
        <w:rPr/>
        <w:t>votre</w:t>
      </w:r>
      <w:r>
        <w:rPr>
          <w:spacing w:val="35"/>
        </w:rPr>
        <w:t> </w:t>
      </w:r>
      <w:r>
        <w:rPr/>
        <w:t>note,</w:t>
      </w:r>
      <w:r>
        <w:rPr>
          <w:spacing w:val="36"/>
        </w:rPr>
        <w:t> </w:t>
      </w:r>
      <w:r>
        <w:rPr/>
        <w:t>mais</w:t>
      </w:r>
      <w:r>
        <w:rPr>
          <w:spacing w:val="35"/>
        </w:rPr>
        <w:t> </w:t>
      </w:r>
      <w:r>
        <w:rPr/>
        <w:t>plutôt</w:t>
      </w:r>
      <w:r>
        <w:rPr>
          <w:spacing w:val="36"/>
        </w:rPr>
        <w:t> </w:t>
      </w:r>
      <w:r>
        <w:rPr/>
        <w:t>sur</w:t>
      </w:r>
      <w:r>
        <w:rPr>
          <w:spacing w:val="36"/>
        </w:rPr>
        <w:t> </w:t>
      </w:r>
      <w:r>
        <w:rPr/>
        <w:t>le fond de la correction, sur les petits bouts de </w:t>
      </w:r>
      <w:r>
        <w:rPr>
          <w:rFonts w:ascii="Georgia" w:hAnsi="Georgia"/>
          <w:b/>
        </w:rPr>
        <w:t>raisonnement </w:t>
      </w:r>
      <w:r>
        <w:rPr/>
        <w:t>qu’il pourraît vous manquer. Sur un ton un peu moins sérieux, j’espère que vous vous octroyez des </w:t>
      </w:r>
      <w:r>
        <w:rPr>
          <w:rFonts w:ascii="Georgia" w:hAnsi="Georgia"/>
          <w:b/>
        </w:rPr>
        <w:t>pauses </w:t>
      </w:r>
      <w:r>
        <w:rPr/>
        <w:t>aussi souvent qu’il vous en faut (c’est very important), n’</w:t>
      </w:r>
      <w:r>
        <w:rPr>
          <w:rFonts w:ascii="Georgia" w:hAnsi="Georgia"/>
          <w:b/>
        </w:rPr>
        <w:t>oubliez jamais </w:t>
      </w:r>
      <w:r>
        <w:rPr/>
        <w:t>que nous sommes là si vous avez</w:t>
      </w:r>
      <w:r>
        <w:rPr>
          <w:spacing w:val="40"/>
        </w:rPr>
        <w:t> </w:t>
      </w:r>
      <w:r>
        <w:rPr/>
        <w:t>besoin</w:t>
      </w:r>
      <w:r>
        <w:rPr>
          <w:spacing w:val="40"/>
        </w:rPr>
        <w:t> </w:t>
      </w:r>
      <w:r>
        <w:rPr/>
        <w:t>de</w:t>
      </w:r>
      <w:r>
        <w:rPr>
          <w:spacing w:val="40"/>
        </w:rPr>
        <w:t> </w:t>
      </w:r>
      <w:r>
        <w:rPr/>
        <w:t>parler/pleurer/rire</w:t>
      </w:r>
      <w:r>
        <w:rPr>
          <w:spacing w:val="40"/>
        </w:rPr>
        <w:t> </w:t>
      </w:r>
      <w:r>
        <w:rPr/>
        <w:t>un</w:t>
      </w:r>
      <w:r>
        <w:rPr>
          <w:spacing w:val="40"/>
        </w:rPr>
        <w:t> </w:t>
      </w:r>
      <w:r>
        <w:rPr/>
        <w:t>peu</w:t>
      </w:r>
      <w:r>
        <w:rPr>
          <w:spacing w:val="40"/>
        </w:rPr>
        <w:t> </w:t>
      </w:r>
      <w:r>
        <w:rPr/>
        <w:t>(même</w:t>
      </w:r>
      <w:r>
        <w:rPr>
          <w:spacing w:val="40"/>
        </w:rPr>
        <w:t> </w:t>
      </w:r>
      <w:r>
        <w:rPr/>
        <w:t>beaucoup) !</w:t>
      </w:r>
    </w:p>
    <w:p>
      <w:pPr>
        <w:spacing w:line="242" w:lineRule="auto" w:before="0"/>
        <w:ind w:left="294" w:right="854" w:firstLine="0"/>
        <w:jc w:val="both"/>
        <w:rPr>
          <w:sz w:val="24"/>
        </w:rPr>
      </w:pPr>
      <w:r>
        <w:rPr>
          <w:sz w:val="24"/>
        </w:rPr>
        <w:t>Je</w:t>
      </w:r>
      <w:r>
        <w:rPr>
          <w:spacing w:val="-6"/>
          <w:sz w:val="24"/>
        </w:rPr>
        <w:t> </w:t>
      </w:r>
      <w:r>
        <w:rPr>
          <w:sz w:val="24"/>
        </w:rPr>
        <w:t>vous laisse avec cette correction, concoctée avec </w:t>
      </w:r>
      <w:r>
        <w:rPr>
          <w:rFonts w:ascii="Georgia" w:hAnsi="Georgia"/>
          <w:b/>
          <w:sz w:val="24"/>
        </w:rPr>
        <w:t>beaucoup de soin et de love</w:t>
      </w:r>
      <w:r>
        <w:rPr>
          <w:rFonts w:ascii="Georgia" w:hAnsi="Georgia"/>
          <w:b/>
          <w:spacing w:val="-16"/>
          <w:sz w:val="24"/>
        </w:rPr>
        <w:t> </w:t>
      </w:r>
      <w:r>
        <w:rPr>
          <w:sz w:val="24"/>
        </w:rPr>
        <w:t>! Gabrielle,</w:t>
      </w:r>
      <w:r>
        <w:rPr>
          <w:spacing w:val="40"/>
          <w:sz w:val="24"/>
        </w:rPr>
        <w:t> </w:t>
      </w:r>
      <w:r>
        <w:rPr>
          <w:sz w:val="24"/>
        </w:rPr>
        <w:t>votre</w:t>
      </w:r>
      <w:r>
        <w:rPr>
          <w:spacing w:val="40"/>
          <w:sz w:val="24"/>
        </w:rPr>
        <w:t> </w:t>
      </w:r>
      <w:r>
        <w:rPr>
          <w:rFonts w:ascii="Georgia" w:hAnsi="Georgia"/>
          <w:b/>
          <w:sz w:val="24"/>
        </w:rPr>
        <w:t>RM</w:t>
      </w:r>
      <w:r>
        <w:rPr>
          <w:rFonts w:ascii="Georgia" w:hAnsi="Georgia"/>
          <w:b/>
          <w:spacing w:val="40"/>
          <w:sz w:val="24"/>
        </w:rPr>
        <w:t> </w:t>
      </w:r>
      <w:r>
        <w:rPr>
          <w:sz w:val="24"/>
        </w:rPr>
        <w:t>qui</w:t>
      </w:r>
      <w:r>
        <w:rPr>
          <w:spacing w:val="40"/>
          <w:sz w:val="24"/>
        </w:rPr>
        <w:t> </w:t>
      </w:r>
      <w:r>
        <w:rPr>
          <w:sz w:val="24"/>
        </w:rPr>
        <w:t>vous</w:t>
      </w:r>
      <w:r>
        <w:rPr>
          <w:spacing w:val="40"/>
          <w:sz w:val="24"/>
        </w:rPr>
        <w:t> </w:t>
      </w:r>
      <w:r>
        <w:rPr>
          <w:rFonts w:ascii="Georgia" w:hAnsi="Georgia"/>
          <w:b/>
          <w:sz w:val="24"/>
        </w:rPr>
        <w:t>E</w:t>
      </w:r>
      <w:r>
        <w:rPr>
          <w:sz w:val="24"/>
        </w:rPr>
        <w:t>nvoie</w:t>
      </w:r>
      <w:r>
        <w:rPr>
          <w:spacing w:val="40"/>
          <w:sz w:val="24"/>
        </w:rPr>
        <w:t> </w:t>
      </w:r>
      <w:r>
        <w:rPr>
          <w:sz w:val="24"/>
        </w:rPr>
        <w:t>beaucoup</w:t>
      </w:r>
      <w:r>
        <w:rPr>
          <w:spacing w:val="40"/>
          <w:sz w:val="24"/>
        </w:rPr>
        <w:t> </w:t>
      </w:r>
      <w:r>
        <w:rPr>
          <w:sz w:val="24"/>
        </w:rPr>
        <w:t>de</w:t>
      </w:r>
      <w:r>
        <w:rPr>
          <w:spacing w:val="40"/>
          <w:sz w:val="24"/>
        </w:rPr>
        <w:t> </w:t>
      </w:r>
      <w:r>
        <w:rPr>
          <w:rFonts w:ascii="Georgia" w:hAnsi="Georgia"/>
          <w:b/>
          <w:sz w:val="24"/>
        </w:rPr>
        <w:t>B</w:t>
      </w:r>
      <w:r>
        <w:rPr>
          <w:sz w:val="24"/>
        </w:rPr>
        <w:t>onnes</w:t>
      </w:r>
      <w:r>
        <w:rPr>
          <w:spacing w:val="40"/>
          <w:sz w:val="24"/>
        </w:rPr>
        <w:t> </w:t>
      </w:r>
      <w:r>
        <w:rPr>
          <w:sz w:val="24"/>
        </w:rPr>
        <w:t>vibes</w:t>
      </w:r>
    </w:p>
    <w:p>
      <w:pPr>
        <w:spacing w:after="0" w:line="242" w:lineRule="auto"/>
        <w:jc w:val="both"/>
        <w:rPr>
          <w:sz w:val="24"/>
        </w:rPr>
        <w:sectPr>
          <w:footerReference w:type="default" r:id="rId7"/>
          <w:pgSz w:w="11910" w:h="16840"/>
          <w:pgMar w:header="0" w:footer="619" w:top="1080" w:bottom="840" w:left="1133" w:right="992"/>
          <w:pgNumType w:start="2"/>
        </w:sectPr>
      </w:pPr>
    </w:p>
    <w:p>
      <w:pPr>
        <w:pStyle w:val="Heading5"/>
        <w:spacing w:before="158"/>
        <w:jc w:val="left"/>
      </w:pPr>
      <w:r>
        <w:rPr>
          <w:u w:val="single"/>
        </w:rPr>
        <w:t>QROC</w:t>
      </w:r>
      <w:r>
        <w:rPr>
          <w:spacing w:val="61"/>
          <w:w w:val="150"/>
        </w:rPr>
        <w:t> </w:t>
      </w:r>
      <w:r>
        <w:rPr>
          <w:spacing w:val="-10"/>
        </w:rPr>
        <w:t>:</w:t>
      </w:r>
    </w:p>
    <w:p>
      <w:pPr>
        <w:pStyle w:val="Heading6"/>
        <w:spacing w:line="244" w:lineRule="auto" w:before="177"/>
        <w:ind w:left="0"/>
      </w:pPr>
      <w:r>
        <w:rPr>
          <w:spacing w:val="-4"/>
        </w:rPr>
        <w:t>Dans quel</w:t>
      </w:r>
      <w:r>
        <w:rPr>
          <w:spacing w:val="-3"/>
        </w:rPr>
        <w:t> </w:t>
      </w:r>
      <w:r>
        <w:rPr>
          <w:spacing w:val="-4"/>
        </w:rPr>
        <w:t>contexte</w:t>
      </w:r>
      <w:r>
        <w:rPr>
          <w:spacing w:val="-3"/>
        </w:rPr>
        <w:t> </w:t>
      </w:r>
      <w:r>
        <w:rPr>
          <w:spacing w:val="-4"/>
        </w:rPr>
        <w:t>la</w:t>
      </w:r>
      <w:r>
        <w:rPr>
          <w:spacing w:val="-3"/>
        </w:rPr>
        <w:t> </w:t>
      </w:r>
      <w:r>
        <w:rPr>
          <w:spacing w:val="-4"/>
        </w:rPr>
        <w:t>bioéthique</w:t>
      </w:r>
      <w:r>
        <w:rPr>
          <w:spacing w:val="-3"/>
        </w:rPr>
        <w:t> </w:t>
      </w:r>
      <w:r>
        <w:rPr>
          <w:spacing w:val="-4"/>
        </w:rPr>
        <w:t>a-t-elle</w:t>
      </w:r>
      <w:r>
        <w:rPr>
          <w:spacing w:val="-3"/>
        </w:rPr>
        <w:t> </w:t>
      </w:r>
      <w:r>
        <w:rPr>
          <w:spacing w:val="-4"/>
        </w:rPr>
        <w:t>émergé</w:t>
      </w:r>
      <w:r>
        <w:rPr>
          <w:spacing w:val="-3"/>
        </w:rPr>
        <w:t> </w:t>
      </w:r>
      <w:r>
        <w:rPr>
          <w:spacing w:val="-4"/>
        </w:rPr>
        <w:t>aux Etats-Unis</w:t>
      </w:r>
      <w:r>
        <w:rPr>
          <w:spacing w:val="-3"/>
        </w:rPr>
        <w:t> </w:t>
      </w:r>
      <w:r>
        <w:rPr>
          <w:spacing w:val="-4"/>
        </w:rPr>
        <w:t>et</w:t>
      </w:r>
      <w:r>
        <w:rPr>
          <w:spacing w:val="-3"/>
        </w:rPr>
        <w:t> </w:t>
      </w:r>
      <w:r>
        <w:rPr>
          <w:spacing w:val="-4"/>
        </w:rPr>
        <w:t>en</w:t>
      </w:r>
      <w:r>
        <w:rPr>
          <w:spacing w:val="-3"/>
        </w:rPr>
        <w:t> </w:t>
      </w:r>
      <w:r>
        <w:rPr>
          <w:spacing w:val="-4"/>
        </w:rPr>
        <w:t>France</w:t>
      </w:r>
      <w:r>
        <w:rPr>
          <w:spacing w:val="-17"/>
        </w:rPr>
        <w:t> </w:t>
      </w:r>
      <w:r>
        <w:rPr>
          <w:spacing w:val="-4"/>
        </w:rPr>
        <w:t>?(10 </w:t>
      </w:r>
      <w:r>
        <w:rPr>
          <w:spacing w:val="-2"/>
        </w:rPr>
        <w:t>lignes)</w:t>
      </w:r>
    </w:p>
    <w:p>
      <w:pPr>
        <w:pStyle w:val="BodyText"/>
        <w:spacing w:before="7"/>
        <w:rPr>
          <w:rFonts w:ascii="Georgia"/>
          <w:b/>
          <w:sz w:val="17"/>
        </w:rPr>
      </w:pPr>
      <w:r>
        <w:rPr>
          <w:rFonts w:ascii="Georgia"/>
          <w:b/>
          <w:sz w:val="17"/>
        </w:rPr>
        <mc:AlternateContent>
          <mc:Choice Requires="wps">
            <w:drawing>
              <wp:anchor distT="0" distB="0" distL="0" distR="0" allowOverlap="1" layoutInCell="1" locked="0" behindDoc="1" simplePos="0" relativeHeight="487590912">
                <wp:simplePos x="0" y="0"/>
                <wp:positionH relativeFrom="page">
                  <wp:posOffset>720001</wp:posOffset>
                </wp:positionH>
                <wp:positionV relativeFrom="paragraph">
                  <wp:posOffset>142341</wp:posOffset>
                </wp:positionV>
                <wp:extent cx="6173470" cy="227584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173470" cy="2275840"/>
                          <a:chExt cx="6173470" cy="2275840"/>
                        </a:xfrm>
                      </wpg:grpSpPr>
                      <wps:wsp>
                        <wps:cNvPr id="16" name="Graphic 16"/>
                        <wps:cNvSpPr/>
                        <wps:spPr>
                          <a:xfrm>
                            <a:off x="18720" y="133948"/>
                            <a:ext cx="6155055" cy="2141855"/>
                          </a:xfrm>
                          <a:custGeom>
                            <a:avLst/>
                            <a:gdLst/>
                            <a:ahLst/>
                            <a:cxnLst/>
                            <a:rect l="l" t="t" r="r" b="b"/>
                            <a:pathLst>
                              <a:path w="6155055" h="2141855">
                                <a:moveTo>
                                  <a:pt x="6094265" y="0"/>
                                </a:moveTo>
                                <a:lnTo>
                                  <a:pt x="60372" y="0"/>
                                </a:lnTo>
                                <a:lnTo>
                                  <a:pt x="0" y="60372"/>
                                </a:lnTo>
                                <a:lnTo>
                                  <a:pt x="0" y="2081167"/>
                                </a:lnTo>
                                <a:lnTo>
                                  <a:pt x="60372" y="2141539"/>
                                </a:lnTo>
                                <a:lnTo>
                                  <a:pt x="6094265" y="2141539"/>
                                </a:lnTo>
                                <a:lnTo>
                                  <a:pt x="6154637" y="2081167"/>
                                </a:lnTo>
                                <a:lnTo>
                                  <a:pt x="6154637" y="60372"/>
                                </a:lnTo>
                                <a:lnTo>
                                  <a:pt x="6094265" y="0"/>
                                </a:lnTo>
                                <a:close/>
                              </a:path>
                            </a:pathLst>
                          </a:custGeom>
                          <a:solidFill>
                            <a:srgbClr val="7F7F7F">
                              <a:alpha val="999"/>
                            </a:srgbClr>
                          </a:solidFill>
                        </wps:spPr>
                        <wps:bodyPr wrap="square" lIns="0" tIns="0" rIns="0" bIns="0" rtlCol="0">
                          <a:prstTxWarp prst="textNoShape">
                            <a:avLst/>
                          </a:prstTxWarp>
                          <a:noAutofit/>
                        </wps:bodyPr>
                      </wps:wsp>
                      <wps:wsp>
                        <wps:cNvPr id="17" name="Graphic 17"/>
                        <wps:cNvSpPr/>
                        <wps:spPr>
                          <a:xfrm>
                            <a:off x="23040" y="138268"/>
                            <a:ext cx="6146165" cy="2132965"/>
                          </a:xfrm>
                          <a:custGeom>
                            <a:avLst/>
                            <a:gdLst/>
                            <a:ahLst/>
                            <a:cxnLst/>
                            <a:rect l="l" t="t" r="r" b="b"/>
                            <a:pathLst>
                              <a:path w="6146165" h="2132965">
                                <a:moveTo>
                                  <a:pt x="6088156" y="0"/>
                                </a:moveTo>
                                <a:lnTo>
                                  <a:pt x="57841" y="0"/>
                                </a:lnTo>
                                <a:lnTo>
                                  <a:pt x="0" y="57841"/>
                                </a:lnTo>
                                <a:lnTo>
                                  <a:pt x="0" y="2075058"/>
                                </a:lnTo>
                                <a:lnTo>
                                  <a:pt x="57841" y="2132899"/>
                                </a:lnTo>
                                <a:lnTo>
                                  <a:pt x="6088156" y="2132899"/>
                                </a:lnTo>
                                <a:lnTo>
                                  <a:pt x="6145998" y="2075058"/>
                                </a:lnTo>
                                <a:lnTo>
                                  <a:pt x="6145998" y="57841"/>
                                </a:lnTo>
                                <a:lnTo>
                                  <a:pt x="6088156" y="0"/>
                                </a:lnTo>
                                <a:close/>
                              </a:path>
                            </a:pathLst>
                          </a:custGeom>
                          <a:solidFill>
                            <a:srgbClr val="7F7F7F">
                              <a:alpha val="1998"/>
                            </a:srgbClr>
                          </a:solidFill>
                        </wps:spPr>
                        <wps:bodyPr wrap="square" lIns="0" tIns="0" rIns="0" bIns="0" rtlCol="0">
                          <a:prstTxWarp prst="textNoShape">
                            <a:avLst/>
                          </a:prstTxWarp>
                          <a:noAutofit/>
                        </wps:bodyPr>
                      </wps:wsp>
                      <wps:wsp>
                        <wps:cNvPr id="18" name="Graphic 18"/>
                        <wps:cNvSpPr/>
                        <wps:spPr>
                          <a:xfrm>
                            <a:off x="27360" y="142587"/>
                            <a:ext cx="6137910" cy="2124710"/>
                          </a:xfrm>
                          <a:custGeom>
                            <a:avLst/>
                            <a:gdLst/>
                            <a:ahLst/>
                            <a:cxnLst/>
                            <a:rect l="l" t="t" r="r" b="b"/>
                            <a:pathLst>
                              <a:path w="6137910" h="2124710">
                                <a:moveTo>
                                  <a:pt x="6082047" y="0"/>
                                </a:moveTo>
                                <a:lnTo>
                                  <a:pt x="55311" y="0"/>
                                </a:lnTo>
                                <a:lnTo>
                                  <a:pt x="0" y="55311"/>
                                </a:lnTo>
                                <a:lnTo>
                                  <a:pt x="0" y="2068948"/>
                                </a:lnTo>
                                <a:lnTo>
                                  <a:pt x="55311" y="2124260"/>
                                </a:lnTo>
                                <a:lnTo>
                                  <a:pt x="6082047" y="2124260"/>
                                </a:lnTo>
                                <a:lnTo>
                                  <a:pt x="6137358" y="2068948"/>
                                </a:lnTo>
                                <a:lnTo>
                                  <a:pt x="6137358" y="55311"/>
                                </a:lnTo>
                                <a:lnTo>
                                  <a:pt x="6082047" y="0"/>
                                </a:lnTo>
                                <a:close/>
                              </a:path>
                            </a:pathLst>
                          </a:custGeom>
                          <a:solidFill>
                            <a:srgbClr val="7F7F7F">
                              <a:alpha val="3999"/>
                            </a:srgbClr>
                          </a:solidFill>
                        </wps:spPr>
                        <wps:bodyPr wrap="square" lIns="0" tIns="0" rIns="0" bIns="0" rtlCol="0">
                          <a:prstTxWarp prst="textNoShape">
                            <a:avLst/>
                          </a:prstTxWarp>
                          <a:noAutofit/>
                        </wps:bodyPr>
                      </wps:wsp>
                      <wps:wsp>
                        <wps:cNvPr id="19" name="Graphic 19"/>
                        <wps:cNvSpPr/>
                        <wps:spPr>
                          <a:xfrm>
                            <a:off x="31680" y="146907"/>
                            <a:ext cx="6129020" cy="2115820"/>
                          </a:xfrm>
                          <a:custGeom>
                            <a:avLst/>
                            <a:gdLst/>
                            <a:ahLst/>
                            <a:cxnLst/>
                            <a:rect l="l" t="t" r="r" b="b"/>
                            <a:pathLst>
                              <a:path w="6129020" h="2115820">
                                <a:moveTo>
                                  <a:pt x="6075937" y="0"/>
                                </a:moveTo>
                                <a:lnTo>
                                  <a:pt x="52780" y="0"/>
                                </a:lnTo>
                                <a:lnTo>
                                  <a:pt x="0" y="52781"/>
                                </a:lnTo>
                                <a:lnTo>
                                  <a:pt x="0" y="2062839"/>
                                </a:lnTo>
                                <a:lnTo>
                                  <a:pt x="52780" y="2115620"/>
                                </a:lnTo>
                                <a:lnTo>
                                  <a:pt x="6075937" y="2115620"/>
                                </a:lnTo>
                                <a:lnTo>
                                  <a:pt x="6128718" y="2062839"/>
                                </a:lnTo>
                                <a:lnTo>
                                  <a:pt x="6128718" y="52781"/>
                                </a:lnTo>
                                <a:lnTo>
                                  <a:pt x="6075937" y="0"/>
                                </a:lnTo>
                                <a:close/>
                              </a:path>
                            </a:pathLst>
                          </a:custGeom>
                          <a:solidFill>
                            <a:srgbClr val="7F7F7F">
                              <a:alpha val="6999"/>
                            </a:srgbClr>
                          </a:solidFill>
                        </wps:spPr>
                        <wps:bodyPr wrap="square" lIns="0" tIns="0" rIns="0" bIns="0" rtlCol="0">
                          <a:prstTxWarp prst="textNoShape">
                            <a:avLst/>
                          </a:prstTxWarp>
                          <a:noAutofit/>
                        </wps:bodyPr>
                      </wps:wsp>
                      <wps:wsp>
                        <wps:cNvPr id="20" name="Graphic 20"/>
                        <wps:cNvSpPr/>
                        <wps:spPr>
                          <a:xfrm>
                            <a:off x="35991" y="151231"/>
                            <a:ext cx="6120130" cy="2107565"/>
                          </a:xfrm>
                          <a:custGeom>
                            <a:avLst/>
                            <a:gdLst/>
                            <a:ahLst/>
                            <a:cxnLst/>
                            <a:rect l="l" t="t" r="r" b="b"/>
                            <a:pathLst>
                              <a:path w="6120130" h="2107565">
                                <a:moveTo>
                                  <a:pt x="6120079" y="50253"/>
                                </a:moveTo>
                                <a:lnTo>
                                  <a:pt x="6069825" y="0"/>
                                </a:lnTo>
                                <a:lnTo>
                                  <a:pt x="50253" y="0"/>
                                </a:lnTo>
                                <a:lnTo>
                                  <a:pt x="0" y="50253"/>
                                </a:lnTo>
                                <a:lnTo>
                                  <a:pt x="0" y="2056726"/>
                                </a:lnTo>
                                <a:lnTo>
                                  <a:pt x="50253" y="2106980"/>
                                </a:lnTo>
                                <a:lnTo>
                                  <a:pt x="6069825" y="2106980"/>
                                </a:lnTo>
                                <a:lnTo>
                                  <a:pt x="6120079" y="2056726"/>
                                </a:lnTo>
                                <a:lnTo>
                                  <a:pt x="6120079" y="50253"/>
                                </a:lnTo>
                                <a:close/>
                              </a:path>
                            </a:pathLst>
                          </a:custGeom>
                          <a:solidFill>
                            <a:srgbClr val="7F7F7F">
                              <a:alpha val="10998"/>
                            </a:srgbClr>
                          </a:solidFill>
                        </wps:spPr>
                        <wps:bodyPr wrap="square" lIns="0" tIns="0" rIns="0" bIns="0" rtlCol="0">
                          <a:prstTxWarp prst="textNoShape">
                            <a:avLst/>
                          </a:prstTxWarp>
                          <a:noAutofit/>
                        </wps:bodyPr>
                      </wps:wsp>
                      <wps:wsp>
                        <wps:cNvPr id="21" name="Graphic 21"/>
                        <wps:cNvSpPr/>
                        <wps:spPr>
                          <a:xfrm>
                            <a:off x="44639" y="159867"/>
                            <a:ext cx="6102985" cy="2089785"/>
                          </a:xfrm>
                          <a:custGeom>
                            <a:avLst/>
                            <a:gdLst/>
                            <a:ahLst/>
                            <a:cxnLst/>
                            <a:rect l="l" t="t" r="r" b="b"/>
                            <a:pathLst>
                              <a:path w="6102985" h="2089785">
                                <a:moveTo>
                                  <a:pt x="6057610" y="0"/>
                                </a:moveTo>
                                <a:lnTo>
                                  <a:pt x="45189" y="0"/>
                                </a:lnTo>
                                <a:lnTo>
                                  <a:pt x="0" y="45189"/>
                                </a:lnTo>
                                <a:lnTo>
                                  <a:pt x="0" y="2044512"/>
                                </a:lnTo>
                                <a:lnTo>
                                  <a:pt x="45189" y="2089701"/>
                                </a:lnTo>
                                <a:lnTo>
                                  <a:pt x="6057610" y="2089701"/>
                                </a:lnTo>
                                <a:lnTo>
                                  <a:pt x="6102799" y="2044512"/>
                                </a:lnTo>
                                <a:lnTo>
                                  <a:pt x="6102799" y="45189"/>
                                </a:lnTo>
                                <a:lnTo>
                                  <a:pt x="6057610" y="0"/>
                                </a:lnTo>
                                <a:close/>
                              </a:path>
                            </a:pathLst>
                          </a:custGeom>
                          <a:solidFill>
                            <a:srgbClr val="7F7F7F">
                              <a:alpha val="6999"/>
                            </a:srgbClr>
                          </a:solidFill>
                        </wps:spPr>
                        <wps:bodyPr wrap="square" lIns="0" tIns="0" rIns="0" bIns="0" rtlCol="0">
                          <a:prstTxWarp prst="textNoShape">
                            <a:avLst/>
                          </a:prstTxWarp>
                          <a:noAutofit/>
                        </wps:bodyPr>
                      </wps:wsp>
                      <wps:wsp>
                        <wps:cNvPr id="22" name="Graphic 22"/>
                        <wps:cNvSpPr/>
                        <wps:spPr>
                          <a:xfrm>
                            <a:off x="48959" y="164186"/>
                            <a:ext cx="6094730" cy="2081530"/>
                          </a:xfrm>
                          <a:custGeom>
                            <a:avLst/>
                            <a:gdLst/>
                            <a:ahLst/>
                            <a:cxnLst/>
                            <a:rect l="l" t="t" r="r" b="b"/>
                            <a:pathLst>
                              <a:path w="6094730" h="2081530">
                                <a:moveTo>
                                  <a:pt x="6051501" y="0"/>
                                </a:moveTo>
                                <a:lnTo>
                                  <a:pt x="42659" y="0"/>
                                </a:lnTo>
                                <a:lnTo>
                                  <a:pt x="0" y="42659"/>
                                </a:lnTo>
                                <a:lnTo>
                                  <a:pt x="0" y="2038403"/>
                                </a:lnTo>
                                <a:lnTo>
                                  <a:pt x="42659" y="2081061"/>
                                </a:lnTo>
                                <a:lnTo>
                                  <a:pt x="6051501" y="2081061"/>
                                </a:lnTo>
                                <a:lnTo>
                                  <a:pt x="6094160" y="2038403"/>
                                </a:lnTo>
                                <a:lnTo>
                                  <a:pt x="6094160" y="42659"/>
                                </a:lnTo>
                                <a:lnTo>
                                  <a:pt x="6051501" y="0"/>
                                </a:lnTo>
                                <a:close/>
                              </a:path>
                            </a:pathLst>
                          </a:custGeom>
                          <a:solidFill>
                            <a:srgbClr val="7F7F7F">
                              <a:alpha val="3999"/>
                            </a:srgbClr>
                          </a:solidFill>
                        </wps:spPr>
                        <wps:bodyPr wrap="square" lIns="0" tIns="0" rIns="0" bIns="0" rtlCol="0">
                          <a:prstTxWarp prst="textNoShape">
                            <a:avLst/>
                          </a:prstTxWarp>
                          <a:noAutofit/>
                        </wps:bodyPr>
                      </wps:wsp>
                      <wps:wsp>
                        <wps:cNvPr id="23" name="Graphic 23"/>
                        <wps:cNvSpPr/>
                        <wps:spPr>
                          <a:xfrm>
                            <a:off x="53279" y="168506"/>
                            <a:ext cx="6085840" cy="2072639"/>
                          </a:xfrm>
                          <a:custGeom>
                            <a:avLst/>
                            <a:gdLst/>
                            <a:ahLst/>
                            <a:cxnLst/>
                            <a:rect l="l" t="t" r="r" b="b"/>
                            <a:pathLst>
                              <a:path w="6085840" h="2072639">
                                <a:moveTo>
                                  <a:pt x="6045392" y="0"/>
                                </a:moveTo>
                                <a:lnTo>
                                  <a:pt x="40128" y="0"/>
                                </a:lnTo>
                                <a:lnTo>
                                  <a:pt x="0" y="40128"/>
                                </a:lnTo>
                                <a:lnTo>
                                  <a:pt x="0" y="2032294"/>
                                </a:lnTo>
                                <a:lnTo>
                                  <a:pt x="40128" y="2072422"/>
                                </a:lnTo>
                                <a:lnTo>
                                  <a:pt x="6045392" y="2072422"/>
                                </a:lnTo>
                                <a:lnTo>
                                  <a:pt x="6085520" y="2032294"/>
                                </a:lnTo>
                                <a:lnTo>
                                  <a:pt x="6085520" y="40128"/>
                                </a:lnTo>
                                <a:lnTo>
                                  <a:pt x="6045392" y="0"/>
                                </a:lnTo>
                                <a:close/>
                              </a:path>
                            </a:pathLst>
                          </a:custGeom>
                          <a:solidFill>
                            <a:srgbClr val="7F7F7F">
                              <a:alpha val="1998"/>
                            </a:srgbClr>
                          </a:solidFill>
                        </wps:spPr>
                        <wps:bodyPr wrap="square" lIns="0" tIns="0" rIns="0" bIns="0" rtlCol="0">
                          <a:prstTxWarp prst="textNoShape">
                            <a:avLst/>
                          </a:prstTxWarp>
                          <a:noAutofit/>
                        </wps:bodyPr>
                      </wps:wsp>
                      <wps:wsp>
                        <wps:cNvPr id="24" name="Graphic 24"/>
                        <wps:cNvSpPr/>
                        <wps:spPr>
                          <a:xfrm>
                            <a:off x="57599" y="172826"/>
                            <a:ext cx="6076950" cy="2064385"/>
                          </a:xfrm>
                          <a:custGeom>
                            <a:avLst/>
                            <a:gdLst/>
                            <a:ahLst/>
                            <a:cxnLst/>
                            <a:rect l="l" t="t" r="r" b="b"/>
                            <a:pathLst>
                              <a:path w="6076950" h="2064385">
                                <a:moveTo>
                                  <a:pt x="6039282" y="0"/>
                                </a:moveTo>
                                <a:lnTo>
                                  <a:pt x="37597" y="0"/>
                                </a:lnTo>
                                <a:lnTo>
                                  <a:pt x="0" y="37598"/>
                                </a:lnTo>
                                <a:lnTo>
                                  <a:pt x="0" y="2026184"/>
                                </a:lnTo>
                                <a:lnTo>
                                  <a:pt x="37597" y="2063782"/>
                                </a:lnTo>
                                <a:lnTo>
                                  <a:pt x="6039282" y="2063782"/>
                                </a:lnTo>
                                <a:lnTo>
                                  <a:pt x="6076880" y="2026184"/>
                                </a:lnTo>
                                <a:lnTo>
                                  <a:pt x="6076880" y="37598"/>
                                </a:lnTo>
                                <a:lnTo>
                                  <a:pt x="6039282" y="0"/>
                                </a:lnTo>
                                <a:close/>
                              </a:path>
                            </a:pathLst>
                          </a:custGeom>
                          <a:solidFill>
                            <a:srgbClr val="7F7F7F">
                              <a:alpha val="999"/>
                            </a:srgbClr>
                          </a:solidFill>
                        </wps:spPr>
                        <wps:bodyPr wrap="square" lIns="0" tIns="0" rIns="0" bIns="0" rtlCol="0">
                          <a:prstTxWarp prst="textNoShape">
                            <a:avLst/>
                          </a:prstTxWarp>
                          <a:noAutofit/>
                        </wps:bodyPr>
                      </wps:wsp>
                      <wps:wsp>
                        <wps:cNvPr id="25" name="Graphic 25"/>
                        <wps:cNvSpPr/>
                        <wps:spPr>
                          <a:xfrm>
                            <a:off x="0" y="115226"/>
                            <a:ext cx="6120130" cy="2107565"/>
                          </a:xfrm>
                          <a:custGeom>
                            <a:avLst/>
                            <a:gdLst/>
                            <a:ahLst/>
                            <a:cxnLst/>
                            <a:rect l="l" t="t" r="r" b="b"/>
                            <a:pathLst>
                              <a:path w="6120130" h="2107565">
                                <a:moveTo>
                                  <a:pt x="6080372" y="0"/>
                                </a:moveTo>
                                <a:lnTo>
                                  <a:pt x="39706" y="0"/>
                                </a:lnTo>
                                <a:lnTo>
                                  <a:pt x="0" y="39706"/>
                                </a:lnTo>
                                <a:lnTo>
                                  <a:pt x="0" y="2067275"/>
                                </a:lnTo>
                                <a:lnTo>
                                  <a:pt x="39706" y="2106981"/>
                                </a:lnTo>
                                <a:lnTo>
                                  <a:pt x="6080372" y="2106981"/>
                                </a:lnTo>
                                <a:lnTo>
                                  <a:pt x="6120078" y="2067275"/>
                                </a:lnTo>
                                <a:lnTo>
                                  <a:pt x="6120078" y="39706"/>
                                </a:lnTo>
                                <a:lnTo>
                                  <a:pt x="6080372"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6326" y="121553"/>
                            <a:ext cx="6107430" cy="2094864"/>
                          </a:xfrm>
                          <a:custGeom>
                            <a:avLst/>
                            <a:gdLst/>
                            <a:ahLst/>
                            <a:cxnLst/>
                            <a:rect l="l" t="t" r="r" b="b"/>
                            <a:pathLst>
                              <a:path w="6107430" h="2094864">
                                <a:moveTo>
                                  <a:pt x="6071426" y="0"/>
                                </a:moveTo>
                                <a:lnTo>
                                  <a:pt x="36000" y="0"/>
                                </a:lnTo>
                                <a:lnTo>
                                  <a:pt x="0" y="36000"/>
                                </a:lnTo>
                                <a:lnTo>
                                  <a:pt x="0" y="2058328"/>
                                </a:lnTo>
                                <a:lnTo>
                                  <a:pt x="36000" y="2094328"/>
                                </a:lnTo>
                                <a:lnTo>
                                  <a:pt x="6071426" y="2094328"/>
                                </a:lnTo>
                                <a:lnTo>
                                  <a:pt x="6107426" y="2058328"/>
                                </a:lnTo>
                                <a:lnTo>
                                  <a:pt x="6107426" y="36000"/>
                                </a:lnTo>
                                <a:lnTo>
                                  <a:pt x="6071426" y="0"/>
                                </a:lnTo>
                                <a:close/>
                              </a:path>
                            </a:pathLst>
                          </a:custGeom>
                          <a:solidFill>
                            <a:srgbClr val="FFFCFC"/>
                          </a:solidFill>
                        </wps:spPr>
                        <wps:bodyPr wrap="square" lIns="0" tIns="0" rIns="0" bIns="0" rtlCol="0">
                          <a:prstTxWarp prst="textNoShape">
                            <a:avLst/>
                          </a:prstTxWarp>
                          <a:noAutofit/>
                        </wps:bodyPr>
                      </wps:wsp>
                      <wps:wsp>
                        <wps:cNvPr id="27" name="Graphic 27"/>
                        <wps:cNvSpPr/>
                        <wps:spPr>
                          <a:xfrm>
                            <a:off x="494048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8" name="Graphic 28"/>
                        <wps:cNvSpPr/>
                        <wps:spPr>
                          <a:xfrm>
                            <a:off x="494048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9" name="Graphic 29"/>
                        <wps:cNvSpPr/>
                        <wps:spPr>
                          <a:xfrm>
                            <a:off x="5774406"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30" name="Graphic 30"/>
                        <wps:cNvSpPr/>
                        <wps:spPr>
                          <a:xfrm>
                            <a:off x="5774406"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31" name="Image 31"/>
                          <pic:cNvPicPr/>
                        </pic:nvPicPr>
                        <pic:blipFill>
                          <a:blip r:embed="rId8" cstate="print"/>
                          <a:stretch>
                            <a:fillRect/>
                          </a:stretch>
                        </pic:blipFill>
                        <pic:spPr>
                          <a:xfrm>
                            <a:off x="4976486" y="7245"/>
                            <a:ext cx="819519" cy="254235"/>
                          </a:xfrm>
                          <a:prstGeom prst="rect">
                            <a:avLst/>
                          </a:prstGeom>
                        </pic:spPr>
                      </pic:pic>
                      <wps:wsp>
                        <wps:cNvPr id="32" name="Graphic 32"/>
                        <wps:cNvSpPr/>
                        <wps:spPr>
                          <a:xfrm>
                            <a:off x="4976486" y="7245"/>
                            <a:ext cx="819785" cy="254635"/>
                          </a:xfrm>
                          <a:custGeom>
                            <a:avLst/>
                            <a:gdLst/>
                            <a:ahLst/>
                            <a:cxnLst/>
                            <a:rect l="l" t="t" r="r" b="b"/>
                            <a:pathLst>
                              <a:path w="819785" h="254635">
                                <a:moveTo>
                                  <a:pt x="0" y="0"/>
                                </a:moveTo>
                                <a:lnTo>
                                  <a:pt x="819519" y="0"/>
                                </a:lnTo>
                                <a:lnTo>
                                  <a:pt x="818487" y="2575"/>
                                </a:lnTo>
                                <a:lnTo>
                                  <a:pt x="813005" y="18401"/>
                                </a:lnTo>
                                <a:lnTo>
                                  <a:pt x="807996" y="36702"/>
                                </a:lnTo>
                                <a:lnTo>
                                  <a:pt x="804005" y="55252"/>
                                </a:lnTo>
                                <a:lnTo>
                                  <a:pt x="801574" y="71823"/>
                                </a:lnTo>
                                <a:lnTo>
                                  <a:pt x="787064" y="218411"/>
                                </a:lnTo>
                                <a:lnTo>
                                  <a:pt x="782855" y="232356"/>
                                </a:lnTo>
                                <a:lnTo>
                                  <a:pt x="774013" y="243742"/>
                                </a:lnTo>
                                <a:lnTo>
                                  <a:pt x="761811" y="251419"/>
                                </a:lnTo>
                                <a:lnTo>
                                  <a:pt x="747519"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33" name="Textbox 33"/>
                        <wps:cNvSpPr txBox="1"/>
                        <wps:spPr>
                          <a:xfrm>
                            <a:off x="0" y="0"/>
                            <a:ext cx="6173470" cy="2275840"/>
                          </a:xfrm>
                          <a:prstGeom prst="rect">
                            <a:avLst/>
                          </a:prstGeom>
                        </wps:spPr>
                        <wps:txbx>
                          <w:txbxContent>
                            <w:p>
                              <w:pPr>
                                <w:spacing w:before="51"/>
                                <w:ind w:left="0" w:right="841" w:firstLine="0"/>
                                <w:jc w:val="right"/>
                                <w:rPr>
                                  <w:rFonts w:ascii="Georgia"/>
                                  <w:b/>
                                  <w:sz w:val="24"/>
                                </w:rPr>
                              </w:pPr>
                              <w:r>
                                <w:rPr>
                                  <w:rFonts w:ascii="Georgia"/>
                                  <w:b/>
                                  <w:spacing w:val="-4"/>
                                  <w:w w:val="105"/>
                                  <w:sz w:val="24"/>
                                </w:rPr>
                                <w:t>QROC</w:t>
                              </w:r>
                            </w:p>
                            <w:p>
                              <w:pPr>
                                <w:spacing w:line="242" w:lineRule="auto" w:before="89"/>
                                <w:ind w:left="106" w:right="188" w:firstLine="478"/>
                                <w:jc w:val="both"/>
                                <w:rPr>
                                  <w:sz w:val="24"/>
                                </w:rPr>
                              </w:pPr>
                              <w:r>
                                <w:rPr>
                                  <w:w w:val="105"/>
                                  <w:sz w:val="24"/>
                                </w:rPr>
                                <w:t>L’émergence</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bioéthique</w:t>
                              </w:r>
                              <w:r>
                                <w:rPr>
                                  <w:spacing w:val="-15"/>
                                  <w:w w:val="105"/>
                                  <w:sz w:val="24"/>
                                </w:rPr>
                                <w:t> </w:t>
                              </w:r>
                              <w:r>
                                <w:rPr>
                                  <w:w w:val="105"/>
                                  <w:sz w:val="24"/>
                                </w:rPr>
                                <w:t>s’inscrit</w:t>
                              </w:r>
                              <w:r>
                                <w:rPr>
                                  <w:spacing w:val="-16"/>
                                  <w:w w:val="105"/>
                                  <w:sz w:val="24"/>
                                </w:rPr>
                                <w:t> </w:t>
                              </w:r>
                              <w:r>
                                <w:rPr>
                                  <w:w w:val="105"/>
                                  <w:sz w:val="24"/>
                                </w:rPr>
                                <w:t>dans</w:t>
                              </w:r>
                              <w:r>
                                <w:rPr>
                                  <w:spacing w:val="-16"/>
                                  <w:w w:val="105"/>
                                  <w:sz w:val="24"/>
                                </w:rPr>
                                <w:t> </w:t>
                              </w:r>
                              <w:r>
                                <w:rPr>
                                  <w:w w:val="105"/>
                                  <w:sz w:val="24"/>
                                </w:rPr>
                                <w:t>un</w:t>
                              </w:r>
                              <w:r>
                                <w:rPr>
                                  <w:spacing w:val="-16"/>
                                  <w:w w:val="105"/>
                                  <w:sz w:val="24"/>
                                </w:rPr>
                                <w:t> </w:t>
                              </w:r>
                              <w:r>
                                <w:rPr>
                                  <w:w w:val="105"/>
                                  <w:sz w:val="24"/>
                                </w:rPr>
                                <w:t>contexte</w:t>
                              </w:r>
                              <w:r>
                                <w:rPr>
                                  <w:spacing w:val="-15"/>
                                  <w:w w:val="105"/>
                                  <w:sz w:val="24"/>
                                </w:rPr>
                                <w:t> </w:t>
                              </w:r>
                              <w:r>
                                <w:rPr>
                                  <w:w w:val="105"/>
                                  <w:sz w:val="24"/>
                                </w:rPr>
                                <w:t>social</w:t>
                              </w:r>
                              <w:r>
                                <w:rPr>
                                  <w:spacing w:val="-16"/>
                                  <w:w w:val="105"/>
                                  <w:sz w:val="24"/>
                                </w:rPr>
                                <w:t> </w:t>
                              </w:r>
                              <w:r>
                                <w:rPr>
                                  <w:w w:val="105"/>
                                  <w:sz w:val="24"/>
                                </w:rPr>
                                <w:t>particulièrement</w:t>
                              </w:r>
                              <w:r>
                                <w:rPr>
                                  <w:spacing w:val="-16"/>
                                  <w:w w:val="105"/>
                                  <w:sz w:val="24"/>
                                </w:rPr>
                                <w:t> </w:t>
                              </w:r>
                              <w:r>
                                <w:rPr>
                                  <w:w w:val="105"/>
                                  <w:sz w:val="24"/>
                                </w:rPr>
                                <w:t>favorable. En</w:t>
                              </w:r>
                              <w:r>
                                <w:rPr>
                                  <w:spacing w:val="40"/>
                                  <w:w w:val="105"/>
                                  <w:sz w:val="24"/>
                                </w:rPr>
                                <w:t> </w:t>
                              </w:r>
                              <w:r>
                                <w:rPr>
                                  <w:w w:val="105"/>
                                  <w:sz w:val="24"/>
                                </w:rPr>
                                <w:t>France</w:t>
                              </w:r>
                              <w:r>
                                <w:rPr>
                                  <w:spacing w:val="40"/>
                                  <w:w w:val="105"/>
                                  <w:sz w:val="24"/>
                                </w:rPr>
                                <w:t> </w:t>
                              </w:r>
                              <w:r>
                                <w:rPr>
                                  <w:w w:val="105"/>
                                  <w:sz w:val="24"/>
                                </w:rPr>
                                <w:t>comme</w:t>
                              </w:r>
                              <w:r>
                                <w:rPr>
                                  <w:spacing w:val="40"/>
                                  <w:w w:val="105"/>
                                  <w:sz w:val="24"/>
                                </w:rPr>
                                <w:t> </w:t>
                              </w:r>
                              <w:r>
                                <w:rPr>
                                  <w:w w:val="105"/>
                                  <w:sz w:val="24"/>
                                </w:rPr>
                                <w:t>aux</w:t>
                              </w:r>
                              <w:r>
                                <w:rPr>
                                  <w:spacing w:val="40"/>
                                  <w:w w:val="105"/>
                                  <w:sz w:val="24"/>
                                </w:rPr>
                                <w:t> </w:t>
                              </w:r>
                              <w:r>
                                <w:rPr>
                                  <w:w w:val="105"/>
                                  <w:sz w:val="24"/>
                                </w:rPr>
                                <w:t>Etats-Unis,</w:t>
                              </w:r>
                              <w:r>
                                <w:rPr>
                                  <w:spacing w:val="40"/>
                                  <w:w w:val="105"/>
                                  <w:sz w:val="24"/>
                                </w:rPr>
                                <w:t> </w:t>
                              </w:r>
                              <w:r>
                                <w:rPr>
                                  <w:w w:val="105"/>
                                  <w:sz w:val="24"/>
                                </w:rPr>
                                <w:t>cette</w:t>
                              </w:r>
                              <w:r>
                                <w:rPr>
                                  <w:spacing w:val="40"/>
                                  <w:w w:val="105"/>
                                  <w:sz w:val="24"/>
                                </w:rPr>
                                <w:t> </w:t>
                              </w:r>
                              <w:r>
                                <w:rPr>
                                  <w:w w:val="105"/>
                                  <w:sz w:val="24"/>
                                </w:rPr>
                                <w:t>période</w:t>
                              </w:r>
                              <w:r>
                                <w:rPr>
                                  <w:spacing w:val="40"/>
                                  <w:w w:val="105"/>
                                  <w:sz w:val="24"/>
                                </w:rPr>
                                <w:t> </w:t>
                              </w:r>
                              <w:r>
                                <w:rPr>
                                  <w:w w:val="105"/>
                                  <w:sz w:val="24"/>
                                </w:rPr>
                                <w:t>est</w:t>
                              </w:r>
                              <w:r>
                                <w:rPr>
                                  <w:spacing w:val="40"/>
                                  <w:w w:val="105"/>
                                  <w:sz w:val="24"/>
                                </w:rPr>
                                <w:t> </w:t>
                              </w:r>
                              <w:r>
                                <w:rPr>
                                  <w:w w:val="105"/>
                                  <w:sz w:val="24"/>
                                </w:rPr>
                                <w:t>marquée</w:t>
                              </w:r>
                              <w:r>
                                <w:rPr>
                                  <w:spacing w:val="40"/>
                                  <w:w w:val="105"/>
                                  <w:sz w:val="24"/>
                                </w:rPr>
                                <w:t> </w:t>
                              </w:r>
                              <w:r>
                                <w:rPr>
                                  <w:w w:val="105"/>
                                  <w:sz w:val="24"/>
                                </w:rPr>
                                <w:t>par</w:t>
                              </w:r>
                              <w:r>
                                <w:rPr>
                                  <w:spacing w:val="40"/>
                                  <w:w w:val="105"/>
                                  <w:sz w:val="24"/>
                                </w:rPr>
                                <w:t> </w:t>
                              </w:r>
                              <w:r>
                                <w:rPr>
                                  <w:w w:val="105"/>
                                  <w:sz w:val="24"/>
                                </w:rPr>
                                <w:t>un</w:t>
                              </w:r>
                              <w:r>
                                <w:rPr>
                                  <w:spacing w:val="40"/>
                                  <w:w w:val="105"/>
                                  <w:sz w:val="24"/>
                                </w:rPr>
                                <w:t> </w:t>
                              </w:r>
                              <w:r>
                                <w:rPr>
                                  <w:w w:val="105"/>
                                  <w:sz w:val="24"/>
                                </w:rPr>
                                <w:t>recul</w:t>
                              </w:r>
                              <w:r>
                                <w:rPr>
                                  <w:spacing w:val="40"/>
                                  <w:w w:val="105"/>
                                  <w:sz w:val="24"/>
                                </w:rPr>
                                <w:t> </w:t>
                              </w:r>
                              <w:r>
                                <w:rPr>
                                  <w:w w:val="105"/>
                                  <w:sz w:val="24"/>
                                </w:rPr>
                                <w:t>des</w:t>
                              </w:r>
                              <w:r>
                                <w:rPr>
                                  <w:spacing w:val="40"/>
                                  <w:w w:val="105"/>
                                  <w:sz w:val="24"/>
                                </w:rPr>
                                <w:t> </w:t>
                              </w:r>
                              <w:r>
                                <w:rPr>
                                  <w:w w:val="105"/>
                                  <w:sz w:val="24"/>
                                </w:rPr>
                                <w:t>religions, un</w:t>
                              </w:r>
                              <w:r>
                                <w:rPr>
                                  <w:w w:val="105"/>
                                  <w:sz w:val="24"/>
                                </w:rPr>
                                <w:t> pluralisme</w:t>
                              </w:r>
                              <w:r>
                                <w:rPr>
                                  <w:w w:val="105"/>
                                  <w:sz w:val="24"/>
                                </w:rPr>
                                <w:t> social</w:t>
                              </w:r>
                              <w:r>
                                <w:rPr>
                                  <w:w w:val="105"/>
                                  <w:sz w:val="24"/>
                                </w:rPr>
                                <w:t> (coexistence</w:t>
                              </w:r>
                              <w:r>
                                <w:rPr>
                                  <w:w w:val="105"/>
                                  <w:sz w:val="24"/>
                                </w:rPr>
                                <w:t> de</w:t>
                              </w:r>
                              <w:r>
                                <w:rPr>
                                  <w:w w:val="105"/>
                                  <w:sz w:val="24"/>
                                </w:rPr>
                                <w:t> diverses</w:t>
                              </w:r>
                              <w:r>
                                <w:rPr>
                                  <w:w w:val="105"/>
                                  <w:sz w:val="24"/>
                                </w:rPr>
                                <w:t> valeurs</w:t>
                              </w:r>
                              <w:r>
                                <w:rPr>
                                  <w:w w:val="105"/>
                                  <w:sz w:val="24"/>
                                </w:rPr>
                                <w:t> morales),</w:t>
                              </w:r>
                              <w:r>
                                <w:rPr>
                                  <w:w w:val="105"/>
                                  <w:sz w:val="24"/>
                                </w:rPr>
                                <w:t> l’émergence</w:t>
                              </w:r>
                              <w:r>
                                <w:rPr>
                                  <w:w w:val="105"/>
                                  <w:sz w:val="24"/>
                                </w:rPr>
                                <w:t> de</w:t>
                              </w:r>
                              <w:r>
                                <w:rPr>
                                  <w:w w:val="105"/>
                                  <w:sz w:val="24"/>
                                </w:rPr>
                                <w:t> la</w:t>
                              </w:r>
                              <w:r>
                                <w:rPr>
                                  <w:w w:val="105"/>
                                  <w:sz w:val="24"/>
                                </w:rPr>
                                <w:t> valeur</w:t>
                              </w:r>
                              <w:r>
                                <w:rPr>
                                  <w:w w:val="105"/>
                                  <w:sz w:val="24"/>
                                </w:rPr>
                                <w:t> de l’autonomie, et la montée de revendications sociales (comme la lutte pour l’égalité des races et</w:t>
                              </w:r>
                              <w:r>
                                <w:rPr>
                                  <w:w w:val="105"/>
                                  <w:sz w:val="24"/>
                                </w:rPr>
                                <w:t> des</w:t>
                              </w:r>
                              <w:r>
                                <w:rPr>
                                  <w:w w:val="105"/>
                                  <w:sz w:val="24"/>
                                </w:rPr>
                                <w:t> sexes,</w:t>
                              </w:r>
                              <w:r>
                                <w:rPr>
                                  <w:w w:val="105"/>
                                  <w:sz w:val="24"/>
                                </w:rPr>
                                <w:t> la</w:t>
                              </w:r>
                              <w:r>
                                <w:rPr>
                                  <w:w w:val="105"/>
                                  <w:sz w:val="24"/>
                                </w:rPr>
                                <w:t> liberté</w:t>
                              </w:r>
                              <w:r>
                                <w:rPr>
                                  <w:w w:val="105"/>
                                  <w:sz w:val="24"/>
                                </w:rPr>
                                <w:t> sexuelle,</w:t>
                              </w:r>
                              <w:r>
                                <w:rPr>
                                  <w:w w:val="105"/>
                                  <w:sz w:val="24"/>
                                </w:rPr>
                                <w:t> etc.).</w:t>
                              </w:r>
                              <w:r>
                                <w:rPr>
                                  <w:w w:val="105"/>
                                  <w:sz w:val="24"/>
                                </w:rPr>
                                <w:t> En</w:t>
                              </w:r>
                              <w:r>
                                <w:rPr>
                                  <w:w w:val="105"/>
                                  <w:sz w:val="24"/>
                                </w:rPr>
                                <w:t> parallèle,</w:t>
                              </w:r>
                              <w:r>
                                <w:rPr>
                                  <w:w w:val="105"/>
                                  <w:sz w:val="24"/>
                                </w:rPr>
                                <w:t> la</w:t>
                              </w:r>
                              <w:r>
                                <w:rPr>
                                  <w:w w:val="105"/>
                                  <w:sz w:val="24"/>
                                </w:rPr>
                                <w:t> vision</w:t>
                              </w:r>
                              <w:r>
                                <w:rPr>
                                  <w:w w:val="105"/>
                                  <w:sz w:val="24"/>
                                </w:rPr>
                                <w:t> des</w:t>
                              </w:r>
                              <w:r>
                                <w:rPr>
                                  <w:w w:val="105"/>
                                  <w:sz w:val="24"/>
                                </w:rPr>
                                <w:t> sciences</w:t>
                              </w:r>
                              <w:r>
                                <w:rPr>
                                  <w:w w:val="105"/>
                                  <w:sz w:val="24"/>
                                </w:rPr>
                                <w:t> évolue</w:t>
                              </w:r>
                              <w:r>
                                <w:rPr>
                                  <w:w w:val="105"/>
                                  <w:sz w:val="24"/>
                                </w:rPr>
                                <w:t> sous</w:t>
                              </w:r>
                              <w:r>
                                <w:rPr>
                                  <w:w w:val="105"/>
                                  <w:sz w:val="24"/>
                                </w:rPr>
                                <w:t> la révélation</w:t>
                              </w:r>
                              <w:r>
                                <w:rPr>
                                  <w:w w:val="105"/>
                                  <w:sz w:val="24"/>
                                </w:rPr>
                                <w:t> de</w:t>
                              </w:r>
                              <w:r>
                                <w:rPr>
                                  <w:w w:val="105"/>
                                  <w:sz w:val="24"/>
                                </w:rPr>
                                <w:t> scandales</w:t>
                              </w:r>
                              <w:r>
                                <w:rPr>
                                  <w:w w:val="105"/>
                                  <w:sz w:val="24"/>
                                </w:rPr>
                                <w:t> sanitaires</w:t>
                              </w:r>
                              <w:r>
                                <w:rPr>
                                  <w:w w:val="105"/>
                                  <w:sz w:val="24"/>
                                </w:rPr>
                                <w:t> majeurs</w:t>
                              </w:r>
                              <w:r>
                                <w:rPr>
                                  <w:w w:val="105"/>
                                  <w:sz w:val="24"/>
                                </w:rPr>
                                <w:t> comme</w:t>
                              </w:r>
                              <w:r>
                                <w:rPr>
                                  <w:w w:val="105"/>
                                  <w:sz w:val="24"/>
                                </w:rPr>
                                <w:t> la</w:t>
                              </w:r>
                              <w:r>
                                <w:rPr>
                                  <w:w w:val="105"/>
                                  <w:sz w:val="24"/>
                                </w:rPr>
                                <w:t> mise</w:t>
                              </w:r>
                              <w:r>
                                <w:rPr>
                                  <w:w w:val="105"/>
                                  <w:sz w:val="24"/>
                                </w:rPr>
                                <w:t> sur</w:t>
                              </w:r>
                              <w:r>
                                <w:rPr>
                                  <w:w w:val="105"/>
                                  <w:sz w:val="24"/>
                                </w:rPr>
                                <w:t> le</w:t>
                              </w:r>
                              <w:r>
                                <w:rPr>
                                  <w:w w:val="105"/>
                                  <w:sz w:val="24"/>
                                </w:rPr>
                                <w:t> marché</w:t>
                              </w:r>
                              <w:r>
                                <w:rPr>
                                  <w:w w:val="105"/>
                                  <w:sz w:val="24"/>
                                </w:rPr>
                                <w:t> de</w:t>
                              </w:r>
                              <w:r>
                                <w:rPr>
                                  <w:w w:val="105"/>
                                  <w:sz w:val="24"/>
                                </w:rPr>
                                <w:t> </w:t>
                              </w:r>
                              <w:r>
                                <w:rPr>
                                  <w:w w:val="105"/>
                                  <w:sz w:val="24"/>
                                </w:rPr>
                                <w:t>médicaments toxiques (thalidomide) ou d’expérimentations criminelles (Tuskegee). Certaines innovations dans les pratiques médicales, comme la réanimation, ouvrent également la discussion sur des questions éthiques. Ces dérives suscitent alors une vague de critiques remettant en question</w:t>
                              </w:r>
                              <w:r>
                                <w:rPr>
                                  <w:spacing w:val="40"/>
                                  <w:w w:val="105"/>
                                  <w:sz w:val="24"/>
                                </w:rPr>
                                <w:t> </w:t>
                              </w:r>
                              <w:r>
                                <w:rPr>
                                  <w:w w:val="105"/>
                                  <w:sz w:val="24"/>
                                </w:rPr>
                                <w:t>la science, mais aussi la profession médicale et la médecine.</w:t>
                              </w:r>
                            </w:p>
                          </w:txbxContent>
                        </wps:txbx>
                        <wps:bodyPr wrap="square" lIns="0" tIns="0" rIns="0" bIns="0" rtlCol="0">
                          <a:noAutofit/>
                        </wps:bodyPr>
                      </wps:wsp>
                    </wpg:wgp>
                  </a:graphicData>
                </a:graphic>
              </wp:anchor>
            </w:drawing>
          </mc:Choice>
          <mc:Fallback>
            <w:pict>
              <v:group style="position:absolute;margin-left:56.693001pt;margin-top:11.207959pt;width:486.1pt;height:179.2pt;mso-position-horizontal-relative:page;mso-position-vertical-relative:paragraph;z-index:-15725568;mso-wrap-distance-left:0;mso-wrap-distance-right:0" id="docshapegroup9" coordorigin="1134,224" coordsize="9722,3584">
                <v:shape style="position:absolute;left:1163;top:435;width:9693;height:3373" id="docshape10" coordorigin="1163,435" coordsize="9693,3373" path="m10761,435l1258,435,1163,530,1163,3713,1258,3808,10761,3808,10856,3713,10856,530,10761,435xe" filled="true" fillcolor="#7f7f7f" stroked="false">
                  <v:path arrowok="t"/>
                  <v:fill opacity="655f" type="solid"/>
                </v:shape>
                <v:shape style="position:absolute;left:1170;top:441;width:9679;height:3359" id="docshape11" coordorigin="1170,442" coordsize="9679,3359" path="m10758,442l1261,442,1170,533,1170,3710,1261,3801,10758,3801,10849,3710,10849,533,10758,442xe" filled="true" fillcolor="#7f7f7f" stroked="false">
                  <v:path arrowok="t"/>
                  <v:fill opacity="1310f" type="solid"/>
                </v:shape>
                <v:shape style="position:absolute;left:1176;top:448;width:9666;height:3346" id="docshape12" coordorigin="1177,449" coordsize="9666,3346" path="m10755,449l1264,449,1177,536,1177,3707,1264,3794,10755,3794,10842,3707,10842,536,10755,449xe" filled="true" fillcolor="#7f7f7f" stroked="false">
                  <v:path arrowok="t"/>
                  <v:fill opacity="2621f" type="solid"/>
                </v:shape>
                <v:shape style="position:absolute;left:1183;top:455;width:9652;height:3332" id="docshape13" coordorigin="1184,456" coordsize="9652,3332" path="m10752,456l1267,456,1184,539,1184,3704,1267,3787,10752,3787,10835,3704,10835,539,10752,456xe" filled="true" fillcolor="#7f7f7f" stroked="false">
                  <v:path arrowok="t"/>
                  <v:fill opacity="4587f" type="solid"/>
                </v:shape>
                <v:shape style="position:absolute;left:1190;top:462;width:9638;height:3319" id="docshape14" coordorigin="1191,462" coordsize="9638,3319" path="m10828,541l10749,462,1270,462,1191,541,1191,3701,1270,3780,10749,3780,10828,3701,10828,541xe" filled="true" fillcolor="#7f7f7f" stroked="false">
                  <v:path arrowok="t"/>
                  <v:fill opacity="7208f" type="solid"/>
                </v:shape>
                <v:shape style="position:absolute;left:1204;top:475;width:9611;height:3291" id="docshape15" coordorigin="1204,476" coordsize="9611,3291" path="m10744,476l1275,476,1204,547,1204,3696,1275,3767,10744,3767,10815,3696,10815,547,10744,476xe" filled="true" fillcolor="#7f7f7f" stroked="false">
                  <v:path arrowok="t"/>
                  <v:fill opacity="4587f" type="solid"/>
                </v:shape>
                <v:shape style="position:absolute;left:1210;top:482;width:9598;height:3278" id="docshape16" coordorigin="1211,483" coordsize="9598,3278" path="m10741,483l1278,483,1211,550,1211,3693,1278,3760,10741,3760,10808,3693,10808,550,10741,483xe" filled="true" fillcolor="#7f7f7f" stroked="false">
                  <v:path arrowok="t"/>
                  <v:fill opacity="2621f" type="solid"/>
                </v:shape>
                <v:shape style="position:absolute;left:1217;top:489;width:9584;height:3264" id="docshape17" coordorigin="1218,490" coordsize="9584,3264" path="m10738,490l1281,490,1218,553,1218,3690,1281,3753,10738,3753,10801,3690,10801,553,10738,490xe" filled="true" fillcolor="#7f7f7f" stroked="false">
                  <v:path arrowok="t"/>
                  <v:fill opacity="1310f" type="solid"/>
                </v:shape>
                <v:shape style="position:absolute;left:1224;top:496;width:9570;height:3251" id="docshape18" coordorigin="1225,496" coordsize="9570,3251" path="m10735,496l1284,496,1225,556,1225,3687,1284,3746,10735,3746,10794,3687,10794,556,10735,496xe" filled="true" fillcolor="#7f7f7f" stroked="false">
                  <v:path arrowok="t"/>
                  <v:fill opacity="655f" type="solid"/>
                </v:shape>
                <v:shape style="position:absolute;left:1133;top:405;width:9638;height:3319" id="docshape19" coordorigin="1134,406" coordsize="9638,3319" path="m10709,406l1196,406,1134,468,1134,3661,1196,3724,10709,3724,10772,3661,10772,468,10709,406xe" filled="true" fillcolor="#000000" stroked="false">
                  <v:path arrowok="t"/>
                  <v:fill type="solid"/>
                </v:shape>
                <v:shape style="position:absolute;left:1143;top:415;width:9618;height:3299" id="docshape20" coordorigin="1144,416" coordsize="9618,3299" path="m10705,416l1201,416,1144,472,1144,3657,1201,3714,10705,3714,10762,3657,10762,472,10705,416xe" filled="true" fillcolor="#fffcfc" stroked="false">
                  <v:path arrowok="t"/>
                  <v:fill type="solid"/>
                </v:shape>
                <v:shape style="position:absolute;left:8914;top:235;width:91;height:171" id="docshape21" coordorigin="8914,236" coordsize="91,171" path="m8960,236l8942,249,8927,285,8918,339,8914,406,9005,406,9001,339,8992,285,8977,249,8960,236xe" filled="true" fillcolor="#565666" stroked="false">
                  <v:path arrowok="t"/>
                  <v:fill type="solid"/>
                </v:shape>
                <v:shape style="position:absolute;left:8914;top:235;width:91;height:171" id="docshape22" coordorigin="8914,236" coordsize="91,171" path="m9005,406l9001,339,8992,285,8977,249,8960,236,8942,249,8927,285,8918,339,8914,406e" filled="false" stroked="true" strokeweight=".3985pt" strokecolor="#000000">
                  <v:path arrowok="t"/>
                  <v:stroke dashstyle="solid"/>
                </v:shape>
                <v:shape style="position:absolute;left:10227;top:235;width:91;height:171" id="docshape23" coordorigin="10227,236" coordsize="91,171" path="m10273,236l10255,249,10241,285,10231,339,10227,406,10318,406,10315,339,10305,285,10290,249,10273,236xe" filled="true" fillcolor="#565666" stroked="false">
                  <v:path arrowok="t"/>
                  <v:fill type="solid"/>
                </v:shape>
                <v:shape style="position:absolute;left:10227;top:235;width:91;height:171" id="docshape24" coordorigin="10227,236" coordsize="91,171" path="m10227,406l10231,339,10241,285,10255,249,10273,236,10290,249,10305,285,10315,339,10318,406e" filled="false" stroked="true" strokeweight=".3985pt" strokecolor="#000000">
                  <v:path arrowok="t"/>
                  <v:stroke dashstyle="solid"/>
                </v:shape>
                <v:shape style="position:absolute;left:8970;top:235;width:1291;height:401" type="#_x0000_t75" id="docshape25" stroked="false">
                  <v:imagedata r:id="rId8" o:title=""/>
                </v:shape>
                <v:shape style="position:absolute;left:8970;top:235;width:1291;height:401" id="docshape26" coordorigin="8971,236" coordsize="1291,401" path="m8971,236l10261,236,10260,240,10251,265,10243,293,10237,323,10233,349,10210,580,10204,601,10190,619,10171,632,10148,636,9084,636,9029,601,8999,349,8995,323,8989,293,8981,265,8972,240,8971,236xe" filled="false" stroked="true" strokeweight=".3985pt" strokecolor="#00004c">
                  <v:path arrowok="t"/>
                  <v:stroke dashstyle="solid"/>
                </v:shape>
                <v:shape style="position:absolute;left:1133;top:224;width:9722;height:3584" type="#_x0000_t202" id="docshape27" filled="false" stroked="false">
                  <v:textbox inset="0,0,0,0">
                    <w:txbxContent>
                      <w:p>
                        <w:pPr>
                          <w:spacing w:before="51"/>
                          <w:ind w:left="0" w:right="841" w:firstLine="0"/>
                          <w:jc w:val="right"/>
                          <w:rPr>
                            <w:rFonts w:ascii="Georgia"/>
                            <w:b/>
                            <w:sz w:val="24"/>
                          </w:rPr>
                        </w:pPr>
                        <w:r>
                          <w:rPr>
                            <w:rFonts w:ascii="Georgia"/>
                            <w:b/>
                            <w:spacing w:val="-4"/>
                            <w:w w:val="105"/>
                            <w:sz w:val="24"/>
                          </w:rPr>
                          <w:t>QROC</w:t>
                        </w:r>
                      </w:p>
                      <w:p>
                        <w:pPr>
                          <w:spacing w:line="242" w:lineRule="auto" w:before="89"/>
                          <w:ind w:left="106" w:right="188" w:firstLine="478"/>
                          <w:jc w:val="both"/>
                          <w:rPr>
                            <w:sz w:val="24"/>
                          </w:rPr>
                        </w:pPr>
                        <w:r>
                          <w:rPr>
                            <w:w w:val="105"/>
                            <w:sz w:val="24"/>
                          </w:rPr>
                          <w:t>L’émergence</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bioéthique</w:t>
                        </w:r>
                        <w:r>
                          <w:rPr>
                            <w:spacing w:val="-15"/>
                            <w:w w:val="105"/>
                            <w:sz w:val="24"/>
                          </w:rPr>
                          <w:t> </w:t>
                        </w:r>
                        <w:r>
                          <w:rPr>
                            <w:w w:val="105"/>
                            <w:sz w:val="24"/>
                          </w:rPr>
                          <w:t>s’inscrit</w:t>
                        </w:r>
                        <w:r>
                          <w:rPr>
                            <w:spacing w:val="-16"/>
                            <w:w w:val="105"/>
                            <w:sz w:val="24"/>
                          </w:rPr>
                          <w:t> </w:t>
                        </w:r>
                        <w:r>
                          <w:rPr>
                            <w:w w:val="105"/>
                            <w:sz w:val="24"/>
                          </w:rPr>
                          <w:t>dans</w:t>
                        </w:r>
                        <w:r>
                          <w:rPr>
                            <w:spacing w:val="-16"/>
                            <w:w w:val="105"/>
                            <w:sz w:val="24"/>
                          </w:rPr>
                          <w:t> </w:t>
                        </w:r>
                        <w:r>
                          <w:rPr>
                            <w:w w:val="105"/>
                            <w:sz w:val="24"/>
                          </w:rPr>
                          <w:t>un</w:t>
                        </w:r>
                        <w:r>
                          <w:rPr>
                            <w:spacing w:val="-16"/>
                            <w:w w:val="105"/>
                            <w:sz w:val="24"/>
                          </w:rPr>
                          <w:t> </w:t>
                        </w:r>
                        <w:r>
                          <w:rPr>
                            <w:w w:val="105"/>
                            <w:sz w:val="24"/>
                          </w:rPr>
                          <w:t>contexte</w:t>
                        </w:r>
                        <w:r>
                          <w:rPr>
                            <w:spacing w:val="-15"/>
                            <w:w w:val="105"/>
                            <w:sz w:val="24"/>
                          </w:rPr>
                          <w:t> </w:t>
                        </w:r>
                        <w:r>
                          <w:rPr>
                            <w:w w:val="105"/>
                            <w:sz w:val="24"/>
                          </w:rPr>
                          <w:t>social</w:t>
                        </w:r>
                        <w:r>
                          <w:rPr>
                            <w:spacing w:val="-16"/>
                            <w:w w:val="105"/>
                            <w:sz w:val="24"/>
                          </w:rPr>
                          <w:t> </w:t>
                        </w:r>
                        <w:r>
                          <w:rPr>
                            <w:w w:val="105"/>
                            <w:sz w:val="24"/>
                          </w:rPr>
                          <w:t>particulièrement</w:t>
                        </w:r>
                        <w:r>
                          <w:rPr>
                            <w:spacing w:val="-16"/>
                            <w:w w:val="105"/>
                            <w:sz w:val="24"/>
                          </w:rPr>
                          <w:t> </w:t>
                        </w:r>
                        <w:r>
                          <w:rPr>
                            <w:w w:val="105"/>
                            <w:sz w:val="24"/>
                          </w:rPr>
                          <w:t>favorable. En</w:t>
                        </w:r>
                        <w:r>
                          <w:rPr>
                            <w:spacing w:val="40"/>
                            <w:w w:val="105"/>
                            <w:sz w:val="24"/>
                          </w:rPr>
                          <w:t> </w:t>
                        </w:r>
                        <w:r>
                          <w:rPr>
                            <w:w w:val="105"/>
                            <w:sz w:val="24"/>
                          </w:rPr>
                          <w:t>France</w:t>
                        </w:r>
                        <w:r>
                          <w:rPr>
                            <w:spacing w:val="40"/>
                            <w:w w:val="105"/>
                            <w:sz w:val="24"/>
                          </w:rPr>
                          <w:t> </w:t>
                        </w:r>
                        <w:r>
                          <w:rPr>
                            <w:w w:val="105"/>
                            <w:sz w:val="24"/>
                          </w:rPr>
                          <w:t>comme</w:t>
                        </w:r>
                        <w:r>
                          <w:rPr>
                            <w:spacing w:val="40"/>
                            <w:w w:val="105"/>
                            <w:sz w:val="24"/>
                          </w:rPr>
                          <w:t> </w:t>
                        </w:r>
                        <w:r>
                          <w:rPr>
                            <w:w w:val="105"/>
                            <w:sz w:val="24"/>
                          </w:rPr>
                          <w:t>aux</w:t>
                        </w:r>
                        <w:r>
                          <w:rPr>
                            <w:spacing w:val="40"/>
                            <w:w w:val="105"/>
                            <w:sz w:val="24"/>
                          </w:rPr>
                          <w:t> </w:t>
                        </w:r>
                        <w:r>
                          <w:rPr>
                            <w:w w:val="105"/>
                            <w:sz w:val="24"/>
                          </w:rPr>
                          <w:t>Etats-Unis,</w:t>
                        </w:r>
                        <w:r>
                          <w:rPr>
                            <w:spacing w:val="40"/>
                            <w:w w:val="105"/>
                            <w:sz w:val="24"/>
                          </w:rPr>
                          <w:t> </w:t>
                        </w:r>
                        <w:r>
                          <w:rPr>
                            <w:w w:val="105"/>
                            <w:sz w:val="24"/>
                          </w:rPr>
                          <w:t>cette</w:t>
                        </w:r>
                        <w:r>
                          <w:rPr>
                            <w:spacing w:val="40"/>
                            <w:w w:val="105"/>
                            <w:sz w:val="24"/>
                          </w:rPr>
                          <w:t> </w:t>
                        </w:r>
                        <w:r>
                          <w:rPr>
                            <w:w w:val="105"/>
                            <w:sz w:val="24"/>
                          </w:rPr>
                          <w:t>période</w:t>
                        </w:r>
                        <w:r>
                          <w:rPr>
                            <w:spacing w:val="40"/>
                            <w:w w:val="105"/>
                            <w:sz w:val="24"/>
                          </w:rPr>
                          <w:t> </w:t>
                        </w:r>
                        <w:r>
                          <w:rPr>
                            <w:w w:val="105"/>
                            <w:sz w:val="24"/>
                          </w:rPr>
                          <w:t>est</w:t>
                        </w:r>
                        <w:r>
                          <w:rPr>
                            <w:spacing w:val="40"/>
                            <w:w w:val="105"/>
                            <w:sz w:val="24"/>
                          </w:rPr>
                          <w:t> </w:t>
                        </w:r>
                        <w:r>
                          <w:rPr>
                            <w:w w:val="105"/>
                            <w:sz w:val="24"/>
                          </w:rPr>
                          <w:t>marquée</w:t>
                        </w:r>
                        <w:r>
                          <w:rPr>
                            <w:spacing w:val="40"/>
                            <w:w w:val="105"/>
                            <w:sz w:val="24"/>
                          </w:rPr>
                          <w:t> </w:t>
                        </w:r>
                        <w:r>
                          <w:rPr>
                            <w:w w:val="105"/>
                            <w:sz w:val="24"/>
                          </w:rPr>
                          <w:t>par</w:t>
                        </w:r>
                        <w:r>
                          <w:rPr>
                            <w:spacing w:val="40"/>
                            <w:w w:val="105"/>
                            <w:sz w:val="24"/>
                          </w:rPr>
                          <w:t> </w:t>
                        </w:r>
                        <w:r>
                          <w:rPr>
                            <w:w w:val="105"/>
                            <w:sz w:val="24"/>
                          </w:rPr>
                          <w:t>un</w:t>
                        </w:r>
                        <w:r>
                          <w:rPr>
                            <w:spacing w:val="40"/>
                            <w:w w:val="105"/>
                            <w:sz w:val="24"/>
                          </w:rPr>
                          <w:t> </w:t>
                        </w:r>
                        <w:r>
                          <w:rPr>
                            <w:w w:val="105"/>
                            <w:sz w:val="24"/>
                          </w:rPr>
                          <w:t>recul</w:t>
                        </w:r>
                        <w:r>
                          <w:rPr>
                            <w:spacing w:val="40"/>
                            <w:w w:val="105"/>
                            <w:sz w:val="24"/>
                          </w:rPr>
                          <w:t> </w:t>
                        </w:r>
                        <w:r>
                          <w:rPr>
                            <w:w w:val="105"/>
                            <w:sz w:val="24"/>
                          </w:rPr>
                          <w:t>des</w:t>
                        </w:r>
                        <w:r>
                          <w:rPr>
                            <w:spacing w:val="40"/>
                            <w:w w:val="105"/>
                            <w:sz w:val="24"/>
                          </w:rPr>
                          <w:t> </w:t>
                        </w:r>
                        <w:r>
                          <w:rPr>
                            <w:w w:val="105"/>
                            <w:sz w:val="24"/>
                          </w:rPr>
                          <w:t>religions, un</w:t>
                        </w:r>
                        <w:r>
                          <w:rPr>
                            <w:w w:val="105"/>
                            <w:sz w:val="24"/>
                          </w:rPr>
                          <w:t> pluralisme</w:t>
                        </w:r>
                        <w:r>
                          <w:rPr>
                            <w:w w:val="105"/>
                            <w:sz w:val="24"/>
                          </w:rPr>
                          <w:t> social</w:t>
                        </w:r>
                        <w:r>
                          <w:rPr>
                            <w:w w:val="105"/>
                            <w:sz w:val="24"/>
                          </w:rPr>
                          <w:t> (coexistence</w:t>
                        </w:r>
                        <w:r>
                          <w:rPr>
                            <w:w w:val="105"/>
                            <w:sz w:val="24"/>
                          </w:rPr>
                          <w:t> de</w:t>
                        </w:r>
                        <w:r>
                          <w:rPr>
                            <w:w w:val="105"/>
                            <w:sz w:val="24"/>
                          </w:rPr>
                          <w:t> diverses</w:t>
                        </w:r>
                        <w:r>
                          <w:rPr>
                            <w:w w:val="105"/>
                            <w:sz w:val="24"/>
                          </w:rPr>
                          <w:t> valeurs</w:t>
                        </w:r>
                        <w:r>
                          <w:rPr>
                            <w:w w:val="105"/>
                            <w:sz w:val="24"/>
                          </w:rPr>
                          <w:t> morales),</w:t>
                        </w:r>
                        <w:r>
                          <w:rPr>
                            <w:w w:val="105"/>
                            <w:sz w:val="24"/>
                          </w:rPr>
                          <w:t> l’émergence</w:t>
                        </w:r>
                        <w:r>
                          <w:rPr>
                            <w:w w:val="105"/>
                            <w:sz w:val="24"/>
                          </w:rPr>
                          <w:t> de</w:t>
                        </w:r>
                        <w:r>
                          <w:rPr>
                            <w:w w:val="105"/>
                            <w:sz w:val="24"/>
                          </w:rPr>
                          <w:t> la</w:t>
                        </w:r>
                        <w:r>
                          <w:rPr>
                            <w:w w:val="105"/>
                            <w:sz w:val="24"/>
                          </w:rPr>
                          <w:t> valeur</w:t>
                        </w:r>
                        <w:r>
                          <w:rPr>
                            <w:w w:val="105"/>
                            <w:sz w:val="24"/>
                          </w:rPr>
                          <w:t> de l’autonomie, et la montée de revendications sociales (comme la lutte pour l’égalité des races et</w:t>
                        </w:r>
                        <w:r>
                          <w:rPr>
                            <w:w w:val="105"/>
                            <w:sz w:val="24"/>
                          </w:rPr>
                          <w:t> des</w:t>
                        </w:r>
                        <w:r>
                          <w:rPr>
                            <w:w w:val="105"/>
                            <w:sz w:val="24"/>
                          </w:rPr>
                          <w:t> sexes,</w:t>
                        </w:r>
                        <w:r>
                          <w:rPr>
                            <w:w w:val="105"/>
                            <w:sz w:val="24"/>
                          </w:rPr>
                          <w:t> la</w:t>
                        </w:r>
                        <w:r>
                          <w:rPr>
                            <w:w w:val="105"/>
                            <w:sz w:val="24"/>
                          </w:rPr>
                          <w:t> liberté</w:t>
                        </w:r>
                        <w:r>
                          <w:rPr>
                            <w:w w:val="105"/>
                            <w:sz w:val="24"/>
                          </w:rPr>
                          <w:t> sexuelle,</w:t>
                        </w:r>
                        <w:r>
                          <w:rPr>
                            <w:w w:val="105"/>
                            <w:sz w:val="24"/>
                          </w:rPr>
                          <w:t> etc.).</w:t>
                        </w:r>
                        <w:r>
                          <w:rPr>
                            <w:w w:val="105"/>
                            <w:sz w:val="24"/>
                          </w:rPr>
                          <w:t> En</w:t>
                        </w:r>
                        <w:r>
                          <w:rPr>
                            <w:w w:val="105"/>
                            <w:sz w:val="24"/>
                          </w:rPr>
                          <w:t> parallèle,</w:t>
                        </w:r>
                        <w:r>
                          <w:rPr>
                            <w:w w:val="105"/>
                            <w:sz w:val="24"/>
                          </w:rPr>
                          <w:t> la</w:t>
                        </w:r>
                        <w:r>
                          <w:rPr>
                            <w:w w:val="105"/>
                            <w:sz w:val="24"/>
                          </w:rPr>
                          <w:t> vision</w:t>
                        </w:r>
                        <w:r>
                          <w:rPr>
                            <w:w w:val="105"/>
                            <w:sz w:val="24"/>
                          </w:rPr>
                          <w:t> des</w:t>
                        </w:r>
                        <w:r>
                          <w:rPr>
                            <w:w w:val="105"/>
                            <w:sz w:val="24"/>
                          </w:rPr>
                          <w:t> sciences</w:t>
                        </w:r>
                        <w:r>
                          <w:rPr>
                            <w:w w:val="105"/>
                            <w:sz w:val="24"/>
                          </w:rPr>
                          <w:t> évolue</w:t>
                        </w:r>
                        <w:r>
                          <w:rPr>
                            <w:w w:val="105"/>
                            <w:sz w:val="24"/>
                          </w:rPr>
                          <w:t> sous</w:t>
                        </w:r>
                        <w:r>
                          <w:rPr>
                            <w:w w:val="105"/>
                            <w:sz w:val="24"/>
                          </w:rPr>
                          <w:t> la révélation</w:t>
                        </w:r>
                        <w:r>
                          <w:rPr>
                            <w:w w:val="105"/>
                            <w:sz w:val="24"/>
                          </w:rPr>
                          <w:t> de</w:t>
                        </w:r>
                        <w:r>
                          <w:rPr>
                            <w:w w:val="105"/>
                            <w:sz w:val="24"/>
                          </w:rPr>
                          <w:t> scandales</w:t>
                        </w:r>
                        <w:r>
                          <w:rPr>
                            <w:w w:val="105"/>
                            <w:sz w:val="24"/>
                          </w:rPr>
                          <w:t> sanitaires</w:t>
                        </w:r>
                        <w:r>
                          <w:rPr>
                            <w:w w:val="105"/>
                            <w:sz w:val="24"/>
                          </w:rPr>
                          <w:t> majeurs</w:t>
                        </w:r>
                        <w:r>
                          <w:rPr>
                            <w:w w:val="105"/>
                            <w:sz w:val="24"/>
                          </w:rPr>
                          <w:t> comme</w:t>
                        </w:r>
                        <w:r>
                          <w:rPr>
                            <w:w w:val="105"/>
                            <w:sz w:val="24"/>
                          </w:rPr>
                          <w:t> la</w:t>
                        </w:r>
                        <w:r>
                          <w:rPr>
                            <w:w w:val="105"/>
                            <w:sz w:val="24"/>
                          </w:rPr>
                          <w:t> mise</w:t>
                        </w:r>
                        <w:r>
                          <w:rPr>
                            <w:w w:val="105"/>
                            <w:sz w:val="24"/>
                          </w:rPr>
                          <w:t> sur</w:t>
                        </w:r>
                        <w:r>
                          <w:rPr>
                            <w:w w:val="105"/>
                            <w:sz w:val="24"/>
                          </w:rPr>
                          <w:t> le</w:t>
                        </w:r>
                        <w:r>
                          <w:rPr>
                            <w:w w:val="105"/>
                            <w:sz w:val="24"/>
                          </w:rPr>
                          <w:t> marché</w:t>
                        </w:r>
                        <w:r>
                          <w:rPr>
                            <w:w w:val="105"/>
                            <w:sz w:val="24"/>
                          </w:rPr>
                          <w:t> de</w:t>
                        </w:r>
                        <w:r>
                          <w:rPr>
                            <w:w w:val="105"/>
                            <w:sz w:val="24"/>
                          </w:rPr>
                          <w:t> </w:t>
                        </w:r>
                        <w:r>
                          <w:rPr>
                            <w:w w:val="105"/>
                            <w:sz w:val="24"/>
                          </w:rPr>
                          <w:t>médicaments toxiques (thalidomide) ou d’expérimentations criminelles (Tuskegee). Certaines innovations dans les pratiques médicales, comme la réanimation, ouvrent également la discussion sur des questions éthiques. Ces dérives suscitent alors une vague de critiques remettant en question</w:t>
                        </w:r>
                        <w:r>
                          <w:rPr>
                            <w:spacing w:val="40"/>
                            <w:w w:val="105"/>
                            <w:sz w:val="24"/>
                          </w:rPr>
                          <w:t> </w:t>
                        </w:r>
                        <w:r>
                          <w:rPr>
                            <w:w w:val="105"/>
                            <w:sz w:val="24"/>
                          </w:rPr>
                          <w:t>la science, mais aussi la profession médicale et la médecine.</w:t>
                        </w:r>
                      </w:p>
                    </w:txbxContent>
                  </v:textbox>
                  <w10:wrap type="none"/>
                </v:shape>
                <w10:wrap type="topAndBottom"/>
              </v:group>
            </w:pict>
          </mc:Fallback>
        </mc:AlternateContent>
      </w:r>
    </w:p>
    <w:p>
      <w:pPr>
        <w:pStyle w:val="BodyText"/>
        <w:spacing w:after="0"/>
        <w:rPr>
          <w:rFonts w:ascii="Georgia"/>
          <w:b/>
          <w:sz w:val="17"/>
        </w:rPr>
        <w:sectPr>
          <w:pgSz w:w="11910" w:h="16840"/>
          <w:pgMar w:header="0" w:footer="619" w:top="940" w:bottom="840" w:left="1133" w:right="992"/>
        </w:sectPr>
      </w:pPr>
    </w:p>
    <w:p>
      <w:pPr>
        <w:pStyle w:val="Heading5"/>
        <w:spacing w:before="139"/>
        <w:jc w:val="both"/>
      </w:pPr>
      <w:r>
        <w:rPr>
          <w:u w:val="single"/>
        </w:rPr>
        <w:t>Commentaire</w:t>
      </w:r>
      <w:r>
        <w:rPr>
          <w:spacing w:val="-2"/>
          <w:u w:val="single"/>
        </w:rPr>
        <w:t> </w:t>
      </w:r>
      <w:r>
        <w:rPr>
          <w:u w:val="single"/>
        </w:rPr>
        <w:t>de</w:t>
      </w:r>
      <w:r>
        <w:rPr>
          <w:spacing w:val="-1"/>
          <w:u w:val="single"/>
        </w:rPr>
        <w:t> </w:t>
      </w:r>
      <w:r>
        <w:rPr>
          <w:u w:val="single"/>
        </w:rPr>
        <w:t>texte</w:t>
      </w:r>
      <w:r>
        <w:rPr>
          <w:spacing w:val="-1"/>
        </w:rPr>
        <w:t> </w:t>
      </w:r>
      <w:r>
        <w:rPr>
          <w:spacing w:val="-10"/>
        </w:rPr>
        <w:t>:</w:t>
      </w:r>
    </w:p>
    <w:p>
      <w:pPr>
        <w:pStyle w:val="Heading6"/>
        <w:spacing w:line="244" w:lineRule="auto" w:before="117"/>
        <w:ind w:left="0" w:right="139"/>
        <w:jc w:val="both"/>
      </w:pPr>
      <w:r>
        <w:rPr>
          <w:spacing w:val="-2"/>
        </w:rPr>
        <w:t>Cette</w:t>
      </w:r>
      <w:r>
        <w:rPr>
          <w:spacing w:val="-8"/>
        </w:rPr>
        <w:t> </w:t>
      </w:r>
      <w:r>
        <w:rPr>
          <w:spacing w:val="-2"/>
        </w:rPr>
        <w:t>partie</w:t>
      </w:r>
      <w:r>
        <w:rPr>
          <w:spacing w:val="-8"/>
        </w:rPr>
        <w:t> </w:t>
      </w:r>
      <w:r>
        <w:rPr>
          <w:spacing w:val="-2"/>
        </w:rPr>
        <w:t>est</w:t>
      </w:r>
      <w:r>
        <w:rPr>
          <w:spacing w:val="-8"/>
        </w:rPr>
        <w:t> </w:t>
      </w:r>
      <w:r>
        <w:rPr>
          <w:spacing w:val="-2"/>
        </w:rPr>
        <w:t>à</w:t>
      </w:r>
      <w:r>
        <w:rPr>
          <w:spacing w:val="-8"/>
        </w:rPr>
        <w:t> </w:t>
      </w:r>
      <w:r>
        <w:rPr>
          <w:spacing w:val="-2"/>
        </w:rPr>
        <w:t>rédiger</w:t>
      </w:r>
      <w:r>
        <w:rPr>
          <w:spacing w:val="-8"/>
        </w:rPr>
        <w:t> </w:t>
      </w:r>
      <w:r>
        <w:rPr>
          <w:spacing w:val="-2"/>
        </w:rPr>
        <w:t>sur</w:t>
      </w:r>
      <w:r>
        <w:rPr>
          <w:spacing w:val="-8"/>
        </w:rPr>
        <w:t> </w:t>
      </w:r>
      <w:r>
        <w:rPr>
          <w:spacing w:val="-2"/>
        </w:rPr>
        <w:t>la</w:t>
      </w:r>
      <w:r>
        <w:rPr>
          <w:spacing w:val="-8"/>
        </w:rPr>
        <w:t> </w:t>
      </w:r>
      <w:r>
        <w:rPr>
          <w:spacing w:val="-2"/>
        </w:rPr>
        <w:t>copie</w:t>
      </w:r>
      <w:r>
        <w:rPr>
          <w:spacing w:val="-8"/>
        </w:rPr>
        <w:t> </w:t>
      </w:r>
      <w:r>
        <w:rPr>
          <w:spacing w:val="-2"/>
        </w:rPr>
        <w:t>commentaire</w:t>
      </w:r>
      <w:r>
        <w:rPr>
          <w:spacing w:val="-8"/>
        </w:rPr>
        <w:t> </w:t>
      </w:r>
      <w:r>
        <w:rPr>
          <w:spacing w:val="-2"/>
        </w:rPr>
        <w:t>de</w:t>
      </w:r>
      <w:r>
        <w:rPr>
          <w:spacing w:val="-8"/>
        </w:rPr>
        <w:t> </w:t>
      </w:r>
      <w:r>
        <w:rPr>
          <w:spacing w:val="-2"/>
        </w:rPr>
        <w:t>texte,</w:t>
      </w:r>
      <w:r>
        <w:rPr>
          <w:spacing w:val="-8"/>
        </w:rPr>
        <w:t> </w:t>
      </w:r>
      <w:r>
        <w:rPr>
          <w:spacing w:val="-2"/>
        </w:rPr>
        <w:t>dans</w:t>
      </w:r>
      <w:r>
        <w:rPr>
          <w:spacing w:val="-8"/>
        </w:rPr>
        <w:t> </w:t>
      </w:r>
      <w:r>
        <w:rPr>
          <w:spacing w:val="-2"/>
        </w:rPr>
        <w:t>l’encart</w:t>
      </w:r>
      <w:r>
        <w:rPr>
          <w:spacing w:val="-8"/>
        </w:rPr>
        <w:t> </w:t>
      </w:r>
      <w:r>
        <w:rPr>
          <w:spacing w:val="-2"/>
        </w:rPr>
        <w:t>prévu. </w:t>
      </w:r>
      <w:r>
        <w:rPr>
          <w:w w:val="90"/>
        </w:rPr>
        <w:t>Merci</w:t>
      </w:r>
      <w:r>
        <w:rPr/>
        <w:t> </w:t>
      </w:r>
      <w:r>
        <w:rPr>
          <w:w w:val="90"/>
        </w:rPr>
        <w:t>de</w:t>
      </w:r>
      <w:r>
        <w:rPr/>
        <w:t> </w:t>
      </w:r>
      <w:r>
        <w:rPr>
          <w:w w:val="90"/>
        </w:rPr>
        <w:t>ne</w:t>
      </w:r>
      <w:r>
        <w:rPr/>
        <w:t> </w:t>
      </w:r>
      <w:r>
        <w:rPr>
          <w:w w:val="90"/>
        </w:rPr>
        <w:t>pas</w:t>
      </w:r>
      <w:r>
        <w:rPr/>
        <w:t> </w:t>
      </w:r>
      <w:r>
        <w:rPr>
          <w:w w:val="90"/>
        </w:rPr>
        <w:t>rédiger</w:t>
      </w:r>
      <w:r>
        <w:rPr/>
        <w:t> </w:t>
      </w:r>
      <w:r>
        <w:rPr>
          <w:w w:val="90"/>
        </w:rPr>
        <w:t>vos</w:t>
      </w:r>
      <w:r>
        <w:rPr/>
        <w:t> </w:t>
      </w:r>
      <w:r>
        <w:rPr>
          <w:w w:val="90"/>
        </w:rPr>
        <w:t>réponses</w:t>
      </w:r>
      <w:r>
        <w:rPr/>
        <w:t> </w:t>
      </w:r>
      <w:r>
        <w:rPr>
          <w:w w:val="90"/>
        </w:rPr>
        <w:t>au</w:t>
      </w:r>
      <w:r>
        <w:rPr/>
        <w:t> </w:t>
      </w:r>
      <w:r>
        <w:rPr>
          <w:w w:val="90"/>
        </w:rPr>
        <w:t>feutre,</w:t>
      </w:r>
      <w:r>
        <w:rPr/>
        <w:t> </w:t>
      </w:r>
      <w:r>
        <w:rPr>
          <w:w w:val="90"/>
        </w:rPr>
        <w:t>ce</w:t>
      </w:r>
      <w:r>
        <w:rPr/>
        <w:t> </w:t>
      </w:r>
      <w:r>
        <w:rPr>
          <w:w w:val="90"/>
        </w:rPr>
        <w:t>qui</w:t>
      </w:r>
      <w:r>
        <w:rPr/>
        <w:t> </w:t>
      </w:r>
      <w:r>
        <w:rPr>
          <w:w w:val="90"/>
        </w:rPr>
        <w:t>rend</w:t>
      </w:r>
      <w:r>
        <w:rPr/>
        <w:t> </w:t>
      </w:r>
      <w:r>
        <w:rPr>
          <w:w w:val="90"/>
        </w:rPr>
        <w:t>la</w:t>
      </w:r>
      <w:r>
        <w:rPr/>
        <w:t> </w:t>
      </w:r>
      <w:r>
        <w:rPr>
          <w:w w:val="90"/>
        </w:rPr>
        <w:t>copie</w:t>
      </w:r>
      <w:r>
        <w:rPr/>
        <w:t> </w:t>
      </w:r>
      <w:r>
        <w:rPr>
          <w:w w:val="90"/>
        </w:rPr>
        <w:t>quasi</w:t>
      </w:r>
      <w:r>
        <w:rPr/>
        <w:t> </w:t>
      </w:r>
      <w:r>
        <w:rPr>
          <w:w w:val="90"/>
        </w:rPr>
        <w:t>impossible</w:t>
      </w:r>
      <w:r>
        <w:rPr>
          <w:spacing w:val="80"/>
        </w:rPr>
        <w:t> </w:t>
      </w:r>
      <w:r>
        <w:rPr/>
        <w:t>à lire et donc à corriger.</w:t>
      </w:r>
    </w:p>
    <w:p>
      <w:pPr>
        <w:pStyle w:val="BodyText"/>
        <w:spacing w:line="242" w:lineRule="auto" w:before="238"/>
        <w:ind w:right="139" w:firstLine="478"/>
        <w:jc w:val="both"/>
      </w:pPr>
      <w:r>
        <w:rPr>
          <w:w w:val="105"/>
        </w:rPr>
        <w:t>Le</w:t>
      </w:r>
      <w:r>
        <w:rPr>
          <w:w w:val="105"/>
        </w:rPr>
        <w:t> contrôle</w:t>
      </w:r>
      <w:r>
        <w:rPr>
          <w:w w:val="105"/>
        </w:rPr>
        <w:t> sanitaire</w:t>
      </w:r>
      <w:r>
        <w:rPr>
          <w:w w:val="105"/>
        </w:rPr>
        <w:t> des</w:t>
      </w:r>
      <w:r>
        <w:rPr>
          <w:w w:val="105"/>
        </w:rPr>
        <w:t> médicaments</w:t>
      </w:r>
      <w:r>
        <w:rPr>
          <w:w w:val="105"/>
        </w:rPr>
        <w:t> est</w:t>
      </w:r>
      <w:r>
        <w:rPr>
          <w:w w:val="105"/>
        </w:rPr>
        <w:t> ancien</w:t>
      </w:r>
      <w:r>
        <w:rPr>
          <w:w w:val="105"/>
        </w:rPr>
        <w:t> puisque</w:t>
      </w:r>
      <w:r>
        <w:rPr>
          <w:w w:val="105"/>
        </w:rPr>
        <w:t> des</w:t>
      </w:r>
      <w:r>
        <w:rPr>
          <w:w w:val="105"/>
        </w:rPr>
        <w:t> auteurs</w:t>
      </w:r>
      <w:r>
        <w:rPr>
          <w:w w:val="105"/>
        </w:rPr>
        <w:t> en</w:t>
      </w:r>
      <w:r>
        <w:rPr>
          <w:w w:val="105"/>
        </w:rPr>
        <w:t> soulignent</w:t>
      </w:r>
      <w:r>
        <w:rPr>
          <w:w w:val="105"/>
        </w:rPr>
        <w:t> la présence</w:t>
      </w:r>
      <w:r>
        <w:rPr>
          <w:spacing w:val="40"/>
          <w:w w:val="105"/>
        </w:rPr>
        <w:t> </w:t>
      </w:r>
      <w:r>
        <w:rPr>
          <w:w w:val="105"/>
        </w:rPr>
        <w:t>dès</w:t>
      </w:r>
      <w:r>
        <w:rPr>
          <w:spacing w:val="40"/>
          <w:w w:val="105"/>
        </w:rPr>
        <w:t> </w:t>
      </w:r>
      <w:r>
        <w:rPr>
          <w:w w:val="105"/>
        </w:rPr>
        <w:t>l’Antiquité.</w:t>
      </w:r>
      <w:r>
        <w:rPr>
          <w:spacing w:val="40"/>
          <w:w w:val="105"/>
        </w:rPr>
        <w:t> </w:t>
      </w:r>
      <w:r>
        <w:rPr>
          <w:w w:val="105"/>
        </w:rPr>
        <w:t>Mais</w:t>
      </w:r>
      <w:r>
        <w:rPr>
          <w:spacing w:val="40"/>
          <w:w w:val="105"/>
        </w:rPr>
        <w:t> </w:t>
      </w:r>
      <w:r>
        <w:rPr>
          <w:w w:val="105"/>
        </w:rPr>
        <w:t>il</w:t>
      </w:r>
      <w:r>
        <w:rPr>
          <w:spacing w:val="40"/>
          <w:w w:val="105"/>
        </w:rPr>
        <w:t> </w:t>
      </w:r>
      <w:r>
        <w:rPr>
          <w:w w:val="105"/>
        </w:rPr>
        <w:t>reste</w:t>
      </w:r>
      <w:r>
        <w:rPr>
          <w:spacing w:val="40"/>
          <w:w w:val="105"/>
        </w:rPr>
        <w:t> </w:t>
      </w:r>
      <w:r>
        <w:rPr>
          <w:w w:val="105"/>
        </w:rPr>
        <w:t>pendant</w:t>
      </w:r>
      <w:r>
        <w:rPr>
          <w:spacing w:val="40"/>
          <w:w w:val="105"/>
        </w:rPr>
        <w:t> </w:t>
      </w:r>
      <w:r>
        <w:rPr>
          <w:w w:val="105"/>
        </w:rPr>
        <w:t>longtemps</w:t>
      </w:r>
      <w:r>
        <w:rPr>
          <w:spacing w:val="40"/>
          <w:w w:val="105"/>
        </w:rPr>
        <w:t> </w:t>
      </w:r>
      <w:r>
        <w:rPr>
          <w:w w:val="105"/>
        </w:rPr>
        <w:t>surtout</w:t>
      </w:r>
      <w:r>
        <w:rPr>
          <w:spacing w:val="40"/>
          <w:w w:val="105"/>
        </w:rPr>
        <w:t> </w:t>
      </w:r>
      <w:r>
        <w:rPr>
          <w:w w:val="105"/>
        </w:rPr>
        <w:t>centré</w:t>
      </w:r>
      <w:r>
        <w:rPr>
          <w:spacing w:val="40"/>
          <w:w w:val="105"/>
        </w:rPr>
        <w:t> </w:t>
      </w:r>
      <w:r>
        <w:rPr>
          <w:w w:val="105"/>
        </w:rPr>
        <w:t>sur</w:t>
      </w:r>
      <w:r>
        <w:rPr>
          <w:spacing w:val="40"/>
          <w:w w:val="105"/>
        </w:rPr>
        <w:t> </w:t>
      </w:r>
      <w:r>
        <w:rPr>
          <w:w w:val="105"/>
        </w:rPr>
        <w:t>la</w:t>
      </w:r>
      <w:r>
        <w:rPr>
          <w:spacing w:val="40"/>
          <w:w w:val="105"/>
        </w:rPr>
        <w:t> </w:t>
      </w:r>
      <w:r>
        <w:rPr>
          <w:w w:val="105"/>
        </w:rPr>
        <w:t>vérification de</w:t>
      </w:r>
      <w:r>
        <w:rPr>
          <w:w w:val="105"/>
        </w:rPr>
        <w:t> la</w:t>
      </w:r>
      <w:r>
        <w:rPr>
          <w:w w:val="105"/>
        </w:rPr>
        <w:t> qualité</w:t>
      </w:r>
      <w:r>
        <w:rPr>
          <w:w w:val="105"/>
        </w:rPr>
        <w:t> des</w:t>
      </w:r>
      <w:r>
        <w:rPr>
          <w:w w:val="105"/>
        </w:rPr>
        <w:t> produits</w:t>
      </w:r>
      <w:r>
        <w:rPr>
          <w:w w:val="105"/>
        </w:rPr>
        <w:t> (composition,</w:t>
      </w:r>
      <w:r>
        <w:rPr>
          <w:w w:val="105"/>
        </w:rPr>
        <w:t> mode</w:t>
      </w:r>
      <w:r>
        <w:rPr>
          <w:w w:val="105"/>
        </w:rPr>
        <w:t> de</w:t>
      </w:r>
      <w:r>
        <w:rPr>
          <w:w w:val="105"/>
        </w:rPr>
        <w:t> préparation,</w:t>
      </w:r>
      <w:r>
        <w:rPr>
          <w:w w:val="105"/>
        </w:rPr>
        <w:t> présence</w:t>
      </w:r>
      <w:r>
        <w:rPr>
          <w:w w:val="105"/>
        </w:rPr>
        <w:t> ou</w:t>
      </w:r>
      <w:r>
        <w:rPr>
          <w:w w:val="105"/>
        </w:rPr>
        <w:t> non</w:t>
      </w:r>
      <w:r>
        <w:rPr>
          <w:w w:val="105"/>
        </w:rPr>
        <w:t> </w:t>
      </w:r>
      <w:r>
        <w:rPr>
          <w:w w:val="105"/>
        </w:rPr>
        <w:t>d’impuretés, etc.),</w:t>
      </w:r>
      <w:r>
        <w:rPr>
          <w:spacing w:val="27"/>
          <w:w w:val="105"/>
        </w:rPr>
        <w:t> </w:t>
      </w:r>
      <w:r>
        <w:rPr>
          <w:w w:val="105"/>
        </w:rPr>
        <w:t>grâce</w:t>
      </w:r>
      <w:r>
        <w:rPr>
          <w:spacing w:val="27"/>
          <w:w w:val="105"/>
        </w:rPr>
        <w:t> </w:t>
      </w:r>
      <w:r>
        <w:rPr>
          <w:w w:val="105"/>
        </w:rPr>
        <w:t>par</w:t>
      </w:r>
      <w:r>
        <w:rPr>
          <w:spacing w:val="27"/>
          <w:w w:val="105"/>
        </w:rPr>
        <w:t> </w:t>
      </w:r>
      <w:r>
        <w:rPr>
          <w:w w:val="105"/>
        </w:rPr>
        <w:t>exemple</w:t>
      </w:r>
      <w:r>
        <w:rPr>
          <w:spacing w:val="27"/>
          <w:w w:val="105"/>
        </w:rPr>
        <w:t> </w:t>
      </w:r>
      <w:r>
        <w:rPr>
          <w:w w:val="105"/>
        </w:rPr>
        <w:t>à</w:t>
      </w:r>
      <w:r>
        <w:rPr>
          <w:spacing w:val="27"/>
          <w:w w:val="105"/>
        </w:rPr>
        <w:t> </w:t>
      </w:r>
      <w:r>
        <w:rPr>
          <w:w w:val="105"/>
        </w:rPr>
        <w:t>des</w:t>
      </w:r>
      <w:r>
        <w:rPr>
          <w:spacing w:val="27"/>
          <w:w w:val="105"/>
        </w:rPr>
        <w:t> </w:t>
      </w:r>
      <w:r>
        <w:rPr>
          <w:w w:val="105"/>
        </w:rPr>
        <w:t>inspections</w:t>
      </w:r>
      <w:r>
        <w:rPr>
          <w:spacing w:val="28"/>
          <w:w w:val="105"/>
        </w:rPr>
        <w:t> </w:t>
      </w:r>
      <w:r>
        <w:rPr>
          <w:w w:val="105"/>
        </w:rPr>
        <w:t>chez</w:t>
      </w:r>
      <w:r>
        <w:rPr>
          <w:spacing w:val="27"/>
          <w:w w:val="105"/>
        </w:rPr>
        <w:t> </w:t>
      </w:r>
      <w:r>
        <w:rPr>
          <w:w w:val="105"/>
        </w:rPr>
        <w:t>les</w:t>
      </w:r>
      <w:r>
        <w:rPr>
          <w:spacing w:val="27"/>
          <w:w w:val="105"/>
        </w:rPr>
        <w:t> </w:t>
      </w:r>
      <w:r>
        <w:rPr>
          <w:w w:val="105"/>
        </w:rPr>
        <w:t>apothicaires</w:t>
      </w:r>
      <w:r>
        <w:rPr>
          <w:spacing w:val="27"/>
          <w:w w:val="105"/>
        </w:rPr>
        <w:t> </w:t>
      </w:r>
      <w:r>
        <w:rPr>
          <w:w w:val="105"/>
        </w:rPr>
        <w:t>qui</w:t>
      </w:r>
      <w:r>
        <w:rPr>
          <w:spacing w:val="27"/>
          <w:w w:val="105"/>
        </w:rPr>
        <w:t> </w:t>
      </w:r>
      <w:r>
        <w:rPr>
          <w:w w:val="105"/>
        </w:rPr>
        <w:t>ont</w:t>
      </w:r>
      <w:r>
        <w:rPr>
          <w:spacing w:val="27"/>
          <w:w w:val="105"/>
        </w:rPr>
        <w:t> </w:t>
      </w:r>
      <w:r>
        <w:rPr>
          <w:w w:val="105"/>
        </w:rPr>
        <w:t>la</w:t>
      </w:r>
      <w:r>
        <w:rPr>
          <w:spacing w:val="27"/>
          <w:w w:val="105"/>
        </w:rPr>
        <w:t> </w:t>
      </w:r>
      <w:r>
        <w:rPr>
          <w:w w:val="105"/>
        </w:rPr>
        <w:t>charge</w:t>
      </w:r>
      <w:r>
        <w:rPr>
          <w:spacing w:val="27"/>
          <w:w w:val="105"/>
        </w:rPr>
        <w:t> </w:t>
      </w:r>
      <w:r>
        <w:rPr>
          <w:w w:val="105"/>
        </w:rPr>
        <w:t>de</w:t>
      </w:r>
      <w:r>
        <w:rPr>
          <w:spacing w:val="28"/>
          <w:w w:val="105"/>
        </w:rPr>
        <w:t> </w:t>
      </w:r>
      <w:r>
        <w:rPr>
          <w:w w:val="105"/>
        </w:rPr>
        <w:t>réaliser et</w:t>
      </w:r>
      <w:r>
        <w:rPr>
          <w:spacing w:val="40"/>
          <w:w w:val="105"/>
        </w:rPr>
        <w:t> </w:t>
      </w:r>
      <w:r>
        <w:rPr>
          <w:w w:val="105"/>
        </w:rPr>
        <w:t>de</w:t>
      </w:r>
      <w:r>
        <w:rPr>
          <w:spacing w:val="40"/>
          <w:w w:val="105"/>
        </w:rPr>
        <w:t> </w:t>
      </w:r>
      <w:r>
        <w:rPr>
          <w:w w:val="105"/>
        </w:rPr>
        <w:t>vendre</w:t>
      </w:r>
      <w:r>
        <w:rPr>
          <w:spacing w:val="40"/>
          <w:w w:val="105"/>
        </w:rPr>
        <w:t> </w:t>
      </w:r>
      <w:r>
        <w:rPr>
          <w:w w:val="105"/>
        </w:rPr>
        <w:t>les</w:t>
      </w:r>
      <w:r>
        <w:rPr>
          <w:spacing w:val="40"/>
          <w:w w:val="105"/>
        </w:rPr>
        <w:t> </w:t>
      </w:r>
      <w:r>
        <w:rPr>
          <w:w w:val="105"/>
        </w:rPr>
        <w:t>traitements</w:t>
      </w:r>
      <w:r>
        <w:rPr>
          <w:spacing w:val="40"/>
          <w:w w:val="105"/>
        </w:rPr>
        <w:t> </w:t>
      </w:r>
      <w:r>
        <w:rPr>
          <w:w w:val="105"/>
        </w:rPr>
        <w:t>ou</w:t>
      </w:r>
      <w:r>
        <w:rPr>
          <w:spacing w:val="40"/>
          <w:w w:val="105"/>
        </w:rPr>
        <w:t> </w:t>
      </w:r>
      <w:r>
        <w:rPr>
          <w:w w:val="105"/>
        </w:rPr>
        <w:t>à</w:t>
      </w:r>
      <w:r>
        <w:rPr>
          <w:spacing w:val="40"/>
          <w:w w:val="105"/>
        </w:rPr>
        <w:t> </w:t>
      </w:r>
      <w:r>
        <w:rPr>
          <w:w w:val="105"/>
        </w:rPr>
        <w:t>la</w:t>
      </w:r>
      <w:r>
        <w:rPr>
          <w:spacing w:val="40"/>
          <w:w w:val="105"/>
        </w:rPr>
        <w:t> </w:t>
      </w:r>
      <w:r>
        <w:rPr>
          <w:w w:val="105"/>
        </w:rPr>
        <w:t>rédaction</w:t>
      </w:r>
      <w:r>
        <w:rPr>
          <w:spacing w:val="40"/>
          <w:w w:val="105"/>
        </w:rPr>
        <w:t> </w:t>
      </w:r>
      <w:r>
        <w:rPr>
          <w:w w:val="105"/>
        </w:rPr>
        <w:t>de</w:t>
      </w:r>
      <w:r>
        <w:rPr>
          <w:spacing w:val="40"/>
          <w:w w:val="105"/>
        </w:rPr>
        <w:t> </w:t>
      </w:r>
      <w:r>
        <w:rPr>
          <w:w w:val="105"/>
        </w:rPr>
        <w:t>pharmacopées.</w:t>
      </w:r>
      <w:r>
        <w:rPr>
          <w:spacing w:val="40"/>
          <w:w w:val="105"/>
        </w:rPr>
        <w:t> </w:t>
      </w:r>
      <w:r>
        <w:rPr>
          <w:w w:val="105"/>
        </w:rPr>
        <w:t>Le</w:t>
      </w:r>
      <w:r>
        <w:rPr>
          <w:spacing w:val="40"/>
          <w:w w:val="105"/>
        </w:rPr>
        <w:t> </w:t>
      </w:r>
      <w:r>
        <w:rPr>
          <w:w w:val="105"/>
        </w:rPr>
        <w:t>principe</w:t>
      </w:r>
      <w:r>
        <w:rPr>
          <w:spacing w:val="40"/>
          <w:w w:val="105"/>
        </w:rPr>
        <w:t> </w:t>
      </w:r>
      <w:r>
        <w:rPr>
          <w:w w:val="105"/>
        </w:rPr>
        <w:t>d’une</w:t>
      </w:r>
      <w:r>
        <w:rPr>
          <w:spacing w:val="40"/>
          <w:w w:val="105"/>
        </w:rPr>
        <w:t> </w:t>
      </w:r>
      <w:r>
        <w:rPr>
          <w:w w:val="105"/>
        </w:rPr>
        <w:t>auto-risation</w:t>
      </w:r>
      <w:r>
        <w:rPr>
          <w:spacing w:val="40"/>
          <w:w w:val="105"/>
        </w:rPr>
        <w:t> </w:t>
      </w:r>
      <w:r>
        <w:rPr>
          <w:w w:val="105"/>
        </w:rPr>
        <w:t>préalable</w:t>
      </w:r>
      <w:r>
        <w:rPr>
          <w:spacing w:val="40"/>
          <w:w w:val="105"/>
        </w:rPr>
        <w:t> </w:t>
      </w:r>
      <w:r>
        <w:rPr>
          <w:w w:val="105"/>
        </w:rPr>
        <w:t>par</w:t>
      </w:r>
      <w:r>
        <w:rPr>
          <w:spacing w:val="40"/>
          <w:w w:val="105"/>
        </w:rPr>
        <w:t> </w:t>
      </w:r>
      <w:r>
        <w:rPr>
          <w:w w:val="105"/>
        </w:rPr>
        <w:t>les</w:t>
      </w:r>
      <w:r>
        <w:rPr>
          <w:spacing w:val="40"/>
          <w:w w:val="105"/>
        </w:rPr>
        <w:t> </w:t>
      </w:r>
      <w:r>
        <w:rPr>
          <w:w w:val="105"/>
        </w:rPr>
        <w:t>pouvoirs</w:t>
      </w:r>
      <w:r>
        <w:rPr>
          <w:spacing w:val="40"/>
          <w:w w:val="105"/>
        </w:rPr>
        <w:t> </w:t>
      </w:r>
      <w:r>
        <w:rPr>
          <w:w w:val="105"/>
        </w:rPr>
        <w:t>publics</w:t>
      </w:r>
      <w:r>
        <w:rPr>
          <w:spacing w:val="40"/>
          <w:w w:val="105"/>
        </w:rPr>
        <w:t> </w:t>
      </w:r>
      <w:r>
        <w:rPr>
          <w:w w:val="105"/>
        </w:rPr>
        <w:t>de</w:t>
      </w:r>
      <w:r>
        <w:rPr>
          <w:spacing w:val="40"/>
          <w:w w:val="105"/>
        </w:rPr>
        <w:t> </w:t>
      </w:r>
      <w:r>
        <w:rPr>
          <w:w w:val="105"/>
        </w:rPr>
        <w:t>chaque</w:t>
      </w:r>
      <w:r>
        <w:rPr>
          <w:spacing w:val="40"/>
          <w:w w:val="105"/>
        </w:rPr>
        <w:t> </w:t>
      </w:r>
      <w:r>
        <w:rPr>
          <w:w w:val="105"/>
        </w:rPr>
        <w:t>traitement</w:t>
      </w:r>
      <w:r>
        <w:rPr>
          <w:spacing w:val="40"/>
          <w:w w:val="105"/>
        </w:rPr>
        <w:t> </w:t>
      </w:r>
      <w:r>
        <w:rPr>
          <w:w w:val="105"/>
        </w:rPr>
        <w:t>commercialisé,</w:t>
      </w:r>
      <w:r>
        <w:rPr>
          <w:spacing w:val="40"/>
          <w:w w:val="105"/>
        </w:rPr>
        <w:t> </w:t>
      </w:r>
      <w:r>
        <w:rPr>
          <w:w w:val="105"/>
        </w:rPr>
        <w:t>basée</w:t>
      </w:r>
      <w:r>
        <w:rPr>
          <w:spacing w:val="40"/>
          <w:w w:val="105"/>
        </w:rPr>
        <w:t> </w:t>
      </w:r>
      <w:r>
        <w:rPr>
          <w:w w:val="105"/>
        </w:rPr>
        <w:t>sur une</w:t>
      </w:r>
      <w:r>
        <w:rPr>
          <w:w w:val="105"/>
        </w:rPr>
        <w:t> évaluation</w:t>
      </w:r>
      <w:r>
        <w:rPr>
          <w:w w:val="105"/>
        </w:rPr>
        <w:t> scientifique</w:t>
      </w:r>
      <w:r>
        <w:rPr>
          <w:w w:val="105"/>
        </w:rPr>
        <w:t> de</w:t>
      </w:r>
      <w:r>
        <w:rPr>
          <w:w w:val="105"/>
        </w:rPr>
        <w:t> ses</w:t>
      </w:r>
      <w:r>
        <w:rPr>
          <w:w w:val="105"/>
        </w:rPr>
        <w:t> effets,</w:t>
      </w:r>
      <w:r>
        <w:rPr>
          <w:w w:val="105"/>
        </w:rPr>
        <w:t> s’est</w:t>
      </w:r>
      <w:r>
        <w:rPr>
          <w:w w:val="105"/>
        </w:rPr>
        <w:t> affirmée</w:t>
      </w:r>
      <w:r>
        <w:rPr>
          <w:w w:val="105"/>
        </w:rPr>
        <w:t> beaucoup</w:t>
      </w:r>
      <w:r>
        <w:rPr>
          <w:w w:val="105"/>
        </w:rPr>
        <w:t> plus</w:t>
      </w:r>
      <w:r>
        <w:rPr>
          <w:w w:val="105"/>
        </w:rPr>
        <w:t> récemment.</w:t>
      </w:r>
      <w:r>
        <w:rPr>
          <w:w w:val="105"/>
        </w:rPr>
        <w:t> Les</w:t>
      </w:r>
      <w:r>
        <w:rPr>
          <w:w w:val="105"/>
        </w:rPr>
        <w:t> crises sanitaires, l’industrialisation de la production des médicaments, la mise au point de produits plus puissants à partir des années 1930, le développement des savoirs scientifiques, contribuent au développement de ce contrôle au cours du xxe siècle. [...]</w:t>
      </w:r>
    </w:p>
    <w:p>
      <w:pPr>
        <w:pStyle w:val="BodyText"/>
        <w:spacing w:before="5"/>
      </w:pPr>
    </w:p>
    <w:p>
      <w:pPr>
        <w:pStyle w:val="BodyText"/>
        <w:spacing w:line="242" w:lineRule="auto"/>
        <w:ind w:right="139" w:firstLine="478"/>
        <w:jc w:val="both"/>
      </w:pPr>
      <w:r>
        <w:rPr>
          <w:w w:val="105"/>
        </w:rPr>
        <w:t>À la différence du Royaume-Uni ou de l’Allemagne, la France a par exemple instauré un système</w:t>
      </w:r>
      <w:r>
        <w:rPr>
          <w:spacing w:val="-15"/>
          <w:w w:val="105"/>
        </w:rPr>
        <w:t> </w:t>
      </w:r>
      <w:r>
        <w:rPr>
          <w:w w:val="105"/>
        </w:rPr>
        <w:t>de</w:t>
      </w:r>
      <w:r>
        <w:rPr>
          <w:spacing w:val="-14"/>
          <w:w w:val="105"/>
        </w:rPr>
        <w:t> </w:t>
      </w:r>
      <w:r>
        <w:rPr>
          <w:w w:val="105"/>
        </w:rPr>
        <w:t>visa</w:t>
      </w:r>
      <w:r>
        <w:rPr>
          <w:spacing w:val="-14"/>
          <w:w w:val="105"/>
        </w:rPr>
        <w:t> </w:t>
      </w:r>
      <w:r>
        <w:rPr>
          <w:w w:val="105"/>
        </w:rPr>
        <w:t>pour</w:t>
      </w:r>
      <w:r>
        <w:rPr>
          <w:spacing w:val="-14"/>
          <w:w w:val="105"/>
        </w:rPr>
        <w:t> </w:t>
      </w:r>
      <w:r>
        <w:rPr>
          <w:w w:val="105"/>
        </w:rPr>
        <w:t>les</w:t>
      </w:r>
      <w:r>
        <w:rPr>
          <w:spacing w:val="-15"/>
          <w:w w:val="105"/>
        </w:rPr>
        <w:t> </w:t>
      </w:r>
      <w:r>
        <w:rPr>
          <w:w w:val="105"/>
        </w:rPr>
        <w:t>nouveaux</w:t>
      </w:r>
      <w:r>
        <w:rPr>
          <w:spacing w:val="-15"/>
          <w:w w:val="105"/>
        </w:rPr>
        <w:t> </w:t>
      </w:r>
      <w:r>
        <w:rPr>
          <w:w w:val="105"/>
        </w:rPr>
        <w:t>médicaments</w:t>
      </w:r>
      <w:r>
        <w:rPr>
          <w:spacing w:val="-15"/>
          <w:w w:val="105"/>
        </w:rPr>
        <w:t> </w:t>
      </w:r>
      <w:r>
        <w:rPr>
          <w:w w:val="105"/>
        </w:rPr>
        <w:t>en</w:t>
      </w:r>
      <w:r>
        <w:rPr>
          <w:spacing w:val="-14"/>
          <w:w w:val="105"/>
        </w:rPr>
        <w:t> </w:t>
      </w:r>
      <w:r>
        <w:rPr>
          <w:w w:val="105"/>
        </w:rPr>
        <w:t>1941</w:t>
      </w:r>
      <w:r>
        <w:rPr>
          <w:spacing w:val="-15"/>
          <w:w w:val="105"/>
        </w:rPr>
        <w:t> </w:t>
      </w:r>
      <w:r>
        <w:rPr>
          <w:w w:val="105"/>
        </w:rPr>
        <w:t>–</w:t>
      </w:r>
      <w:r>
        <w:rPr>
          <w:spacing w:val="-14"/>
          <w:w w:val="105"/>
        </w:rPr>
        <w:t> </w:t>
      </w:r>
      <w:r>
        <w:rPr>
          <w:w w:val="105"/>
        </w:rPr>
        <w:t>même</w:t>
      </w:r>
      <w:r>
        <w:rPr>
          <w:spacing w:val="-14"/>
          <w:w w:val="105"/>
        </w:rPr>
        <w:t> </w:t>
      </w:r>
      <w:r>
        <w:rPr>
          <w:w w:val="105"/>
        </w:rPr>
        <w:t>si</w:t>
      </w:r>
      <w:r>
        <w:rPr>
          <w:spacing w:val="-14"/>
          <w:w w:val="105"/>
        </w:rPr>
        <w:t> </w:t>
      </w:r>
      <w:r>
        <w:rPr>
          <w:w w:val="105"/>
        </w:rPr>
        <w:t>ce</w:t>
      </w:r>
      <w:r>
        <w:rPr>
          <w:spacing w:val="-14"/>
          <w:w w:val="105"/>
        </w:rPr>
        <w:t> </w:t>
      </w:r>
      <w:r>
        <w:rPr>
          <w:w w:val="105"/>
        </w:rPr>
        <w:t>visa</w:t>
      </w:r>
      <w:r>
        <w:rPr>
          <w:spacing w:val="-15"/>
          <w:w w:val="105"/>
        </w:rPr>
        <w:t> </w:t>
      </w:r>
      <w:r>
        <w:rPr>
          <w:w w:val="105"/>
        </w:rPr>
        <w:t>répond</w:t>
      </w:r>
      <w:r>
        <w:rPr>
          <w:spacing w:val="-14"/>
          <w:w w:val="105"/>
        </w:rPr>
        <w:t> </w:t>
      </w:r>
      <w:r>
        <w:rPr>
          <w:w w:val="105"/>
        </w:rPr>
        <w:t>à</w:t>
      </w:r>
      <w:r>
        <w:rPr>
          <w:spacing w:val="-14"/>
          <w:w w:val="105"/>
        </w:rPr>
        <w:t> </w:t>
      </w:r>
      <w:r>
        <w:rPr>
          <w:w w:val="105"/>
        </w:rPr>
        <w:t>de</w:t>
      </w:r>
      <w:r>
        <w:rPr>
          <w:spacing w:val="-14"/>
          <w:w w:val="105"/>
        </w:rPr>
        <w:t> </w:t>
      </w:r>
      <w:r>
        <w:rPr>
          <w:w w:val="105"/>
        </w:rPr>
        <w:t>multiples objectifs,</w:t>
      </w:r>
      <w:r>
        <w:rPr>
          <w:w w:val="105"/>
        </w:rPr>
        <w:t> notamment</w:t>
      </w:r>
      <w:r>
        <w:rPr>
          <w:w w:val="105"/>
        </w:rPr>
        <w:t> protectionnistes*,</w:t>
      </w:r>
      <w:r>
        <w:rPr>
          <w:w w:val="105"/>
        </w:rPr>
        <w:t> et</w:t>
      </w:r>
      <w:r>
        <w:rPr>
          <w:w w:val="105"/>
        </w:rPr>
        <w:t> si</w:t>
      </w:r>
      <w:r>
        <w:rPr>
          <w:w w:val="105"/>
        </w:rPr>
        <w:t> les</w:t>
      </w:r>
      <w:r>
        <w:rPr>
          <w:w w:val="105"/>
        </w:rPr>
        <w:t> données</w:t>
      </w:r>
      <w:r>
        <w:rPr>
          <w:w w:val="105"/>
        </w:rPr>
        <w:t> demandées</w:t>
      </w:r>
      <w:r>
        <w:rPr>
          <w:w w:val="105"/>
        </w:rPr>
        <w:t> comme</w:t>
      </w:r>
      <w:r>
        <w:rPr>
          <w:w w:val="105"/>
        </w:rPr>
        <w:t> leur</w:t>
      </w:r>
      <w:r>
        <w:rPr>
          <w:w w:val="105"/>
        </w:rPr>
        <w:t> examen</w:t>
      </w:r>
      <w:r>
        <w:rPr>
          <w:w w:val="105"/>
        </w:rPr>
        <w:t> par l’administration</w:t>
      </w:r>
      <w:r>
        <w:rPr>
          <w:spacing w:val="-3"/>
          <w:w w:val="105"/>
        </w:rPr>
        <w:t> </w:t>
      </w:r>
      <w:r>
        <w:rPr>
          <w:w w:val="105"/>
        </w:rPr>
        <w:t>restent</w:t>
      </w:r>
      <w:r>
        <w:rPr>
          <w:spacing w:val="-3"/>
          <w:w w:val="105"/>
        </w:rPr>
        <w:t> </w:t>
      </w:r>
      <w:r>
        <w:rPr>
          <w:w w:val="105"/>
        </w:rPr>
        <w:t>limités.</w:t>
      </w:r>
      <w:r>
        <w:rPr>
          <w:spacing w:val="-3"/>
          <w:w w:val="105"/>
        </w:rPr>
        <w:t> </w:t>
      </w:r>
      <w:r>
        <w:rPr>
          <w:w w:val="105"/>
        </w:rPr>
        <w:t>[...]</w:t>
      </w:r>
      <w:r>
        <w:rPr>
          <w:spacing w:val="-3"/>
          <w:w w:val="105"/>
        </w:rPr>
        <w:t> </w:t>
      </w:r>
      <w:r>
        <w:rPr>
          <w:w w:val="105"/>
        </w:rPr>
        <w:t>Au</w:t>
      </w:r>
      <w:r>
        <w:rPr>
          <w:spacing w:val="-3"/>
          <w:w w:val="105"/>
        </w:rPr>
        <w:t> </w:t>
      </w:r>
      <w:r>
        <w:rPr>
          <w:w w:val="105"/>
        </w:rPr>
        <w:t>cours</w:t>
      </w:r>
      <w:r>
        <w:rPr>
          <w:spacing w:val="-3"/>
          <w:w w:val="105"/>
        </w:rPr>
        <w:t> </w:t>
      </w:r>
      <w:r>
        <w:rPr>
          <w:w w:val="105"/>
        </w:rPr>
        <w:t>des</w:t>
      </w:r>
      <w:r>
        <w:rPr>
          <w:spacing w:val="-3"/>
          <w:w w:val="105"/>
        </w:rPr>
        <w:t> </w:t>
      </w:r>
      <w:r>
        <w:rPr>
          <w:w w:val="105"/>
        </w:rPr>
        <w:t>années</w:t>
      </w:r>
      <w:r>
        <w:rPr>
          <w:spacing w:val="-3"/>
          <w:w w:val="105"/>
        </w:rPr>
        <w:t> </w:t>
      </w:r>
      <w:r>
        <w:rPr>
          <w:w w:val="105"/>
        </w:rPr>
        <w:t>1960</w:t>
      </w:r>
      <w:r>
        <w:rPr>
          <w:spacing w:val="-3"/>
          <w:w w:val="105"/>
        </w:rPr>
        <w:t> </w:t>
      </w:r>
      <w:r>
        <w:rPr>
          <w:w w:val="105"/>
        </w:rPr>
        <w:t>–</w:t>
      </w:r>
      <w:r>
        <w:rPr>
          <w:spacing w:val="-3"/>
          <w:w w:val="105"/>
        </w:rPr>
        <w:t> </w:t>
      </w:r>
      <w:r>
        <w:rPr>
          <w:w w:val="105"/>
        </w:rPr>
        <w:t>qui</w:t>
      </w:r>
      <w:r>
        <w:rPr>
          <w:spacing w:val="-3"/>
          <w:w w:val="105"/>
        </w:rPr>
        <w:t> </w:t>
      </w:r>
      <w:r>
        <w:rPr>
          <w:w w:val="105"/>
        </w:rPr>
        <w:t>sont</w:t>
      </w:r>
      <w:r>
        <w:rPr>
          <w:spacing w:val="-3"/>
          <w:w w:val="105"/>
        </w:rPr>
        <w:t> </w:t>
      </w:r>
      <w:r>
        <w:rPr>
          <w:w w:val="105"/>
        </w:rPr>
        <w:t>marquées</w:t>
      </w:r>
      <w:r>
        <w:rPr>
          <w:spacing w:val="-3"/>
          <w:w w:val="105"/>
        </w:rPr>
        <w:t> </w:t>
      </w:r>
      <w:r>
        <w:rPr>
          <w:w w:val="105"/>
        </w:rPr>
        <w:t>par</w:t>
      </w:r>
      <w:r>
        <w:rPr>
          <w:spacing w:val="-3"/>
          <w:w w:val="105"/>
        </w:rPr>
        <w:t> </w:t>
      </w:r>
      <w:r>
        <w:rPr>
          <w:w w:val="105"/>
        </w:rPr>
        <w:t>le</w:t>
      </w:r>
      <w:r>
        <w:rPr>
          <w:spacing w:val="-3"/>
          <w:w w:val="105"/>
        </w:rPr>
        <w:t> </w:t>
      </w:r>
      <w:r>
        <w:rPr>
          <w:w w:val="105"/>
        </w:rPr>
        <w:t>retrait mondial</w:t>
      </w:r>
      <w:r>
        <w:rPr>
          <w:spacing w:val="-14"/>
          <w:w w:val="105"/>
        </w:rPr>
        <w:t> </w:t>
      </w:r>
      <w:r>
        <w:rPr>
          <w:w w:val="105"/>
        </w:rPr>
        <w:t>du</w:t>
      </w:r>
      <w:r>
        <w:rPr>
          <w:spacing w:val="-14"/>
          <w:w w:val="105"/>
        </w:rPr>
        <w:t> </w:t>
      </w:r>
      <w:r>
        <w:rPr>
          <w:w w:val="105"/>
        </w:rPr>
        <w:t>Thalidomide</w:t>
      </w:r>
      <w:r>
        <w:rPr>
          <w:spacing w:val="-14"/>
          <w:w w:val="105"/>
        </w:rPr>
        <w:t> </w:t>
      </w:r>
      <w:r>
        <w:rPr>
          <w:w w:val="105"/>
        </w:rPr>
        <w:t>en</w:t>
      </w:r>
      <w:r>
        <w:rPr>
          <w:spacing w:val="-14"/>
          <w:w w:val="105"/>
        </w:rPr>
        <w:t> </w:t>
      </w:r>
      <w:r>
        <w:rPr>
          <w:w w:val="105"/>
        </w:rPr>
        <w:t>1961,</w:t>
      </w:r>
      <w:r>
        <w:rPr>
          <w:spacing w:val="-14"/>
          <w:w w:val="105"/>
        </w:rPr>
        <w:t> </w:t>
      </w:r>
      <w:r>
        <w:rPr>
          <w:w w:val="105"/>
        </w:rPr>
        <w:t>après</w:t>
      </w:r>
      <w:r>
        <w:rPr>
          <w:spacing w:val="-14"/>
          <w:w w:val="105"/>
        </w:rPr>
        <w:t> </w:t>
      </w:r>
      <w:r>
        <w:rPr>
          <w:w w:val="105"/>
        </w:rPr>
        <w:t>qu’il</w:t>
      </w:r>
      <w:r>
        <w:rPr>
          <w:spacing w:val="-14"/>
          <w:w w:val="105"/>
        </w:rPr>
        <w:t> </w:t>
      </w:r>
      <w:r>
        <w:rPr>
          <w:w w:val="105"/>
        </w:rPr>
        <w:t>eut</w:t>
      </w:r>
      <w:r>
        <w:rPr>
          <w:spacing w:val="-14"/>
          <w:w w:val="105"/>
        </w:rPr>
        <w:t> </w:t>
      </w:r>
      <w:r>
        <w:rPr>
          <w:w w:val="105"/>
        </w:rPr>
        <w:t>fait</w:t>
      </w:r>
      <w:r>
        <w:rPr>
          <w:spacing w:val="-14"/>
          <w:w w:val="105"/>
        </w:rPr>
        <w:t> </w:t>
      </w:r>
      <w:r>
        <w:rPr>
          <w:w w:val="105"/>
        </w:rPr>
        <w:t>plusieurs</w:t>
      </w:r>
      <w:r>
        <w:rPr>
          <w:spacing w:val="-14"/>
          <w:w w:val="105"/>
        </w:rPr>
        <w:t> </w:t>
      </w:r>
      <w:r>
        <w:rPr>
          <w:w w:val="105"/>
        </w:rPr>
        <w:t>milliers</w:t>
      </w:r>
      <w:r>
        <w:rPr>
          <w:spacing w:val="-14"/>
          <w:w w:val="105"/>
        </w:rPr>
        <w:t> </w:t>
      </w:r>
      <w:r>
        <w:rPr>
          <w:w w:val="105"/>
        </w:rPr>
        <w:t>de</w:t>
      </w:r>
      <w:r>
        <w:rPr>
          <w:spacing w:val="-14"/>
          <w:w w:val="105"/>
        </w:rPr>
        <w:t> </w:t>
      </w:r>
      <w:r>
        <w:rPr>
          <w:w w:val="105"/>
        </w:rPr>
        <w:t>victimes</w:t>
      </w:r>
      <w:r>
        <w:rPr>
          <w:spacing w:val="-14"/>
          <w:w w:val="105"/>
        </w:rPr>
        <w:t> </w:t>
      </w:r>
      <w:r>
        <w:rPr>
          <w:w w:val="105"/>
        </w:rPr>
        <w:t>–</w:t>
      </w:r>
      <w:r>
        <w:rPr>
          <w:spacing w:val="-14"/>
          <w:w w:val="105"/>
        </w:rPr>
        <w:t> </w:t>
      </w:r>
      <w:r>
        <w:rPr>
          <w:w w:val="105"/>
        </w:rPr>
        <w:t>l’idée</w:t>
      </w:r>
      <w:r>
        <w:rPr>
          <w:spacing w:val="-14"/>
          <w:w w:val="105"/>
        </w:rPr>
        <w:t> </w:t>
      </w:r>
      <w:r>
        <w:rPr>
          <w:w w:val="105"/>
        </w:rPr>
        <w:t>d’une décision</w:t>
      </w:r>
      <w:r>
        <w:rPr>
          <w:w w:val="105"/>
        </w:rPr>
        <w:t> de</w:t>
      </w:r>
      <w:r>
        <w:rPr>
          <w:w w:val="105"/>
        </w:rPr>
        <w:t> mise</w:t>
      </w:r>
      <w:r>
        <w:rPr>
          <w:w w:val="105"/>
        </w:rPr>
        <w:t> sur</w:t>
      </w:r>
      <w:r>
        <w:rPr>
          <w:w w:val="105"/>
        </w:rPr>
        <w:t> le</w:t>
      </w:r>
      <w:r>
        <w:rPr>
          <w:w w:val="105"/>
        </w:rPr>
        <w:t> marché</w:t>
      </w:r>
      <w:r>
        <w:rPr>
          <w:w w:val="105"/>
        </w:rPr>
        <w:t> traduisant</w:t>
      </w:r>
      <w:r>
        <w:rPr>
          <w:w w:val="105"/>
        </w:rPr>
        <w:t> un</w:t>
      </w:r>
      <w:r>
        <w:rPr>
          <w:w w:val="105"/>
        </w:rPr>
        <w:t> jugement</w:t>
      </w:r>
      <w:r>
        <w:rPr>
          <w:w w:val="105"/>
        </w:rPr>
        <w:t> porté</w:t>
      </w:r>
      <w:r>
        <w:rPr>
          <w:w w:val="105"/>
        </w:rPr>
        <w:t> à</w:t>
      </w:r>
      <w:r>
        <w:rPr>
          <w:w w:val="105"/>
        </w:rPr>
        <w:t> la</w:t>
      </w:r>
      <w:r>
        <w:rPr>
          <w:w w:val="105"/>
        </w:rPr>
        <w:t> fois</w:t>
      </w:r>
      <w:r>
        <w:rPr>
          <w:w w:val="105"/>
        </w:rPr>
        <w:t> sur</w:t>
      </w:r>
      <w:r>
        <w:rPr>
          <w:w w:val="105"/>
        </w:rPr>
        <w:t> les</w:t>
      </w:r>
      <w:r>
        <w:rPr>
          <w:w w:val="105"/>
        </w:rPr>
        <w:t> bénéfices</w:t>
      </w:r>
      <w:r>
        <w:rPr>
          <w:w w:val="105"/>
        </w:rPr>
        <w:t> et</w:t>
      </w:r>
      <w:r>
        <w:rPr>
          <w:w w:val="105"/>
        </w:rPr>
        <w:t> les risques</w:t>
      </w:r>
      <w:r>
        <w:rPr>
          <w:spacing w:val="35"/>
          <w:w w:val="105"/>
        </w:rPr>
        <w:t> </w:t>
      </w:r>
      <w:r>
        <w:rPr>
          <w:w w:val="105"/>
        </w:rPr>
        <w:t>des</w:t>
      </w:r>
      <w:r>
        <w:rPr>
          <w:spacing w:val="35"/>
          <w:w w:val="105"/>
        </w:rPr>
        <w:t> </w:t>
      </w:r>
      <w:r>
        <w:rPr>
          <w:w w:val="105"/>
        </w:rPr>
        <w:t>produits</w:t>
      </w:r>
      <w:r>
        <w:rPr>
          <w:spacing w:val="35"/>
          <w:w w:val="105"/>
        </w:rPr>
        <w:t> </w:t>
      </w:r>
      <w:r>
        <w:rPr>
          <w:w w:val="105"/>
        </w:rPr>
        <w:t>est</w:t>
      </w:r>
      <w:r>
        <w:rPr>
          <w:spacing w:val="35"/>
          <w:w w:val="105"/>
        </w:rPr>
        <w:t> </w:t>
      </w:r>
      <w:r>
        <w:rPr>
          <w:w w:val="105"/>
        </w:rPr>
        <w:t>affirmée</w:t>
      </w:r>
      <w:r>
        <w:rPr>
          <w:spacing w:val="35"/>
          <w:w w:val="105"/>
        </w:rPr>
        <w:t> </w:t>
      </w:r>
      <w:r>
        <w:rPr>
          <w:w w:val="105"/>
        </w:rPr>
        <w:t>dans</w:t>
      </w:r>
      <w:r>
        <w:rPr>
          <w:spacing w:val="35"/>
          <w:w w:val="105"/>
        </w:rPr>
        <w:t> </w:t>
      </w:r>
      <w:r>
        <w:rPr>
          <w:w w:val="105"/>
        </w:rPr>
        <w:t>plusieurs</w:t>
      </w:r>
      <w:r>
        <w:rPr>
          <w:spacing w:val="35"/>
          <w:w w:val="105"/>
        </w:rPr>
        <w:t> </w:t>
      </w:r>
      <w:r>
        <w:rPr>
          <w:w w:val="105"/>
        </w:rPr>
        <w:t>importantes</w:t>
      </w:r>
      <w:r>
        <w:rPr>
          <w:spacing w:val="35"/>
          <w:w w:val="105"/>
        </w:rPr>
        <w:t> </w:t>
      </w:r>
      <w:r>
        <w:rPr>
          <w:w w:val="105"/>
        </w:rPr>
        <w:t>législations.</w:t>
      </w:r>
      <w:r>
        <w:rPr>
          <w:spacing w:val="35"/>
          <w:w w:val="105"/>
        </w:rPr>
        <w:t> </w:t>
      </w:r>
      <w:r>
        <w:rPr>
          <w:w w:val="105"/>
        </w:rPr>
        <w:t>[...]</w:t>
      </w:r>
      <w:r>
        <w:rPr>
          <w:spacing w:val="35"/>
          <w:w w:val="105"/>
        </w:rPr>
        <w:t> </w:t>
      </w:r>
      <w:r>
        <w:rPr>
          <w:w w:val="105"/>
        </w:rPr>
        <w:t>Puis,</w:t>
      </w:r>
      <w:r>
        <w:rPr>
          <w:spacing w:val="35"/>
          <w:w w:val="105"/>
        </w:rPr>
        <w:t> </w:t>
      </w:r>
      <w:r>
        <w:rPr>
          <w:w w:val="105"/>
        </w:rPr>
        <w:t>au</w:t>
      </w:r>
      <w:r>
        <w:rPr>
          <w:spacing w:val="35"/>
          <w:w w:val="105"/>
        </w:rPr>
        <w:t> </w:t>
      </w:r>
      <w:r>
        <w:rPr>
          <w:w w:val="105"/>
        </w:rPr>
        <w:t>cours des</w:t>
      </w:r>
      <w:r>
        <w:rPr>
          <w:w w:val="105"/>
        </w:rPr>
        <w:t> années</w:t>
      </w:r>
      <w:r>
        <w:rPr>
          <w:w w:val="105"/>
        </w:rPr>
        <w:t> 1970,</w:t>
      </w:r>
      <w:r>
        <w:rPr>
          <w:w w:val="105"/>
        </w:rPr>
        <w:t> l’essai</w:t>
      </w:r>
      <w:r>
        <w:rPr>
          <w:w w:val="105"/>
        </w:rPr>
        <w:t> clinique</w:t>
      </w:r>
      <w:r>
        <w:rPr>
          <w:w w:val="105"/>
        </w:rPr>
        <w:t> randomisé</w:t>
      </w:r>
      <w:r>
        <w:rPr>
          <w:w w:val="105"/>
        </w:rPr>
        <w:t> –</w:t>
      </w:r>
      <w:r>
        <w:rPr>
          <w:w w:val="105"/>
        </w:rPr>
        <w:t> qui</w:t>
      </w:r>
      <w:r>
        <w:rPr>
          <w:w w:val="105"/>
        </w:rPr>
        <w:t> permet</w:t>
      </w:r>
      <w:r>
        <w:rPr>
          <w:w w:val="105"/>
        </w:rPr>
        <w:t> la</w:t>
      </w:r>
      <w:r>
        <w:rPr>
          <w:w w:val="105"/>
        </w:rPr>
        <w:t> mesure</w:t>
      </w:r>
      <w:r>
        <w:rPr>
          <w:w w:val="105"/>
        </w:rPr>
        <w:t> statistique</w:t>
      </w:r>
      <w:r>
        <w:rPr>
          <w:w w:val="105"/>
        </w:rPr>
        <w:t> des</w:t>
      </w:r>
      <w:r>
        <w:rPr>
          <w:w w:val="105"/>
        </w:rPr>
        <w:t> propriétés d’un</w:t>
      </w:r>
      <w:r>
        <w:rPr>
          <w:spacing w:val="40"/>
          <w:w w:val="105"/>
        </w:rPr>
        <w:t> </w:t>
      </w:r>
      <w:r>
        <w:rPr>
          <w:w w:val="105"/>
        </w:rPr>
        <w:t>médicament</w:t>
      </w:r>
      <w:r>
        <w:rPr>
          <w:spacing w:val="40"/>
          <w:w w:val="105"/>
        </w:rPr>
        <w:t> </w:t>
      </w:r>
      <w:r>
        <w:rPr>
          <w:w w:val="105"/>
        </w:rPr>
        <w:t>en</w:t>
      </w:r>
      <w:r>
        <w:rPr>
          <w:spacing w:val="40"/>
          <w:w w:val="105"/>
        </w:rPr>
        <w:t> </w:t>
      </w:r>
      <w:r>
        <w:rPr>
          <w:w w:val="105"/>
        </w:rPr>
        <w:t>comparant</w:t>
      </w:r>
      <w:r>
        <w:rPr>
          <w:spacing w:val="40"/>
          <w:w w:val="105"/>
        </w:rPr>
        <w:t> </w:t>
      </w:r>
      <w:r>
        <w:rPr>
          <w:w w:val="105"/>
        </w:rPr>
        <w:t>ses</w:t>
      </w:r>
      <w:r>
        <w:rPr>
          <w:spacing w:val="40"/>
          <w:w w:val="105"/>
        </w:rPr>
        <w:t> </w:t>
      </w:r>
      <w:r>
        <w:rPr>
          <w:w w:val="105"/>
        </w:rPr>
        <w:t>effets</w:t>
      </w:r>
      <w:r>
        <w:rPr>
          <w:spacing w:val="40"/>
          <w:w w:val="105"/>
        </w:rPr>
        <w:t> </w:t>
      </w:r>
      <w:r>
        <w:rPr>
          <w:w w:val="105"/>
        </w:rPr>
        <w:t>à</w:t>
      </w:r>
      <w:r>
        <w:rPr>
          <w:spacing w:val="40"/>
          <w:w w:val="105"/>
        </w:rPr>
        <w:t> </w:t>
      </w:r>
      <w:r>
        <w:rPr>
          <w:w w:val="105"/>
        </w:rPr>
        <w:t>ceux</w:t>
      </w:r>
      <w:r>
        <w:rPr>
          <w:spacing w:val="40"/>
          <w:w w:val="105"/>
        </w:rPr>
        <w:t> </w:t>
      </w:r>
      <w:r>
        <w:rPr>
          <w:w w:val="105"/>
        </w:rPr>
        <w:t>d’un</w:t>
      </w:r>
      <w:r>
        <w:rPr>
          <w:spacing w:val="40"/>
          <w:w w:val="105"/>
        </w:rPr>
        <w:t> </w:t>
      </w:r>
      <w:r>
        <w:rPr>
          <w:w w:val="105"/>
        </w:rPr>
        <w:t>placebo</w:t>
      </w:r>
      <w:r>
        <w:rPr>
          <w:spacing w:val="40"/>
          <w:w w:val="105"/>
        </w:rPr>
        <w:t> </w:t>
      </w:r>
      <w:r>
        <w:rPr>
          <w:w w:val="105"/>
        </w:rPr>
        <w:t>ou</w:t>
      </w:r>
      <w:r>
        <w:rPr>
          <w:spacing w:val="40"/>
          <w:w w:val="105"/>
        </w:rPr>
        <w:t> </w:t>
      </w:r>
      <w:r>
        <w:rPr>
          <w:w w:val="105"/>
        </w:rPr>
        <w:t>d’un</w:t>
      </w:r>
      <w:r>
        <w:rPr>
          <w:spacing w:val="40"/>
          <w:w w:val="105"/>
        </w:rPr>
        <w:t> </w:t>
      </w:r>
      <w:r>
        <w:rPr>
          <w:w w:val="105"/>
        </w:rPr>
        <w:t>produit</w:t>
      </w:r>
      <w:r>
        <w:rPr>
          <w:spacing w:val="40"/>
          <w:w w:val="105"/>
        </w:rPr>
        <w:t> </w:t>
      </w:r>
      <w:r>
        <w:rPr>
          <w:w w:val="105"/>
        </w:rPr>
        <w:t>concurrent –</w:t>
      </w:r>
      <w:r>
        <w:rPr>
          <w:w w:val="105"/>
        </w:rPr>
        <w:t> s’imposera</w:t>
      </w:r>
      <w:r>
        <w:rPr>
          <w:w w:val="105"/>
        </w:rPr>
        <w:t> comme</w:t>
      </w:r>
      <w:r>
        <w:rPr>
          <w:w w:val="105"/>
        </w:rPr>
        <w:t> l’instrument</w:t>
      </w:r>
      <w:r>
        <w:rPr>
          <w:w w:val="105"/>
        </w:rPr>
        <w:t> de</w:t>
      </w:r>
      <w:r>
        <w:rPr>
          <w:w w:val="105"/>
        </w:rPr>
        <w:t> référence</w:t>
      </w:r>
      <w:r>
        <w:rPr>
          <w:w w:val="105"/>
        </w:rPr>
        <w:t> pour</w:t>
      </w:r>
      <w:r>
        <w:rPr>
          <w:w w:val="105"/>
        </w:rPr>
        <w:t> l’évaluation</w:t>
      </w:r>
      <w:r>
        <w:rPr>
          <w:w w:val="105"/>
        </w:rPr>
        <w:t> de</w:t>
      </w:r>
      <w:r>
        <w:rPr>
          <w:w w:val="105"/>
        </w:rPr>
        <w:t> cette</w:t>
      </w:r>
      <w:r>
        <w:rPr>
          <w:w w:val="105"/>
        </w:rPr>
        <w:t> balance</w:t>
      </w:r>
      <w:r>
        <w:rPr>
          <w:w w:val="105"/>
        </w:rPr>
        <w:t> «</w:t>
      </w:r>
      <w:r>
        <w:rPr>
          <w:spacing w:val="-1"/>
          <w:w w:val="105"/>
        </w:rPr>
        <w:t> </w:t>
      </w:r>
      <w:r>
        <w:rPr>
          <w:w w:val="105"/>
        </w:rPr>
        <w:t>bénéfice risque</w:t>
      </w:r>
      <w:r>
        <w:rPr>
          <w:spacing w:val="-4"/>
          <w:w w:val="105"/>
        </w:rPr>
        <w:t> </w:t>
      </w:r>
      <w:r>
        <w:rPr>
          <w:w w:val="105"/>
        </w:rPr>
        <w:t>».</w:t>
      </w:r>
      <w:r>
        <w:rPr>
          <w:w w:val="105"/>
        </w:rPr>
        <w:t> [...]</w:t>
      </w:r>
      <w:r>
        <w:rPr>
          <w:w w:val="105"/>
        </w:rPr>
        <w:t> En</w:t>
      </w:r>
      <w:r>
        <w:rPr>
          <w:w w:val="105"/>
        </w:rPr>
        <w:t> France,</w:t>
      </w:r>
      <w:r>
        <w:rPr>
          <w:w w:val="105"/>
        </w:rPr>
        <w:t> le</w:t>
      </w:r>
      <w:r>
        <w:rPr>
          <w:w w:val="105"/>
        </w:rPr>
        <w:t> système</w:t>
      </w:r>
      <w:r>
        <w:rPr>
          <w:w w:val="105"/>
        </w:rPr>
        <w:t> du</w:t>
      </w:r>
      <w:r>
        <w:rPr>
          <w:w w:val="105"/>
        </w:rPr>
        <w:t> visa</w:t>
      </w:r>
      <w:r>
        <w:rPr>
          <w:w w:val="105"/>
        </w:rPr>
        <w:t> est</w:t>
      </w:r>
      <w:r>
        <w:rPr>
          <w:w w:val="105"/>
        </w:rPr>
        <w:t> réformé</w:t>
      </w:r>
      <w:r>
        <w:rPr>
          <w:w w:val="105"/>
        </w:rPr>
        <w:t> en</w:t>
      </w:r>
      <w:r>
        <w:rPr>
          <w:w w:val="105"/>
        </w:rPr>
        <w:t> 1959</w:t>
      </w:r>
      <w:r>
        <w:rPr>
          <w:w w:val="105"/>
        </w:rPr>
        <w:t> et</w:t>
      </w:r>
      <w:r>
        <w:rPr>
          <w:w w:val="105"/>
        </w:rPr>
        <w:t> en</w:t>
      </w:r>
      <w:r>
        <w:rPr>
          <w:w w:val="105"/>
        </w:rPr>
        <w:t> 1967</w:t>
      </w:r>
      <w:r>
        <w:rPr>
          <w:w w:val="105"/>
        </w:rPr>
        <w:t> une</w:t>
      </w:r>
      <w:r>
        <w:rPr>
          <w:w w:val="105"/>
        </w:rPr>
        <w:t> commission d’autorisation de mise sur le marché (AMM) des médicaments est instaurée.</w:t>
      </w:r>
    </w:p>
    <w:p>
      <w:pPr>
        <w:pStyle w:val="Heading6"/>
        <w:spacing w:before="266"/>
        <w:ind w:left="0" w:right="139"/>
        <w:jc w:val="right"/>
      </w:pPr>
      <w:r>
        <w:rPr>
          <w:spacing w:val="-8"/>
        </w:rPr>
        <w:t>Boris</w:t>
      </w:r>
      <w:r>
        <w:rPr>
          <w:spacing w:val="2"/>
        </w:rPr>
        <w:t> </w:t>
      </w:r>
      <w:r>
        <w:rPr>
          <w:spacing w:val="-8"/>
        </w:rPr>
        <w:t>Huaray,</w:t>
      </w:r>
      <w:r>
        <w:rPr>
          <w:spacing w:val="3"/>
        </w:rPr>
        <w:t> </w:t>
      </w:r>
      <w:r>
        <w:rPr>
          <w:spacing w:val="-8"/>
        </w:rPr>
        <w:t>Propos</w:t>
      </w:r>
      <w:r>
        <w:rPr>
          <w:spacing w:val="3"/>
        </w:rPr>
        <w:t> </w:t>
      </w:r>
      <w:r>
        <w:rPr>
          <w:spacing w:val="-8"/>
        </w:rPr>
        <w:t>recueillis</w:t>
      </w:r>
      <w:r>
        <w:rPr>
          <w:spacing w:val="2"/>
        </w:rPr>
        <w:t> </w:t>
      </w:r>
      <w:r>
        <w:rPr>
          <w:spacing w:val="-8"/>
        </w:rPr>
        <w:t>par</w:t>
      </w:r>
      <w:r>
        <w:rPr>
          <w:spacing w:val="3"/>
        </w:rPr>
        <w:t> </w:t>
      </w:r>
      <w:r>
        <w:rPr>
          <w:spacing w:val="-8"/>
        </w:rPr>
        <w:t>Hélène</w:t>
      </w:r>
      <w:r>
        <w:rPr>
          <w:spacing w:val="3"/>
        </w:rPr>
        <w:t> </w:t>
      </w:r>
      <w:r>
        <w:rPr>
          <w:spacing w:val="-8"/>
        </w:rPr>
        <w:t>Michel.</w:t>
      </w:r>
    </w:p>
    <w:p>
      <w:pPr>
        <w:spacing w:before="6"/>
        <w:ind w:left="0" w:right="139" w:firstLine="0"/>
        <w:jc w:val="right"/>
        <w:rPr>
          <w:rFonts w:ascii="Georgia" w:hAnsi="Georgia"/>
          <w:b/>
          <w:i/>
          <w:sz w:val="24"/>
        </w:rPr>
      </w:pPr>
      <w:r>
        <w:rPr>
          <w:rFonts w:ascii="Georgia" w:hAnsi="Georgia"/>
          <w:b/>
          <w:spacing w:val="-4"/>
          <w:sz w:val="24"/>
        </w:rPr>
        <w:t>«</w:t>
      </w:r>
      <w:r>
        <w:rPr>
          <w:rFonts w:ascii="Georgia" w:hAnsi="Georgia"/>
          <w:b/>
          <w:spacing w:val="-12"/>
          <w:sz w:val="24"/>
        </w:rPr>
        <w:t> </w:t>
      </w:r>
      <w:r>
        <w:rPr>
          <w:rFonts w:ascii="Georgia" w:hAnsi="Georgia"/>
          <w:b/>
          <w:spacing w:val="-4"/>
          <w:sz w:val="24"/>
        </w:rPr>
        <w:t>L’évaluation</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médicaments,</w:t>
      </w:r>
      <w:r>
        <w:rPr>
          <w:rFonts w:ascii="Georgia" w:hAnsi="Georgia"/>
          <w:b/>
          <w:spacing w:val="-1"/>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enjeu</w:t>
      </w:r>
      <w:r>
        <w:rPr>
          <w:rFonts w:ascii="Georgia" w:hAnsi="Georgia"/>
          <w:b/>
          <w:spacing w:val="-1"/>
          <w:sz w:val="24"/>
        </w:rPr>
        <w:t> </w:t>
      </w:r>
      <w:r>
        <w:rPr>
          <w:rFonts w:ascii="Georgia" w:hAnsi="Georgia"/>
          <w:b/>
          <w:spacing w:val="-4"/>
          <w:sz w:val="24"/>
        </w:rPr>
        <w:t>politique</w:t>
      </w:r>
      <w:r>
        <w:rPr>
          <w:rFonts w:ascii="Georgia" w:hAnsi="Georgia"/>
          <w:b/>
          <w:spacing w:val="-11"/>
          <w:sz w:val="24"/>
        </w:rPr>
        <w:t> </w:t>
      </w:r>
      <w:r>
        <w:rPr>
          <w:rFonts w:ascii="Georgia" w:hAnsi="Georgia"/>
          <w:b/>
          <w:spacing w:val="-4"/>
          <w:sz w:val="24"/>
        </w:rPr>
        <w:t>»,</w:t>
      </w:r>
      <w:r>
        <w:rPr>
          <w:rFonts w:ascii="Georgia" w:hAnsi="Georgia"/>
          <w:b/>
          <w:spacing w:val="60"/>
          <w:sz w:val="24"/>
        </w:rPr>
        <w:t> </w:t>
      </w:r>
      <w:r>
        <w:rPr>
          <w:rFonts w:ascii="Georgia" w:hAnsi="Georgia"/>
          <w:b/>
          <w:i/>
          <w:spacing w:val="-4"/>
          <w:sz w:val="24"/>
        </w:rPr>
        <w:t>Savoir/Agir</w:t>
      </w:r>
      <w:r>
        <w:rPr>
          <w:rFonts w:ascii="Georgia" w:hAnsi="Georgia"/>
          <w:b/>
          <w:i/>
          <w:sz w:val="24"/>
        </w:rPr>
        <w:t> </w:t>
      </w:r>
      <w:r>
        <w:rPr>
          <w:rFonts w:ascii="Georgia" w:hAnsi="Georgia"/>
          <w:b/>
          <w:i/>
          <w:spacing w:val="-4"/>
          <w:sz w:val="24"/>
        </w:rPr>
        <w:t>2011/2</w:t>
      </w:r>
      <w:r>
        <w:rPr>
          <w:rFonts w:ascii="Georgia" w:hAnsi="Georgia"/>
          <w:b/>
          <w:i/>
          <w:sz w:val="24"/>
        </w:rPr>
        <w:t> </w:t>
      </w:r>
      <w:r>
        <w:rPr>
          <w:rFonts w:ascii="Georgia" w:hAnsi="Georgia"/>
          <w:b/>
          <w:i/>
          <w:spacing w:val="-4"/>
          <w:sz w:val="24"/>
        </w:rPr>
        <w:t>n°</w:t>
      </w:r>
      <w:r>
        <w:rPr>
          <w:rFonts w:ascii="Georgia" w:hAnsi="Georgia"/>
          <w:b/>
          <w:i/>
          <w:spacing w:val="-1"/>
          <w:sz w:val="24"/>
        </w:rPr>
        <w:t> </w:t>
      </w:r>
      <w:r>
        <w:rPr>
          <w:rFonts w:ascii="Georgia" w:hAnsi="Georgia"/>
          <w:b/>
          <w:i/>
          <w:spacing w:val="-5"/>
          <w:sz w:val="24"/>
        </w:rPr>
        <w:t>16</w:t>
      </w:r>
    </w:p>
    <w:p>
      <w:pPr>
        <w:pStyle w:val="Heading7"/>
      </w:pPr>
      <w:r>
        <w:rPr/>
        <w:t>,</w:t>
      </w:r>
      <w:r>
        <w:rPr>
          <w:spacing w:val="15"/>
        </w:rPr>
        <w:t> </w:t>
      </w:r>
      <w:r>
        <w:rPr/>
        <w:t>p.</w:t>
      </w:r>
      <w:r>
        <w:rPr>
          <w:spacing w:val="16"/>
        </w:rPr>
        <w:t> </w:t>
      </w:r>
      <w:r>
        <w:rPr/>
        <w:t>31-</w:t>
      </w:r>
      <w:r>
        <w:rPr>
          <w:spacing w:val="-5"/>
        </w:rPr>
        <w:t>36</w:t>
      </w:r>
    </w:p>
    <w:p>
      <w:pPr>
        <w:pStyle w:val="BodyText"/>
        <w:rPr>
          <w:rFonts w:ascii="Georgia"/>
          <w:b/>
          <w:i/>
          <w:sz w:val="20"/>
        </w:rPr>
      </w:pPr>
    </w:p>
    <w:p>
      <w:pPr>
        <w:pStyle w:val="BodyText"/>
        <w:spacing w:before="71"/>
        <w:rPr>
          <w:rFonts w:ascii="Georgia"/>
          <w:b/>
          <w:i/>
          <w:sz w:val="20"/>
        </w:rPr>
      </w:pPr>
      <w:r>
        <w:rPr>
          <w:rFonts w:ascii="Georgia"/>
          <w:b/>
          <w:i/>
          <w:sz w:val="20"/>
        </w:rPr>
        <mc:AlternateContent>
          <mc:Choice Requires="wps">
            <w:drawing>
              <wp:anchor distT="0" distB="0" distL="0" distR="0" allowOverlap="1" layoutInCell="1" locked="0" behindDoc="1" simplePos="0" relativeHeight="487591424">
                <wp:simplePos x="0" y="0"/>
                <wp:positionH relativeFrom="page">
                  <wp:posOffset>720001</wp:posOffset>
                </wp:positionH>
                <wp:positionV relativeFrom="paragraph">
                  <wp:posOffset>204673</wp:posOffset>
                </wp:positionV>
                <wp:extent cx="6120130" cy="14795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20130" cy="147955"/>
                        </a:xfrm>
                        <a:custGeom>
                          <a:avLst/>
                          <a:gdLst/>
                          <a:ahLst/>
                          <a:cxnLst/>
                          <a:rect l="l" t="t" r="r" b="b"/>
                          <a:pathLst>
                            <a:path w="6120130" h="147955">
                              <a:moveTo>
                                <a:pt x="6094773" y="0"/>
                              </a:moveTo>
                              <a:lnTo>
                                <a:pt x="25305" y="0"/>
                              </a:lnTo>
                              <a:lnTo>
                                <a:pt x="15455" y="1988"/>
                              </a:lnTo>
                              <a:lnTo>
                                <a:pt x="7411" y="7411"/>
                              </a:lnTo>
                              <a:lnTo>
                                <a:pt x="1988" y="15455"/>
                              </a:lnTo>
                              <a:lnTo>
                                <a:pt x="0" y="25305"/>
                              </a:lnTo>
                              <a:lnTo>
                                <a:pt x="0" y="122611"/>
                              </a:lnTo>
                              <a:lnTo>
                                <a:pt x="1988" y="132461"/>
                              </a:lnTo>
                              <a:lnTo>
                                <a:pt x="7411" y="140505"/>
                              </a:lnTo>
                              <a:lnTo>
                                <a:pt x="15455" y="145928"/>
                              </a:lnTo>
                              <a:lnTo>
                                <a:pt x="25305" y="147916"/>
                              </a:lnTo>
                              <a:lnTo>
                                <a:pt x="6094773" y="147916"/>
                              </a:lnTo>
                              <a:lnTo>
                                <a:pt x="6104623" y="145928"/>
                              </a:lnTo>
                              <a:lnTo>
                                <a:pt x="6112667" y="140505"/>
                              </a:lnTo>
                              <a:lnTo>
                                <a:pt x="6118090" y="132461"/>
                              </a:lnTo>
                              <a:lnTo>
                                <a:pt x="6120078" y="122611"/>
                              </a:lnTo>
                              <a:lnTo>
                                <a:pt x="6120078" y="25305"/>
                              </a:lnTo>
                              <a:lnTo>
                                <a:pt x="6118090" y="15455"/>
                              </a:lnTo>
                              <a:lnTo>
                                <a:pt x="6112667" y="7411"/>
                              </a:lnTo>
                              <a:lnTo>
                                <a:pt x="6104623" y="1988"/>
                              </a:lnTo>
                              <a:lnTo>
                                <a:pt x="6094773"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56.693001pt;margin-top:16.116011pt;width:481.9pt;height:11.65pt;mso-position-horizontal-relative:page;mso-position-vertical-relative:paragraph;z-index:-15725056;mso-wrap-distance-left:0;mso-wrap-distance-right:0" id="docshape28" coordorigin="1134,322" coordsize="9638,233" path="m10732,322l1174,322,1158,325,1146,334,1137,347,1134,362,1134,515,1137,531,1146,544,1158,552,1174,555,10732,555,10747,552,10760,544,10769,531,10772,515,10772,362,10769,347,10760,334,10747,325,10732,322xe" filled="true" fillcolor="#f4f4f4" stroked="false">
                <v:path arrowok="t"/>
                <v:fill type="solid"/>
                <w10:wrap type="topAndBottom"/>
              </v:shape>
            </w:pict>
          </mc:Fallback>
        </mc:AlternateContent>
      </w:r>
    </w:p>
    <w:p>
      <w:pPr>
        <w:pStyle w:val="BodyText"/>
        <w:spacing w:line="242" w:lineRule="auto" w:before="94"/>
        <w:ind w:right="139"/>
        <w:jc w:val="both"/>
      </w:pPr>
      <w:r>
        <w:rPr>
          <w:w w:val="105"/>
        </w:rPr>
        <w:t>*Qui se rapporte au protectionnisme, doctrine économique dont le but est de favoriser l’écono-mie nationale par la limitation de l’entrée de produits étrangers.</w:t>
      </w:r>
    </w:p>
    <w:p>
      <w:pPr>
        <w:pStyle w:val="BodyText"/>
        <w:spacing w:before="8"/>
      </w:pPr>
    </w:p>
    <w:p>
      <w:pPr>
        <w:spacing w:line="244" w:lineRule="auto" w:before="0"/>
        <w:ind w:left="0" w:right="139" w:firstLine="0"/>
        <w:jc w:val="both"/>
        <w:rPr>
          <w:rFonts w:ascii="Georgia" w:hAnsi="Georgia"/>
          <w:b/>
          <w:sz w:val="24"/>
        </w:rPr>
      </w:pPr>
      <w:r>
        <w:rPr>
          <w:rFonts w:ascii="Georgia" w:hAnsi="Georgia"/>
          <w:b/>
          <w:spacing w:val="-6"/>
          <w:sz w:val="24"/>
          <w:u w:val="single"/>
        </w:rPr>
        <w:t>Consigne</w:t>
      </w:r>
      <w:r>
        <w:rPr>
          <w:rFonts w:ascii="Georgia" w:hAnsi="Georgia"/>
          <w:b/>
          <w:spacing w:val="-9"/>
          <w:sz w:val="24"/>
        </w:rPr>
        <w:t> </w:t>
      </w:r>
      <w:r>
        <w:rPr>
          <w:rFonts w:ascii="Georgia" w:hAnsi="Georgia"/>
          <w:b/>
          <w:spacing w:val="-6"/>
          <w:sz w:val="24"/>
        </w:rPr>
        <w:t>:</w:t>
      </w:r>
      <w:r>
        <w:rPr>
          <w:rFonts w:ascii="Georgia" w:hAnsi="Georgia"/>
          <w:b/>
          <w:spacing w:val="-9"/>
          <w:sz w:val="24"/>
        </w:rPr>
        <w:t> </w:t>
      </w:r>
      <w:r>
        <w:rPr>
          <w:rFonts w:ascii="Georgia" w:hAnsi="Georgia"/>
          <w:b/>
          <w:spacing w:val="-6"/>
          <w:sz w:val="24"/>
        </w:rPr>
        <w:t>En</w:t>
      </w:r>
      <w:r>
        <w:rPr>
          <w:rFonts w:ascii="Georgia" w:hAnsi="Georgia"/>
          <w:b/>
          <w:spacing w:val="-9"/>
          <w:sz w:val="24"/>
        </w:rPr>
        <w:t> </w:t>
      </w:r>
      <w:r>
        <w:rPr>
          <w:rFonts w:ascii="Georgia" w:hAnsi="Georgia"/>
          <w:b/>
          <w:spacing w:val="-6"/>
          <w:sz w:val="24"/>
        </w:rPr>
        <w:t>vous</w:t>
      </w:r>
      <w:r>
        <w:rPr>
          <w:rFonts w:ascii="Georgia" w:hAnsi="Georgia"/>
          <w:b/>
          <w:spacing w:val="-9"/>
          <w:sz w:val="24"/>
        </w:rPr>
        <w:t> </w:t>
      </w:r>
      <w:r>
        <w:rPr>
          <w:rFonts w:ascii="Georgia" w:hAnsi="Georgia"/>
          <w:b/>
          <w:spacing w:val="-6"/>
          <w:sz w:val="24"/>
        </w:rPr>
        <w:t>appuyant</w:t>
      </w:r>
      <w:r>
        <w:rPr>
          <w:rFonts w:ascii="Georgia" w:hAnsi="Georgia"/>
          <w:b/>
          <w:spacing w:val="-9"/>
          <w:sz w:val="24"/>
        </w:rPr>
        <w:t> </w:t>
      </w:r>
      <w:r>
        <w:rPr>
          <w:rFonts w:ascii="Georgia" w:hAnsi="Georgia"/>
          <w:b/>
          <w:spacing w:val="-6"/>
          <w:sz w:val="24"/>
        </w:rPr>
        <w:t>sur</w:t>
      </w:r>
      <w:r>
        <w:rPr>
          <w:rFonts w:ascii="Georgia" w:hAnsi="Georgia"/>
          <w:b/>
          <w:spacing w:val="-9"/>
          <w:sz w:val="24"/>
        </w:rPr>
        <w:t> </w:t>
      </w:r>
      <w:r>
        <w:rPr>
          <w:rFonts w:ascii="Georgia" w:hAnsi="Georgia"/>
          <w:b/>
          <w:spacing w:val="-6"/>
          <w:sz w:val="24"/>
        </w:rPr>
        <w:t>vos</w:t>
      </w:r>
      <w:r>
        <w:rPr>
          <w:rFonts w:ascii="Georgia" w:hAnsi="Georgia"/>
          <w:b/>
          <w:spacing w:val="-9"/>
          <w:sz w:val="24"/>
        </w:rPr>
        <w:t> </w:t>
      </w:r>
      <w:r>
        <w:rPr>
          <w:rFonts w:ascii="Georgia" w:hAnsi="Georgia"/>
          <w:b/>
          <w:spacing w:val="-6"/>
          <w:sz w:val="24"/>
        </w:rPr>
        <w:t>connaissances</w:t>
      </w:r>
      <w:r>
        <w:rPr>
          <w:rFonts w:ascii="Georgia" w:hAnsi="Georgia"/>
          <w:b/>
          <w:spacing w:val="-9"/>
          <w:sz w:val="24"/>
        </w:rPr>
        <w:t> </w:t>
      </w:r>
      <w:r>
        <w:rPr>
          <w:rFonts w:ascii="Georgia" w:hAnsi="Georgia"/>
          <w:b/>
          <w:spacing w:val="-6"/>
          <w:sz w:val="24"/>
        </w:rPr>
        <w:t>et</w:t>
      </w:r>
      <w:r>
        <w:rPr>
          <w:rFonts w:ascii="Georgia" w:hAnsi="Georgia"/>
          <w:b/>
          <w:spacing w:val="-9"/>
          <w:sz w:val="24"/>
        </w:rPr>
        <w:t> </w:t>
      </w:r>
      <w:r>
        <w:rPr>
          <w:rFonts w:ascii="Georgia" w:hAnsi="Georgia"/>
          <w:b/>
          <w:spacing w:val="-6"/>
          <w:sz w:val="24"/>
        </w:rPr>
        <w:t>sur</w:t>
      </w:r>
      <w:r>
        <w:rPr>
          <w:rFonts w:ascii="Georgia" w:hAnsi="Georgia"/>
          <w:b/>
          <w:spacing w:val="-9"/>
          <w:sz w:val="24"/>
        </w:rPr>
        <w:t> </w:t>
      </w:r>
      <w:r>
        <w:rPr>
          <w:rFonts w:ascii="Georgia" w:hAnsi="Georgia"/>
          <w:b/>
          <w:spacing w:val="-6"/>
          <w:sz w:val="24"/>
        </w:rPr>
        <w:t>le</w:t>
      </w:r>
      <w:r>
        <w:rPr>
          <w:rFonts w:ascii="Georgia" w:hAnsi="Georgia"/>
          <w:b/>
          <w:spacing w:val="-9"/>
          <w:sz w:val="24"/>
        </w:rPr>
        <w:t> </w:t>
      </w:r>
      <w:r>
        <w:rPr>
          <w:rFonts w:ascii="Georgia" w:hAnsi="Georgia"/>
          <w:b/>
          <w:spacing w:val="-6"/>
          <w:sz w:val="24"/>
        </w:rPr>
        <w:t>texte,</w:t>
      </w:r>
      <w:r>
        <w:rPr>
          <w:rFonts w:ascii="Georgia" w:hAnsi="Georgia"/>
          <w:b/>
          <w:spacing w:val="-9"/>
          <w:sz w:val="24"/>
        </w:rPr>
        <w:t> </w:t>
      </w:r>
      <w:r>
        <w:rPr>
          <w:rFonts w:ascii="Georgia" w:hAnsi="Georgia"/>
          <w:b/>
          <w:spacing w:val="-6"/>
          <w:sz w:val="24"/>
        </w:rPr>
        <w:t>vous</w:t>
      </w:r>
      <w:r>
        <w:rPr>
          <w:rFonts w:ascii="Georgia" w:hAnsi="Georgia"/>
          <w:b/>
          <w:spacing w:val="-9"/>
          <w:sz w:val="24"/>
        </w:rPr>
        <w:t> </w:t>
      </w:r>
      <w:r>
        <w:rPr>
          <w:rFonts w:ascii="Georgia" w:hAnsi="Georgia"/>
          <w:b/>
          <w:spacing w:val="-6"/>
          <w:sz w:val="24"/>
        </w:rPr>
        <w:t>montrerez </w:t>
      </w:r>
      <w:r>
        <w:rPr>
          <w:rFonts w:ascii="Georgia" w:hAnsi="Georgia"/>
          <w:b/>
          <w:spacing w:val="-4"/>
          <w:sz w:val="24"/>
        </w:rPr>
        <w:t>en</w:t>
      </w:r>
      <w:r>
        <w:rPr>
          <w:rFonts w:ascii="Georgia" w:hAnsi="Georgia"/>
          <w:b/>
          <w:spacing w:val="-11"/>
          <w:sz w:val="24"/>
        </w:rPr>
        <w:t> </w:t>
      </w:r>
      <w:r>
        <w:rPr>
          <w:rFonts w:ascii="Georgia" w:hAnsi="Georgia"/>
          <w:b/>
          <w:spacing w:val="-4"/>
          <w:sz w:val="24"/>
        </w:rPr>
        <w:t>quoi</w:t>
      </w:r>
      <w:r>
        <w:rPr>
          <w:rFonts w:ascii="Georgia" w:hAnsi="Georgia"/>
          <w:b/>
          <w:spacing w:val="-11"/>
          <w:sz w:val="24"/>
        </w:rPr>
        <w:t> </w:t>
      </w:r>
      <w:r>
        <w:rPr>
          <w:rFonts w:ascii="Georgia" w:hAnsi="Georgia"/>
          <w:b/>
          <w:spacing w:val="-4"/>
          <w:sz w:val="24"/>
        </w:rPr>
        <w:t>consiste</w:t>
      </w:r>
      <w:r>
        <w:rPr>
          <w:rFonts w:ascii="Georgia" w:hAnsi="Georgia"/>
          <w:b/>
          <w:spacing w:val="-11"/>
          <w:sz w:val="24"/>
        </w:rPr>
        <w:t> </w:t>
      </w:r>
      <w:r>
        <w:rPr>
          <w:rFonts w:ascii="Georgia" w:hAnsi="Georgia"/>
          <w:b/>
          <w:spacing w:val="-4"/>
          <w:sz w:val="24"/>
        </w:rPr>
        <w:t>le</w:t>
      </w:r>
      <w:r>
        <w:rPr>
          <w:rFonts w:ascii="Georgia" w:hAnsi="Georgia"/>
          <w:b/>
          <w:spacing w:val="-11"/>
          <w:sz w:val="24"/>
        </w:rPr>
        <w:t> </w:t>
      </w:r>
      <w:r>
        <w:rPr>
          <w:rFonts w:ascii="Georgia" w:hAnsi="Georgia"/>
          <w:b/>
          <w:spacing w:val="-4"/>
          <w:sz w:val="24"/>
        </w:rPr>
        <w:t>contrôle</w:t>
      </w:r>
      <w:r>
        <w:rPr>
          <w:rFonts w:ascii="Georgia" w:hAnsi="Georgia"/>
          <w:b/>
          <w:spacing w:val="-11"/>
          <w:sz w:val="24"/>
        </w:rPr>
        <w:t> </w:t>
      </w:r>
      <w:r>
        <w:rPr>
          <w:rFonts w:ascii="Georgia" w:hAnsi="Georgia"/>
          <w:b/>
          <w:spacing w:val="-4"/>
          <w:sz w:val="24"/>
        </w:rPr>
        <w:t>traditionnel</w:t>
      </w:r>
      <w:r>
        <w:rPr>
          <w:rFonts w:ascii="Georgia" w:hAnsi="Georgia"/>
          <w:b/>
          <w:spacing w:val="-11"/>
          <w:sz w:val="24"/>
        </w:rPr>
        <w:t> </w:t>
      </w:r>
      <w:r>
        <w:rPr>
          <w:rFonts w:ascii="Georgia" w:hAnsi="Georgia"/>
          <w:b/>
          <w:spacing w:val="-4"/>
          <w:sz w:val="24"/>
        </w:rPr>
        <w:t>des</w:t>
      </w:r>
      <w:r>
        <w:rPr>
          <w:rFonts w:ascii="Georgia" w:hAnsi="Georgia"/>
          <w:b/>
          <w:spacing w:val="-11"/>
          <w:sz w:val="24"/>
        </w:rPr>
        <w:t> </w:t>
      </w:r>
      <w:r>
        <w:rPr>
          <w:rFonts w:ascii="Georgia" w:hAnsi="Georgia"/>
          <w:b/>
          <w:spacing w:val="-4"/>
          <w:sz w:val="24"/>
        </w:rPr>
        <w:t>médicaments</w:t>
      </w:r>
      <w:r>
        <w:rPr>
          <w:rFonts w:ascii="Georgia" w:hAnsi="Georgia"/>
          <w:b/>
          <w:spacing w:val="-11"/>
          <w:sz w:val="24"/>
        </w:rPr>
        <w:t> </w:t>
      </w:r>
      <w:r>
        <w:rPr>
          <w:rFonts w:ascii="Georgia" w:hAnsi="Georgia"/>
          <w:b/>
          <w:spacing w:val="-4"/>
          <w:sz w:val="24"/>
        </w:rPr>
        <w:t>jusque</w:t>
      </w:r>
      <w:r>
        <w:rPr>
          <w:rFonts w:ascii="Georgia" w:hAnsi="Georgia"/>
          <w:b/>
          <w:spacing w:val="-11"/>
          <w:sz w:val="24"/>
        </w:rPr>
        <w:t> </w:t>
      </w:r>
      <w:r>
        <w:rPr>
          <w:rFonts w:ascii="Georgia" w:hAnsi="Georgia"/>
          <w:b/>
          <w:spacing w:val="-4"/>
          <w:sz w:val="24"/>
        </w:rPr>
        <w:t>dans</w:t>
      </w:r>
      <w:r>
        <w:rPr>
          <w:rFonts w:ascii="Georgia" w:hAnsi="Georgia"/>
          <w:b/>
          <w:spacing w:val="-11"/>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années 1930,</w:t>
      </w:r>
      <w:r>
        <w:rPr>
          <w:rFonts w:ascii="Georgia" w:hAnsi="Georgia"/>
          <w:b/>
          <w:spacing w:val="-10"/>
          <w:sz w:val="24"/>
        </w:rPr>
        <w:t> </w:t>
      </w:r>
      <w:r>
        <w:rPr>
          <w:rFonts w:ascii="Georgia" w:hAnsi="Georgia"/>
          <w:b/>
          <w:spacing w:val="-4"/>
          <w:sz w:val="24"/>
        </w:rPr>
        <w:t>et</w:t>
      </w:r>
      <w:r>
        <w:rPr>
          <w:rFonts w:ascii="Georgia" w:hAnsi="Georgia"/>
          <w:b/>
          <w:spacing w:val="-10"/>
          <w:sz w:val="24"/>
        </w:rPr>
        <w:t> </w:t>
      </w:r>
      <w:r>
        <w:rPr>
          <w:rFonts w:ascii="Georgia" w:hAnsi="Georgia"/>
          <w:b/>
          <w:spacing w:val="-4"/>
          <w:sz w:val="24"/>
        </w:rPr>
        <w:t>quelles</w:t>
      </w:r>
      <w:r>
        <w:rPr>
          <w:rFonts w:ascii="Georgia" w:hAnsi="Georgia"/>
          <w:b/>
          <w:spacing w:val="-10"/>
          <w:sz w:val="24"/>
        </w:rPr>
        <w:t> </w:t>
      </w:r>
      <w:r>
        <w:rPr>
          <w:rFonts w:ascii="Georgia" w:hAnsi="Georgia"/>
          <w:b/>
          <w:spacing w:val="-4"/>
          <w:sz w:val="24"/>
        </w:rPr>
        <w:t>en</w:t>
      </w:r>
      <w:r>
        <w:rPr>
          <w:rFonts w:ascii="Georgia" w:hAnsi="Georgia"/>
          <w:b/>
          <w:spacing w:val="-10"/>
          <w:sz w:val="24"/>
        </w:rPr>
        <w:t> </w:t>
      </w:r>
      <w:r>
        <w:rPr>
          <w:rFonts w:ascii="Georgia" w:hAnsi="Georgia"/>
          <w:b/>
          <w:spacing w:val="-4"/>
          <w:sz w:val="24"/>
        </w:rPr>
        <w:t>sont</w:t>
      </w:r>
      <w:r>
        <w:rPr>
          <w:rFonts w:ascii="Georgia" w:hAnsi="Georgia"/>
          <w:b/>
          <w:spacing w:val="-10"/>
          <w:sz w:val="24"/>
        </w:rPr>
        <w:t> </w:t>
      </w:r>
      <w:r>
        <w:rPr>
          <w:rFonts w:ascii="Georgia" w:hAnsi="Georgia"/>
          <w:b/>
          <w:spacing w:val="-4"/>
          <w:sz w:val="24"/>
        </w:rPr>
        <w:t>ses</w:t>
      </w:r>
      <w:r>
        <w:rPr>
          <w:rFonts w:ascii="Georgia" w:hAnsi="Georgia"/>
          <w:b/>
          <w:spacing w:val="-10"/>
          <w:sz w:val="24"/>
        </w:rPr>
        <w:t> </w:t>
      </w:r>
      <w:r>
        <w:rPr>
          <w:rFonts w:ascii="Georgia" w:hAnsi="Georgia"/>
          <w:b/>
          <w:spacing w:val="-4"/>
          <w:sz w:val="24"/>
        </w:rPr>
        <w:t>limites.</w:t>
      </w:r>
      <w:r>
        <w:rPr>
          <w:rFonts w:ascii="Georgia" w:hAnsi="Georgia"/>
          <w:b/>
          <w:spacing w:val="-10"/>
          <w:sz w:val="24"/>
        </w:rPr>
        <w:t> </w:t>
      </w:r>
      <w:r>
        <w:rPr>
          <w:rFonts w:ascii="Georgia" w:hAnsi="Georgia"/>
          <w:b/>
          <w:spacing w:val="-4"/>
          <w:sz w:val="24"/>
        </w:rPr>
        <w:t>Vous</w:t>
      </w:r>
      <w:r>
        <w:rPr>
          <w:rFonts w:ascii="Georgia" w:hAnsi="Georgia"/>
          <w:b/>
          <w:spacing w:val="-10"/>
          <w:sz w:val="24"/>
        </w:rPr>
        <w:t> </w:t>
      </w:r>
      <w:r>
        <w:rPr>
          <w:rFonts w:ascii="Georgia" w:hAnsi="Georgia"/>
          <w:b/>
          <w:spacing w:val="-4"/>
          <w:sz w:val="24"/>
        </w:rPr>
        <w:t>expliquerez</w:t>
      </w:r>
      <w:r>
        <w:rPr>
          <w:rFonts w:ascii="Georgia" w:hAnsi="Georgia"/>
          <w:b/>
          <w:spacing w:val="-10"/>
          <w:sz w:val="24"/>
        </w:rPr>
        <w:t> </w:t>
      </w:r>
      <w:r>
        <w:rPr>
          <w:rFonts w:ascii="Georgia" w:hAnsi="Georgia"/>
          <w:b/>
          <w:spacing w:val="-4"/>
          <w:sz w:val="24"/>
        </w:rPr>
        <w:t>comment</w:t>
      </w:r>
      <w:r>
        <w:rPr>
          <w:rFonts w:ascii="Georgia" w:hAnsi="Georgia"/>
          <w:b/>
          <w:spacing w:val="-10"/>
          <w:sz w:val="24"/>
        </w:rPr>
        <w:t> </w:t>
      </w:r>
      <w:r>
        <w:rPr>
          <w:rFonts w:ascii="Georgia" w:hAnsi="Georgia"/>
          <w:b/>
          <w:spacing w:val="-4"/>
          <w:sz w:val="24"/>
        </w:rPr>
        <w:t>l’auteur</w:t>
      </w:r>
      <w:r>
        <w:rPr>
          <w:rFonts w:ascii="Georgia" w:hAnsi="Georgia"/>
          <w:b/>
          <w:spacing w:val="-10"/>
          <w:sz w:val="24"/>
        </w:rPr>
        <w:t> </w:t>
      </w:r>
      <w:r>
        <w:rPr>
          <w:rFonts w:ascii="Georgia" w:hAnsi="Georgia"/>
          <w:b/>
          <w:spacing w:val="-4"/>
          <w:sz w:val="24"/>
        </w:rPr>
        <w:t>décrit</w:t>
      </w:r>
      <w:r>
        <w:rPr>
          <w:rFonts w:ascii="Georgia" w:hAnsi="Georgia"/>
          <w:b/>
          <w:spacing w:val="-10"/>
          <w:sz w:val="24"/>
        </w:rPr>
        <w:t> </w:t>
      </w:r>
      <w:r>
        <w:rPr>
          <w:rFonts w:ascii="Georgia" w:hAnsi="Georgia"/>
          <w:b/>
          <w:spacing w:val="-4"/>
          <w:sz w:val="24"/>
        </w:rPr>
        <w:t>en-suite</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construction</w:t>
      </w:r>
      <w:r>
        <w:rPr>
          <w:rFonts w:ascii="Georgia" w:hAnsi="Georgia"/>
          <w:b/>
          <w:spacing w:val="-11"/>
          <w:sz w:val="24"/>
        </w:rPr>
        <w:t> </w:t>
      </w:r>
      <w:r>
        <w:rPr>
          <w:rFonts w:ascii="Georgia" w:hAnsi="Georgia"/>
          <w:b/>
          <w:spacing w:val="-4"/>
          <w:sz w:val="24"/>
        </w:rPr>
        <w:t>progressive</w:t>
      </w:r>
      <w:r>
        <w:rPr>
          <w:rFonts w:ascii="Georgia" w:hAnsi="Georgia"/>
          <w:b/>
          <w:spacing w:val="-11"/>
          <w:sz w:val="24"/>
        </w:rPr>
        <w:t> </w:t>
      </w:r>
      <w:r>
        <w:rPr>
          <w:rFonts w:ascii="Georgia" w:hAnsi="Georgia"/>
          <w:b/>
          <w:spacing w:val="-4"/>
          <w:sz w:val="24"/>
        </w:rPr>
        <w:t>d’un</w:t>
      </w:r>
      <w:r>
        <w:rPr>
          <w:rFonts w:ascii="Georgia" w:hAnsi="Georgia"/>
          <w:b/>
          <w:spacing w:val="-12"/>
          <w:sz w:val="24"/>
        </w:rPr>
        <w:t> </w:t>
      </w:r>
      <w:r>
        <w:rPr>
          <w:rFonts w:ascii="Georgia" w:hAnsi="Georgia"/>
          <w:b/>
          <w:spacing w:val="-4"/>
          <w:sz w:val="24"/>
        </w:rPr>
        <w:t>contrôle</w:t>
      </w:r>
      <w:r>
        <w:rPr>
          <w:rFonts w:ascii="Georgia" w:hAnsi="Georgia"/>
          <w:b/>
          <w:spacing w:val="-11"/>
          <w:sz w:val="24"/>
        </w:rPr>
        <w:t> </w:t>
      </w:r>
      <w:r>
        <w:rPr>
          <w:rFonts w:ascii="Georgia" w:hAnsi="Georgia"/>
          <w:b/>
          <w:spacing w:val="-4"/>
          <w:sz w:val="24"/>
        </w:rPr>
        <w:t>moderne</w:t>
      </w:r>
      <w:r>
        <w:rPr>
          <w:rFonts w:ascii="Georgia" w:hAnsi="Georgia"/>
          <w:b/>
          <w:spacing w:val="-11"/>
          <w:sz w:val="24"/>
        </w:rPr>
        <w:t> </w:t>
      </w:r>
      <w:r>
        <w:rPr>
          <w:rFonts w:ascii="Georgia" w:hAnsi="Georgia"/>
          <w:b/>
          <w:spacing w:val="-4"/>
          <w:sz w:val="24"/>
        </w:rPr>
        <w:t>scientifique</w:t>
      </w:r>
      <w:r>
        <w:rPr>
          <w:rFonts w:ascii="Georgia" w:hAnsi="Georgia"/>
          <w:b/>
          <w:spacing w:val="-11"/>
          <w:sz w:val="24"/>
        </w:rPr>
        <w:t> </w:t>
      </w:r>
      <w:r>
        <w:rPr>
          <w:rFonts w:ascii="Georgia" w:hAnsi="Georgia"/>
          <w:b/>
          <w:spacing w:val="-4"/>
          <w:sz w:val="24"/>
        </w:rPr>
        <w:t>et</w:t>
      </w:r>
      <w:r>
        <w:rPr>
          <w:rFonts w:ascii="Georgia" w:hAnsi="Georgia"/>
          <w:b/>
          <w:spacing w:val="-12"/>
          <w:sz w:val="24"/>
        </w:rPr>
        <w:t> </w:t>
      </w:r>
      <w:r>
        <w:rPr>
          <w:rFonts w:ascii="Georgia" w:hAnsi="Georgia"/>
          <w:b/>
          <w:spacing w:val="-4"/>
          <w:sz w:val="24"/>
        </w:rPr>
        <w:t>rigoureux </w:t>
      </w:r>
      <w:r>
        <w:rPr>
          <w:rFonts w:ascii="Georgia" w:hAnsi="Georgia"/>
          <w:b/>
          <w:spacing w:val="-6"/>
          <w:sz w:val="24"/>
        </w:rPr>
        <w:t>reposant</w:t>
      </w:r>
      <w:r>
        <w:rPr>
          <w:rFonts w:ascii="Georgia" w:hAnsi="Georgia"/>
          <w:b/>
          <w:sz w:val="24"/>
        </w:rPr>
        <w:t> </w:t>
      </w:r>
      <w:r>
        <w:rPr>
          <w:rFonts w:ascii="Georgia" w:hAnsi="Georgia"/>
          <w:b/>
          <w:spacing w:val="-6"/>
          <w:sz w:val="24"/>
        </w:rPr>
        <w:t>notamment</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l’essai</w:t>
      </w:r>
      <w:r>
        <w:rPr>
          <w:rFonts w:ascii="Georgia" w:hAnsi="Georgia"/>
          <w:b/>
          <w:sz w:val="24"/>
        </w:rPr>
        <w:t> </w:t>
      </w:r>
      <w:r>
        <w:rPr>
          <w:rFonts w:ascii="Georgia" w:hAnsi="Georgia"/>
          <w:b/>
          <w:spacing w:val="-6"/>
          <w:sz w:val="24"/>
        </w:rPr>
        <w:t>clinique</w:t>
      </w:r>
      <w:r>
        <w:rPr>
          <w:rFonts w:ascii="Georgia" w:hAnsi="Georgia"/>
          <w:b/>
          <w:sz w:val="24"/>
        </w:rPr>
        <w:t> </w:t>
      </w:r>
      <w:r>
        <w:rPr>
          <w:rFonts w:ascii="Georgia" w:hAnsi="Georgia"/>
          <w:b/>
          <w:spacing w:val="-6"/>
          <w:sz w:val="24"/>
        </w:rPr>
        <w:t>randomisé.</w:t>
      </w:r>
    </w:p>
    <w:p>
      <w:pPr>
        <w:spacing w:after="0" w:line="244" w:lineRule="auto"/>
        <w:jc w:val="both"/>
        <w:rPr>
          <w:rFonts w:ascii="Georgia" w:hAnsi="Georgia"/>
          <w:b/>
          <w:sz w:val="24"/>
        </w:rPr>
        <w:sectPr>
          <w:pgSz w:w="11910" w:h="16840"/>
          <w:pgMar w:header="0" w:footer="619" w:top="920" w:bottom="840" w:left="1133" w:right="992"/>
        </w:sectPr>
      </w:pPr>
    </w:p>
    <w:p>
      <w:pPr>
        <w:pStyle w:val="BodyText"/>
        <w:spacing w:before="184"/>
        <w:rPr>
          <w:rFonts w:ascii="Georgia"/>
          <w:b/>
        </w:rPr>
      </w:pPr>
    </w:p>
    <w:p>
      <w:pPr>
        <w:spacing w:before="0"/>
        <w:ind w:left="3734" w:right="0" w:firstLine="0"/>
        <w:jc w:val="left"/>
        <w:rPr>
          <w:rFonts w:ascii="Georgia"/>
          <w:b/>
          <w:sz w:val="24"/>
        </w:rPr>
      </w:pPr>
      <w:r>
        <w:rPr>
          <w:rFonts w:ascii="Georgia"/>
          <w:b/>
          <w:spacing w:val="-6"/>
          <w:sz w:val="24"/>
          <w:u w:val="single"/>
        </w:rPr>
        <w:t>Propos</w:t>
      </w:r>
      <w:r>
        <w:rPr>
          <w:rFonts w:ascii="Georgia"/>
          <w:b/>
          <w:spacing w:val="5"/>
          <w:sz w:val="24"/>
          <w:u w:val="single"/>
        </w:rPr>
        <w:t> </w:t>
      </w:r>
      <w:r>
        <w:rPr>
          <w:rFonts w:ascii="Georgia"/>
          <w:b/>
          <w:spacing w:val="-10"/>
          <w:sz w:val="24"/>
          <w:u w:val="single"/>
        </w:rPr>
        <w:t>introductif</w:t>
      </w:r>
    </w:p>
    <w:p>
      <w:pPr>
        <w:spacing w:before="136"/>
        <w:ind w:left="300" w:right="0" w:firstLine="0"/>
        <w:jc w:val="left"/>
        <w:rPr>
          <w:rFonts w:ascii="Georgia"/>
          <w:b/>
          <w:sz w:val="24"/>
        </w:rPr>
      </w:pPr>
      <w:r>
        <w:rPr/>
        <w:br w:type="column"/>
      </w:r>
      <w:r>
        <w:rPr>
          <w:rFonts w:ascii="Georgia"/>
          <w:b/>
          <w:spacing w:val="-8"/>
          <w:sz w:val="24"/>
        </w:rPr>
        <w:t>Commentaire</w:t>
      </w:r>
      <w:r>
        <w:rPr>
          <w:rFonts w:ascii="Georgia"/>
          <w:b/>
          <w:spacing w:val="5"/>
          <w:sz w:val="24"/>
        </w:rPr>
        <w:t> </w:t>
      </w:r>
      <w:r>
        <w:rPr>
          <w:rFonts w:ascii="Georgia"/>
          <w:b/>
          <w:spacing w:val="-8"/>
          <w:sz w:val="24"/>
        </w:rPr>
        <w:t>de</w:t>
      </w:r>
      <w:r>
        <w:rPr>
          <w:rFonts w:ascii="Georgia"/>
          <w:b/>
          <w:spacing w:val="6"/>
          <w:sz w:val="24"/>
        </w:rPr>
        <w:t> </w:t>
      </w:r>
      <w:r>
        <w:rPr>
          <w:rFonts w:ascii="Georgia"/>
          <w:b/>
          <w:spacing w:val="-8"/>
          <w:sz w:val="24"/>
        </w:rPr>
        <w:t>texte</w:t>
      </w:r>
    </w:p>
    <w:p>
      <w:pPr>
        <w:spacing w:after="0"/>
        <w:jc w:val="left"/>
        <w:rPr>
          <w:rFonts w:ascii="Georgia"/>
          <w:b/>
          <w:sz w:val="24"/>
        </w:rPr>
        <w:sectPr>
          <w:pgSz w:w="11910" w:h="16840"/>
          <w:pgMar w:header="0" w:footer="619" w:top="1020" w:bottom="840" w:left="1133" w:right="992"/>
          <w:cols w:num="2" w:equalWidth="0">
            <w:col w:w="5905" w:space="40"/>
            <w:col w:w="3840"/>
          </w:cols>
        </w:sectPr>
      </w:pPr>
    </w:p>
    <w:p>
      <w:pPr>
        <w:pStyle w:val="BodyText"/>
        <w:spacing w:line="242" w:lineRule="auto" w:before="253"/>
        <w:ind w:left="107" w:right="246"/>
        <w:jc w:val="both"/>
      </w:pPr>
      <w:r>
        <w:rPr/>
        <mc:AlternateContent>
          <mc:Choice Requires="wps">
            <w:drawing>
              <wp:anchor distT="0" distB="0" distL="0" distR="0" allowOverlap="1" layoutInCell="1" locked="0" behindDoc="1" simplePos="0" relativeHeight="487437312">
                <wp:simplePos x="0" y="0"/>
                <wp:positionH relativeFrom="page">
                  <wp:posOffset>720001</wp:posOffset>
                </wp:positionH>
                <wp:positionV relativeFrom="page">
                  <wp:posOffset>717475</wp:posOffset>
                </wp:positionV>
                <wp:extent cx="6173470" cy="930783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173470" cy="9307830"/>
                          <a:chExt cx="6173470" cy="9307830"/>
                        </a:xfrm>
                      </wpg:grpSpPr>
                      <wps:wsp>
                        <wps:cNvPr id="36" name="Graphic 36"/>
                        <wps:cNvSpPr/>
                        <wps:spPr>
                          <a:xfrm>
                            <a:off x="18720" y="129129"/>
                            <a:ext cx="6155055" cy="9178925"/>
                          </a:xfrm>
                          <a:custGeom>
                            <a:avLst/>
                            <a:gdLst/>
                            <a:ahLst/>
                            <a:cxnLst/>
                            <a:rect l="l" t="t" r="r" b="b"/>
                            <a:pathLst>
                              <a:path w="6155055" h="9178925">
                                <a:moveTo>
                                  <a:pt x="6094265" y="0"/>
                                </a:moveTo>
                                <a:lnTo>
                                  <a:pt x="60372" y="0"/>
                                </a:lnTo>
                                <a:lnTo>
                                  <a:pt x="0" y="60372"/>
                                </a:lnTo>
                                <a:lnTo>
                                  <a:pt x="0" y="9178676"/>
                                </a:lnTo>
                                <a:lnTo>
                                  <a:pt x="6154637" y="9178676"/>
                                </a:lnTo>
                                <a:lnTo>
                                  <a:pt x="6154637" y="60372"/>
                                </a:lnTo>
                                <a:lnTo>
                                  <a:pt x="6094265" y="0"/>
                                </a:lnTo>
                                <a:close/>
                              </a:path>
                            </a:pathLst>
                          </a:custGeom>
                          <a:solidFill>
                            <a:srgbClr val="7F7F7F">
                              <a:alpha val="999"/>
                            </a:srgbClr>
                          </a:solidFill>
                        </wps:spPr>
                        <wps:bodyPr wrap="square" lIns="0" tIns="0" rIns="0" bIns="0" rtlCol="0">
                          <a:prstTxWarp prst="textNoShape">
                            <a:avLst/>
                          </a:prstTxWarp>
                          <a:noAutofit/>
                        </wps:bodyPr>
                      </wps:wsp>
                      <wps:wsp>
                        <wps:cNvPr id="37" name="Graphic 37"/>
                        <wps:cNvSpPr/>
                        <wps:spPr>
                          <a:xfrm>
                            <a:off x="23040" y="133449"/>
                            <a:ext cx="6146165" cy="9170035"/>
                          </a:xfrm>
                          <a:custGeom>
                            <a:avLst/>
                            <a:gdLst/>
                            <a:ahLst/>
                            <a:cxnLst/>
                            <a:rect l="l" t="t" r="r" b="b"/>
                            <a:pathLst>
                              <a:path w="6146165" h="9170035">
                                <a:moveTo>
                                  <a:pt x="6088156" y="0"/>
                                </a:moveTo>
                                <a:lnTo>
                                  <a:pt x="57841" y="0"/>
                                </a:lnTo>
                                <a:lnTo>
                                  <a:pt x="0" y="57841"/>
                                </a:lnTo>
                                <a:lnTo>
                                  <a:pt x="0" y="9170036"/>
                                </a:lnTo>
                                <a:lnTo>
                                  <a:pt x="6145998" y="9170036"/>
                                </a:lnTo>
                                <a:lnTo>
                                  <a:pt x="6145998" y="57841"/>
                                </a:lnTo>
                                <a:lnTo>
                                  <a:pt x="6088156" y="0"/>
                                </a:lnTo>
                                <a:close/>
                              </a:path>
                            </a:pathLst>
                          </a:custGeom>
                          <a:solidFill>
                            <a:srgbClr val="7F7F7F">
                              <a:alpha val="1998"/>
                            </a:srgbClr>
                          </a:solidFill>
                        </wps:spPr>
                        <wps:bodyPr wrap="square" lIns="0" tIns="0" rIns="0" bIns="0" rtlCol="0">
                          <a:prstTxWarp prst="textNoShape">
                            <a:avLst/>
                          </a:prstTxWarp>
                          <a:noAutofit/>
                        </wps:bodyPr>
                      </wps:wsp>
                      <wps:wsp>
                        <wps:cNvPr id="38" name="Graphic 38"/>
                        <wps:cNvSpPr/>
                        <wps:spPr>
                          <a:xfrm>
                            <a:off x="27360" y="137769"/>
                            <a:ext cx="6137910" cy="9161780"/>
                          </a:xfrm>
                          <a:custGeom>
                            <a:avLst/>
                            <a:gdLst/>
                            <a:ahLst/>
                            <a:cxnLst/>
                            <a:rect l="l" t="t" r="r" b="b"/>
                            <a:pathLst>
                              <a:path w="6137910" h="9161780">
                                <a:moveTo>
                                  <a:pt x="6082047" y="0"/>
                                </a:moveTo>
                                <a:lnTo>
                                  <a:pt x="55311" y="0"/>
                                </a:lnTo>
                                <a:lnTo>
                                  <a:pt x="0" y="55311"/>
                                </a:lnTo>
                                <a:lnTo>
                                  <a:pt x="0" y="9161397"/>
                                </a:lnTo>
                                <a:lnTo>
                                  <a:pt x="6137358" y="9161397"/>
                                </a:lnTo>
                                <a:lnTo>
                                  <a:pt x="6137358" y="55311"/>
                                </a:lnTo>
                                <a:lnTo>
                                  <a:pt x="6082047" y="0"/>
                                </a:lnTo>
                                <a:close/>
                              </a:path>
                            </a:pathLst>
                          </a:custGeom>
                          <a:solidFill>
                            <a:srgbClr val="7F7F7F">
                              <a:alpha val="3999"/>
                            </a:srgbClr>
                          </a:solidFill>
                        </wps:spPr>
                        <wps:bodyPr wrap="square" lIns="0" tIns="0" rIns="0" bIns="0" rtlCol="0">
                          <a:prstTxWarp prst="textNoShape">
                            <a:avLst/>
                          </a:prstTxWarp>
                          <a:noAutofit/>
                        </wps:bodyPr>
                      </wps:wsp>
                      <wps:wsp>
                        <wps:cNvPr id="39" name="Graphic 39"/>
                        <wps:cNvSpPr/>
                        <wps:spPr>
                          <a:xfrm>
                            <a:off x="31680" y="142088"/>
                            <a:ext cx="6129020" cy="9152890"/>
                          </a:xfrm>
                          <a:custGeom>
                            <a:avLst/>
                            <a:gdLst/>
                            <a:ahLst/>
                            <a:cxnLst/>
                            <a:rect l="l" t="t" r="r" b="b"/>
                            <a:pathLst>
                              <a:path w="6129020" h="9152890">
                                <a:moveTo>
                                  <a:pt x="6075937" y="0"/>
                                </a:moveTo>
                                <a:lnTo>
                                  <a:pt x="52780" y="0"/>
                                </a:lnTo>
                                <a:lnTo>
                                  <a:pt x="0" y="52781"/>
                                </a:lnTo>
                                <a:lnTo>
                                  <a:pt x="0" y="9152757"/>
                                </a:lnTo>
                                <a:lnTo>
                                  <a:pt x="6128718" y="9152757"/>
                                </a:lnTo>
                                <a:lnTo>
                                  <a:pt x="6128718" y="52781"/>
                                </a:lnTo>
                                <a:lnTo>
                                  <a:pt x="6075937" y="0"/>
                                </a:lnTo>
                                <a:close/>
                              </a:path>
                            </a:pathLst>
                          </a:custGeom>
                          <a:solidFill>
                            <a:srgbClr val="7F7F7F">
                              <a:alpha val="6999"/>
                            </a:srgbClr>
                          </a:solidFill>
                        </wps:spPr>
                        <wps:bodyPr wrap="square" lIns="0" tIns="0" rIns="0" bIns="0" rtlCol="0">
                          <a:prstTxWarp prst="textNoShape">
                            <a:avLst/>
                          </a:prstTxWarp>
                          <a:noAutofit/>
                        </wps:bodyPr>
                      </wps:wsp>
                      <wps:wsp>
                        <wps:cNvPr id="40" name="Graphic 40"/>
                        <wps:cNvSpPr/>
                        <wps:spPr>
                          <a:xfrm>
                            <a:off x="35991" y="146416"/>
                            <a:ext cx="6120130" cy="9144635"/>
                          </a:xfrm>
                          <a:custGeom>
                            <a:avLst/>
                            <a:gdLst/>
                            <a:ahLst/>
                            <a:cxnLst/>
                            <a:rect l="l" t="t" r="r" b="b"/>
                            <a:pathLst>
                              <a:path w="6120130" h="9144635">
                                <a:moveTo>
                                  <a:pt x="6120079" y="50253"/>
                                </a:moveTo>
                                <a:lnTo>
                                  <a:pt x="6069825" y="0"/>
                                </a:lnTo>
                                <a:lnTo>
                                  <a:pt x="50253" y="0"/>
                                </a:lnTo>
                                <a:lnTo>
                                  <a:pt x="0" y="50253"/>
                                </a:lnTo>
                                <a:lnTo>
                                  <a:pt x="0" y="9144114"/>
                                </a:lnTo>
                                <a:lnTo>
                                  <a:pt x="6120079" y="9144114"/>
                                </a:lnTo>
                                <a:lnTo>
                                  <a:pt x="6120079" y="50253"/>
                                </a:lnTo>
                                <a:close/>
                              </a:path>
                            </a:pathLst>
                          </a:custGeom>
                          <a:solidFill>
                            <a:srgbClr val="7F7F7F">
                              <a:alpha val="10998"/>
                            </a:srgbClr>
                          </a:solidFill>
                        </wps:spPr>
                        <wps:bodyPr wrap="square" lIns="0" tIns="0" rIns="0" bIns="0" rtlCol="0">
                          <a:prstTxWarp prst="textNoShape">
                            <a:avLst/>
                          </a:prstTxWarp>
                          <a:noAutofit/>
                        </wps:bodyPr>
                      </wps:wsp>
                      <wps:wsp>
                        <wps:cNvPr id="41" name="Graphic 41"/>
                        <wps:cNvSpPr/>
                        <wps:spPr>
                          <a:xfrm>
                            <a:off x="44639" y="155048"/>
                            <a:ext cx="6102985" cy="9126855"/>
                          </a:xfrm>
                          <a:custGeom>
                            <a:avLst/>
                            <a:gdLst/>
                            <a:ahLst/>
                            <a:cxnLst/>
                            <a:rect l="l" t="t" r="r" b="b"/>
                            <a:pathLst>
                              <a:path w="6102985" h="9126855">
                                <a:moveTo>
                                  <a:pt x="6057610" y="0"/>
                                </a:moveTo>
                                <a:lnTo>
                                  <a:pt x="45189" y="0"/>
                                </a:lnTo>
                                <a:lnTo>
                                  <a:pt x="0" y="45189"/>
                                </a:lnTo>
                                <a:lnTo>
                                  <a:pt x="0" y="9126838"/>
                                </a:lnTo>
                                <a:lnTo>
                                  <a:pt x="6102799" y="9126838"/>
                                </a:lnTo>
                                <a:lnTo>
                                  <a:pt x="6102799" y="45189"/>
                                </a:lnTo>
                                <a:lnTo>
                                  <a:pt x="6057610" y="0"/>
                                </a:lnTo>
                                <a:close/>
                              </a:path>
                            </a:pathLst>
                          </a:custGeom>
                          <a:solidFill>
                            <a:srgbClr val="7F7F7F">
                              <a:alpha val="6999"/>
                            </a:srgbClr>
                          </a:solidFill>
                        </wps:spPr>
                        <wps:bodyPr wrap="square" lIns="0" tIns="0" rIns="0" bIns="0" rtlCol="0">
                          <a:prstTxWarp prst="textNoShape">
                            <a:avLst/>
                          </a:prstTxWarp>
                          <a:noAutofit/>
                        </wps:bodyPr>
                      </wps:wsp>
                      <wps:wsp>
                        <wps:cNvPr id="42" name="Graphic 42"/>
                        <wps:cNvSpPr/>
                        <wps:spPr>
                          <a:xfrm>
                            <a:off x="48959" y="159368"/>
                            <a:ext cx="6094730" cy="9118600"/>
                          </a:xfrm>
                          <a:custGeom>
                            <a:avLst/>
                            <a:gdLst/>
                            <a:ahLst/>
                            <a:cxnLst/>
                            <a:rect l="l" t="t" r="r" b="b"/>
                            <a:pathLst>
                              <a:path w="6094730" h="9118600">
                                <a:moveTo>
                                  <a:pt x="6051501" y="0"/>
                                </a:moveTo>
                                <a:lnTo>
                                  <a:pt x="42659" y="0"/>
                                </a:lnTo>
                                <a:lnTo>
                                  <a:pt x="0" y="42658"/>
                                </a:lnTo>
                                <a:lnTo>
                                  <a:pt x="0" y="9118198"/>
                                </a:lnTo>
                                <a:lnTo>
                                  <a:pt x="6094160" y="9118198"/>
                                </a:lnTo>
                                <a:lnTo>
                                  <a:pt x="6094160" y="42658"/>
                                </a:lnTo>
                                <a:lnTo>
                                  <a:pt x="6051501" y="0"/>
                                </a:lnTo>
                                <a:close/>
                              </a:path>
                            </a:pathLst>
                          </a:custGeom>
                          <a:solidFill>
                            <a:srgbClr val="7F7F7F">
                              <a:alpha val="3999"/>
                            </a:srgbClr>
                          </a:solidFill>
                        </wps:spPr>
                        <wps:bodyPr wrap="square" lIns="0" tIns="0" rIns="0" bIns="0" rtlCol="0">
                          <a:prstTxWarp prst="textNoShape">
                            <a:avLst/>
                          </a:prstTxWarp>
                          <a:noAutofit/>
                        </wps:bodyPr>
                      </wps:wsp>
                      <wps:wsp>
                        <wps:cNvPr id="43" name="Graphic 43"/>
                        <wps:cNvSpPr/>
                        <wps:spPr>
                          <a:xfrm>
                            <a:off x="53279" y="163688"/>
                            <a:ext cx="6085840" cy="9109710"/>
                          </a:xfrm>
                          <a:custGeom>
                            <a:avLst/>
                            <a:gdLst/>
                            <a:ahLst/>
                            <a:cxnLst/>
                            <a:rect l="l" t="t" r="r" b="b"/>
                            <a:pathLst>
                              <a:path w="6085840" h="9109710">
                                <a:moveTo>
                                  <a:pt x="6045392" y="0"/>
                                </a:moveTo>
                                <a:lnTo>
                                  <a:pt x="40128" y="0"/>
                                </a:lnTo>
                                <a:lnTo>
                                  <a:pt x="0" y="40128"/>
                                </a:lnTo>
                                <a:lnTo>
                                  <a:pt x="0" y="9109559"/>
                                </a:lnTo>
                                <a:lnTo>
                                  <a:pt x="6085520" y="9109559"/>
                                </a:lnTo>
                                <a:lnTo>
                                  <a:pt x="6085520" y="40128"/>
                                </a:lnTo>
                                <a:lnTo>
                                  <a:pt x="6045392" y="0"/>
                                </a:lnTo>
                                <a:close/>
                              </a:path>
                            </a:pathLst>
                          </a:custGeom>
                          <a:solidFill>
                            <a:srgbClr val="7F7F7F">
                              <a:alpha val="1998"/>
                            </a:srgbClr>
                          </a:solidFill>
                        </wps:spPr>
                        <wps:bodyPr wrap="square" lIns="0" tIns="0" rIns="0" bIns="0" rtlCol="0">
                          <a:prstTxWarp prst="textNoShape">
                            <a:avLst/>
                          </a:prstTxWarp>
                          <a:noAutofit/>
                        </wps:bodyPr>
                      </wps:wsp>
                      <wps:wsp>
                        <wps:cNvPr id="44" name="Graphic 44"/>
                        <wps:cNvSpPr/>
                        <wps:spPr>
                          <a:xfrm>
                            <a:off x="57599" y="168008"/>
                            <a:ext cx="6076950" cy="9101455"/>
                          </a:xfrm>
                          <a:custGeom>
                            <a:avLst/>
                            <a:gdLst/>
                            <a:ahLst/>
                            <a:cxnLst/>
                            <a:rect l="l" t="t" r="r" b="b"/>
                            <a:pathLst>
                              <a:path w="6076950" h="9101455">
                                <a:moveTo>
                                  <a:pt x="6039282" y="0"/>
                                </a:moveTo>
                                <a:lnTo>
                                  <a:pt x="37597" y="0"/>
                                </a:lnTo>
                                <a:lnTo>
                                  <a:pt x="0" y="37597"/>
                                </a:lnTo>
                                <a:lnTo>
                                  <a:pt x="0" y="9100919"/>
                                </a:lnTo>
                                <a:lnTo>
                                  <a:pt x="6076880" y="9100919"/>
                                </a:lnTo>
                                <a:lnTo>
                                  <a:pt x="6076880" y="37597"/>
                                </a:lnTo>
                                <a:lnTo>
                                  <a:pt x="6039282" y="0"/>
                                </a:lnTo>
                                <a:close/>
                              </a:path>
                            </a:pathLst>
                          </a:custGeom>
                          <a:solidFill>
                            <a:srgbClr val="7F7F7F">
                              <a:alpha val="999"/>
                            </a:srgbClr>
                          </a:solidFill>
                        </wps:spPr>
                        <wps:bodyPr wrap="square" lIns="0" tIns="0" rIns="0" bIns="0" rtlCol="0">
                          <a:prstTxWarp prst="textNoShape">
                            <a:avLst/>
                          </a:prstTxWarp>
                          <a:noAutofit/>
                        </wps:bodyPr>
                      </wps:wsp>
                      <wps:wsp>
                        <wps:cNvPr id="45" name="Graphic 45"/>
                        <wps:cNvSpPr/>
                        <wps:spPr>
                          <a:xfrm>
                            <a:off x="0" y="110408"/>
                            <a:ext cx="6120130" cy="9144635"/>
                          </a:xfrm>
                          <a:custGeom>
                            <a:avLst/>
                            <a:gdLst/>
                            <a:ahLst/>
                            <a:cxnLst/>
                            <a:rect l="l" t="t" r="r" b="b"/>
                            <a:pathLst>
                              <a:path w="6120130" h="9144635">
                                <a:moveTo>
                                  <a:pt x="6080372" y="0"/>
                                </a:moveTo>
                                <a:lnTo>
                                  <a:pt x="39706" y="0"/>
                                </a:lnTo>
                                <a:lnTo>
                                  <a:pt x="0" y="39706"/>
                                </a:lnTo>
                                <a:lnTo>
                                  <a:pt x="0" y="9144118"/>
                                </a:lnTo>
                                <a:lnTo>
                                  <a:pt x="6120078" y="9144118"/>
                                </a:lnTo>
                                <a:lnTo>
                                  <a:pt x="6120078" y="39706"/>
                                </a:lnTo>
                                <a:lnTo>
                                  <a:pt x="6080372"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6326" y="116734"/>
                            <a:ext cx="6107430" cy="9138285"/>
                          </a:xfrm>
                          <a:custGeom>
                            <a:avLst/>
                            <a:gdLst/>
                            <a:ahLst/>
                            <a:cxnLst/>
                            <a:rect l="l" t="t" r="r" b="b"/>
                            <a:pathLst>
                              <a:path w="6107430" h="9138285">
                                <a:moveTo>
                                  <a:pt x="6071426" y="0"/>
                                </a:moveTo>
                                <a:lnTo>
                                  <a:pt x="36000" y="0"/>
                                </a:lnTo>
                                <a:lnTo>
                                  <a:pt x="0" y="36000"/>
                                </a:lnTo>
                                <a:lnTo>
                                  <a:pt x="0" y="9137791"/>
                                </a:lnTo>
                                <a:lnTo>
                                  <a:pt x="6107426" y="9137791"/>
                                </a:lnTo>
                                <a:lnTo>
                                  <a:pt x="6107426" y="36000"/>
                                </a:lnTo>
                                <a:lnTo>
                                  <a:pt x="6071426" y="0"/>
                                </a:lnTo>
                                <a:close/>
                              </a:path>
                            </a:pathLst>
                          </a:custGeom>
                          <a:solidFill>
                            <a:srgbClr val="FFFCFC"/>
                          </a:solidFill>
                        </wps:spPr>
                        <wps:bodyPr wrap="square" lIns="0" tIns="0" rIns="0" bIns="0" rtlCol="0">
                          <a:prstTxWarp prst="textNoShape">
                            <a:avLst/>
                          </a:prstTxWarp>
                          <a:noAutofit/>
                        </wps:bodyPr>
                      </wps:wsp>
                      <wps:wsp>
                        <wps:cNvPr id="47" name="Graphic 47"/>
                        <wps:cNvSpPr/>
                        <wps:spPr>
                          <a:xfrm>
                            <a:off x="3770943"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48" name="Graphic 48"/>
                        <wps:cNvSpPr/>
                        <wps:spPr>
                          <a:xfrm>
                            <a:off x="3770943"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49" name="Graphic 49"/>
                        <wps:cNvSpPr/>
                        <wps:spPr>
                          <a:xfrm>
                            <a:off x="5774429"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50" name="Graphic 50"/>
                        <wps:cNvSpPr/>
                        <wps:spPr>
                          <a:xfrm>
                            <a:off x="5774429"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9" cstate="print"/>
                          <a:stretch>
                            <a:fillRect/>
                          </a:stretch>
                        </pic:blipFill>
                        <pic:spPr>
                          <a:xfrm>
                            <a:off x="3806943" y="2529"/>
                            <a:ext cx="1989086" cy="226601"/>
                          </a:xfrm>
                          <a:prstGeom prst="rect">
                            <a:avLst/>
                          </a:prstGeom>
                        </pic:spPr>
                      </pic:pic>
                      <wps:wsp>
                        <wps:cNvPr id="52" name="Graphic 52"/>
                        <wps:cNvSpPr/>
                        <wps:spPr>
                          <a:xfrm>
                            <a:off x="3806943" y="2530"/>
                            <a:ext cx="1989455" cy="226695"/>
                          </a:xfrm>
                          <a:custGeom>
                            <a:avLst/>
                            <a:gdLst/>
                            <a:ahLst/>
                            <a:cxnLst/>
                            <a:rect l="l" t="t" r="r" b="b"/>
                            <a:pathLst>
                              <a:path w="1989455" h="226695">
                                <a:moveTo>
                                  <a:pt x="0" y="0"/>
                                </a:moveTo>
                                <a:lnTo>
                                  <a:pt x="1989086" y="0"/>
                                </a:lnTo>
                                <a:lnTo>
                                  <a:pt x="1988053" y="2575"/>
                                </a:lnTo>
                                <a:lnTo>
                                  <a:pt x="1982531" y="18396"/>
                                </a:lnTo>
                                <a:lnTo>
                                  <a:pt x="1977414" y="36687"/>
                                </a:lnTo>
                                <a:lnTo>
                                  <a:pt x="1973261" y="55219"/>
                                </a:lnTo>
                                <a:lnTo>
                                  <a:pt x="1970633" y="71769"/>
                                </a:lnTo>
                                <a:lnTo>
                                  <a:pt x="1957138" y="190831"/>
                                </a:lnTo>
                                <a:lnTo>
                                  <a:pt x="1952732" y="204755"/>
                                </a:lnTo>
                                <a:lnTo>
                                  <a:pt x="1943729" y="216124"/>
                                </a:lnTo>
                                <a:lnTo>
                                  <a:pt x="1931417" y="223790"/>
                                </a:lnTo>
                                <a:lnTo>
                                  <a:pt x="1917085" y="226601"/>
                                </a:lnTo>
                                <a:lnTo>
                                  <a:pt x="72000" y="226601"/>
                                </a:lnTo>
                                <a:lnTo>
                                  <a:pt x="36354" y="204755"/>
                                </a:lnTo>
                                <a:lnTo>
                                  <a:pt x="18452" y="71769"/>
                                </a:lnTo>
                                <a:lnTo>
                                  <a:pt x="15824" y="55219"/>
                                </a:lnTo>
                                <a:lnTo>
                                  <a:pt x="11671" y="36687"/>
                                </a:lnTo>
                                <a:lnTo>
                                  <a:pt x="6554" y="18396"/>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56.494144pt;width:486.1pt;height:732.9pt;mso-position-horizontal-relative:page;mso-position-vertical-relative:page;z-index:-15879168" id="docshapegroup29" coordorigin="1134,1130" coordsize="9722,14658">
                <v:shape style="position:absolute;left:1163;top:1333;width:9693;height:14455" id="docshape30" coordorigin="1163,1333" coordsize="9693,14455" path="m10761,1333l1258,1333,1163,1428,1163,15788,10856,15788,10856,1428,10761,1333xe" filled="true" fillcolor="#7f7f7f" stroked="false">
                  <v:path arrowok="t"/>
                  <v:fill opacity="655f" type="solid"/>
                </v:shape>
                <v:shape style="position:absolute;left:1170;top:1340;width:9679;height:14441" id="docshape31" coordorigin="1170,1340" coordsize="9679,14441" path="m10758,1340l1261,1340,1170,1431,1170,15781,10849,15781,10849,1431,10758,1340xe" filled="true" fillcolor="#7f7f7f" stroked="false">
                  <v:path arrowok="t"/>
                  <v:fill opacity="1310f" type="solid"/>
                </v:shape>
                <v:shape style="position:absolute;left:1176;top:1346;width:9666;height:14428" id="docshape32" coordorigin="1177,1347" coordsize="9666,14428" path="m10755,1347l1264,1347,1177,1434,1177,15774,10842,15774,10842,1434,10755,1347xe" filled="true" fillcolor="#7f7f7f" stroked="false">
                  <v:path arrowok="t"/>
                  <v:fill opacity="2621f" type="solid"/>
                </v:shape>
                <v:shape style="position:absolute;left:1183;top:1353;width:9652;height:14414" id="docshape33" coordorigin="1184,1354" coordsize="9652,14414" path="m10752,1354l1267,1354,1184,1437,1184,15767,10835,15767,10835,1437,10752,1354xe" filled="true" fillcolor="#7f7f7f" stroked="false">
                  <v:path arrowok="t"/>
                  <v:fill opacity="4587f" type="solid"/>
                </v:shape>
                <v:shape style="position:absolute;left:1190;top:1360;width:9638;height:14401" id="docshape34" coordorigin="1191,1360" coordsize="9638,14401" path="m10828,1440l10749,1360,1270,1360,1191,1440,1191,15761,10828,15761,10828,1440xe" filled="true" fillcolor="#7f7f7f" stroked="false">
                  <v:path arrowok="t"/>
                  <v:fill opacity="7208f" type="solid"/>
                </v:shape>
                <v:shape style="position:absolute;left:1204;top:1374;width:9611;height:14373" id="docshape35" coordorigin="1204,1374" coordsize="9611,14373" path="m10744,1374l1275,1374,1204,1445,1204,15747,10815,15747,10815,1445,10744,1374xe" filled="true" fillcolor="#7f7f7f" stroked="false">
                  <v:path arrowok="t"/>
                  <v:fill opacity="4587f" type="solid"/>
                </v:shape>
                <v:shape style="position:absolute;left:1210;top:1380;width:9598;height:14360" id="docshape36" coordorigin="1211,1381" coordsize="9598,14360" path="m10741,1381l1278,1381,1211,1448,1211,15740,10808,15740,10808,1448,10741,1381xe" filled="true" fillcolor="#7f7f7f" stroked="false">
                  <v:path arrowok="t"/>
                  <v:fill opacity="2621f" type="solid"/>
                </v:shape>
                <v:shape style="position:absolute;left:1217;top:1387;width:9584;height:14346" id="docshape37" coordorigin="1218,1388" coordsize="9584,14346" path="m10738,1388l1281,1388,1218,1451,1218,15733,10801,15733,10801,1451,10738,1388xe" filled="true" fillcolor="#7f7f7f" stroked="false">
                  <v:path arrowok="t"/>
                  <v:fill opacity="1310f" type="solid"/>
                </v:shape>
                <v:shape style="position:absolute;left:1224;top:1394;width:9570;height:14333" id="docshape38" coordorigin="1225,1394" coordsize="9570,14333" path="m10735,1394l1284,1394,1225,1454,1225,15727,10794,15727,10794,1454,10735,1394xe" filled="true" fillcolor="#7f7f7f" stroked="false">
                  <v:path arrowok="t"/>
                  <v:fill opacity="655f" type="solid"/>
                </v:shape>
                <v:shape style="position:absolute;left:1133;top:1303;width:9638;height:14401" id="docshape39" coordorigin="1134,1304" coordsize="9638,14401" path="m10709,1304l1196,1304,1134,1366,1134,15704,10772,15704,10772,1366,10709,1304xe" filled="true" fillcolor="#000000" stroked="false">
                  <v:path arrowok="t"/>
                  <v:fill type="solid"/>
                </v:shape>
                <v:shape style="position:absolute;left:1143;top:1313;width:9618;height:14391" id="docshape40" coordorigin="1144,1314" coordsize="9618,14391" path="m10705,1314l1201,1314,1144,1370,1144,15704,10762,15704,10762,1370,10705,1314xe" filled="true" fillcolor="#fffcfc" stroked="false">
                  <v:path arrowok="t"/>
                  <v:fill type="solid"/>
                </v:shape>
                <v:shape style="position:absolute;left:7072;top:1133;width:91;height:171" id="docshape41" coordorigin="7072,1134" coordsize="91,171" path="m7118,1134l7100,1147,7086,1184,7076,1238,7072,1304,7163,1304,7159,1238,7150,1184,7135,1147,7118,1134xe" filled="true" fillcolor="#565666" stroked="false">
                  <v:path arrowok="t"/>
                  <v:fill type="solid"/>
                </v:shape>
                <v:shape style="position:absolute;left:7072;top:1133;width:91;height:171" id="docshape42" coordorigin="7072,1134" coordsize="91,171" path="m7163,1304l7159,1238,7150,1184,7135,1147,7118,1134,7100,1147,7086,1184,7076,1238,7072,1304e" filled="false" stroked="true" strokeweight=".3985pt" strokecolor="#000000">
                  <v:path arrowok="t"/>
                  <v:stroke dashstyle="solid"/>
                </v:shape>
                <v:shape style="position:absolute;left:10227;top:1133;width:91;height:171" id="docshape43" coordorigin="10227,1134" coordsize="91,171" path="m10273,1134l10255,1147,10241,1184,10231,1238,10227,1304,10318,1304,10315,1238,10305,1184,10290,1147,10273,1134xe" filled="true" fillcolor="#565666" stroked="false">
                  <v:path arrowok="t"/>
                  <v:fill type="solid"/>
                </v:shape>
                <v:shape style="position:absolute;left:10227;top:1133;width:91;height:171" id="docshape44" coordorigin="10227,1134" coordsize="91,171" path="m10227,1304l10231,1238,10241,1184,10255,1147,10273,1134,10290,1147,10305,1184,10315,1238,10318,1304e" filled="false" stroked="true" strokeweight=".3985pt" strokecolor="#000000">
                  <v:path arrowok="t"/>
                  <v:stroke dashstyle="solid"/>
                </v:shape>
                <v:shape style="position:absolute;left:7129;top:1133;width:3133;height:357" type="#_x0000_t75" id="docshape45" stroked="false">
                  <v:imagedata r:id="rId9" o:title=""/>
                </v:shape>
                <v:shape style="position:absolute;left:7129;top:1133;width:3133;height:357" id="docshape46" coordorigin="7129,1134" coordsize="3133,357" path="m7129,1134l10261,1134,10260,1138,10251,1163,10243,1192,10237,1221,10232,1247,10211,1434,10204,1456,10190,1474,10171,1486,10148,1491,7242,1491,7186,1456,7158,1247,7154,1221,7147,1192,7139,1163,7131,1138,7129,1134xe" filled="false" stroked="true" strokeweight=".3985pt" strokecolor="#00004c">
                  <v:path arrowok="t"/>
                  <v:stroke dashstyle="solid"/>
                </v:shape>
                <w10:wrap type="none"/>
              </v:group>
            </w:pict>
          </mc:Fallback>
        </mc:AlternateContent>
      </w:r>
      <w:r>
        <w:rPr>
          <w:w w:val="105"/>
        </w:rPr>
        <w:t>Le</w:t>
      </w:r>
      <w:r>
        <w:rPr>
          <w:w w:val="105"/>
        </w:rPr>
        <w:t> texte</w:t>
      </w:r>
      <w:r>
        <w:rPr>
          <w:w w:val="105"/>
        </w:rPr>
        <w:t> proposé</w:t>
      </w:r>
      <w:r>
        <w:rPr>
          <w:w w:val="105"/>
        </w:rPr>
        <w:t> fait</w:t>
      </w:r>
      <w:r>
        <w:rPr>
          <w:w w:val="105"/>
        </w:rPr>
        <w:t> référence</w:t>
      </w:r>
      <w:r>
        <w:rPr>
          <w:w w:val="105"/>
        </w:rPr>
        <w:t> au</w:t>
      </w:r>
      <w:r>
        <w:rPr>
          <w:w w:val="105"/>
        </w:rPr>
        <w:t> CM1</w:t>
      </w:r>
      <w:r>
        <w:rPr>
          <w:w w:val="105"/>
        </w:rPr>
        <w:t> sur</w:t>
      </w:r>
      <w:r>
        <w:rPr>
          <w:w w:val="105"/>
        </w:rPr>
        <w:t> « De</w:t>
      </w:r>
      <w:r>
        <w:rPr>
          <w:w w:val="105"/>
        </w:rPr>
        <w:t> la</w:t>
      </w:r>
      <w:r>
        <w:rPr>
          <w:w w:val="105"/>
        </w:rPr>
        <w:t> recherche</w:t>
      </w:r>
      <w:r>
        <w:rPr>
          <w:w w:val="105"/>
        </w:rPr>
        <w:t> à</w:t>
      </w:r>
      <w:r>
        <w:rPr>
          <w:w w:val="105"/>
        </w:rPr>
        <w:t> la</w:t>
      </w:r>
      <w:r>
        <w:rPr>
          <w:w w:val="105"/>
        </w:rPr>
        <w:t> commercialisation</w:t>
      </w:r>
      <w:r>
        <w:rPr>
          <w:w w:val="105"/>
        </w:rPr>
        <w:t> du médicament</w:t>
      </w:r>
      <w:r>
        <w:rPr>
          <w:w w:val="105"/>
        </w:rPr>
        <w:t> :</w:t>
      </w:r>
      <w:r>
        <w:rPr>
          <w:w w:val="105"/>
        </w:rPr>
        <w:t> enjeux</w:t>
      </w:r>
      <w:r>
        <w:rPr>
          <w:w w:val="105"/>
        </w:rPr>
        <w:t> éthiques</w:t>
      </w:r>
      <w:r>
        <w:rPr>
          <w:w w:val="105"/>
        </w:rPr>
        <w:t> et</w:t>
      </w:r>
      <w:r>
        <w:rPr>
          <w:w w:val="105"/>
        </w:rPr>
        <w:t> sociaux ».</w:t>
      </w:r>
      <w:r>
        <w:rPr>
          <w:w w:val="105"/>
        </w:rPr>
        <w:t> Le</w:t>
      </w:r>
      <w:r>
        <w:rPr>
          <w:w w:val="105"/>
        </w:rPr>
        <w:t> texte</w:t>
      </w:r>
      <w:r>
        <w:rPr>
          <w:w w:val="105"/>
        </w:rPr>
        <w:t> fait</w:t>
      </w:r>
      <w:r>
        <w:rPr>
          <w:w w:val="105"/>
        </w:rPr>
        <w:t> particulièrement</w:t>
      </w:r>
      <w:r>
        <w:rPr>
          <w:w w:val="105"/>
        </w:rPr>
        <w:t> référence</w:t>
      </w:r>
      <w:r>
        <w:rPr>
          <w:w w:val="105"/>
        </w:rPr>
        <w:t> </w:t>
      </w:r>
      <w:r>
        <w:rPr>
          <w:w w:val="105"/>
        </w:rPr>
        <w:t>au contrôle</w:t>
      </w:r>
      <w:r>
        <w:rPr>
          <w:w w:val="105"/>
        </w:rPr>
        <w:t> du</w:t>
      </w:r>
      <w:r>
        <w:rPr>
          <w:w w:val="105"/>
        </w:rPr>
        <w:t> médicament,</w:t>
      </w:r>
      <w:r>
        <w:rPr>
          <w:w w:val="105"/>
        </w:rPr>
        <w:t> et</w:t>
      </w:r>
      <w:r>
        <w:rPr>
          <w:w w:val="105"/>
        </w:rPr>
        <w:t> à</w:t>
      </w:r>
      <w:r>
        <w:rPr>
          <w:w w:val="105"/>
        </w:rPr>
        <w:t> l’évolution</w:t>
      </w:r>
      <w:r>
        <w:rPr>
          <w:w w:val="105"/>
        </w:rPr>
        <w:t> de</w:t>
      </w:r>
      <w:r>
        <w:rPr>
          <w:w w:val="105"/>
        </w:rPr>
        <w:t> ce</w:t>
      </w:r>
      <w:r>
        <w:rPr>
          <w:w w:val="105"/>
        </w:rPr>
        <w:t> dernier</w:t>
      </w:r>
      <w:r>
        <w:rPr>
          <w:w w:val="105"/>
        </w:rPr>
        <w:t> dans</w:t>
      </w:r>
      <w:r>
        <w:rPr>
          <w:w w:val="105"/>
        </w:rPr>
        <w:t> le</w:t>
      </w:r>
      <w:r>
        <w:rPr>
          <w:w w:val="105"/>
        </w:rPr>
        <w:t> temps.</w:t>
      </w:r>
      <w:r>
        <w:rPr>
          <w:w w:val="105"/>
        </w:rPr>
        <w:t> C’est</w:t>
      </w:r>
      <w:r>
        <w:rPr>
          <w:w w:val="105"/>
        </w:rPr>
        <w:t> un</w:t>
      </w:r>
      <w:r>
        <w:rPr>
          <w:w w:val="105"/>
        </w:rPr>
        <w:t> texte</w:t>
      </w:r>
      <w:r>
        <w:rPr>
          <w:w w:val="105"/>
        </w:rPr>
        <w:t> qui</w:t>
      </w:r>
      <w:r>
        <w:rPr>
          <w:w w:val="105"/>
        </w:rPr>
        <w:t> a</w:t>
      </w:r>
      <w:r>
        <w:rPr>
          <w:spacing w:val="80"/>
          <w:w w:val="105"/>
        </w:rPr>
        <w:t> </w:t>
      </w:r>
      <w:r>
        <w:rPr>
          <w:w w:val="105"/>
        </w:rPr>
        <w:t>une</w:t>
      </w:r>
      <w:r>
        <w:rPr>
          <w:spacing w:val="30"/>
          <w:w w:val="105"/>
        </w:rPr>
        <w:t> </w:t>
      </w:r>
      <w:r>
        <w:rPr>
          <w:w w:val="105"/>
        </w:rPr>
        <w:t>trame</w:t>
      </w:r>
      <w:r>
        <w:rPr>
          <w:spacing w:val="30"/>
          <w:w w:val="105"/>
        </w:rPr>
        <w:t> </w:t>
      </w:r>
      <w:r>
        <w:rPr>
          <w:w w:val="105"/>
        </w:rPr>
        <w:t>très</w:t>
      </w:r>
      <w:r>
        <w:rPr>
          <w:spacing w:val="30"/>
          <w:w w:val="105"/>
        </w:rPr>
        <w:t> </w:t>
      </w:r>
      <w:r>
        <w:rPr>
          <w:w w:val="105"/>
        </w:rPr>
        <w:t>chronologique,</w:t>
      </w:r>
      <w:r>
        <w:rPr>
          <w:spacing w:val="30"/>
          <w:w w:val="105"/>
        </w:rPr>
        <w:t> </w:t>
      </w:r>
      <w:r>
        <w:rPr>
          <w:w w:val="105"/>
        </w:rPr>
        <w:t>un</w:t>
      </w:r>
      <w:r>
        <w:rPr>
          <w:spacing w:val="30"/>
          <w:w w:val="105"/>
        </w:rPr>
        <w:t> </w:t>
      </w:r>
      <w:r>
        <w:rPr>
          <w:w w:val="105"/>
        </w:rPr>
        <w:t>peu</w:t>
      </w:r>
      <w:r>
        <w:rPr>
          <w:spacing w:val="30"/>
          <w:w w:val="105"/>
        </w:rPr>
        <w:t> </w:t>
      </w:r>
      <w:r>
        <w:rPr>
          <w:w w:val="105"/>
        </w:rPr>
        <w:t>comme</w:t>
      </w:r>
      <w:r>
        <w:rPr>
          <w:spacing w:val="30"/>
          <w:w w:val="105"/>
        </w:rPr>
        <w:t> </w:t>
      </w:r>
      <w:r>
        <w:rPr>
          <w:w w:val="105"/>
        </w:rPr>
        <w:t>votre</w:t>
      </w:r>
      <w:r>
        <w:rPr>
          <w:spacing w:val="30"/>
          <w:w w:val="105"/>
        </w:rPr>
        <w:t> </w:t>
      </w:r>
      <w:r>
        <w:rPr>
          <w:w w:val="105"/>
        </w:rPr>
        <w:t>cours,</w:t>
      </w:r>
      <w:r>
        <w:rPr>
          <w:spacing w:val="30"/>
          <w:w w:val="105"/>
        </w:rPr>
        <w:t> </w:t>
      </w:r>
      <w:r>
        <w:rPr>
          <w:w w:val="105"/>
        </w:rPr>
        <w:t>donc</w:t>
      </w:r>
      <w:r>
        <w:rPr>
          <w:spacing w:val="30"/>
          <w:w w:val="105"/>
        </w:rPr>
        <w:t> </w:t>
      </w:r>
      <w:r>
        <w:rPr>
          <w:w w:val="105"/>
        </w:rPr>
        <w:t>il</w:t>
      </w:r>
      <w:r>
        <w:rPr>
          <w:spacing w:val="30"/>
          <w:w w:val="105"/>
        </w:rPr>
        <w:t> </w:t>
      </w:r>
      <w:r>
        <w:rPr>
          <w:w w:val="105"/>
        </w:rPr>
        <w:t>apparaît</w:t>
      </w:r>
      <w:r>
        <w:rPr>
          <w:spacing w:val="30"/>
          <w:w w:val="105"/>
        </w:rPr>
        <w:t> </w:t>
      </w:r>
      <w:r>
        <w:rPr>
          <w:w w:val="105"/>
        </w:rPr>
        <w:t>assez</w:t>
      </w:r>
      <w:r>
        <w:rPr>
          <w:spacing w:val="30"/>
          <w:w w:val="105"/>
        </w:rPr>
        <w:t> </w:t>
      </w:r>
      <w:r>
        <w:rPr>
          <w:w w:val="105"/>
        </w:rPr>
        <w:t>instinctif de</w:t>
      </w:r>
      <w:r>
        <w:rPr>
          <w:w w:val="105"/>
        </w:rPr>
        <w:t> suivre</w:t>
      </w:r>
      <w:r>
        <w:rPr>
          <w:w w:val="105"/>
        </w:rPr>
        <w:t> la</w:t>
      </w:r>
      <w:r>
        <w:rPr>
          <w:w w:val="105"/>
        </w:rPr>
        <w:t> chronologie</w:t>
      </w:r>
      <w:r>
        <w:rPr>
          <w:w w:val="105"/>
        </w:rPr>
        <w:t> pour</w:t>
      </w:r>
      <w:r>
        <w:rPr>
          <w:w w:val="105"/>
        </w:rPr>
        <w:t> créer</w:t>
      </w:r>
      <w:r>
        <w:rPr>
          <w:w w:val="105"/>
        </w:rPr>
        <w:t> son</w:t>
      </w:r>
      <w:r>
        <w:rPr>
          <w:w w:val="105"/>
        </w:rPr>
        <w:t> plan.</w:t>
      </w:r>
      <w:r>
        <w:rPr>
          <w:w w:val="105"/>
        </w:rPr>
        <w:t> Pour</w:t>
      </w:r>
      <w:r>
        <w:rPr>
          <w:w w:val="105"/>
        </w:rPr>
        <w:t> autant,</w:t>
      </w:r>
      <w:r>
        <w:rPr>
          <w:w w:val="105"/>
        </w:rPr>
        <w:t> trouver</w:t>
      </w:r>
      <w:r>
        <w:rPr>
          <w:w w:val="105"/>
        </w:rPr>
        <w:t> la</w:t>
      </w:r>
      <w:r>
        <w:rPr>
          <w:w w:val="105"/>
        </w:rPr>
        <w:t> limite</w:t>
      </w:r>
      <w:r>
        <w:rPr>
          <w:w w:val="105"/>
        </w:rPr>
        <w:t> entre</w:t>
      </w:r>
      <w:r>
        <w:rPr>
          <w:w w:val="105"/>
        </w:rPr>
        <w:t> les</w:t>
      </w:r>
      <w:r>
        <w:rPr>
          <w:w w:val="105"/>
        </w:rPr>
        <w:t> deux parties peut ne pas être toujours évident. Nous entamerons une première partie qui portera</w:t>
      </w:r>
      <w:r>
        <w:rPr>
          <w:spacing w:val="40"/>
          <w:w w:val="105"/>
        </w:rPr>
        <w:t> </w:t>
      </w:r>
      <w:r>
        <w:rPr>
          <w:w w:val="105"/>
        </w:rPr>
        <w:t>sur</w:t>
      </w:r>
      <w:r>
        <w:rPr>
          <w:w w:val="105"/>
        </w:rPr>
        <w:t> l’évolution</w:t>
      </w:r>
      <w:r>
        <w:rPr>
          <w:w w:val="105"/>
        </w:rPr>
        <w:t> du</w:t>
      </w:r>
      <w:r>
        <w:rPr>
          <w:w w:val="105"/>
        </w:rPr>
        <w:t> contrôle</w:t>
      </w:r>
      <w:r>
        <w:rPr>
          <w:w w:val="105"/>
        </w:rPr>
        <w:t> des</w:t>
      </w:r>
      <w:r>
        <w:rPr>
          <w:w w:val="105"/>
        </w:rPr>
        <w:t> médicaments</w:t>
      </w:r>
      <w:r>
        <w:rPr>
          <w:w w:val="105"/>
        </w:rPr>
        <w:t> de</w:t>
      </w:r>
      <w:r>
        <w:rPr>
          <w:w w:val="105"/>
        </w:rPr>
        <w:t> l’Antiquité</w:t>
      </w:r>
      <w:r>
        <w:rPr>
          <w:w w:val="105"/>
        </w:rPr>
        <w:t> jusqu’aux</w:t>
      </w:r>
      <w:r>
        <w:rPr>
          <w:w w:val="105"/>
        </w:rPr>
        <w:t> années</w:t>
      </w:r>
      <w:r>
        <w:rPr>
          <w:w w:val="105"/>
        </w:rPr>
        <w:t> 1930,</w:t>
      </w:r>
      <w:r>
        <w:rPr>
          <w:w w:val="105"/>
        </w:rPr>
        <w:t> avec</w:t>
      </w:r>
      <w:r>
        <w:rPr>
          <w:w w:val="105"/>
        </w:rPr>
        <w:t> les nombreuses évolutions de la profession de pharmacien, les différentes tentatives de contrôle des</w:t>
      </w:r>
      <w:r>
        <w:rPr>
          <w:w w:val="105"/>
        </w:rPr>
        <w:t> pratiques</w:t>
      </w:r>
      <w:r>
        <w:rPr>
          <w:w w:val="105"/>
        </w:rPr>
        <w:t> et</w:t>
      </w:r>
      <w:r>
        <w:rPr>
          <w:w w:val="105"/>
        </w:rPr>
        <w:t> des</w:t>
      </w:r>
      <w:r>
        <w:rPr>
          <w:w w:val="105"/>
        </w:rPr>
        <w:t> médicaments.</w:t>
      </w:r>
      <w:r>
        <w:rPr>
          <w:w w:val="105"/>
        </w:rPr>
        <w:t> Nous</w:t>
      </w:r>
      <w:r>
        <w:rPr>
          <w:w w:val="105"/>
        </w:rPr>
        <w:t> commencerons</w:t>
      </w:r>
      <w:r>
        <w:rPr>
          <w:w w:val="105"/>
        </w:rPr>
        <w:t> ensuite</w:t>
      </w:r>
      <w:r>
        <w:rPr>
          <w:w w:val="105"/>
        </w:rPr>
        <w:t> la</w:t>
      </w:r>
      <w:r>
        <w:rPr>
          <w:w w:val="105"/>
        </w:rPr>
        <w:t> deuxième</w:t>
      </w:r>
      <w:r>
        <w:rPr>
          <w:w w:val="105"/>
        </w:rPr>
        <w:t> partie,</w:t>
      </w:r>
      <w:r>
        <w:rPr>
          <w:w w:val="105"/>
        </w:rPr>
        <w:t> avec</w:t>
      </w:r>
      <w:r>
        <w:rPr>
          <w:w w:val="105"/>
        </w:rPr>
        <w:t> la</w:t>
      </w:r>
      <w:r>
        <w:rPr>
          <w:spacing w:val="40"/>
          <w:w w:val="105"/>
        </w:rPr>
        <w:t> </w:t>
      </w:r>
      <w:r>
        <w:rPr>
          <w:w w:val="105"/>
        </w:rPr>
        <w:t>loi</w:t>
      </w:r>
      <w:r>
        <w:rPr>
          <w:spacing w:val="18"/>
          <w:w w:val="105"/>
        </w:rPr>
        <w:t> </w:t>
      </w:r>
      <w:r>
        <w:rPr>
          <w:w w:val="105"/>
        </w:rPr>
        <w:t>de</w:t>
      </w:r>
      <w:r>
        <w:rPr>
          <w:spacing w:val="18"/>
          <w:w w:val="105"/>
        </w:rPr>
        <w:t> </w:t>
      </w:r>
      <w:r>
        <w:rPr>
          <w:w w:val="105"/>
        </w:rPr>
        <w:t>1941</w:t>
      </w:r>
      <w:r>
        <w:rPr>
          <w:spacing w:val="18"/>
          <w:w w:val="105"/>
        </w:rPr>
        <w:t> </w:t>
      </w:r>
      <w:r>
        <w:rPr>
          <w:w w:val="105"/>
        </w:rPr>
        <w:t>qui</w:t>
      </w:r>
      <w:r>
        <w:rPr>
          <w:spacing w:val="18"/>
          <w:w w:val="105"/>
        </w:rPr>
        <w:t> </w:t>
      </w:r>
      <w:r>
        <w:rPr>
          <w:w w:val="105"/>
        </w:rPr>
        <w:t>est</w:t>
      </w:r>
      <w:r>
        <w:rPr>
          <w:spacing w:val="18"/>
          <w:w w:val="105"/>
        </w:rPr>
        <w:t> </w:t>
      </w:r>
      <w:r>
        <w:rPr>
          <w:w w:val="105"/>
        </w:rPr>
        <w:t>une</w:t>
      </w:r>
      <w:r>
        <w:rPr>
          <w:spacing w:val="18"/>
          <w:w w:val="105"/>
        </w:rPr>
        <w:t> </w:t>
      </w:r>
      <w:r>
        <w:rPr>
          <w:w w:val="105"/>
        </w:rPr>
        <w:t>phase</w:t>
      </w:r>
      <w:r>
        <w:rPr>
          <w:spacing w:val="18"/>
          <w:w w:val="105"/>
        </w:rPr>
        <w:t> </w:t>
      </w:r>
      <w:r>
        <w:rPr>
          <w:w w:val="105"/>
        </w:rPr>
        <w:t>de</w:t>
      </w:r>
      <w:r>
        <w:rPr>
          <w:spacing w:val="18"/>
          <w:w w:val="105"/>
        </w:rPr>
        <w:t> </w:t>
      </w:r>
      <w:r>
        <w:rPr>
          <w:w w:val="105"/>
        </w:rPr>
        <w:t>transition,</w:t>
      </w:r>
      <w:r>
        <w:rPr>
          <w:spacing w:val="18"/>
          <w:w w:val="105"/>
        </w:rPr>
        <w:t> </w:t>
      </w:r>
      <w:r>
        <w:rPr>
          <w:w w:val="105"/>
        </w:rPr>
        <w:t>un</w:t>
      </w:r>
      <w:r>
        <w:rPr>
          <w:spacing w:val="18"/>
          <w:w w:val="105"/>
        </w:rPr>
        <w:t> </w:t>
      </w:r>
      <w:r>
        <w:rPr>
          <w:w w:val="105"/>
        </w:rPr>
        <w:t>premier</w:t>
      </w:r>
      <w:r>
        <w:rPr>
          <w:spacing w:val="18"/>
          <w:w w:val="105"/>
        </w:rPr>
        <w:t> </w:t>
      </w:r>
      <w:r>
        <w:rPr>
          <w:w w:val="105"/>
        </w:rPr>
        <w:t>pas</w:t>
      </w:r>
      <w:r>
        <w:rPr>
          <w:spacing w:val="18"/>
          <w:w w:val="105"/>
        </w:rPr>
        <w:t> </w:t>
      </w:r>
      <w:r>
        <w:rPr>
          <w:w w:val="105"/>
        </w:rPr>
        <w:t>vers</w:t>
      </w:r>
      <w:r>
        <w:rPr>
          <w:spacing w:val="18"/>
          <w:w w:val="105"/>
        </w:rPr>
        <w:t> </w:t>
      </w:r>
      <w:r>
        <w:rPr>
          <w:w w:val="105"/>
        </w:rPr>
        <w:t>une</w:t>
      </w:r>
      <w:r>
        <w:rPr>
          <w:spacing w:val="18"/>
          <w:w w:val="105"/>
        </w:rPr>
        <w:t> </w:t>
      </w:r>
      <w:r>
        <w:rPr>
          <w:w w:val="105"/>
        </w:rPr>
        <w:t>démarche</w:t>
      </w:r>
      <w:r>
        <w:rPr>
          <w:spacing w:val="18"/>
          <w:w w:val="105"/>
        </w:rPr>
        <w:t> </w:t>
      </w:r>
      <w:r>
        <w:rPr>
          <w:w w:val="105"/>
        </w:rPr>
        <w:t>scientifique, et qui ouvre la voie vers les essais cliniques randomisés.</w:t>
      </w:r>
    </w:p>
    <w:p>
      <w:pPr>
        <w:pStyle w:val="BodyText"/>
        <w:spacing w:before="5"/>
      </w:pPr>
    </w:p>
    <w:p>
      <w:pPr>
        <w:pStyle w:val="BodyText"/>
        <w:spacing w:line="242" w:lineRule="auto"/>
        <w:ind w:left="107" w:right="246"/>
        <w:jc w:val="both"/>
      </w:pPr>
      <w:r>
        <w:rPr>
          <w:w w:val="105"/>
        </w:rPr>
        <w:t>Cela</w:t>
      </w:r>
      <w:r>
        <w:rPr>
          <w:spacing w:val="-10"/>
          <w:w w:val="105"/>
        </w:rPr>
        <w:t> </w:t>
      </w:r>
      <w:r>
        <w:rPr>
          <w:w w:val="105"/>
        </w:rPr>
        <w:t>peut</w:t>
      </w:r>
      <w:r>
        <w:rPr>
          <w:spacing w:val="-10"/>
          <w:w w:val="105"/>
        </w:rPr>
        <w:t> </w:t>
      </w:r>
      <w:r>
        <w:rPr>
          <w:w w:val="105"/>
        </w:rPr>
        <w:t>être</w:t>
      </w:r>
      <w:r>
        <w:rPr>
          <w:spacing w:val="-10"/>
          <w:w w:val="105"/>
        </w:rPr>
        <w:t> </w:t>
      </w:r>
      <w:r>
        <w:rPr>
          <w:w w:val="105"/>
        </w:rPr>
        <w:t>un</w:t>
      </w:r>
      <w:r>
        <w:rPr>
          <w:spacing w:val="-10"/>
          <w:w w:val="105"/>
        </w:rPr>
        <w:t> </w:t>
      </w:r>
      <w:r>
        <w:rPr>
          <w:w w:val="105"/>
        </w:rPr>
        <w:t>peu</w:t>
      </w:r>
      <w:r>
        <w:rPr>
          <w:spacing w:val="-10"/>
          <w:w w:val="105"/>
        </w:rPr>
        <w:t> </w:t>
      </w:r>
      <w:r>
        <w:rPr>
          <w:w w:val="105"/>
        </w:rPr>
        <w:t>difficile</w:t>
      </w:r>
      <w:r>
        <w:rPr>
          <w:spacing w:val="-10"/>
          <w:w w:val="105"/>
        </w:rPr>
        <w:t> </w:t>
      </w:r>
      <w:r>
        <w:rPr>
          <w:w w:val="105"/>
        </w:rPr>
        <w:t>de</w:t>
      </w:r>
      <w:r>
        <w:rPr>
          <w:spacing w:val="-10"/>
          <w:w w:val="105"/>
        </w:rPr>
        <w:t> </w:t>
      </w:r>
      <w:r>
        <w:rPr>
          <w:w w:val="105"/>
        </w:rPr>
        <w:t>ne</w:t>
      </w:r>
      <w:r>
        <w:rPr>
          <w:spacing w:val="-10"/>
          <w:w w:val="105"/>
        </w:rPr>
        <w:t> </w:t>
      </w:r>
      <w:r>
        <w:rPr>
          <w:w w:val="105"/>
        </w:rPr>
        <w:t>pas</w:t>
      </w:r>
      <w:r>
        <w:rPr>
          <w:spacing w:val="-10"/>
          <w:w w:val="105"/>
        </w:rPr>
        <w:t> </w:t>
      </w:r>
      <w:r>
        <w:rPr>
          <w:w w:val="105"/>
        </w:rPr>
        <w:t>s’éparpiller</w:t>
      </w:r>
      <w:r>
        <w:rPr>
          <w:spacing w:val="-10"/>
          <w:w w:val="105"/>
        </w:rPr>
        <w:t> </w:t>
      </w:r>
      <w:r>
        <w:rPr>
          <w:w w:val="105"/>
        </w:rPr>
        <w:t>au</w:t>
      </w:r>
      <w:r>
        <w:rPr>
          <w:spacing w:val="-10"/>
          <w:w w:val="105"/>
        </w:rPr>
        <w:t> </w:t>
      </w:r>
      <w:r>
        <w:rPr>
          <w:w w:val="105"/>
        </w:rPr>
        <w:t>départ,</w:t>
      </w:r>
      <w:r>
        <w:rPr>
          <w:spacing w:val="-10"/>
          <w:w w:val="105"/>
        </w:rPr>
        <w:t> </w:t>
      </w:r>
      <w:r>
        <w:rPr>
          <w:w w:val="105"/>
        </w:rPr>
        <w:t>mais</w:t>
      </w:r>
      <w:r>
        <w:rPr>
          <w:spacing w:val="-10"/>
          <w:w w:val="105"/>
        </w:rPr>
        <w:t> </w:t>
      </w:r>
      <w:r>
        <w:rPr>
          <w:w w:val="105"/>
        </w:rPr>
        <w:t>l’important</w:t>
      </w:r>
      <w:r>
        <w:rPr>
          <w:spacing w:val="-11"/>
          <w:w w:val="105"/>
        </w:rPr>
        <w:t> </w:t>
      </w:r>
      <w:r>
        <w:rPr>
          <w:w w:val="105"/>
        </w:rPr>
        <w:t>est</w:t>
      </w:r>
      <w:r>
        <w:rPr>
          <w:spacing w:val="-10"/>
          <w:w w:val="105"/>
        </w:rPr>
        <w:t> </w:t>
      </w:r>
      <w:r>
        <w:rPr>
          <w:w w:val="105"/>
        </w:rPr>
        <w:t>de</w:t>
      </w:r>
      <w:r>
        <w:rPr>
          <w:spacing w:val="-10"/>
          <w:w w:val="105"/>
        </w:rPr>
        <w:t> </w:t>
      </w:r>
      <w:r>
        <w:rPr>
          <w:w w:val="105"/>
        </w:rPr>
        <w:t>toujours garder</w:t>
      </w:r>
      <w:r>
        <w:rPr>
          <w:spacing w:val="-2"/>
          <w:w w:val="105"/>
        </w:rPr>
        <w:t> </w:t>
      </w:r>
      <w:r>
        <w:rPr>
          <w:w w:val="105"/>
        </w:rPr>
        <w:t>un</w:t>
      </w:r>
      <w:r>
        <w:rPr>
          <w:spacing w:val="-2"/>
          <w:w w:val="105"/>
        </w:rPr>
        <w:t> </w:t>
      </w:r>
      <w:r>
        <w:rPr>
          <w:w w:val="105"/>
        </w:rPr>
        <w:t>lien</w:t>
      </w:r>
      <w:r>
        <w:rPr>
          <w:spacing w:val="-2"/>
          <w:w w:val="105"/>
        </w:rPr>
        <w:t> </w:t>
      </w:r>
      <w:r>
        <w:rPr>
          <w:w w:val="105"/>
        </w:rPr>
        <w:t>fort</w:t>
      </w:r>
      <w:r>
        <w:rPr>
          <w:spacing w:val="-2"/>
          <w:w w:val="105"/>
        </w:rPr>
        <w:t> </w:t>
      </w:r>
      <w:r>
        <w:rPr>
          <w:w w:val="105"/>
        </w:rPr>
        <w:t>entre</w:t>
      </w:r>
      <w:r>
        <w:rPr>
          <w:spacing w:val="-2"/>
          <w:w w:val="105"/>
        </w:rPr>
        <w:t> </w:t>
      </w:r>
      <w:r>
        <w:rPr>
          <w:w w:val="105"/>
        </w:rPr>
        <w:t>connaissances</w:t>
      </w:r>
      <w:r>
        <w:rPr>
          <w:spacing w:val="-2"/>
          <w:w w:val="105"/>
        </w:rPr>
        <w:t> </w:t>
      </w:r>
      <w:r>
        <w:rPr>
          <w:w w:val="105"/>
        </w:rPr>
        <w:t>et</w:t>
      </w:r>
      <w:r>
        <w:rPr>
          <w:spacing w:val="-2"/>
          <w:w w:val="105"/>
        </w:rPr>
        <w:t> </w:t>
      </w:r>
      <w:r>
        <w:rPr>
          <w:w w:val="105"/>
        </w:rPr>
        <w:t>texte,</w:t>
      </w:r>
      <w:r>
        <w:rPr>
          <w:spacing w:val="-2"/>
          <w:w w:val="105"/>
        </w:rPr>
        <w:t> </w:t>
      </w:r>
      <w:r>
        <w:rPr>
          <w:w w:val="105"/>
        </w:rPr>
        <w:t>c’est</w:t>
      </w:r>
      <w:r>
        <w:rPr>
          <w:spacing w:val="-2"/>
          <w:w w:val="105"/>
        </w:rPr>
        <w:t> </w:t>
      </w:r>
      <w:r>
        <w:rPr>
          <w:w w:val="105"/>
        </w:rPr>
        <w:t>cela</w:t>
      </w:r>
      <w:r>
        <w:rPr>
          <w:spacing w:val="-2"/>
          <w:w w:val="105"/>
        </w:rPr>
        <w:t> </w:t>
      </w:r>
      <w:r>
        <w:rPr>
          <w:w w:val="105"/>
        </w:rPr>
        <w:t>même</w:t>
      </w:r>
      <w:r>
        <w:rPr>
          <w:spacing w:val="-2"/>
          <w:w w:val="105"/>
        </w:rPr>
        <w:t> </w:t>
      </w:r>
      <w:r>
        <w:rPr>
          <w:w w:val="105"/>
        </w:rPr>
        <w:t>l’essence</w:t>
      </w:r>
      <w:r>
        <w:rPr>
          <w:spacing w:val="-2"/>
          <w:w w:val="105"/>
        </w:rPr>
        <w:t> </w:t>
      </w:r>
      <w:r>
        <w:rPr>
          <w:w w:val="105"/>
        </w:rPr>
        <w:t>du</w:t>
      </w:r>
      <w:r>
        <w:rPr>
          <w:spacing w:val="-2"/>
          <w:w w:val="105"/>
        </w:rPr>
        <w:t> </w:t>
      </w:r>
      <w:r>
        <w:rPr>
          <w:w w:val="105"/>
        </w:rPr>
        <w:t>commentaire</w:t>
      </w:r>
      <w:r>
        <w:rPr>
          <w:spacing w:val="-2"/>
          <w:w w:val="105"/>
        </w:rPr>
        <w:t> </w:t>
      </w:r>
      <w:r>
        <w:rPr>
          <w:w w:val="105"/>
        </w:rPr>
        <w:t>en </w:t>
      </w:r>
      <w:r>
        <w:rPr>
          <w:spacing w:val="-4"/>
          <w:w w:val="105"/>
        </w:rPr>
        <w:t>SHS.</w:t>
      </w:r>
    </w:p>
    <w:p>
      <w:pPr>
        <w:spacing w:before="255"/>
        <w:ind w:left="1" w:right="140" w:firstLine="0"/>
        <w:jc w:val="center"/>
        <w:rPr>
          <w:rFonts w:ascii="Georgia"/>
          <w:b/>
          <w:sz w:val="24"/>
        </w:rPr>
      </w:pPr>
      <w:r>
        <w:rPr>
          <w:rFonts w:ascii="Georgia"/>
          <w:b/>
          <w:spacing w:val="-6"/>
          <w:sz w:val="24"/>
          <w:u w:val="single"/>
        </w:rPr>
        <w:t>Correction</w:t>
      </w:r>
      <w:r>
        <w:rPr>
          <w:rFonts w:ascii="Georgia"/>
          <w:b/>
          <w:spacing w:val="8"/>
          <w:sz w:val="24"/>
          <w:u w:val="single"/>
        </w:rPr>
        <w:t> </w:t>
      </w:r>
      <w:r>
        <w:rPr>
          <w:rFonts w:ascii="Georgia"/>
          <w:b/>
          <w:spacing w:val="-6"/>
          <w:sz w:val="24"/>
          <w:u w:val="single"/>
        </w:rPr>
        <w:t>du</w:t>
      </w:r>
      <w:r>
        <w:rPr>
          <w:rFonts w:ascii="Georgia"/>
          <w:b/>
          <w:spacing w:val="9"/>
          <w:sz w:val="24"/>
          <w:u w:val="single"/>
        </w:rPr>
        <w:t> </w:t>
      </w:r>
      <w:r>
        <w:rPr>
          <w:rFonts w:ascii="Georgia"/>
          <w:b/>
          <w:spacing w:val="-6"/>
          <w:sz w:val="24"/>
          <w:u w:val="single"/>
        </w:rPr>
        <w:t>commentaire</w:t>
      </w:r>
    </w:p>
    <w:p>
      <w:pPr>
        <w:pStyle w:val="BodyText"/>
        <w:spacing w:line="242" w:lineRule="auto" w:before="253"/>
        <w:ind w:left="107" w:right="246" w:firstLine="478"/>
        <w:jc w:val="both"/>
      </w:pPr>
      <w:r>
        <w:rPr>
          <w:w w:val="105"/>
        </w:rPr>
        <w:t>Le</w:t>
      </w:r>
      <w:r>
        <w:rPr>
          <w:w w:val="105"/>
        </w:rPr>
        <w:t> texte</w:t>
      </w:r>
      <w:r>
        <w:rPr>
          <w:w w:val="105"/>
        </w:rPr>
        <w:t> proposé</w:t>
      </w:r>
      <w:r>
        <w:rPr>
          <w:w w:val="105"/>
        </w:rPr>
        <w:t> à</w:t>
      </w:r>
      <w:r>
        <w:rPr>
          <w:w w:val="105"/>
        </w:rPr>
        <w:t> notre</w:t>
      </w:r>
      <w:r>
        <w:rPr>
          <w:w w:val="105"/>
        </w:rPr>
        <w:t> étude</w:t>
      </w:r>
      <w:r>
        <w:rPr>
          <w:w w:val="105"/>
        </w:rPr>
        <w:t> est</w:t>
      </w:r>
      <w:r>
        <w:rPr>
          <w:w w:val="105"/>
        </w:rPr>
        <w:t> extrait</w:t>
      </w:r>
      <w:r>
        <w:rPr>
          <w:w w:val="105"/>
        </w:rPr>
        <w:t> dun</w:t>
      </w:r>
      <w:r>
        <w:rPr>
          <w:w w:val="105"/>
        </w:rPr>
        <w:t> article</w:t>
      </w:r>
      <w:r>
        <w:rPr>
          <w:w w:val="105"/>
        </w:rPr>
        <w:t> intitulé</w:t>
      </w:r>
      <w:r>
        <w:rPr>
          <w:w w:val="105"/>
        </w:rPr>
        <w:t> :</w:t>
      </w:r>
      <w:r>
        <w:rPr>
          <w:w w:val="105"/>
        </w:rPr>
        <w:t> « L’évaluation</w:t>
      </w:r>
      <w:r>
        <w:rPr>
          <w:w w:val="105"/>
        </w:rPr>
        <w:t> des médicaments, un enjeu politique</w:t>
      </w:r>
      <w:r>
        <w:rPr>
          <w:spacing w:val="-3"/>
          <w:w w:val="105"/>
        </w:rPr>
        <w:t> </w:t>
      </w:r>
      <w:r>
        <w:rPr>
          <w:w w:val="105"/>
        </w:rPr>
        <w:t>», issu de la revue Savoir/Agir, qui relate des propos tenus par Boris Huaray, recueillis par Hélène Michel en 2011.</w:t>
      </w:r>
    </w:p>
    <w:p>
      <w:pPr>
        <w:pStyle w:val="BodyText"/>
        <w:spacing w:line="242" w:lineRule="auto" w:before="1"/>
        <w:ind w:left="107" w:right="246"/>
        <w:jc w:val="both"/>
      </w:pPr>
      <w:r>
        <w:rPr>
          <w:w w:val="105"/>
        </w:rPr>
        <w:t>Il s’agit d’un texte à visée sociologique et historique, dans la mesure où il retrace l’ensemble des</w:t>
      </w:r>
      <w:r>
        <w:rPr>
          <w:w w:val="105"/>
        </w:rPr>
        <w:t> évolutions</w:t>
      </w:r>
      <w:r>
        <w:rPr>
          <w:w w:val="105"/>
        </w:rPr>
        <w:t> des</w:t>
      </w:r>
      <w:r>
        <w:rPr>
          <w:w w:val="105"/>
        </w:rPr>
        <w:t> dispositifs</w:t>
      </w:r>
      <w:r>
        <w:rPr>
          <w:w w:val="105"/>
        </w:rPr>
        <w:t> de</w:t>
      </w:r>
      <w:r>
        <w:rPr>
          <w:w w:val="105"/>
        </w:rPr>
        <w:t> régulation</w:t>
      </w:r>
      <w:r>
        <w:rPr>
          <w:w w:val="105"/>
        </w:rPr>
        <w:t> pharmaceutique</w:t>
      </w:r>
      <w:r>
        <w:rPr>
          <w:w w:val="105"/>
        </w:rPr>
        <w:t> depuis</w:t>
      </w:r>
      <w:r>
        <w:rPr>
          <w:w w:val="105"/>
        </w:rPr>
        <w:t> l’Antiquité</w:t>
      </w:r>
      <w:r>
        <w:rPr>
          <w:w w:val="105"/>
        </w:rPr>
        <w:t> </w:t>
      </w:r>
      <w:r>
        <w:rPr>
          <w:w w:val="105"/>
        </w:rPr>
        <w:t>jusqu’au XXème</w:t>
      </w:r>
      <w:r>
        <w:rPr>
          <w:w w:val="105"/>
        </w:rPr>
        <w:t> siècle</w:t>
      </w:r>
      <w:r>
        <w:rPr>
          <w:w w:val="105"/>
        </w:rPr>
        <w:t> incluant</w:t>
      </w:r>
      <w:r>
        <w:rPr>
          <w:w w:val="105"/>
        </w:rPr>
        <w:t> également</w:t>
      </w:r>
      <w:r>
        <w:rPr>
          <w:w w:val="105"/>
        </w:rPr>
        <w:t> les</w:t>
      </w:r>
      <w:r>
        <w:rPr>
          <w:w w:val="105"/>
        </w:rPr>
        <w:t> problématiques</w:t>
      </w:r>
      <w:r>
        <w:rPr>
          <w:w w:val="105"/>
        </w:rPr>
        <w:t> sociologiques</w:t>
      </w:r>
      <w:r>
        <w:rPr>
          <w:w w:val="105"/>
        </w:rPr>
        <w:t> de</w:t>
      </w:r>
      <w:r>
        <w:rPr>
          <w:w w:val="105"/>
        </w:rPr>
        <w:t> chaque</w:t>
      </w:r>
      <w:r>
        <w:rPr>
          <w:w w:val="105"/>
        </w:rPr>
        <w:t> époque.</w:t>
      </w:r>
      <w:r>
        <w:rPr>
          <w:w w:val="105"/>
        </w:rPr>
        <w:t> Son thème principal porte donc sur la transformation progressive du contrôle des médicaments à travers les époques.</w:t>
      </w:r>
    </w:p>
    <w:p>
      <w:pPr>
        <w:pStyle w:val="BodyText"/>
        <w:spacing w:line="242" w:lineRule="auto" w:before="1"/>
        <w:ind w:left="107" w:right="246"/>
        <w:jc w:val="both"/>
      </w:pPr>
      <w:r>
        <w:rPr>
          <w:w w:val="105"/>
        </w:rPr>
        <w:t>L’auteur inscrit son texte dans un contexte historique marqué par des évolutions constantes de</w:t>
      </w:r>
      <w:r>
        <w:rPr>
          <w:w w:val="105"/>
        </w:rPr>
        <w:t> la</w:t>
      </w:r>
      <w:r>
        <w:rPr>
          <w:w w:val="105"/>
        </w:rPr>
        <w:t> production</w:t>
      </w:r>
      <w:r>
        <w:rPr>
          <w:w w:val="105"/>
        </w:rPr>
        <w:t> pharmaceutique,</w:t>
      </w:r>
      <w:r>
        <w:rPr>
          <w:w w:val="105"/>
        </w:rPr>
        <w:t> avec</w:t>
      </w:r>
      <w:r>
        <w:rPr>
          <w:w w:val="105"/>
        </w:rPr>
        <w:t> notamment,</w:t>
      </w:r>
      <w:r>
        <w:rPr>
          <w:w w:val="105"/>
        </w:rPr>
        <w:t> de</w:t>
      </w:r>
      <w:r>
        <w:rPr>
          <w:w w:val="105"/>
        </w:rPr>
        <w:t> profonds</w:t>
      </w:r>
      <w:r>
        <w:rPr>
          <w:w w:val="105"/>
        </w:rPr>
        <w:t> changements</w:t>
      </w:r>
      <w:r>
        <w:rPr>
          <w:w w:val="105"/>
        </w:rPr>
        <w:t> au</w:t>
      </w:r>
      <w:r>
        <w:rPr>
          <w:w w:val="105"/>
        </w:rPr>
        <w:t> XXème siècle,</w:t>
      </w:r>
      <w:r>
        <w:rPr>
          <w:spacing w:val="40"/>
          <w:w w:val="105"/>
        </w:rPr>
        <w:t> </w:t>
      </w:r>
      <w:r>
        <w:rPr>
          <w:w w:val="105"/>
        </w:rPr>
        <w:t>comme</w:t>
      </w:r>
      <w:r>
        <w:rPr>
          <w:spacing w:val="40"/>
          <w:w w:val="105"/>
        </w:rPr>
        <w:t> </w:t>
      </w:r>
      <w:r>
        <w:rPr>
          <w:w w:val="105"/>
        </w:rPr>
        <w:t>l’industrialisation</w:t>
      </w:r>
      <w:r>
        <w:rPr>
          <w:spacing w:val="40"/>
          <w:w w:val="105"/>
        </w:rPr>
        <w:t> </w:t>
      </w:r>
      <w:r>
        <w:rPr>
          <w:w w:val="105"/>
        </w:rPr>
        <w:t>de</w:t>
      </w:r>
      <w:r>
        <w:rPr>
          <w:spacing w:val="40"/>
          <w:w w:val="105"/>
        </w:rPr>
        <w:t> </w:t>
      </w:r>
      <w:r>
        <w:rPr>
          <w:w w:val="105"/>
        </w:rPr>
        <w:t>la</w:t>
      </w:r>
      <w:r>
        <w:rPr>
          <w:spacing w:val="40"/>
          <w:w w:val="105"/>
        </w:rPr>
        <w:t> </w:t>
      </w:r>
      <w:r>
        <w:rPr>
          <w:w w:val="105"/>
        </w:rPr>
        <w:t>production</w:t>
      </w:r>
      <w:r>
        <w:rPr>
          <w:spacing w:val="40"/>
          <w:w w:val="105"/>
        </w:rPr>
        <w:t> </w:t>
      </w:r>
      <w:r>
        <w:rPr>
          <w:w w:val="105"/>
        </w:rPr>
        <w:t>et</w:t>
      </w:r>
      <w:r>
        <w:rPr>
          <w:spacing w:val="40"/>
          <w:w w:val="105"/>
        </w:rPr>
        <w:t> </w:t>
      </w:r>
      <w:r>
        <w:rPr>
          <w:w w:val="105"/>
        </w:rPr>
        <w:t>l’essor</w:t>
      </w:r>
      <w:r>
        <w:rPr>
          <w:spacing w:val="40"/>
          <w:w w:val="105"/>
        </w:rPr>
        <w:t> </w:t>
      </w:r>
      <w:r>
        <w:rPr>
          <w:w w:val="105"/>
        </w:rPr>
        <w:t>de</w:t>
      </w:r>
      <w:r>
        <w:rPr>
          <w:spacing w:val="40"/>
          <w:w w:val="105"/>
        </w:rPr>
        <w:t> </w:t>
      </w:r>
      <w:r>
        <w:rPr>
          <w:w w:val="105"/>
        </w:rPr>
        <w:t>scandales</w:t>
      </w:r>
      <w:r>
        <w:rPr>
          <w:spacing w:val="40"/>
          <w:w w:val="105"/>
        </w:rPr>
        <w:t> </w:t>
      </w:r>
      <w:r>
        <w:rPr>
          <w:w w:val="105"/>
        </w:rPr>
        <w:t>sanitaires,</w:t>
      </w:r>
      <w:r>
        <w:rPr>
          <w:spacing w:val="40"/>
          <w:w w:val="105"/>
        </w:rPr>
        <w:t> </w:t>
      </w:r>
      <w:r>
        <w:rPr>
          <w:w w:val="105"/>
        </w:rPr>
        <w:t>qui ont</w:t>
      </w:r>
      <w:r>
        <w:rPr>
          <w:w w:val="105"/>
        </w:rPr>
        <w:t> révélé</w:t>
      </w:r>
      <w:r>
        <w:rPr>
          <w:w w:val="105"/>
        </w:rPr>
        <w:t> les</w:t>
      </w:r>
      <w:r>
        <w:rPr>
          <w:w w:val="105"/>
        </w:rPr>
        <w:t> limites</w:t>
      </w:r>
      <w:r>
        <w:rPr>
          <w:w w:val="105"/>
        </w:rPr>
        <w:t> des</w:t>
      </w:r>
      <w:r>
        <w:rPr>
          <w:w w:val="105"/>
        </w:rPr>
        <w:t> dispositifs</w:t>
      </w:r>
      <w:r>
        <w:rPr>
          <w:w w:val="105"/>
        </w:rPr>
        <w:t> existants.</w:t>
      </w:r>
      <w:r>
        <w:rPr>
          <w:w w:val="105"/>
        </w:rPr>
        <w:t> Le</w:t>
      </w:r>
      <w:r>
        <w:rPr>
          <w:w w:val="105"/>
        </w:rPr>
        <w:t> XXème</w:t>
      </w:r>
      <w:r>
        <w:rPr>
          <w:w w:val="105"/>
        </w:rPr>
        <w:t> siècle</w:t>
      </w:r>
      <w:r>
        <w:rPr>
          <w:w w:val="105"/>
        </w:rPr>
        <w:t> voit</w:t>
      </w:r>
      <w:r>
        <w:rPr>
          <w:w w:val="105"/>
        </w:rPr>
        <w:t> émerger</w:t>
      </w:r>
      <w:r>
        <w:rPr>
          <w:w w:val="105"/>
        </w:rPr>
        <w:t> un</w:t>
      </w:r>
      <w:r>
        <w:rPr>
          <w:w w:val="105"/>
        </w:rPr>
        <w:t> modèle radicalement différent, fondé sur l’expérience scientifique et l’évaluation statistique.</w:t>
      </w:r>
    </w:p>
    <w:p>
      <w:pPr>
        <w:pStyle w:val="BodyText"/>
        <w:spacing w:line="242" w:lineRule="auto" w:before="1"/>
        <w:ind w:left="107" w:right="246"/>
        <w:jc w:val="both"/>
      </w:pPr>
      <w:r>
        <w:rPr>
          <w:w w:val="105"/>
        </w:rPr>
        <w:t>Ainsi,</w:t>
      </w:r>
      <w:r>
        <w:rPr>
          <w:w w:val="105"/>
        </w:rPr>
        <w:t> l’auteur</w:t>
      </w:r>
      <w:r>
        <w:rPr>
          <w:w w:val="105"/>
        </w:rPr>
        <w:t> se</w:t>
      </w:r>
      <w:r>
        <w:rPr>
          <w:w w:val="105"/>
        </w:rPr>
        <w:t> demande</w:t>
      </w:r>
      <w:r>
        <w:rPr>
          <w:w w:val="105"/>
        </w:rPr>
        <w:t> comment</w:t>
      </w:r>
      <w:r>
        <w:rPr>
          <w:w w:val="105"/>
        </w:rPr>
        <w:t> le</w:t>
      </w:r>
      <w:r>
        <w:rPr>
          <w:w w:val="105"/>
        </w:rPr>
        <w:t> contrôle</w:t>
      </w:r>
      <w:r>
        <w:rPr>
          <w:w w:val="105"/>
        </w:rPr>
        <w:t> des</w:t>
      </w:r>
      <w:r>
        <w:rPr>
          <w:w w:val="105"/>
        </w:rPr>
        <w:t> médicaments</w:t>
      </w:r>
      <w:r>
        <w:rPr>
          <w:w w:val="105"/>
        </w:rPr>
        <w:t> est</w:t>
      </w:r>
      <w:r>
        <w:rPr>
          <w:w w:val="105"/>
        </w:rPr>
        <w:t> passé</w:t>
      </w:r>
      <w:r>
        <w:rPr>
          <w:w w:val="105"/>
        </w:rPr>
        <w:t> d’un</w:t>
      </w:r>
      <w:r>
        <w:rPr>
          <w:w w:val="105"/>
        </w:rPr>
        <w:t> </w:t>
      </w:r>
      <w:r>
        <w:rPr>
          <w:w w:val="105"/>
        </w:rPr>
        <w:t>modèle traditionnel,</w:t>
      </w:r>
      <w:r>
        <w:rPr>
          <w:w w:val="105"/>
        </w:rPr>
        <w:t> fondé</w:t>
      </w:r>
      <w:r>
        <w:rPr>
          <w:w w:val="105"/>
        </w:rPr>
        <w:t> sur</w:t>
      </w:r>
      <w:r>
        <w:rPr>
          <w:w w:val="105"/>
        </w:rPr>
        <w:t> des</w:t>
      </w:r>
      <w:r>
        <w:rPr>
          <w:w w:val="105"/>
        </w:rPr>
        <w:t> pratiques</w:t>
      </w:r>
      <w:r>
        <w:rPr>
          <w:w w:val="105"/>
        </w:rPr>
        <w:t> empiriques,</w:t>
      </w:r>
      <w:r>
        <w:rPr>
          <w:w w:val="105"/>
        </w:rPr>
        <w:t> à</w:t>
      </w:r>
      <w:r>
        <w:rPr>
          <w:w w:val="105"/>
        </w:rPr>
        <w:t> un</w:t>
      </w:r>
      <w:r>
        <w:rPr>
          <w:w w:val="105"/>
        </w:rPr>
        <w:t> modèle</w:t>
      </w:r>
      <w:r>
        <w:rPr>
          <w:w w:val="105"/>
        </w:rPr>
        <w:t> moderne</w:t>
      </w:r>
      <w:r>
        <w:rPr>
          <w:w w:val="105"/>
        </w:rPr>
        <w:t> reposant</w:t>
      </w:r>
      <w:r>
        <w:rPr>
          <w:w w:val="105"/>
        </w:rPr>
        <w:t> sur l’évaluation scientifique du rapport bénéfice/risque.</w:t>
      </w:r>
    </w:p>
    <w:p>
      <w:pPr>
        <w:pStyle w:val="BodyText"/>
        <w:spacing w:line="242" w:lineRule="auto" w:before="1"/>
        <w:ind w:left="107" w:right="246"/>
        <w:jc w:val="both"/>
      </w:pPr>
      <w:r>
        <w:rPr>
          <w:w w:val="105"/>
        </w:rPr>
        <w:t>Selon</w:t>
      </w:r>
      <w:r>
        <w:rPr>
          <w:w w:val="105"/>
        </w:rPr>
        <w:t> l’auteur,</w:t>
      </w:r>
      <w:r>
        <w:rPr>
          <w:w w:val="105"/>
        </w:rPr>
        <w:t> les</w:t>
      </w:r>
      <w:r>
        <w:rPr>
          <w:w w:val="105"/>
        </w:rPr>
        <w:t> différents</w:t>
      </w:r>
      <w:r>
        <w:rPr>
          <w:w w:val="105"/>
        </w:rPr>
        <w:t> événements</w:t>
      </w:r>
      <w:r>
        <w:rPr>
          <w:w w:val="105"/>
        </w:rPr>
        <w:t> survenus</w:t>
      </w:r>
      <w:r>
        <w:rPr>
          <w:w w:val="105"/>
        </w:rPr>
        <w:t> au</w:t>
      </w:r>
      <w:r>
        <w:rPr>
          <w:w w:val="105"/>
        </w:rPr>
        <w:t> cours</w:t>
      </w:r>
      <w:r>
        <w:rPr>
          <w:w w:val="105"/>
        </w:rPr>
        <w:t> du</w:t>
      </w:r>
      <w:r>
        <w:rPr>
          <w:w w:val="105"/>
        </w:rPr>
        <w:t> XXème</w:t>
      </w:r>
      <w:r>
        <w:rPr>
          <w:w w:val="105"/>
        </w:rPr>
        <w:t> siècle</w:t>
      </w:r>
      <w:r>
        <w:rPr>
          <w:w w:val="105"/>
        </w:rPr>
        <w:t> ont</w:t>
      </w:r>
      <w:r>
        <w:rPr>
          <w:w w:val="105"/>
        </w:rPr>
        <w:t> profondé-ment impacté l’ensemble du domaine pharmaceutique, et ont permis de passer de </w:t>
      </w:r>
      <w:r>
        <w:rPr>
          <w:w w:val="105"/>
        </w:rPr>
        <w:t>méthodes empiriques</w:t>
      </w:r>
      <w:r>
        <w:rPr>
          <w:w w:val="105"/>
        </w:rPr>
        <w:t> et</w:t>
      </w:r>
      <w:r>
        <w:rPr>
          <w:w w:val="105"/>
        </w:rPr>
        <w:t> peu</w:t>
      </w:r>
      <w:r>
        <w:rPr>
          <w:w w:val="105"/>
        </w:rPr>
        <w:t> sûres</w:t>
      </w:r>
      <w:r>
        <w:rPr>
          <w:w w:val="105"/>
        </w:rPr>
        <w:t> à</w:t>
      </w:r>
      <w:r>
        <w:rPr>
          <w:w w:val="105"/>
        </w:rPr>
        <w:t> des</w:t>
      </w:r>
      <w:r>
        <w:rPr>
          <w:w w:val="105"/>
        </w:rPr>
        <w:t> méthodes</w:t>
      </w:r>
      <w:r>
        <w:rPr>
          <w:w w:val="105"/>
        </w:rPr>
        <w:t> modernes</w:t>
      </w:r>
      <w:r>
        <w:rPr>
          <w:w w:val="105"/>
        </w:rPr>
        <w:t> qui</w:t>
      </w:r>
      <w:r>
        <w:rPr>
          <w:w w:val="105"/>
        </w:rPr>
        <w:t> s’appuient</w:t>
      </w:r>
      <w:r>
        <w:rPr>
          <w:w w:val="105"/>
        </w:rPr>
        <w:t> sur</w:t>
      </w:r>
      <w:r>
        <w:rPr>
          <w:w w:val="105"/>
        </w:rPr>
        <w:t> des</w:t>
      </w:r>
      <w:r>
        <w:rPr>
          <w:w w:val="105"/>
        </w:rPr>
        <w:t> fondements scientifiques plus certains.</w:t>
      </w:r>
    </w:p>
    <w:p>
      <w:pPr>
        <w:pStyle w:val="BodyText"/>
        <w:spacing w:before="3"/>
      </w:pPr>
    </w:p>
    <w:p>
      <w:pPr>
        <w:pStyle w:val="BodyText"/>
        <w:spacing w:line="242" w:lineRule="auto"/>
        <w:ind w:left="107" w:right="246" w:firstLine="478"/>
        <w:jc w:val="both"/>
      </w:pPr>
      <w:r>
        <w:rPr>
          <w:w w:val="105"/>
        </w:rPr>
        <w:t>Le</w:t>
      </w:r>
      <w:r>
        <w:rPr>
          <w:w w:val="105"/>
        </w:rPr>
        <w:t> texte</w:t>
      </w:r>
      <w:r>
        <w:rPr>
          <w:w w:val="105"/>
        </w:rPr>
        <w:t> évoque</w:t>
      </w:r>
      <w:r>
        <w:rPr>
          <w:w w:val="105"/>
        </w:rPr>
        <w:t> dans</w:t>
      </w:r>
      <w:r>
        <w:rPr>
          <w:w w:val="105"/>
        </w:rPr>
        <w:t> un</w:t>
      </w:r>
      <w:r>
        <w:rPr>
          <w:w w:val="105"/>
        </w:rPr>
        <w:t> premier</w:t>
      </w:r>
      <w:r>
        <w:rPr>
          <w:w w:val="105"/>
        </w:rPr>
        <w:t> temps</w:t>
      </w:r>
      <w:r>
        <w:rPr>
          <w:w w:val="105"/>
        </w:rPr>
        <w:t> une</w:t>
      </w:r>
      <w:r>
        <w:rPr>
          <w:w w:val="105"/>
        </w:rPr>
        <w:t> notion</w:t>
      </w:r>
      <w:r>
        <w:rPr>
          <w:w w:val="105"/>
        </w:rPr>
        <w:t> importante,</w:t>
      </w:r>
      <w:r>
        <w:rPr>
          <w:w w:val="105"/>
        </w:rPr>
        <w:t> celle</w:t>
      </w:r>
      <w:r>
        <w:rPr>
          <w:w w:val="105"/>
        </w:rPr>
        <w:t> du</w:t>
      </w:r>
      <w:r>
        <w:rPr>
          <w:w w:val="105"/>
        </w:rPr>
        <w:t> contrôle</w:t>
      </w:r>
      <w:r>
        <w:rPr>
          <w:w w:val="105"/>
        </w:rPr>
        <w:t> </w:t>
      </w:r>
      <w:r>
        <w:rPr>
          <w:w w:val="105"/>
        </w:rPr>
        <w:t>des médicaments</w:t>
      </w:r>
      <w:r>
        <w:rPr>
          <w:w w:val="105"/>
        </w:rPr>
        <w:t> :</w:t>
      </w:r>
      <w:r>
        <w:rPr>
          <w:w w:val="105"/>
        </w:rPr>
        <w:t> celui-ci</w:t>
      </w:r>
      <w:r>
        <w:rPr>
          <w:w w:val="105"/>
        </w:rPr>
        <w:t> est</w:t>
      </w:r>
      <w:r>
        <w:rPr>
          <w:w w:val="105"/>
        </w:rPr>
        <w:t> très</w:t>
      </w:r>
      <w:r>
        <w:rPr>
          <w:w w:val="105"/>
        </w:rPr>
        <w:t> ancien.</w:t>
      </w:r>
      <w:r>
        <w:rPr>
          <w:w w:val="105"/>
        </w:rPr>
        <w:t> En</w:t>
      </w:r>
      <w:r>
        <w:rPr>
          <w:w w:val="105"/>
        </w:rPr>
        <w:t> effet,</w:t>
      </w:r>
      <w:r>
        <w:rPr>
          <w:w w:val="105"/>
        </w:rPr>
        <w:t> ”des</w:t>
      </w:r>
      <w:r>
        <w:rPr>
          <w:w w:val="105"/>
        </w:rPr>
        <w:t> auteurs</w:t>
      </w:r>
      <w:r>
        <w:rPr>
          <w:w w:val="105"/>
        </w:rPr>
        <w:t> en</w:t>
      </w:r>
      <w:r>
        <w:rPr>
          <w:w w:val="105"/>
        </w:rPr>
        <w:t> soulignent</w:t>
      </w:r>
      <w:r>
        <w:rPr>
          <w:w w:val="105"/>
        </w:rPr>
        <w:t> la</w:t>
      </w:r>
      <w:r>
        <w:rPr>
          <w:w w:val="105"/>
        </w:rPr>
        <w:t> présence</w:t>
      </w:r>
      <w:r>
        <w:rPr>
          <w:w w:val="105"/>
        </w:rPr>
        <w:t> dès l’Antiquité”</w:t>
      </w:r>
      <w:r>
        <w:rPr>
          <w:w w:val="105"/>
        </w:rPr>
        <w:t> (l.1-2).</w:t>
      </w:r>
      <w:r>
        <w:rPr>
          <w:w w:val="105"/>
        </w:rPr>
        <w:t> La</w:t>
      </w:r>
      <w:r>
        <w:rPr>
          <w:w w:val="105"/>
        </w:rPr>
        <w:t> diffusion</w:t>
      </w:r>
      <w:r>
        <w:rPr>
          <w:w w:val="105"/>
        </w:rPr>
        <w:t> des</w:t>
      </w:r>
      <w:r>
        <w:rPr>
          <w:w w:val="105"/>
        </w:rPr>
        <w:t> savoirs</w:t>
      </w:r>
      <w:r>
        <w:rPr>
          <w:w w:val="105"/>
        </w:rPr>
        <w:t> pharmaceutiques</w:t>
      </w:r>
      <w:r>
        <w:rPr>
          <w:w w:val="105"/>
        </w:rPr>
        <w:t> est</w:t>
      </w:r>
      <w:r>
        <w:rPr>
          <w:w w:val="105"/>
        </w:rPr>
        <w:t> une</w:t>
      </w:r>
      <w:r>
        <w:rPr>
          <w:w w:val="105"/>
        </w:rPr>
        <w:t> histoire</w:t>
      </w:r>
      <w:r>
        <w:rPr>
          <w:w w:val="105"/>
        </w:rPr>
        <w:t> de</w:t>
      </w:r>
      <w:r>
        <w:rPr>
          <w:w w:val="105"/>
        </w:rPr>
        <w:t> longue durée,</w:t>
      </w:r>
      <w:r>
        <w:rPr>
          <w:spacing w:val="-4"/>
          <w:w w:val="105"/>
        </w:rPr>
        <w:t> </w:t>
      </w:r>
      <w:r>
        <w:rPr>
          <w:w w:val="105"/>
        </w:rPr>
        <w:t>dont</w:t>
      </w:r>
      <w:r>
        <w:rPr>
          <w:spacing w:val="-4"/>
          <w:w w:val="105"/>
        </w:rPr>
        <w:t> </w:t>
      </w:r>
      <w:r>
        <w:rPr>
          <w:w w:val="105"/>
        </w:rPr>
        <w:t>des</w:t>
      </w:r>
      <w:r>
        <w:rPr>
          <w:spacing w:val="-3"/>
          <w:w w:val="105"/>
        </w:rPr>
        <w:t> </w:t>
      </w:r>
      <w:r>
        <w:rPr>
          <w:w w:val="105"/>
        </w:rPr>
        <w:t>preuves</w:t>
      </w:r>
      <w:r>
        <w:rPr>
          <w:spacing w:val="-4"/>
          <w:w w:val="105"/>
        </w:rPr>
        <w:t> </w:t>
      </w:r>
      <w:r>
        <w:rPr>
          <w:w w:val="105"/>
        </w:rPr>
        <w:t>remontent</w:t>
      </w:r>
      <w:r>
        <w:rPr>
          <w:spacing w:val="-4"/>
          <w:w w:val="105"/>
        </w:rPr>
        <w:t> </w:t>
      </w:r>
      <w:r>
        <w:rPr>
          <w:w w:val="105"/>
        </w:rPr>
        <w:t>à</w:t>
      </w:r>
      <w:r>
        <w:rPr>
          <w:spacing w:val="-3"/>
          <w:w w:val="105"/>
        </w:rPr>
        <w:t> </w:t>
      </w:r>
      <w:r>
        <w:rPr>
          <w:w w:val="105"/>
        </w:rPr>
        <w:t>plusieurs</w:t>
      </w:r>
      <w:r>
        <w:rPr>
          <w:spacing w:val="-4"/>
          <w:w w:val="105"/>
        </w:rPr>
        <w:t> </w:t>
      </w:r>
      <w:r>
        <w:rPr>
          <w:w w:val="105"/>
        </w:rPr>
        <w:t>siècles</w:t>
      </w:r>
      <w:r>
        <w:rPr>
          <w:spacing w:val="-4"/>
          <w:w w:val="105"/>
        </w:rPr>
        <w:t> </w:t>
      </w:r>
      <w:r>
        <w:rPr>
          <w:w w:val="105"/>
        </w:rPr>
        <w:t>avant</w:t>
      </w:r>
      <w:r>
        <w:rPr>
          <w:spacing w:val="-4"/>
          <w:w w:val="105"/>
        </w:rPr>
        <w:t> </w:t>
      </w:r>
      <w:r>
        <w:rPr>
          <w:w w:val="105"/>
        </w:rPr>
        <w:t>J-C,</w:t>
      </w:r>
      <w:r>
        <w:rPr>
          <w:spacing w:val="-4"/>
          <w:w w:val="105"/>
        </w:rPr>
        <w:t> </w:t>
      </w:r>
      <w:r>
        <w:rPr>
          <w:w w:val="105"/>
        </w:rPr>
        <w:t>notamment</w:t>
      </w:r>
      <w:r>
        <w:rPr>
          <w:spacing w:val="-4"/>
          <w:w w:val="105"/>
        </w:rPr>
        <w:t> </w:t>
      </w:r>
      <w:r>
        <w:rPr>
          <w:w w:val="105"/>
        </w:rPr>
        <w:t>en</w:t>
      </w:r>
      <w:r>
        <w:rPr>
          <w:spacing w:val="-3"/>
          <w:w w:val="105"/>
        </w:rPr>
        <w:t> </w:t>
      </w:r>
      <w:r>
        <w:rPr>
          <w:w w:val="105"/>
        </w:rPr>
        <w:t>Mésopotamie, et plus tard, en Grèce Antique. Pour autant, le contrôle de la fabrication des médicaments à l’époque est ”centré sur la vérification de la qualité des produits” (l.2-3). C’est-à-dire que les médicaments sont contrôlés sur leur ”composition”, leur ”mode de préparation” (l.3), et non pas</w:t>
      </w:r>
      <w:r>
        <w:rPr>
          <w:spacing w:val="37"/>
          <w:w w:val="105"/>
        </w:rPr>
        <w:t> </w:t>
      </w:r>
      <w:r>
        <w:rPr>
          <w:w w:val="105"/>
        </w:rPr>
        <w:t>sur</w:t>
      </w:r>
      <w:r>
        <w:rPr>
          <w:spacing w:val="37"/>
          <w:w w:val="105"/>
        </w:rPr>
        <w:t> </w:t>
      </w:r>
      <w:r>
        <w:rPr>
          <w:w w:val="105"/>
        </w:rPr>
        <w:t>leurs</w:t>
      </w:r>
      <w:r>
        <w:rPr>
          <w:spacing w:val="37"/>
          <w:w w:val="105"/>
        </w:rPr>
        <w:t> </w:t>
      </w:r>
      <w:r>
        <w:rPr>
          <w:w w:val="105"/>
        </w:rPr>
        <w:t>effets</w:t>
      </w:r>
      <w:r>
        <w:rPr>
          <w:spacing w:val="37"/>
          <w:w w:val="105"/>
        </w:rPr>
        <w:t> </w:t>
      </w:r>
      <w:r>
        <w:rPr>
          <w:w w:val="105"/>
        </w:rPr>
        <w:t>thérapeutiques,</w:t>
      </w:r>
      <w:r>
        <w:rPr>
          <w:spacing w:val="37"/>
          <w:w w:val="105"/>
        </w:rPr>
        <w:t> </w:t>
      </w:r>
      <w:r>
        <w:rPr>
          <w:w w:val="105"/>
        </w:rPr>
        <w:t>ou</w:t>
      </w:r>
      <w:r>
        <w:rPr>
          <w:spacing w:val="37"/>
          <w:w w:val="105"/>
        </w:rPr>
        <w:t> </w:t>
      </w:r>
      <w:r>
        <w:rPr>
          <w:w w:val="105"/>
        </w:rPr>
        <w:t>délétères.</w:t>
      </w:r>
      <w:r>
        <w:rPr>
          <w:spacing w:val="38"/>
          <w:w w:val="105"/>
        </w:rPr>
        <w:t> </w:t>
      </w:r>
      <w:r>
        <w:rPr>
          <w:w w:val="105"/>
        </w:rPr>
        <w:t>Par</w:t>
      </w:r>
      <w:r>
        <w:rPr>
          <w:spacing w:val="37"/>
          <w:w w:val="105"/>
        </w:rPr>
        <w:t> </w:t>
      </w:r>
      <w:r>
        <w:rPr>
          <w:w w:val="105"/>
        </w:rPr>
        <w:t>la</w:t>
      </w:r>
      <w:r>
        <w:rPr>
          <w:spacing w:val="37"/>
          <w:w w:val="105"/>
        </w:rPr>
        <w:t> </w:t>
      </w:r>
      <w:r>
        <w:rPr>
          <w:w w:val="105"/>
        </w:rPr>
        <w:t>suite,</w:t>
      </w:r>
      <w:r>
        <w:rPr>
          <w:spacing w:val="37"/>
          <w:w w:val="105"/>
        </w:rPr>
        <w:t> </w:t>
      </w:r>
      <w:r>
        <w:rPr>
          <w:w w:val="105"/>
        </w:rPr>
        <w:t>au</w:t>
      </w:r>
      <w:r>
        <w:rPr>
          <w:spacing w:val="37"/>
          <w:w w:val="105"/>
        </w:rPr>
        <w:t> </w:t>
      </w:r>
      <w:r>
        <w:rPr>
          <w:w w:val="105"/>
        </w:rPr>
        <w:t>Moyen-âge,</w:t>
      </w:r>
      <w:r>
        <w:rPr>
          <w:spacing w:val="37"/>
          <w:w w:val="105"/>
        </w:rPr>
        <w:t> </w:t>
      </w:r>
      <w:r>
        <w:rPr>
          <w:w w:val="105"/>
        </w:rPr>
        <w:t>apparaissent les ”apothicaires” (l.4), qui sont les ancêtres des pharmaciens, ils sont ”en charge de réaliser et</w:t>
      </w:r>
      <w:r>
        <w:rPr>
          <w:spacing w:val="18"/>
          <w:w w:val="105"/>
        </w:rPr>
        <w:t> </w:t>
      </w:r>
      <w:r>
        <w:rPr>
          <w:w w:val="105"/>
        </w:rPr>
        <w:t>de</w:t>
      </w:r>
      <w:r>
        <w:rPr>
          <w:spacing w:val="19"/>
          <w:w w:val="105"/>
        </w:rPr>
        <w:t> </w:t>
      </w:r>
      <w:r>
        <w:rPr>
          <w:w w:val="105"/>
        </w:rPr>
        <w:t>vendre</w:t>
      </w:r>
      <w:r>
        <w:rPr>
          <w:spacing w:val="18"/>
          <w:w w:val="105"/>
        </w:rPr>
        <w:t> </w:t>
      </w:r>
      <w:r>
        <w:rPr>
          <w:w w:val="105"/>
        </w:rPr>
        <w:t>les</w:t>
      </w:r>
      <w:r>
        <w:rPr>
          <w:spacing w:val="19"/>
          <w:w w:val="105"/>
        </w:rPr>
        <w:t> </w:t>
      </w:r>
      <w:r>
        <w:rPr>
          <w:w w:val="105"/>
        </w:rPr>
        <w:t>traitements”</w:t>
      </w:r>
      <w:r>
        <w:rPr>
          <w:spacing w:val="18"/>
          <w:w w:val="105"/>
        </w:rPr>
        <w:t> </w:t>
      </w:r>
      <w:r>
        <w:rPr>
          <w:w w:val="105"/>
        </w:rPr>
        <w:t>(l.4-5).</w:t>
      </w:r>
      <w:r>
        <w:rPr>
          <w:spacing w:val="19"/>
          <w:w w:val="105"/>
        </w:rPr>
        <w:t> </w:t>
      </w:r>
      <w:r>
        <w:rPr>
          <w:w w:val="105"/>
        </w:rPr>
        <w:t>Il</w:t>
      </w:r>
      <w:r>
        <w:rPr>
          <w:spacing w:val="19"/>
          <w:w w:val="105"/>
        </w:rPr>
        <w:t> </w:t>
      </w:r>
      <w:r>
        <w:rPr>
          <w:w w:val="105"/>
        </w:rPr>
        <w:t>existe,</w:t>
      </w:r>
      <w:r>
        <w:rPr>
          <w:spacing w:val="19"/>
          <w:w w:val="105"/>
        </w:rPr>
        <w:t> </w:t>
      </w:r>
      <w:r>
        <w:rPr>
          <w:w w:val="105"/>
        </w:rPr>
        <w:t>dès</w:t>
      </w:r>
      <w:r>
        <w:rPr>
          <w:spacing w:val="19"/>
          <w:w w:val="105"/>
        </w:rPr>
        <w:t> </w:t>
      </w:r>
      <w:r>
        <w:rPr>
          <w:w w:val="105"/>
        </w:rPr>
        <w:t>le</w:t>
      </w:r>
      <w:r>
        <w:rPr>
          <w:spacing w:val="19"/>
          <w:w w:val="105"/>
        </w:rPr>
        <w:t> </w:t>
      </w:r>
      <w:r>
        <w:rPr>
          <w:w w:val="105"/>
        </w:rPr>
        <w:t>XVème</w:t>
      </w:r>
      <w:r>
        <w:rPr>
          <w:spacing w:val="19"/>
          <w:w w:val="105"/>
        </w:rPr>
        <w:t> </w:t>
      </w:r>
      <w:r>
        <w:rPr>
          <w:w w:val="105"/>
        </w:rPr>
        <w:t>siècle,</w:t>
      </w:r>
      <w:r>
        <w:rPr>
          <w:spacing w:val="19"/>
          <w:w w:val="105"/>
        </w:rPr>
        <w:t> </w:t>
      </w:r>
      <w:r>
        <w:rPr>
          <w:w w:val="105"/>
        </w:rPr>
        <w:t>une</w:t>
      </w:r>
      <w:r>
        <w:rPr>
          <w:spacing w:val="19"/>
          <w:w w:val="105"/>
        </w:rPr>
        <w:t> </w:t>
      </w:r>
      <w:r>
        <w:rPr>
          <w:w w:val="105"/>
        </w:rPr>
        <w:t>volonté</w:t>
      </w:r>
      <w:r>
        <w:rPr>
          <w:spacing w:val="18"/>
          <w:w w:val="105"/>
        </w:rPr>
        <w:t> </w:t>
      </w:r>
      <w:r>
        <w:rPr>
          <w:spacing w:val="-2"/>
          <w:w w:val="105"/>
        </w:rPr>
        <w:t>d’encadrer</w:t>
      </w:r>
    </w:p>
    <w:p>
      <w:pPr>
        <w:pStyle w:val="BodyText"/>
        <w:spacing w:after="0" w:line="242" w:lineRule="auto"/>
        <w:jc w:val="both"/>
        <w:sectPr>
          <w:type w:val="continuous"/>
          <w:pgSz w:w="11910" w:h="16840"/>
          <w:pgMar w:header="0" w:footer="619" w:top="1120" w:bottom="280" w:left="1133" w:right="992"/>
        </w:sectPr>
      </w:pPr>
    </w:p>
    <w:p>
      <w:pPr>
        <w:pStyle w:val="BodyText"/>
        <w:spacing w:line="242" w:lineRule="auto" w:before="183"/>
        <w:ind w:left="107" w:right="246"/>
        <w:jc w:val="both"/>
      </w:pPr>
      <w:r>
        <w:rPr/>
        <mc:AlternateContent>
          <mc:Choice Requires="wps">
            <w:drawing>
              <wp:anchor distT="0" distB="0" distL="0" distR="0" allowOverlap="1" layoutInCell="1" locked="0" behindDoc="1" simplePos="0" relativeHeight="487437824">
                <wp:simplePos x="0" y="0"/>
                <wp:positionH relativeFrom="page">
                  <wp:posOffset>738721</wp:posOffset>
                </wp:positionH>
                <wp:positionV relativeFrom="page">
                  <wp:posOffset>738605</wp:posOffset>
                </wp:positionV>
                <wp:extent cx="6155055" cy="923353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155055" cy="9233535"/>
                        </a:xfrm>
                        <a:custGeom>
                          <a:avLst/>
                          <a:gdLst/>
                          <a:ahLst/>
                          <a:cxnLst/>
                          <a:rect l="l" t="t" r="r" b="b"/>
                          <a:pathLst>
                            <a:path w="6155055" h="9233535">
                              <a:moveTo>
                                <a:pt x="6154637" y="0"/>
                              </a:moveTo>
                              <a:lnTo>
                                <a:pt x="0" y="0"/>
                              </a:lnTo>
                              <a:lnTo>
                                <a:pt x="0" y="9233387"/>
                              </a:lnTo>
                              <a:lnTo>
                                <a:pt x="6154637" y="9233387"/>
                              </a:lnTo>
                              <a:lnTo>
                                <a:pt x="6154637" y="0"/>
                              </a:lnTo>
                              <a:close/>
                            </a:path>
                          </a:pathLst>
                        </a:custGeom>
                        <a:solidFill>
                          <a:srgbClr val="7F7F7F">
                            <a:alpha val="999"/>
                          </a:srgbClr>
                        </a:solidFill>
                      </wps:spPr>
                      <wps:bodyPr wrap="square" lIns="0" tIns="0" rIns="0" bIns="0" rtlCol="0">
                        <a:prstTxWarp prst="textNoShape">
                          <a:avLst/>
                        </a:prstTxWarp>
                        <a:noAutofit/>
                      </wps:bodyPr>
                    </wps:wsp>
                  </a:graphicData>
                </a:graphic>
              </wp:anchor>
            </w:drawing>
          </mc:Choice>
          <mc:Fallback>
            <w:pict>
              <v:rect style="position:absolute;margin-left:58.16708pt;margin-top:58.157906pt;width:484.61715pt;height:727.03835pt;mso-position-horizontal-relative:page;mso-position-vertical-relative:page;z-index:-15878656" id="docshape47" filled="true" fillcolor="#7f7f7f" stroked="false">
                <v:fill opacity="655f" type="solid"/>
                <w10:wrap type="none"/>
              </v:rect>
            </w:pict>
          </mc:Fallback>
        </mc:AlternateContent>
      </w:r>
      <w:r>
        <w:rPr/>
        <mc:AlternateContent>
          <mc:Choice Requires="wps">
            <w:drawing>
              <wp:anchor distT="0" distB="0" distL="0" distR="0" allowOverlap="1" layoutInCell="1" locked="0" behindDoc="1" simplePos="0" relativeHeight="487438336">
                <wp:simplePos x="0" y="0"/>
                <wp:positionH relativeFrom="page">
                  <wp:posOffset>726327</wp:posOffset>
                </wp:positionH>
                <wp:positionV relativeFrom="page">
                  <wp:posOffset>719884</wp:posOffset>
                </wp:positionV>
                <wp:extent cx="6163310" cy="924814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163310" cy="9248140"/>
                          <a:chExt cx="6163310" cy="9248140"/>
                        </a:xfrm>
                      </wpg:grpSpPr>
                      <wps:wsp>
                        <wps:cNvPr id="55" name="Graphic 55"/>
                        <wps:cNvSpPr/>
                        <wps:spPr>
                          <a:xfrm>
                            <a:off x="16714" y="23040"/>
                            <a:ext cx="6146165" cy="9225280"/>
                          </a:xfrm>
                          <a:custGeom>
                            <a:avLst/>
                            <a:gdLst/>
                            <a:ahLst/>
                            <a:cxnLst/>
                            <a:rect l="l" t="t" r="r" b="b"/>
                            <a:pathLst>
                              <a:path w="6146165" h="9225280">
                                <a:moveTo>
                                  <a:pt x="6145998" y="0"/>
                                </a:moveTo>
                                <a:lnTo>
                                  <a:pt x="0" y="0"/>
                                </a:lnTo>
                                <a:lnTo>
                                  <a:pt x="0" y="9224747"/>
                                </a:lnTo>
                                <a:lnTo>
                                  <a:pt x="6145998" y="9224747"/>
                                </a:lnTo>
                                <a:lnTo>
                                  <a:pt x="6145998" y="0"/>
                                </a:lnTo>
                                <a:close/>
                              </a:path>
                            </a:pathLst>
                          </a:custGeom>
                          <a:solidFill>
                            <a:srgbClr val="7F7F7F">
                              <a:alpha val="1998"/>
                            </a:srgbClr>
                          </a:solidFill>
                        </wps:spPr>
                        <wps:bodyPr wrap="square" lIns="0" tIns="0" rIns="0" bIns="0" rtlCol="0">
                          <a:prstTxWarp prst="textNoShape">
                            <a:avLst/>
                          </a:prstTxWarp>
                          <a:noAutofit/>
                        </wps:bodyPr>
                      </wps:wsp>
                      <wps:wsp>
                        <wps:cNvPr id="56" name="Graphic 56"/>
                        <wps:cNvSpPr/>
                        <wps:spPr>
                          <a:xfrm>
                            <a:off x="21034" y="27360"/>
                            <a:ext cx="6137910" cy="9216390"/>
                          </a:xfrm>
                          <a:custGeom>
                            <a:avLst/>
                            <a:gdLst/>
                            <a:ahLst/>
                            <a:cxnLst/>
                            <a:rect l="l" t="t" r="r" b="b"/>
                            <a:pathLst>
                              <a:path w="6137910" h="9216390">
                                <a:moveTo>
                                  <a:pt x="6137358" y="0"/>
                                </a:moveTo>
                                <a:lnTo>
                                  <a:pt x="0" y="0"/>
                                </a:lnTo>
                                <a:lnTo>
                                  <a:pt x="0" y="9216107"/>
                                </a:lnTo>
                                <a:lnTo>
                                  <a:pt x="6137358" y="9216107"/>
                                </a:lnTo>
                                <a:lnTo>
                                  <a:pt x="6137358" y="0"/>
                                </a:lnTo>
                                <a:close/>
                              </a:path>
                            </a:pathLst>
                          </a:custGeom>
                          <a:solidFill>
                            <a:srgbClr val="7F7F7F">
                              <a:alpha val="3999"/>
                            </a:srgbClr>
                          </a:solidFill>
                        </wps:spPr>
                        <wps:bodyPr wrap="square" lIns="0" tIns="0" rIns="0" bIns="0" rtlCol="0">
                          <a:prstTxWarp prst="textNoShape">
                            <a:avLst/>
                          </a:prstTxWarp>
                          <a:noAutofit/>
                        </wps:bodyPr>
                      </wps:wsp>
                      <wps:wsp>
                        <wps:cNvPr id="57" name="Graphic 57"/>
                        <wps:cNvSpPr/>
                        <wps:spPr>
                          <a:xfrm>
                            <a:off x="25354" y="31680"/>
                            <a:ext cx="6129020" cy="9207500"/>
                          </a:xfrm>
                          <a:custGeom>
                            <a:avLst/>
                            <a:gdLst/>
                            <a:ahLst/>
                            <a:cxnLst/>
                            <a:rect l="l" t="t" r="r" b="b"/>
                            <a:pathLst>
                              <a:path w="6129020" h="9207500">
                                <a:moveTo>
                                  <a:pt x="6128718" y="0"/>
                                </a:moveTo>
                                <a:lnTo>
                                  <a:pt x="0" y="0"/>
                                </a:lnTo>
                                <a:lnTo>
                                  <a:pt x="0" y="9207467"/>
                                </a:lnTo>
                                <a:lnTo>
                                  <a:pt x="6128718" y="9207467"/>
                                </a:lnTo>
                                <a:lnTo>
                                  <a:pt x="6128718" y="0"/>
                                </a:lnTo>
                                <a:close/>
                              </a:path>
                            </a:pathLst>
                          </a:custGeom>
                          <a:solidFill>
                            <a:srgbClr val="7F7F7F">
                              <a:alpha val="6999"/>
                            </a:srgbClr>
                          </a:solidFill>
                        </wps:spPr>
                        <wps:bodyPr wrap="square" lIns="0" tIns="0" rIns="0" bIns="0" rtlCol="0">
                          <a:prstTxWarp prst="textNoShape">
                            <a:avLst/>
                          </a:prstTxWarp>
                          <a:noAutofit/>
                        </wps:bodyPr>
                      </wps:wsp>
                      <wps:wsp>
                        <wps:cNvPr id="58" name="Graphic 58"/>
                        <wps:cNvSpPr/>
                        <wps:spPr>
                          <a:xfrm>
                            <a:off x="29665" y="36006"/>
                            <a:ext cx="6120130" cy="9199245"/>
                          </a:xfrm>
                          <a:custGeom>
                            <a:avLst/>
                            <a:gdLst/>
                            <a:ahLst/>
                            <a:cxnLst/>
                            <a:rect l="l" t="t" r="r" b="b"/>
                            <a:pathLst>
                              <a:path w="6120130" h="9199245">
                                <a:moveTo>
                                  <a:pt x="6120079" y="0"/>
                                </a:moveTo>
                                <a:lnTo>
                                  <a:pt x="0" y="0"/>
                                </a:lnTo>
                                <a:lnTo>
                                  <a:pt x="0" y="9198826"/>
                                </a:lnTo>
                                <a:lnTo>
                                  <a:pt x="6120079" y="9198826"/>
                                </a:lnTo>
                                <a:lnTo>
                                  <a:pt x="6120079" y="0"/>
                                </a:lnTo>
                                <a:close/>
                              </a:path>
                            </a:pathLst>
                          </a:custGeom>
                          <a:solidFill>
                            <a:srgbClr val="7F7F7F">
                              <a:alpha val="10998"/>
                            </a:srgbClr>
                          </a:solidFill>
                        </wps:spPr>
                        <wps:bodyPr wrap="square" lIns="0" tIns="0" rIns="0" bIns="0" rtlCol="0">
                          <a:prstTxWarp prst="textNoShape">
                            <a:avLst/>
                          </a:prstTxWarp>
                          <a:noAutofit/>
                        </wps:bodyPr>
                      </wps:wsp>
                      <wps:wsp>
                        <wps:cNvPr id="59" name="Graphic 59"/>
                        <wps:cNvSpPr/>
                        <wps:spPr>
                          <a:xfrm>
                            <a:off x="38313" y="44640"/>
                            <a:ext cx="6102985" cy="9182100"/>
                          </a:xfrm>
                          <a:custGeom>
                            <a:avLst/>
                            <a:gdLst/>
                            <a:ahLst/>
                            <a:cxnLst/>
                            <a:rect l="l" t="t" r="r" b="b"/>
                            <a:pathLst>
                              <a:path w="6102985" h="9182100">
                                <a:moveTo>
                                  <a:pt x="6102799" y="0"/>
                                </a:moveTo>
                                <a:lnTo>
                                  <a:pt x="0" y="0"/>
                                </a:lnTo>
                                <a:lnTo>
                                  <a:pt x="0" y="9181548"/>
                                </a:lnTo>
                                <a:lnTo>
                                  <a:pt x="6102799" y="9181548"/>
                                </a:lnTo>
                                <a:lnTo>
                                  <a:pt x="6102799" y="0"/>
                                </a:lnTo>
                                <a:close/>
                              </a:path>
                            </a:pathLst>
                          </a:custGeom>
                          <a:solidFill>
                            <a:srgbClr val="7F7F7F">
                              <a:alpha val="6999"/>
                            </a:srgbClr>
                          </a:solidFill>
                        </wps:spPr>
                        <wps:bodyPr wrap="square" lIns="0" tIns="0" rIns="0" bIns="0" rtlCol="0">
                          <a:prstTxWarp prst="textNoShape">
                            <a:avLst/>
                          </a:prstTxWarp>
                          <a:noAutofit/>
                        </wps:bodyPr>
                      </wps:wsp>
                      <wps:wsp>
                        <wps:cNvPr id="60" name="Graphic 60"/>
                        <wps:cNvSpPr/>
                        <wps:spPr>
                          <a:xfrm>
                            <a:off x="42633" y="48959"/>
                            <a:ext cx="6094730" cy="9173210"/>
                          </a:xfrm>
                          <a:custGeom>
                            <a:avLst/>
                            <a:gdLst/>
                            <a:ahLst/>
                            <a:cxnLst/>
                            <a:rect l="l" t="t" r="r" b="b"/>
                            <a:pathLst>
                              <a:path w="6094730" h="9173210">
                                <a:moveTo>
                                  <a:pt x="6094160" y="0"/>
                                </a:moveTo>
                                <a:lnTo>
                                  <a:pt x="0" y="0"/>
                                </a:lnTo>
                                <a:lnTo>
                                  <a:pt x="0" y="9172909"/>
                                </a:lnTo>
                                <a:lnTo>
                                  <a:pt x="6094160" y="9172909"/>
                                </a:lnTo>
                                <a:lnTo>
                                  <a:pt x="6094160" y="0"/>
                                </a:lnTo>
                                <a:close/>
                              </a:path>
                            </a:pathLst>
                          </a:custGeom>
                          <a:solidFill>
                            <a:srgbClr val="7F7F7F">
                              <a:alpha val="3999"/>
                            </a:srgbClr>
                          </a:solidFill>
                        </wps:spPr>
                        <wps:bodyPr wrap="square" lIns="0" tIns="0" rIns="0" bIns="0" rtlCol="0">
                          <a:prstTxWarp prst="textNoShape">
                            <a:avLst/>
                          </a:prstTxWarp>
                          <a:noAutofit/>
                        </wps:bodyPr>
                      </wps:wsp>
                      <wps:wsp>
                        <wps:cNvPr id="61" name="Graphic 61"/>
                        <wps:cNvSpPr/>
                        <wps:spPr>
                          <a:xfrm>
                            <a:off x="46953" y="53279"/>
                            <a:ext cx="6085840" cy="9164320"/>
                          </a:xfrm>
                          <a:custGeom>
                            <a:avLst/>
                            <a:gdLst/>
                            <a:ahLst/>
                            <a:cxnLst/>
                            <a:rect l="l" t="t" r="r" b="b"/>
                            <a:pathLst>
                              <a:path w="6085840" h="9164320">
                                <a:moveTo>
                                  <a:pt x="6085520" y="0"/>
                                </a:moveTo>
                                <a:lnTo>
                                  <a:pt x="0" y="0"/>
                                </a:lnTo>
                                <a:lnTo>
                                  <a:pt x="0" y="9164269"/>
                                </a:lnTo>
                                <a:lnTo>
                                  <a:pt x="6085520" y="9164269"/>
                                </a:lnTo>
                                <a:lnTo>
                                  <a:pt x="6085520" y="0"/>
                                </a:lnTo>
                                <a:close/>
                              </a:path>
                            </a:pathLst>
                          </a:custGeom>
                          <a:solidFill>
                            <a:srgbClr val="7F7F7F">
                              <a:alpha val="1998"/>
                            </a:srgbClr>
                          </a:solidFill>
                        </wps:spPr>
                        <wps:bodyPr wrap="square" lIns="0" tIns="0" rIns="0" bIns="0" rtlCol="0">
                          <a:prstTxWarp prst="textNoShape">
                            <a:avLst/>
                          </a:prstTxWarp>
                          <a:noAutofit/>
                        </wps:bodyPr>
                      </wps:wsp>
                      <wps:wsp>
                        <wps:cNvPr id="62" name="Graphic 62"/>
                        <wps:cNvSpPr/>
                        <wps:spPr>
                          <a:xfrm>
                            <a:off x="51273" y="57599"/>
                            <a:ext cx="6076950" cy="9156065"/>
                          </a:xfrm>
                          <a:custGeom>
                            <a:avLst/>
                            <a:gdLst/>
                            <a:ahLst/>
                            <a:cxnLst/>
                            <a:rect l="l" t="t" r="r" b="b"/>
                            <a:pathLst>
                              <a:path w="6076950" h="9156065">
                                <a:moveTo>
                                  <a:pt x="6076880" y="0"/>
                                </a:moveTo>
                                <a:lnTo>
                                  <a:pt x="0" y="0"/>
                                </a:lnTo>
                                <a:lnTo>
                                  <a:pt x="0" y="9155629"/>
                                </a:lnTo>
                                <a:lnTo>
                                  <a:pt x="6076880" y="9155629"/>
                                </a:lnTo>
                                <a:lnTo>
                                  <a:pt x="6076880" y="0"/>
                                </a:lnTo>
                                <a:close/>
                              </a:path>
                            </a:pathLst>
                          </a:custGeom>
                          <a:solidFill>
                            <a:srgbClr val="7F7F7F">
                              <a:alpha val="999"/>
                            </a:srgbClr>
                          </a:solidFill>
                        </wps:spPr>
                        <wps:bodyPr wrap="square" lIns="0" tIns="0" rIns="0" bIns="0" rtlCol="0">
                          <a:prstTxWarp prst="textNoShape">
                            <a:avLst/>
                          </a:prstTxWarp>
                          <a:noAutofit/>
                        </wps:bodyPr>
                      </wps:wsp>
                      <wps:wsp>
                        <wps:cNvPr id="63" name="Graphic 63"/>
                        <wps:cNvSpPr/>
                        <wps:spPr>
                          <a:xfrm>
                            <a:off x="0" y="0"/>
                            <a:ext cx="6107430" cy="9199245"/>
                          </a:xfrm>
                          <a:custGeom>
                            <a:avLst/>
                            <a:gdLst/>
                            <a:ahLst/>
                            <a:cxnLst/>
                            <a:rect l="l" t="t" r="r" b="b"/>
                            <a:pathLst>
                              <a:path w="6107430" h="9199245">
                                <a:moveTo>
                                  <a:pt x="6107426" y="0"/>
                                </a:moveTo>
                                <a:lnTo>
                                  <a:pt x="0" y="0"/>
                                </a:lnTo>
                                <a:lnTo>
                                  <a:pt x="0" y="9198828"/>
                                </a:lnTo>
                                <a:lnTo>
                                  <a:pt x="6107426" y="9198828"/>
                                </a:lnTo>
                                <a:lnTo>
                                  <a:pt x="6107426" y="0"/>
                                </a:lnTo>
                                <a:close/>
                              </a:path>
                            </a:pathLst>
                          </a:custGeom>
                          <a:solidFill>
                            <a:srgbClr val="FFFCFC"/>
                          </a:solidFill>
                        </wps:spPr>
                        <wps:bodyPr wrap="square" lIns="0" tIns="0" rIns="0" bIns="0" rtlCol="0">
                          <a:prstTxWarp prst="textNoShape">
                            <a:avLst/>
                          </a:prstTxWarp>
                          <a:noAutofit/>
                        </wps:bodyPr>
                      </wps:wsp>
                    </wpg:wgp>
                  </a:graphicData>
                </a:graphic>
              </wp:anchor>
            </w:drawing>
          </mc:Choice>
          <mc:Fallback>
            <w:pict>
              <v:group style="position:absolute;margin-left:57.191139pt;margin-top:56.683815pt;width:485.3pt;height:728.2pt;mso-position-horizontal-relative:page;mso-position-vertical-relative:page;z-index:-15878144" id="docshapegroup48" coordorigin="1144,1134" coordsize="9706,14564">
                <v:rect style="position:absolute;left:1170;top:1169;width:9679;height:14528" id="docshape49" filled="true" fillcolor="#7f7f7f" stroked="false">
                  <v:fill opacity="1310f" type="solid"/>
                </v:rect>
                <v:rect style="position:absolute;left:1176;top:1176;width:9666;height:14514" id="docshape50" filled="true" fillcolor="#7f7f7f" stroked="false">
                  <v:fill opacity="2621f" type="solid"/>
                </v:rect>
                <v:rect style="position:absolute;left:1183;top:1183;width:9652;height:14500" id="docshape51" filled="true" fillcolor="#7f7f7f" stroked="false">
                  <v:fill opacity="4587f" type="solid"/>
                </v:rect>
                <v:rect style="position:absolute;left:1190;top:1190;width:9638;height:14487" id="docshape52" filled="true" fillcolor="#7f7f7f" stroked="false">
                  <v:fill opacity="7208f" type="solid"/>
                </v:rect>
                <v:rect style="position:absolute;left:1204;top:1203;width:9611;height:14460" id="docshape53" filled="true" fillcolor="#7f7f7f" stroked="false">
                  <v:fill opacity="4587f" type="solid"/>
                </v:rect>
                <v:rect style="position:absolute;left:1210;top:1210;width:9598;height:14446" id="docshape54" filled="true" fillcolor="#7f7f7f" stroked="false">
                  <v:fill opacity="2621f" type="solid"/>
                </v:rect>
                <v:rect style="position:absolute;left:1217;top:1217;width:9584;height:14432" id="docshape55" filled="true" fillcolor="#7f7f7f" stroked="false">
                  <v:fill opacity="1310f" type="solid"/>
                </v:rect>
                <v:rect style="position:absolute;left:1224;top:1224;width:9570;height:14419" id="docshape56" filled="true" fillcolor="#7f7f7f" stroked="false">
                  <v:fill opacity="655f" type="solid"/>
                </v:rect>
                <v:rect style="position:absolute;left:1143;top:1133;width:9618;height:14487" id="docshape57" filled="true" fillcolor="#fffcfc" stroked="false">
                  <v:fill type="solid"/>
                </v:rect>
                <w10:wrap type="none"/>
              </v:group>
            </w:pict>
          </mc:Fallback>
        </mc:AlternateContent>
      </w:r>
      <w:r>
        <w:rPr>
          <w:w w:val="105"/>
        </w:rPr>
        <w:t>leurs</w:t>
      </w:r>
      <w:r>
        <w:rPr>
          <w:w w:val="105"/>
        </w:rPr>
        <w:t> pratiques</w:t>
      </w:r>
      <w:r>
        <w:rPr>
          <w:w w:val="105"/>
        </w:rPr>
        <w:t> et</w:t>
      </w:r>
      <w:r>
        <w:rPr>
          <w:w w:val="105"/>
        </w:rPr>
        <w:t> leurs</w:t>
      </w:r>
      <w:r>
        <w:rPr>
          <w:w w:val="105"/>
        </w:rPr>
        <w:t> fabrications.</w:t>
      </w:r>
      <w:r>
        <w:rPr>
          <w:w w:val="105"/>
        </w:rPr>
        <w:t> Charles</w:t>
      </w:r>
      <w:r>
        <w:rPr>
          <w:w w:val="105"/>
        </w:rPr>
        <w:t> VIII</w:t>
      </w:r>
      <w:r>
        <w:rPr>
          <w:w w:val="105"/>
        </w:rPr>
        <w:t> réunira</w:t>
      </w:r>
      <w:r>
        <w:rPr>
          <w:w w:val="105"/>
        </w:rPr>
        <w:t> les</w:t>
      </w:r>
      <w:r>
        <w:rPr>
          <w:w w:val="105"/>
        </w:rPr>
        <w:t> épiciers</w:t>
      </w:r>
      <w:r>
        <w:rPr>
          <w:w w:val="105"/>
        </w:rPr>
        <w:t> et</w:t>
      </w:r>
      <w:r>
        <w:rPr>
          <w:w w:val="105"/>
        </w:rPr>
        <w:t> les</w:t>
      </w:r>
      <w:r>
        <w:rPr>
          <w:w w:val="105"/>
        </w:rPr>
        <w:t> apothicaires</w:t>
      </w:r>
      <w:r>
        <w:rPr>
          <w:w w:val="105"/>
        </w:rPr>
        <w:t> </w:t>
      </w:r>
      <w:r>
        <w:rPr>
          <w:w w:val="105"/>
        </w:rPr>
        <w:t>en une</w:t>
      </w:r>
      <w:r>
        <w:rPr>
          <w:w w:val="105"/>
        </w:rPr>
        <w:t> seule</w:t>
      </w:r>
      <w:r>
        <w:rPr>
          <w:w w:val="105"/>
        </w:rPr>
        <w:t> corporation</w:t>
      </w:r>
      <w:r>
        <w:rPr>
          <w:w w:val="105"/>
        </w:rPr>
        <w:t> afin</w:t>
      </w:r>
      <w:r>
        <w:rPr>
          <w:w w:val="105"/>
        </w:rPr>
        <w:t> d’encadrer</w:t>
      </w:r>
      <w:r>
        <w:rPr>
          <w:w w:val="105"/>
        </w:rPr>
        <w:t> au</w:t>
      </w:r>
      <w:r>
        <w:rPr>
          <w:w w:val="105"/>
        </w:rPr>
        <w:t> mieux</w:t>
      </w:r>
      <w:r>
        <w:rPr>
          <w:w w:val="105"/>
        </w:rPr>
        <w:t> leurs</w:t>
      </w:r>
      <w:r>
        <w:rPr>
          <w:w w:val="105"/>
        </w:rPr>
        <w:t> pratiques.</w:t>
      </w:r>
      <w:r>
        <w:rPr>
          <w:w w:val="105"/>
        </w:rPr>
        <w:t> Le</w:t>
      </w:r>
      <w:r>
        <w:rPr>
          <w:w w:val="105"/>
        </w:rPr>
        <w:t> texte</w:t>
      </w:r>
      <w:r>
        <w:rPr>
          <w:w w:val="105"/>
        </w:rPr>
        <w:t> évoque</w:t>
      </w:r>
      <w:r>
        <w:rPr>
          <w:w w:val="105"/>
        </w:rPr>
        <w:t> également des ”inspections chez les apothicaires” (l.4). Les apothicaires ont vu leur pratique de plus en plus encadrée par certaines réglementations étatiques au cours du temps, suite auxquelles ils pouvaient être inspectés. Par exemple, la fin du XVIIème siècle est marquée par le constat</w:t>
      </w:r>
      <w:r>
        <w:rPr>
          <w:spacing w:val="80"/>
          <w:w w:val="105"/>
        </w:rPr>
        <w:t> </w:t>
      </w:r>
      <w:r>
        <w:rPr>
          <w:w w:val="105"/>
        </w:rPr>
        <w:t>de l’ambivalence des traitements : les médicaments soignent, mais ont également le pouvoir de tuer. Certaines substances, comme l’arsenic sont mortelles à forte dose. Ce constat pousse à augmenter encore le contrôle et les inspections chez les apothicaires, notamment suite au décret de Louis XVI en 1777, qui implique le Lieutenant de Police, représentant du roi, dans le</w:t>
      </w:r>
      <w:r>
        <w:rPr>
          <w:w w:val="105"/>
        </w:rPr>
        <w:t> contrôle</w:t>
      </w:r>
      <w:r>
        <w:rPr>
          <w:w w:val="105"/>
        </w:rPr>
        <w:t> des</w:t>
      </w:r>
      <w:r>
        <w:rPr>
          <w:w w:val="105"/>
        </w:rPr>
        <w:t> substances</w:t>
      </w:r>
      <w:r>
        <w:rPr>
          <w:w w:val="105"/>
        </w:rPr>
        <w:t> dangereuses.</w:t>
      </w:r>
      <w:r>
        <w:rPr>
          <w:w w:val="105"/>
        </w:rPr>
        <w:t> Ce</w:t>
      </w:r>
      <w:r>
        <w:rPr>
          <w:w w:val="105"/>
        </w:rPr>
        <w:t> contrôle</w:t>
      </w:r>
      <w:r>
        <w:rPr>
          <w:w w:val="105"/>
        </w:rPr>
        <w:t> est</w:t>
      </w:r>
      <w:r>
        <w:rPr>
          <w:w w:val="105"/>
        </w:rPr>
        <w:t> donc</w:t>
      </w:r>
      <w:r>
        <w:rPr>
          <w:w w:val="105"/>
        </w:rPr>
        <w:t> plus</w:t>
      </w:r>
      <w:r>
        <w:rPr>
          <w:w w:val="105"/>
        </w:rPr>
        <w:t> rigoureux,</w:t>
      </w:r>
      <w:r>
        <w:rPr>
          <w:w w:val="105"/>
        </w:rPr>
        <w:t> bien</w:t>
      </w:r>
      <w:r>
        <w:rPr>
          <w:w w:val="105"/>
        </w:rPr>
        <w:t> que</w:t>
      </w:r>
      <w:r>
        <w:rPr>
          <w:w w:val="105"/>
        </w:rPr>
        <w:t> les substances</w:t>
      </w:r>
      <w:r>
        <w:rPr>
          <w:w w:val="105"/>
        </w:rPr>
        <w:t> considérées</w:t>
      </w:r>
      <w:r>
        <w:rPr>
          <w:w w:val="105"/>
        </w:rPr>
        <w:t> comme</w:t>
      </w:r>
      <w:r>
        <w:rPr>
          <w:w w:val="105"/>
        </w:rPr>
        <w:t> dangereuses</w:t>
      </w:r>
      <w:r>
        <w:rPr>
          <w:w w:val="105"/>
        </w:rPr>
        <w:t> soient</w:t>
      </w:r>
      <w:r>
        <w:rPr>
          <w:w w:val="105"/>
        </w:rPr>
        <w:t> peu</w:t>
      </w:r>
      <w:r>
        <w:rPr>
          <w:w w:val="105"/>
        </w:rPr>
        <w:t> nombreuses,</w:t>
      </w:r>
      <w:r>
        <w:rPr>
          <w:w w:val="105"/>
        </w:rPr>
        <w:t> et</w:t>
      </w:r>
      <w:r>
        <w:rPr>
          <w:w w:val="105"/>
        </w:rPr>
        <w:t> que</w:t>
      </w:r>
      <w:r>
        <w:rPr>
          <w:w w:val="105"/>
        </w:rPr>
        <w:t> certains</w:t>
      </w:r>
      <w:r>
        <w:rPr>
          <w:w w:val="105"/>
        </w:rPr>
        <w:t> remèdes qui représentent un danger soient encore vendus librement, sans contrôle.</w:t>
      </w:r>
    </w:p>
    <w:p>
      <w:pPr>
        <w:pStyle w:val="BodyText"/>
        <w:spacing w:line="242" w:lineRule="auto" w:before="3"/>
        <w:ind w:left="107" w:right="246"/>
        <w:jc w:val="both"/>
      </w:pPr>
      <w:r>
        <w:rPr>
          <w:w w:val="105"/>
        </w:rPr>
        <w:t>Le</w:t>
      </w:r>
      <w:r>
        <w:rPr>
          <w:spacing w:val="-1"/>
          <w:w w:val="105"/>
        </w:rPr>
        <w:t> </w:t>
      </w:r>
      <w:r>
        <w:rPr>
          <w:w w:val="105"/>
        </w:rPr>
        <w:t>texte</w:t>
      </w:r>
      <w:r>
        <w:rPr>
          <w:spacing w:val="-1"/>
          <w:w w:val="105"/>
        </w:rPr>
        <w:t> </w:t>
      </w:r>
      <w:r>
        <w:rPr>
          <w:w w:val="105"/>
        </w:rPr>
        <w:t>mentionne</w:t>
      </w:r>
      <w:r>
        <w:rPr>
          <w:spacing w:val="-1"/>
          <w:w w:val="105"/>
        </w:rPr>
        <w:t> </w:t>
      </w:r>
      <w:r>
        <w:rPr>
          <w:w w:val="105"/>
        </w:rPr>
        <w:t>également</w:t>
      </w:r>
      <w:r>
        <w:rPr>
          <w:spacing w:val="-1"/>
          <w:w w:val="105"/>
        </w:rPr>
        <w:t> </w:t>
      </w:r>
      <w:r>
        <w:rPr>
          <w:w w:val="105"/>
        </w:rPr>
        <w:t>l’existence</w:t>
      </w:r>
      <w:r>
        <w:rPr>
          <w:spacing w:val="-1"/>
          <w:w w:val="105"/>
        </w:rPr>
        <w:t> </w:t>
      </w:r>
      <w:r>
        <w:rPr>
          <w:w w:val="105"/>
        </w:rPr>
        <w:t>de</w:t>
      </w:r>
      <w:r>
        <w:rPr>
          <w:spacing w:val="-1"/>
          <w:w w:val="105"/>
        </w:rPr>
        <w:t> </w:t>
      </w:r>
      <w:r>
        <w:rPr>
          <w:w w:val="105"/>
        </w:rPr>
        <w:t>”pharmacopées”</w:t>
      </w:r>
      <w:r>
        <w:rPr>
          <w:spacing w:val="-1"/>
          <w:w w:val="105"/>
        </w:rPr>
        <w:t> </w:t>
      </w:r>
      <w:r>
        <w:rPr>
          <w:w w:val="105"/>
        </w:rPr>
        <w:t>(l.5),</w:t>
      </w:r>
      <w:r>
        <w:rPr>
          <w:spacing w:val="-1"/>
          <w:w w:val="105"/>
        </w:rPr>
        <w:t> </w:t>
      </w:r>
      <w:r>
        <w:rPr>
          <w:w w:val="105"/>
        </w:rPr>
        <w:t>dont</w:t>
      </w:r>
      <w:r>
        <w:rPr>
          <w:spacing w:val="-1"/>
          <w:w w:val="105"/>
        </w:rPr>
        <w:t> </w:t>
      </w:r>
      <w:r>
        <w:rPr>
          <w:w w:val="105"/>
        </w:rPr>
        <w:t>les</w:t>
      </w:r>
      <w:r>
        <w:rPr>
          <w:spacing w:val="-1"/>
          <w:w w:val="105"/>
        </w:rPr>
        <w:t> </w:t>
      </w:r>
      <w:r>
        <w:rPr>
          <w:w w:val="105"/>
        </w:rPr>
        <w:t>apothicaires</w:t>
      </w:r>
      <w:r>
        <w:rPr>
          <w:spacing w:val="-1"/>
          <w:w w:val="105"/>
        </w:rPr>
        <w:t> </w:t>
      </w:r>
      <w:r>
        <w:rPr>
          <w:w w:val="105"/>
        </w:rPr>
        <w:t>sont chargés</w:t>
      </w:r>
      <w:r>
        <w:rPr>
          <w:w w:val="105"/>
        </w:rPr>
        <w:t> de</w:t>
      </w:r>
      <w:r>
        <w:rPr>
          <w:w w:val="105"/>
        </w:rPr>
        <w:t> la</w:t>
      </w:r>
      <w:r>
        <w:rPr>
          <w:w w:val="105"/>
        </w:rPr>
        <w:t> rédaction.</w:t>
      </w:r>
      <w:r>
        <w:rPr>
          <w:w w:val="105"/>
        </w:rPr>
        <w:t> On</w:t>
      </w:r>
      <w:r>
        <w:rPr>
          <w:w w:val="105"/>
        </w:rPr>
        <w:t> peut</w:t>
      </w:r>
      <w:r>
        <w:rPr>
          <w:w w:val="105"/>
        </w:rPr>
        <w:t> les</w:t>
      </w:r>
      <w:r>
        <w:rPr>
          <w:w w:val="105"/>
        </w:rPr>
        <w:t> définir</w:t>
      </w:r>
      <w:r>
        <w:rPr>
          <w:w w:val="105"/>
        </w:rPr>
        <w:t> comme</w:t>
      </w:r>
      <w:r>
        <w:rPr>
          <w:w w:val="105"/>
        </w:rPr>
        <w:t> étant</w:t>
      </w:r>
      <w:r>
        <w:rPr>
          <w:w w:val="105"/>
        </w:rPr>
        <w:t> des</w:t>
      </w:r>
      <w:r>
        <w:rPr>
          <w:w w:val="105"/>
        </w:rPr>
        <w:t> recueils</w:t>
      </w:r>
      <w:r>
        <w:rPr>
          <w:w w:val="105"/>
        </w:rPr>
        <w:t> donnant</w:t>
      </w:r>
      <w:r>
        <w:rPr>
          <w:w w:val="105"/>
        </w:rPr>
        <w:t> la</w:t>
      </w:r>
      <w:r>
        <w:rPr>
          <w:w w:val="105"/>
        </w:rPr>
        <w:t> liste</w:t>
      </w:r>
      <w:r>
        <w:rPr>
          <w:w w:val="105"/>
        </w:rPr>
        <w:t> des remèdes avec leur origine, leur mode de préparation et leurs effets. Ces pharmacopées </w:t>
      </w:r>
      <w:r>
        <w:rPr>
          <w:w w:val="105"/>
        </w:rPr>
        <w:t>repré-sentent</w:t>
      </w:r>
      <w:r>
        <w:rPr>
          <w:w w:val="105"/>
        </w:rPr>
        <w:t> un</w:t>
      </w:r>
      <w:r>
        <w:rPr>
          <w:w w:val="105"/>
        </w:rPr>
        <w:t> atout</w:t>
      </w:r>
      <w:r>
        <w:rPr>
          <w:w w:val="105"/>
        </w:rPr>
        <w:t> dans</w:t>
      </w:r>
      <w:r>
        <w:rPr>
          <w:w w:val="105"/>
        </w:rPr>
        <w:t> le</w:t>
      </w:r>
      <w:r>
        <w:rPr>
          <w:w w:val="105"/>
        </w:rPr>
        <w:t> contrôle</w:t>
      </w:r>
      <w:r>
        <w:rPr>
          <w:w w:val="105"/>
        </w:rPr>
        <w:t> des</w:t>
      </w:r>
      <w:r>
        <w:rPr>
          <w:w w:val="105"/>
        </w:rPr>
        <w:t> médicaments,</w:t>
      </w:r>
      <w:r>
        <w:rPr>
          <w:w w:val="105"/>
        </w:rPr>
        <w:t> puisqu’elles</w:t>
      </w:r>
      <w:r>
        <w:rPr>
          <w:w w:val="105"/>
        </w:rPr>
        <w:t> permettent</w:t>
      </w:r>
      <w:r>
        <w:rPr>
          <w:w w:val="105"/>
        </w:rPr>
        <w:t> de</w:t>
      </w:r>
      <w:r>
        <w:rPr>
          <w:w w:val="105"/>
        </w:rPr>
        <w:t> déterminer avec plus de rigueur ce que les pharmaciens peuvent vendre et préparer, avec quels produits, et</w:t>
      </w:r>
      <w:r>
        <w:rPr>
          <w:w w:val="105"/>
        </w:rPr>
        <w:t> de</w:t>
      </w:r>
      <w:r>
        <w:rPr>
          <w:w w:val="105"/>
        </w:rPr>
        <w:t> quelle</w:t>
      </w:r>
      <w:r>
        <w:rPr>
          <w:w w:val="105"/>
        </w:rPr>
        <w:t> façon.</w:t>
      </w:r>
      <w:r>
        <w:rPr>
          <w:w w:val="105"/>
        </w:rPr>
        <w:t> Cela</w:t>
      </w:r>
      <w:r>
        <w:rPr>
          <w:w w:val="105"/>
        </w:rPr>
        <w:t> permet</w:t>
      </w:r>
      <w:r>
        <w:rPr>
          <w:w w:val="105"/>
        </w:rPr>
        <w:t> de</w:t>
      </w:r>
      <w:r>
        <w:rPr>
          <w:w w:val="105"/>
        </w:rPr>
        <w:t> lutter</w:t>
      </w:r>
      <w:r>
        <w:rPr>
          <w:w w:val="105"/>
        </w:rPr>
        <w:t> contre</w:t>
      </w:r>
      <w:r>
        <w:rPr>
          <w:w w:val="105"/>
        </w:rPr>
        <w:t> le</w:t>
      </w:r>
      <w:r>
        <w:rPr>
          <w:w w:val="105"/>
        </w:rPr>
        <w:t> charlatanisme,</w:t>
      </w:r>
      <w:r>
        <w:rPr>
          <w:w w:val="105"/>
        </w:rPr>
        <w:t> en</w:t>
      </w:r>
      <w:r>
        <w:rPr>
          <w:w w:val="105"/>
        </w:rPr>
        <w:t> évitant</w:t>
      </w:r>
      <w:r>
        <w:rPr>
          <w:w w:val="105"/>
        </w:rPr>
        <w:t> la</w:t>
      </w:r>
      <w:r>
        <w:rPr>
          <w:w w:val="105"/>
        </w:rPr>
        <w:t> vente</w:t>
      </w:r>
      <w:r>
        <w:rPr>
          <w:w w:val="105"/>
        </w:rPr>
        <w:t> de remèdes</w:t>
      </w:r>
      <w:r>
        <w:rPr>
          <w:w w:val="105"/>
        </w:rPr>
        <w:t> ”miracles”.</w:t>
      </w:r>
      <w:r>
        <w:rPr>
          <w:w w:val="105"/>
        </w:rPr>
        <w:t> Pour</w:t>
      </w:r>
      <w:r>
        <w:rPr>
          <w:w w:val="105"/>
        </w:rPr>
        <w:t> autant,</w:t>
      </w:r>
      <w:r>
        <w:rPr>
          <w:w w:val="105"/>
        </w:rPr>
        <w:t> ici</w:t>
      </w:r>
      <w:r>
        <w:rPr>
          <w:w w:val="105"/>
        </w:rPr>
        <w:t> encore,</w:t>
      </w:r>
      <w:r>
        <w:rPr>
          <w:w w:val="105"/>
        </w:rPr>
        <w:t> on</w:t>
      </w:r>
      <w:r>
        <w:rPr>
          <w:w w:val="105"/>
        </w:rPr>
        <w:t> cherche</w:t>
      </w:r>
      <w:r>
        <w:rPr>
          <w:w w:val="105"/>
        </w:rPr>
        <w:t> à</w:t>
      </w:r>
      <w:r>
        <w:rPr>
          <w:w w:val="105"/>
        </w:rPr>
        <w:t> éviter</w:t>
      </w:r>
      <w:r>
        <w:rPr>
          <w:w w:val="105"/>
        </w:rPr>
        <w:t> les</w:t>
      </w:r>
      <w:r>
        <w:rPr>
          <w:w w:val="105"/>
        </w:rPr>
        <w:t> remèdes</w:t>
      </w:r>
      <w:r>
        <w:rPr>
          <w:w w:val="105"/>
        </w:rPr>
        <w:t> qui</w:t>
      </w:r>
      <w:r>
        <w:rPr>
          <w:w w:val="105"/>
        </w:rPr>
        <w:t> n’ont</w:t>
      </w:r>
      <w:r>
        <w:rPr>
          <w:w w:val="105"/>
        </w:rPr>
        <w:t> pas d’effets, mais on ne se penche pas encore réellement sur ceux qui pourraient avoir des effets </w:t>
      </w:r>
      <w:r>
        <w:rPr>
          <w:spacing w:val="-2"/>
          <w:w w:val="105"/>
        </w:rPr>
        <w:t>dangereux.</w:t>
      </w:r>
    </w:p>
    <w:p>
      <w:pPr>
        <w:pStyle w:val="BodyText"/>
        <w:spacing w:line="242" w:lineRule="auto" w:before="2"/>
        <w:ind w:left="107" w:right="246"/>
        <w:jc w:val="both"/>
      </w:pPr>
      <w:r>
        <w:rPr>
          <w:w w:val="105"/>
        </w:rPr>
        <w:t>Il</w:t>
      </w:r>
      <w:r>
        <w:rPr>
          <w:w w:val="105"/>
        </w:rPr>
        <w:t> existe</w:t>
      </w:r>
      <w:r>
        <w:rPr>
          <w:w w:val="105"/>
        </w:rPr>
        <w:t> au</w:t>
      </w:r>
      <w:r>
        <w:rPr>
          <w:w w:val="105"/>
        </w:rPr>
        <w:t> début</w:t>
      </w:r>
      <w:r>
        <w:rPr>
          <w:w w:val="105"/>
        </w:rPr>
        <w:t> du</w:t>
      </w:r>
      <w:r>
        <w:rPr>
          <w:w w:val="105"/>
        </w:rPr>
        <w:t> XXème</w:t>
      </w:r>
      <w:r>
        <w:rPr>
          <w:w w:val="105"/>
        </w:rPr>
        <w:t> siècle</w:t>
      </w:r>
      <w:r>
        <w:rPr>
          <w:w w:val="105"/>
        </w:rPr>
        <w:t> une</w:t>
      </w:r>
      <w:r>
        <w:rPr>
          <w:w w:val="105"/>
        </w:rPr>
        <w:t> phase</w:t>
      </w:r>
      <w:r>
        <w:rPr>
          <w:w w:val="105"/>
        </w:rPr>
        <w:t> de</w:t>
      </w:r>
      <w:r>
        <w:rPr>
          <w:w w:val="105"/>
        </w:rPr>
        <w:t> transition</w:t>
      </w:r>
      <w:r>
        <w:rPr>
          <w:w w:val="105"/>
        </w:rPr>
        <w:t> marquée</w:t>
      </w:r>
      <w:r>
        <w:rPr>
          <w:w w:val="105"/>
        </w:rPr>
        <w:t> par</w:t>
      </w:r>
      <w:r>
        <w:rPr>
          <w:w w:val="105"/>
        </w:rPr>
        <w:t> de</w:t>
      </w:r>
      <w:r>
        <w:rPr>
          <w:w w:val="105"/>
        </w:rPr>
        <w:t> </w:t>
      </w:r>
      <w:r>
        <w:rPr>
          <w:w w:val="105"/>
        </w:rPr>
        <w:t>nombreux évènements, dont, des ”crises sanitaires” (la thalidomide, que nous reverrons ensuite) (l.7-8), ”la mise au point de produits plus puissants” (quinine) (l.8-9). Aussi, on assiste à l’essor des spécialités,</w:t>
      </w:r>
      <w:r>
        <w:rPr>
          <w:spacing w:val="-8"/>
          <w:w w:val="105"/>
        </w:rPr>
        <w:t> </w:t>
      </w:r>
      <w:r>
        <w:rPr>
          <w:w w:val="105"/>
        </w:rPr>
        <w:t>permis</w:t>
      </w:r>
      <w:r>
        <w:rPr>
          <w:spacing w:val="-8"/>
          <w:w w:val="105"/>
        </w:rPr>
        <w:t> </w:t>
      </w:r>
      <w:r>
        <w:rPr>
          <w:w w:val="105"/>
        </w:rPr>
        <w:t>par</w:t>
      </w:r>
      <w:r>
        <w:rPr>
          <w:spacing w:val="-8"/>
          <w:w w:val="105"/>
        </w:rPr>
        <w:t> </w:t>
      </w:r>
      <w:r>
        <w:rPr>
          <w:w w:val="105"/>
        </w:rPr>
        <w:t>la</w:t>
      </w:r>
      <w:r>
        <w:rPr>
          <w:spacing w:val="-8"/>
          <w:w w:val="105"/>
        </w:rPr>
        <w:t> </w:t>
      </w:r>
      <w:r>
        <w:rPr>
          <w:w w:val="105"/>
        </w:rPr>
        <w:t>chimie</w:t>
      </w:r>
      <w:r>
        <w:rPr>
          <w:spacing w:val="-9"/>
          <w:w w:val="105"/>
        </w:rPr>
        <w:t> </w:t>
      </w:r>
      <w:r>
        <w:rPr>
          <w:w w:val="105"/>
        </w:rPr>
        <w:t>organique</w:t>
      </w:r>
      <w:r>
        <w:rPr>
          <w:spacing w:val="-8"/>
          <w:w w:val="105"/>
        </w:rPr>
        <w:t> </w:t>
      </w:r>
      <w:r>
        <w:rPr>
          <w:w w:val="105"/>
        </w:rPr>
        <w:t>et</w:t>
      </w:r>
      <w:r>
        <w:rPr>
          <w:spacing w:val="-8"/>
          <w:w w:val="105"/>
        </w:rPr>
        <w:t> </w:t>
      </w:r>
      <w:r>
        <w:rPr>
          <w:w w:val="105"/>
        </w:rPr>
        <w:t>de</w:t>
      </w:r>
      <w:r>
        <w:rPr>
          <w:spacing w:val="-8"/>
          <w:w w:val="105"/>
        </w:rPr>
        <w:t> </w:t>
      </w:r>
      <w:r>
        <w:rPr>
          <w:w w:val="105"/>
        </w:rPr>
        <w:t>synthèse,</w:t>
      </w:r>
      <w:r>
        <w:rPr>
          <w:spacing w:val="-8"/>
          <w:w w:val="105"/>
        </w:rPr>
        <w:t> </w:t>
      </w:r>
      <w:r>
        <w:rPr>
          <w:w w:val="105"/>
        </w:rPr>
        <w:t>développée</w:t>
      </w:r>
      <w:r>
        <w:rPr>
          <w:spacing w:val="-8"/>
          <w:w w:val="105"/>
        </w:rPr>
        <w:t> </w:t>
      </w:r>
      <w:r>
        <w:rPr>
          <w:w w:val="105"/>
        </w:rPr>
        <w:t>fin</w:t>
      </w:r>
      <w:r>
        <w:rPr>
          <w:spacing w:val="-8"/>
          <w:w w:val="105"/>
        </w:rPr>
        <w:t> </w:t>
      </w:r>
      <w:r>
        <w:rPr>
          <w:w w:val="105"/>
        </w:rPr>
        <w:t>XIXème.</w:t>
      </w:r>
      <w:r>
        <w:rPr>
          <w:spacing w:val="-8"/>
          <w:w w:val="105"/>
        </w:rPr>
        <w:t> </w:t>
      </w:r>
      <w:r>
        <w:rPr>
          <w:w w:val="105"/>
        </w:rPr>
        <w:t>S’instaure alors</w:t>
      </w:r>
      <w:r>
        <w:rPr>
          <w:spacing w:val="40"/>
          <w:w w:val="105"/>
        </w:rPr>
        <w:t> </w:t>
      </w:r>
      <w:r>
        <w:rPr>
          <w:w w:val="105"/>
        </w:rPr>
        <w:t>une</w:t>
      </w:r>
      <w:r>
        <w:rPr>
          <w:spacing w:val="40"/>
          <w:w w:val="105"/>
        </w:rPr>
        <w:t> </w:t>
      </w:r>
      <w:r>
        <w:rPr>
          <w:w w:val="105"/>
        </w:rPr>
        <w:t>”industrialisation</w:t>
      </w:r>
      <w:r>
        <w:rPr>
          <w:spacing w:val="40"/>
          <w:w w:val="105"/>
        </w:rPr>
        <w:t> </w:t>
      </w:r>
      <w:r>
        <w:rPr>
          <w:w w:val="105"/>
        </w:rPr>
        <w:t>de</w:t>
      </w:r>
      <w:r>
        <w:rPr>
          <w:spacing w:val="40"/>
          <w:w w:val="105"/>
        </w:rPr>
        <w:t> </w:t>
      </w:r>
      <w:r>
        <w:rPr>
          <w:w w:val="105"/>
        </w:rPr>
        <w:t>la</w:t>
      </w:r>
      <w:r>
        <w:rPr>
          <w:spacing w:val="40"/>
          <w:w w:val="105"/>
        </w:rPr>
        <w:t> </w:t>
      </w:r>
      <w:r>
        <w:rPr>
          <w:w w:val="105"/>
        </w:rPr>
        <w:t>production</w:t>
      </w:r>
      <w:r>
        <w:rPr>
          <w:spacing w:val="40"/>
          <w:w w:val="105"/>
        </w:rPr>
        <w:t> </w:t>
      </w:r>
      <w:r>
        <w:rPr>
          <w:w w:val="105"/>
        </w:rPr>
        <w:t>des</w:t>
      </w:r>
      <w:r>
        <w:rPr>
          <w:spacing w:val="40"/>
          <w:w w:val="105"/>
        </w:rPr>
        <w:t> </w:t>
      </w:r>
      <w:r>
        <w:rPr>
          <w:w w:val="105"/>
        </w:rPr>
        <w:t>médicaments”</w:t>
      </w:r>
      <w:r>
        <w:rPr>
          <w:spacing w:val="40"/>
          <w:w w:val="105"/>
        </w:rPr>
        <w:t> </w:t>
      </w:r>
      <w:r>
        <w:rPr>
          <w:w w:val="105"/>
        </w:rPr>
        <w:t>(l.7).</w:t>
      </w:r>
      <w:r>
        <w:rPr>
          <w:spacing w:val="40"/>
          <w:w w:val="105"/>
        </w:rPr>
        <w:t> </w:t>
      </w:r>
      <w:r>
        <w:rPr>
          <w:w w:val="105"/>
        </w:rPr>
        <w:t>Les</w:t>
      </w:r>
      <w:r>
        <w:rPr>
          <w:spacing w:val="40"/>
          <w:w w:val="105"/>
        </w:rPr>
        <w:t> </w:t>
      </w:r>
      <w:r>
        <w:rPr>
          <w:w w:val="105"/>
        </w:rPr>
        <w:t>spécialités</w:t>
      </w:r>
      <w:r>
        <w:rPr>
          <w:spacing w:val="40"/>
          <w:w w:val="105"/>
        </w:rPr>
        <w:t> </w:t>
      </w:r>
      <w:r>
        <w:rPr>
          <w:w w:val="105"/>
        </w:rPr>
        <w:t>sont des</w:t>
      </w:r>
      <w:r>
        <w:rPr>
          <w:spacing w:val="40"/>
          <w:w w:val="105"/>
        </w:rPr>
        <w:t> </w:t>
      </w:r>
      <w:r>
        <w:rPr>
          <w:w w:val="105"/>
        </w:rPr>
        <w:t>médicaments</w:t>
      </w:r>
      <w:r>
        <w:rPr>
          <w:spacing w:val="40"/>
          <w:w w:val="105"/>
        </w:rPr>
        <w:t> </w:t>
      </w:r>
      <w:r>
        <w:rPr>
          <w:w w:val="105"/>
        </w:rPr>
        <w:t>« prêts</w:t>
      </w:r>
      <w:r>
        <w:rPr>
          <w:spacing w:val="40"/>
          <w:w w:val="105"/>
        </w:rPr>
        <w:t> </w:t>
      </w:r>
      <w:r>
        <w:rPr>
          <w:w w:val="105"/>
        </w:rPr>
        <w:t>à</w:t>
      </w:r>
      <w:r>
        <w:rPr>
          <w:spacing w:val="40"/>
          <w:w w:val="105"/>
        </w:rPr>
        <w:t> </w:t>
      </w:r>
      <w:r>
        <w:rPr>
          <w:w w:val="105"/>
        </w:rPr>
        <w:t>l’emploi »,</w:t>
      </w:r>
      <w:r>
        <w:rPr>
          <w:spacing w:val="40"/>
          <w:w w:val="105"/>
        </w:rPr>
        <w:t> </w:t>
      </w:r>
      <w:r>
        <w:rPr>
          <w:w w:val="105"/>
        </w:rPr>
        <w:t>que</w:t>
      </w:r>
      <w:r>
        <w:rPr>
          <w:spacing w:val="40"/>
          <w:w w:val="105"/>
        </w:rPr>
        <w:t> </w:t>
      </w:r>
      <w:r>
        <w:rPr>
          <w:w w:val="105"/>
        </w:rPr>
        <w:t>le</w:t>
      </w:r>
      <w:r>
        <w:rPr>
          <w:spacing w:val="40"/>
          <w:w w:val="105"/>
        </w:rPr>
        <w:t> </w:t>
      </w:r>
      <w:r>
        <w:rPr>
          <w:w w:val="105"/>
        </w:rPr>
        <w:t>pharmacien</w:t>
      </w:r>
      <w:r>
        <w:rPr>
          <w:spacing w:val="40"/>
          <w:w w:val="105"/>
        </w:rPr>
        <w:t> </w:t>
      </w:r>
      <w:r>
        <w:rPr>
          <w:w w:val="105"/>
        </w:rPr>
        <w:t>n’a</w:t>
      </w:r>
      <w:r>
        <w:rPr>
          <w:spacing w:val="40"/>
          <w:w w:val="105"/>
        </w:rPr>
        <w:t> </w:t>
      </w:r>
      <w:r>
        <w:rPr>
          <w:w w:val="105"/>
        </w:rPr>
        <w:t>plus</w:t>
      </w:r>
      <w:r>
        <w:rPr>
          <w:spacing w:val="40"/>
          <w:w w:val="105"/>
        </w:rPr>
        <w:t> </w:t>
      </w:r>
      <w:r>
        <w:rPr>
          <w:w w:val="105"/>
        </w:rPr>
        <w:t>qu’à</w:t>
      </w:r>
      <w:r>
        <w:rPr>
          <w:spacing w:val="40"/>
          <w:w w:val="105"/>
        </w:rPr>
        <w:t> </w:t>
      </w:r>
      <w:r>
        <w:rPr>
          <w:w w:val="105"/>
        </w:rPr>
        <w:t>stocker</w:t>
      </w:r>
      <w:r>
        <w:rPr>
          <w:spacing w:val="40"/>
          <w:w w:val="105"/>
        </w:rPr>
        <w:t> </w:t>
      </w:r>
      <w:r>
        <w:rPr>
          <w:w w:val="105"/>
        </w:rPr>
        <w:t>et</w:t>
      </w:r>
      <w:r>
        <w:rPr>
          <w:spacing w:val="40"/>
          <w:w w:val="105"/>
        </w:rPr>
        <w:t> </w:t>
      </w:r>
      <w:r>
        <w:rPr>
          <w:w w:val="105"/>
        </w:rPr>
        <w:t>distri-buer</w:t>
      </w:r>
      <w:r>
        <w:rPr>
          <w:w w:val="105"/>
        </w:rPr>
        <w:t> en</w:t>
      </w:r>
      <w:r>
        <w:rPr>
          <w:w w:val="105"/>
        </w:rPr>
        <w:t> fonction</w:t>
      </w:r>
      <w:r>
        <w:rPr>
          <w:w w:val="105"/>
        </w:rPr>
        <w:t> des</w:t>
      </w:r>
      <w:r>
        <w:rPr>
          <w:w w:val="105"/>
        </w:rPr>
        <w:t> ordonnances</w:t>
      </w:r>
      <w:r>
        <w:rPr>
          <w:w w:val="105"/>
        </w:rPr>
        <w:t> qui</w:t>
      </w:r>
      <w:r>
        <w:rPr>
          <w:w w:val="105"/>
        </w:rPr>
        <w:t> lui</w:t>
      </w:r>
      <w:r>
        <w:rPr>
          <w:w w:val="105"/>
        </w:rPr>
        <w:t> sont</w:t>
      </w:r>
      <w:r>
        <w:rPr>
          <w:w w:val="105"/>
        </w:rPr>
        <w:t> présentées.</w:t>
      </w:r>
      <w:r>
        <w:rPr>
          <w:w w:val="105"/>
        </w:rPr>
        <w:t> Cette</w:t>
      </w:r>
      <w:r>
        <w:rPr>
          <w:w w:val="105"/>
        </w:rPr>
        <w:t> industrialisation</w:t>
      </w:r>
      <w:r>
        <w:rPr>
          <w:w w:val="105"/>
        </w:rPr>
        <w:t> modifie profondément</w:t>
      </w:r>
      <w:r>
        <w:rPr>
          <w:w w:val="105"/>
        </w:rPr>
        <w:t> le</w:t>
      </w:r>
      <w:r>
        <w:rPr>
          <w:w w:val="105"/>
        </w:rPr>
        <w:t> modèle</w:t>
      </w:r>
      <w:r>
        <w:rPr>
          <w:w w:val="105"/>
        </w:rPr>
        <w:t> économique</w:t>
      </w:r>
      <w:r>
        <w:rPr>
          <w:w w:val="105"/>
        </w:rPr>
        <w:t> de</w:t>
      </w:r>
      <w:r>
        <w:rPr>
          <w:w w:val="105"/>
        </w:rPr>
        <w:t> l’industrie</w:t>
      </w:r>
      <w:r>
        <w:rPr>
          <w:w w:val="105"/>
        </w:rPr>
        <w:t> pharmaceutique.</w:t>
      </w:r>
      <w:r>
        <w:rPr>
          <w:w w:val="105"/>
        </w:rPr>
        <w:t> Ainsi,</w:t>
      </w:r>
      <w:r>
        <w:rPr>
          <w:w w:val="105"/>
        </w:rPr>
        <w:t> les</w:t>
      </w:r>
      <w:r>
        <w:rPr>
          <w:w w:val="105"/>
        </w:rPr>
        <w:t> contrôles préexistants</w:t>
      </w:r>
      <w:r>
        <w:rPr>
          <w:w w:val="105"/>
        </w:rPr>
        <w:t> ne</w:t>
      </w:r>
      <w:r>
        <w:rPr>
          <w:w w:val="105"/>
        </w:rPr>
        <w:t> correspondent</w:t>
      </w:r>
      <w:r>
        <w:rPr>
          <w:w w:val="105"/>
        </w:rPr>
        <w:t> plus</w:t>
      </w:r>
      <w:r>
        <w:rPr>
          <w:w w:val="105"/>
        </w:rPr>
        <w:t> au</w:t>
      </w:r>
      <w:r>
        <w:rPr>
          <w:w w:val="105"/>
        </w:rPr>
        <w:t> nouveau</w:t>
      </w:r>
      <w:r>
        <w:rPr>
          <w:w w:val="105"/>
        </w:rPr>
        <w:t> modèle</w:t>
      </w:r>
      <w:r>
        <w:rPr>
          <w:w w:val="105"/>
        </w:rPr>
        <w:t> de</w:t>
      </w:r>
      <w:r>
        <w:rPr>
          <w:w w:val="105"/>
        </w:rPr>
        <w:t> production.</w:t>
      </w:r>
      <w:r>
        <w:rPr>
          <w:w w:val="105"/>
        </w:rPr>
        <w:t> Jusqu’au</w:t>
      </w:r>
      <w:r>
        <w:rPr>
          <w:w w:val="105"/>
        </w:rPr>
        <w:t> XIXème siècle,</w:t>
      </w:r>
      <w:r>
        <w:rPr>
          <w:w w:val="105"/>
        </w:rPr>
        <w:t> le</w:t>
      </w:r>
      <w:r>
        <w:rPr>
          <w:w w:val="105"/>
        </w:rPr>
        <w:t> pharmacien</w:t>
      </w:r>
      <w:r>
        <w:rPr>
          <w:w w:val="105"/>
        </w:rPr>
        <w:t> est</w:t>
      </w:r>
      <w:r>
        <w:rPr>
          <w:w w:val="105"/>
        </w:rPr>
        <w:t> seul</w:t>
      </w:r>
      <w:r>
        <w:rPr>
          <w:w w:val="105"/>
        </w:rPr>
        <w:t> garant</w:t>
      </w:r>
      <w:r>
        <w:rPr>
          <w:w w:val="105"/>
        </w:rPr>
        <w:t> de</w:t>
      </w:r>
      <w:r>
        <w:rPr>
          <w:w w:val="105"/>
        </w:rPr>
        <w:t> la</w:t>
      </w:r>
      <w:r>
        <w:rPr>
          <w:w w:val="105"/>
        </w:rPr>
        <w:t> qualité</w:t>
      </w:r>
      <w:r>
        <w:rPr>
          <w:w w:val="105"/>
        </w:rPr>
        <w:t> de</w:t>
      </w:r>
      <w:r>
        <w:rPr>
          <w:w w:val="105"/>
        </w:rPr>
        <w:t> ses</w:t>
      </w:r>
      <w:r>
        <w:rPr>
          <w:w w:val="105"/>
        </w:rPr>
        <w:t> produits.</w:t>
      </w:r>
      <w:r>
        <w:rPr>
          <w:w w:val="105"/>
        </w:rPr>
        <w:t> L’industrialisation</w:t>
      </w:r>
      <w:r>
        <w:rPr>
          <w:w w:val="105"/>
        </w:rPr>
        <w:t> ne permet plus un tel modèle, les médicaments échappent à un contrôle, pourtant nécessaire.</w:t>
      </w:r>
    </w:p>
    <w:p>
      <w:pPr>
        <w:pStyle w:val="BodyText"/>
        <w:spacing w:before="5"/>
      </w:pPr>
    </w:p>
    <w:p>
      <w:pPr>
        <w:pStyle w:val="BodyText"/>
        <w:spacing w:line="242" w:lineRule="auto"/>
        <w:ind w:left="107" w:right="246" w:firstLine="478"/>
        <w:jc w:val="both"/>
      </w:pPr>
      <w:r>
        <w:rPr>
          <w:w w:val="105"/>
        </w:rPr>
        <w:t>Les</w:t>
      </w:r>
      <w:r>
        <w:rPr>
          <w:w w:val="105"/>
        </w:rPr>
        <w:t> années</w:t>
      </w:r>
      <w:r>
        <w:rPr>
          <w:w w:val="105"/>
        </w:rPr>
        <w:t> 1940</w:t>
      </w:r>
      <w:r>
        <w:rPr>
          <w:w w:val="105"/>
        </w:rPr>
        <w:t> peuvent</w:t>
      </w:r>
      <w:r>
        <w:rPr>
          <w:w w:val="105"/>
        </w:rPr>
        <w:t> être</w:t>
      </w:r>
      <w:r>
        <w:rPr>
          <w:w w:val="105"/>
        </w:rPr>
        <w:t> considérées</w:t>
      </w:r>
      <w:r>
        <w:rPr>
          <w:w w:val="105"/>
        </w:rPr>
        <w:t> comme</w:t>
      </w:r>
      <w:r>
        <w:rPr>
          <w:w w:val="105"/>
        </w:rPr>
        <w:t> des</w:t>
      </w:r>
      <w:r>
        <w:rPr>
          <w:w w:val="105"/>
        </w:rPr>
        <w:t> années</w:t>
      </w:r>
      <w:r>
        <w:rPr>
          <w:w w:val="105"/>
        </w:rPr>
        <w:t> charnières</w:t>
      </w:r>
      <w:r>
        <w:rPr>
          <w:w w:val="105"/>
        </w:rPr>
        <w:t> vers une</w:t>
      </w:r>
      <w:r>
        <w:rPr>
          <w:w w:val="105"/>
        </w:rPr>
        <w:t> </w:t>
      </w:r>
      <w:r>
        <w:rPr>
          <w:w w:val="105"/>
        </w:rPr>
        <w:t>réelle prise</w:t>
      </w:r>
      <w:r>
        <w:rPr>
          <w:w w:val="105"/>
        </w:rPr>
        <w:t> de</w:t>
      </w:r>
      <w:r>
        <w:rPr>
          <w:w w:val="105"/>
        </w:rPr>
        <w:t> conscience</w:t>
      </w:r>
      <w:r>
        <w:rPr>
          <w:w w:val="105"/>
        </w:rPr>
        <w:t> de</w:t>
      </w:r>
      <w:r>
        <w:rPr>
          <w:w w:val="105"/>
        </w:rPr>
        <w:t> la</w:t>
      </w:r>
      <w:r>
        <w:rPr>
          <w:w w:val="105"/>
        </w:rPr>
        <w:t> nécessité</w:t>
      </w:r>
      <w:r>
        <w:rPr>
          <w:w w:val="105"/>
        </w:rPr>
        <w:t> d’un</w:t>
      </w:r>
      <w:r>
        <w:rPr>
          <w:w w:val="105"/>
        </w:rPr>
        <w:t> contrôle</w:t>
      </w:r>
      <w:r>
        <w:rPr>
          <w:w w:val="105"/>
        </w:rPr>
        <w:t> rigoureux</w:t>
      </w:r>
      <w:r>
        <w:rPr>
          <w:w w:val="105"/>
        </w:rPr>
        <w:t> et</w:t>
      </w:r>
      <w:r>
        <w:rPr>
          <w:w w:val="105"/>
        </w:rPr>
        <w:t> soutenu</w:t>
      </w:r>
      <w:r>
        <w:rPr>
          <w:w w:val="105"/>
        </w:rPr>
        <w:t> par</w:t>
      </w:r>
      <w:r>
        <w:rPr>
          <w:w w:val="105"/>
        </w:rPr>
        <w:t> les</w:t>
      </w:r>
      <w:r>
        <w:rPr>
          <w:w w:val="105"/>
        </w:rPr>
        <w:t> pouvoirs publics. En effet, elles sont marquées par ”le développement des savoirs scientifiques” (l.9). Ce développement permet de créer une loi qui marque le premier pas vers une scientifisation du contrôle des produits. La France a été un des premiers pays a avoir instauré un ”système de</w:t>
      </w:r>
      <w:r>
        <w:rPr>
          <w:spacing w:val="-4"/>
          <w:w w:val="105"/>
        </w:rPr>
        <w:t> </w:t>
      </w:r>
      <w:r>
        <w:rPr>
          <w:w w:val="105"/>
        </w:rPr>
        <w:t>visa</w:t>
      </w:r>
      <w:r>
        <w:rPr>
          <w:spacing w:val="-4"/>
          <w:w w:val="105"/>
        </w:rPr>
        <w:t> </w:t>
      </w:r>
      <w:r>
        <w:rPr>
          <w:w w:val="105"/>
        </w:rPr>
        <w:t>pour</w:t>
      </w:r>
      <w:r>
        <w:rPr>
          <w:spacing w:val="-4"/>
          <w:w w:val="105"/>
        </w:rPr>
        <w:t> </w:t>
      </w:r>
      <w:r>
        <w:rPr>
          <w:w w:val="105"/>
        </w:rPr>
        <w:t>les</w:t>
      </w:r>
      <w:r>
        <w:rPr>
          <w:spacing w:val="-4"/>
          <w:w w:val="105"/>
        </w:rPr>
        <w:t> </w:t>
      </w:r>
      <w:r>
        <w:rPr>
          <w:w w:val="105"/>
        </w:rPr>
        <w:t>nouveaux</w:t>
      </w:r>
      <w:r>
        <w:rPr>
          <w:spacing w:val="-4"/>
          <w:w w:val="105"/>
        </w:rPr>
        <w:t> </w:t>
      </w:r>
      <w:r>
        <w:rPr>
          <w:w w:val="105"/>
        </w:rPr>
        <w:t>médicaments</w:t>
      </w:r>
      <w:r>
        <w:rPr>
          <w:spacing w:val="-4"/>
          <w:w w:val="105"/>
        </w:rPr>
        <w:t> </w:t>
      </w:r>
      <w:r>
        <w:rPr>
          <w:w w:val="105"/>
        </w:rPr>
        <w:t>en</w:t>
      </w:r>
      <w:r>
        <w:rPr>
          <w:spacing w:val="-4"/>
          <w:w w:val="105"/>
        </w:rPr>
        <w:t> </w:t>
      </w:r>
      <w:r>
        <w:rPr>
          <w:w w:val="105"/>
        </w:rPr>
        <w:t>1941”</w:t>
      </w:r>
      <w:r>
        <w:rPr>
          <w:spacing w:val="-4"/>
          <w:w w:val="105"/>
        </w:rPr>
        <w:t> </w:t>
      </w:r>
      <w:r>
        <w:rPr>
          <w:w w:val="105"/>
        </w:rPr>
        <w:t>(l.12).</w:t>
      </w:r>
      <w:r>
        <w:rPr>
          <w:spacing w:val="-4"/>
          <w:w w:val="105"/>
        </w:rPr>
        <w:t> </w:t>
      </w:r>
      <w:r>
        <w:rPr>
          <w:w w:val="105"/>
        </w:rPr>
        <w:t>On</w:t>
      </w:r>
      <w:r>
        <w:rPr>
          <w:spacing w:val="-4"/>
          <w:w w:val="105"/>
        </w:rPr>
        <w:t> </w:t>
      </w:r>
      <w:r>
        <w:rPr>
          <w:w w:val="105"/>
        </w:rPr>
        <w:t>évoque</w:t>
      </w:r>
      <w:r>
        <w:rPr>
          <w:spacing w:val="-4"/>
          <w:w w:val="105"/>
        </w:rPr>
        <w:t> </w:t>
      </w:r>
      <w:r>
        <w:rPr>
          <w:w w:val="105"/>
        </w:rPr>
        <w:t>ici</w:t>
      </w:r>
      <w:r>
        <w:rPr>
          <w:spacing w:val="-3"/>
          <w:w w:val="105"/>
        </w:rPr>
        <w:t> </w:t>
      </w:r>
      <w:r>
        <w:rPr>
          <w:w w:val="105"/>
        </w:rPr>
        <w:t>la</w:t>
      </w:r>
      <w:r>
        <w:rPr>
          <w:spacing w:val="-4"/>
          <w:w w:val="105"/>
        </w:rPr>
        <w:t> </w:t>
      </w:r>
      <w:r>
        <w:rPr>
          <w:w w:val="105"/>
        </w:rPr>
        <w:t>loi</w:t>
      </w:r>
      <w:r>
        <w:rPr>
          <w:spacing w:val="-4"/>
          <w:w w:val="105"/>
        </w:rPr>
        <w:t> </w:t>
      </w:r>
      <w:r>
        <w:rPr>
          <w:w w:val="105"/>
        </w:rPr>
        <w:t>du</w:t>
      </w:r>
      <w:r>
        <w:rPr>
          <w:spacing w:val="-4"/>
          <w:w w:val="105"/>
        </w:rPr>
        <w:t> </w:t>
      </w:r>
      <w:r>
        <w:rPr>
          <w:w w:val="105"/>
        </w:rPr>
        <w:t>11</w:t>
      </w:r>
      <w:r>
        <w:rPr>
          <w:spacing w:val="-4"/>
          <w:w w:val="105"/>
        </w:rPr>
        <w:t> </w:t>
      </w:r>
      <w:r>
        <w:rPr>
          <w:w w:val="105"/>
        </w:rPr>
        <w:t>septembre 1941, qui remplace la loi du 21 Germinal an XI. Cette loi entraîne un contrôle plus rigoureux de</w:t>
      </w:r>
      <w:r>
        <w:rPr>
          <w:spacing w:val="34"/>
          <w:w w:val="105"/>
        </w:rPr>
        <w:t> </w:t>
      </w:r>
      <w:r>
        <w:rPr>
          <w:w w:val="105"/>
        </w:rPr>
        <w:t>la</w:t>
      </w:r>
      <w:r>
        <w:rPr>
          <w:spacing w:val="35"/>
          <w:w w:val="105"/>
        </w:rPr>
        <w:t> </w:t>
      </w:r>
      <w:r>
        <w:rPr>
          <w:w w:val="105"/>
        </w:rPr>
        <w:t>fabrication,</w:t>
      </w:r>
      <w:r>
        <w:rPr>
          <w:spacing w:val="35"/>
          <w:w w:val="105"/>
        </w:rPr>
        <w:t> </w:t>
      </w:r>
      <w:r>
        <w:rPr>
          <w:w w:val="105"/>
        </w:rPr>
        <w:t>et</w:t>
      </w:r>
      <w:r>
        <w:rPr>
          <w:spacing w:val="35"/>
          <w:w w:val="105"/>
        </w:rPr>
        <w:t> </w:t>
      </w:r>
      <w:r>
        <w:rPr>
          <w:w w:val="105"/>
        </w:rPr>
        <w:t>instaure</w:t>
      </w:r>
      <w:r>
        <w:rPr>
          <w:spacing w:val="35"/>
          <w:w w:val="105"/>
        </w:rPr>
        <w:t> </w:t>
      </w:r>
      <w:r>
        <w:rPr>
          <w:w w:val="105"/>
        </w:rPr>
        <w:t>donc</w:t>
      </w:r>
      <w:r>
        <w:rPr>
          <w:spacing w:val="35"/>
          <w:w w:val="105"/>
        </w:rPr>
        <w:t> </w:t>
      </w:r>
      <w:r>
        <w:rPr>
          <w:w w:val="105"/>
        </w:rPr>
        <w:t>un</w:t>
      </w:r>
      <w:r>
        <w:rPr>
          <w:spacing w:val="35"/>
          <w:w w:val="105"/>
        </w:rPr>
        <w:t> </w:t>
      </w:r>
      <w:r>
        <w:rPr>
          <w:w w:val="105"/>
        </w:rPr>
        <w:t>système</w:t>
      </w:r>
      <w:r>
        <w:rPr>
          <w:spacing w:val="35"/>
          <w:w w:val="105"/>
        </w:rPr>
        <w:t> </w:t>
      </w:r>
      <w:r>
        <w:rPr>
          <w:w w:val="105"/>
        </w:rPr>
        <w:t>de</w:t>
      </w:r>
      <w:r>
        <w:rPr>
          <w:spacing w:val="35"/>
          <w:w w:val="105"/>
        </w:rPr>
        <w:t> </w:t>
      </w:r>
      <w:r>
        <w:rPr>
          <w:w w:val="105"/>
        </w:rPr>
        <w:t>”visa”</w:t>
      </w:r>
      <w:r>
        <w:rPr>
          <w:spacing w:val="35"/>
          <w:w w:val="105"/>
        </w:rPr>
        <w:t> </w:t>
      </w:r>
      <w:r>
        <w:rPr>
          <w:w w:val="105"/>
        </w:rPr>
        <w:t>(l.12),</w:t>
      </w:r>
      <w:r>
        <w:rPr>
          <w:spacing w:val="35"/>
          <w:w w:val="105"/>
        </w:rPr>
        <w:t> </w:t>
      </w:r>
      <w:r>
        <w:rPr>
          <w:w w:val="105"/>
        </w:rPr>
        <w:t>octroyé</w:t>
      </w:r>
      <w:r>
        <w:rPr>
          <w:spacing w:val="34"/>
          <w:w w:val="105"/>
        </w:rPr>
        <w:t> </w:t>
      </w:r>
      <w:r>
        <w:rPr>
          <w:w w:val="105"/>
        </w:rPr>
        <w:t>par</w:t>
      </w:r>
      <w:r>
        <w:rPr>
          <w:spacing w:val="35"/>
          <w:w w:val="105"/>
        </w:rPr>
        <w:t> </w:t>
      </w:r>
      <w:r>
        <w:rPr>
          <w:w w:val="105"/>
        </w:rPr>
        <w:t>le</w:t>
      </w:r>
      <w:r>
        <w:rPr>
          <w:spacing w:val="35"/>
          <w:w w:val="105"/>
        </w:rPr>
        <w:t> </w:t>
      </w:r>
      <w:r>
        <w:rPr>
          <w:w w:val="105"/>
        </w:rPr>
        <w:t>ministre</w:t>
      </w:r>
      <w:r>
        <w:rPr>
          <w:spacing w:val="35"/>
          <w:w w:val="105"/>
        </w:rPr>
        <w:t> </w:t>
      </w:r>
      <w:r>
        <w:rPr>
          <w:w w:val="105"/>
        </w:rPr>
        <w:t>de la</w:t>
      </w:r>
      <w:r>
        <w:rPr>
          <w:w w:val="105"/>
        </w:rPr>
        <w:t> Santé</w:t>
      </w:r>
      <w:r>
        <w:rPr>
          <w:w w:val="105"/>
        </w:rPr>
        <w:t> Publique</w:t>
      </w:r>
      <w:r>
        <w:rPr>
          <w:w w:val="105"/>
        </w:rPr>
        <w:t> sur</w:t>
      </w:r>
      <w:r>
        <w:rPr>
          <w:w w:val="105"/>
        </w:rPr>
        <w:t> proposition</w:t>
      </w:r>
      <w:r>
        <w:rPr>
          <w:w w:val="105"/>
        </w:rPr>
        <w:t> du</w:t>
      </w:r>
      <w:r>
        <w:rPr>
          <w:w w:val="105"/>
        </w:rPr>
        <w:t> comité</w:t>
      </w:r>
      <w:r>
        <w:rPr>
          <w:w w:val="105"/>
        </w:rPr>
        <w:t> technique</w:t>
      </w:r>
      <w:r>
        <w:rPr>
          <w:w w:val="105"/>
        </w:rPr>
        <w:t> des</w:t>
      </w:r>
      <w:r>
        <w:rPr>
          <w:w w:val="105"/>
        </w:rPr>
        <w:t> spécialités</w:t>
      </w:r>
      <w:r>
        <w:rPr>
          <w:w w:val="105"/>
        </w:rPr>
        <w:t> (CTS),</w:t>
      </w:r>
      <w:r>
        <w:rPr>
          <w:w w:val="105"/>
        </w:rPr>
        <w:t> constitué</w:t>
      </w:r>
      <w:r>
        <w:rPr>
          <w:w w:val="105"/>
        </w:rPr>
        <w:t> de professeurs et de scientifiques. Il s’agit donc d’un réel progrès. Pour autant, le texte évoque</w:t>
      </w:r>
      <w:r>
        <w:rPr>
          <w:spacing w:val="40"/>
          <w:w w:val="105"/>
        </w:rPr>
        <w:t> </w:t>
      </w:r>
      <w:r>
        <w:rPr>
          <w:w w:val="105"/>
        </w:rPr>
        <w:t>le fait que ce visa répond à des objectifs ”protectionnistes” (l.13), c’est-à-dire une protection économique</w:t>
      </w:r>
      <w:r>
        <w:rPr>
          <w:w w:val="105"/>
        </w:rPr>
        <w:t> des</w:t>
      </w:r>
      <w:r>
        <w:rPr>
          <w:w w:val="105"/>
        </w:rPr>
        <w:t> médicaments</w:t>
      </w:r>
      <w:r>
        <w:rPr>
          <w:w w:val="105"/>
        </w:rPr>
        <w:t> français</w:t>
      </w:r>
      <w:r>
        <w:rPr>
          <w:w w:val="105"/>
        </w:rPr>
        <w:t> face</w:t>
      </w:r>
      <w:r>
        <w:rPr>
          <w:w w:val="105"/>
        </w:rPr>
        <w:t> aux</w:t>
      </w:r>
      <w:r>
        <w:rPr>
          <w:w w:val="105"/>
        </w:rPr>
        <w:t> grandes</w:t>
      </w:r>
      <w:r>
        <w:rPr>
          <w:w w:val="105"/>
        </w:rPr>
        <w:t> firmes</w:t>
      </w:r>
      <w:r>
        <w:rPr>
          <w:w w:val="105"/>
        </w:rPr>
        <w:t> étrangères,</w:t>
      </w:r>
      <w:r>
        <w:rPr>
          <w:w w:val="105"/>
        </w:rPr>
        <w:t> comme</w:t>
      </w:r>
      <w:r>
        <w:rPr>
          <w:w w:val="105"/>
        </w:rPr>
        <w:t> Bayer. C’est une mesure qui augmente la concurrence entre les différentes firmes pharmaceutiques. Ainsi, l’objectif principal ici n’est pas la protection de la santé, mais plutôt, celle du maintien de la prospérité économique du domaine pharmaceutique. De plus, ”Les données demandées comme leur examen par l’administration restent limités”(l.13-14).</w:t>
      </w:r>
    </w:p>
    <w:p>
      <w:pPr>
        <w:pStyle w:val="BodyText"/>
        <w:spacing w:line="242" w:lineRule="auto" w:before="4"/>
        <w:ind w:left="107" w:right="246"/>
        <w:jc w:val="both"/>
      </w:pPr>
      <w:r>
        <w:rPr>
          <w:w w:val="105"/>
        </w:rPr>
        <w:t>Le</w:t>
      </w:r>
      <w:r>
        <w:rPr>
          <w:spacing w:val="40"/>
          <w:w w:val="105"/>
        </w:rPr>
        <w:t> </w:t>
      </w:r>
      <w:r>
        <w:rPr>
          <w:w w:val="105"/>
        </w:rPr>
        <w:t>véritable</w:t>
      </w:r>
      <w:r>
        <w:rPr>
          <w:spacing w:val="40"/>
          <w:w w:val="105"/>
        </w:rPr>
        <w:t> </w:t>
      </w:r>
      <w:r>
        <w:rPr>
          <w:w w:val="105"/>
        </w:rPr>
        <w:t>tournant</w:t>
      </w:r>
      <w:r>
        <w:rPr>
          <w:spacing w:val="40"/>
          <w:w w:val="105"/>
        </w:rPr>
        <w:t> </w:t>
      </w:r>
      <w:r>
        <w:rPr>
          <w:w w:val="105"/>
        </w:rPr>
        <w:t>s’opère</w:t>
      </w:r>
      <w:r>
        <w:rPr>
          <w:spacing w:val="40"/>
          <w:w w:val="105"/>
        </w:rPr>
        <w:t> </w:t>
      </w:r>
      <w:r>
        <w:rPr>
          <w:w w:val="105"/>
        </w:rPr>
        <w:t>dans</w:t>
      </w:r>
      <w:r>
        <w:rPr>
          <w:spacing w:val="40"/>
          <w:w w:val="105"/>
        </w:rPr>
        <w:t> </w:t>
      </w:r>
      <w:r>
        <w:rPr>
          <w:w w:val="105"/>
        </w:rPr>
        <w:t>les</w:t>
      </w:r>
      <w:r>
        <w:rPr>
          <w:spacing w:val="40"/>
          <w:w w:val="105"/>
        </w:rPr>
        <w:t> </w:t>
      </w:r>
      <w:r>
        <w:rPr>
          <w:w w:val="105"/>
        </w:rPr>
        <w:t>années</w:t>
      </w:r>
      <w:r>
        <w:rPr>
          <w:spacing w:val="40"/>
          <w:w w:val="105"/>
        </w:rPr>
        <w:t> </w:t>
      </w:r>
      <w:r>
        <w:rPr>
          <w:w w:val="105"/>
        </w:rPr>
        <w:t>60,</w:t>
      </w:r>
      <w:r>
        <w:rPr>
          <w:spacing w:val="40"/>
          <w:w w:val="105"/>
        </w:rPr>
        <w:t> </w:t>
      </w:r>
      <w:r>
        <w:rPr>
          <w:w w:val="105"/>
        </w:rPr>
        <w:t>notamment</w:t>
      </w:r>
      <w:r>
        <w:rPr>
          <w:spacing w:val="40"/>
          <w:w w:val="105"/>
        </w:rPr>
        <w:t> </w:t>
      </w:r>
      <w:r>
        <w:rPr>
          <w:w w:val="105"/>
        </w:rPr>
        <w:t>suite</w:t>
      </w:r>
      <w:r>
        <w:rPr>
          <w:spacing w:val="40"/>
          <w:w w:val="105"/>
        </w:rPr>
        <w:t> </w:t>
      </w:r>
      <w:r>
        <w:rPr>
          <w:w w:val="105"/>
        </w:rPr>
        <w:t>au</w:t>
      </w:r>
      <w:r>
        <w:rPr>
          <w:spacing w:val="40"/>
          <w:w w:val="105"/>
        </w:rPr>
        <w:t> </w:t>
      </w:r>
      <w:r>
        <w:rPr>
          <w:w w:val="105"/>
        </w:rPr>
        <w:t>scandale</w:t>
      </w:r>
      <w:r>
        <w:rPr>
          <w:spacing w:val="40"/>
          <w:w w:val="105"/>
        </w:rPr>
        <w:t> </w:t>
      </w:r>
      <w:r>
        <w:rPr>
          <w:w w:val="105"/>
        </w:rPr>
        <w:t>sanitaire du</w:t>
      </w:r>
      <w:r>
        <w:rPr>
          <w:spacing w:val="36"/>
          <w:w w:val="105"/>
        </w:rPr>
        <w:t> </w:t>
      </w:r>
      <w:r>
        <w:rPr>
          <w:w w:val="105"/>
        </w:rPr>
        <w:t>”Thalidomide”</w:t>
      </w:r>
      <w:r>
        <w:rPr>
          <w:spacing w:val="36"/>
          <w:w w:val="105"/>
        </w:rPr>
        <w:t> </w:t>
      </w:r>
      <w:r>
        <w:rPr>
          <w:w w:val="105"/>
        </w:rPr>
        <w:t>(l.15),</w:t>
      </w:r>
      <w:r>
        <w:rPr>
          <w:spacing w:val="38"/>
          <w:w w:val="105"/>
        </w:rPr>
        <w:t> </w:t>
      </w:r>
      <w:r>
        <w:rPr>
          <w:w w:val="105"/>
        </w:rPr>
        <w:t>qui</w:t>
      </w:r>
      <w:r>
        <w:rPr>
          <w:spacing w:val="36"/>
          <w:w w:val="105"/>
        </w:rPr>
        <w:t> </w:t>
      </w:r>
      <w:r>
        <w:rPr>
          <w:w w:val="105"/>
        </w:rPr>
        <w:t>a</w:t>
      </w:r>
      <w:r>
        <w:rPr>
          <w:spacing w:val="37"/>
          <w:w w:val="105"/>
        </w:rPr>
        <w:t> </w:t>
      </w:r>
      <w:r>
        <w:rPr>
          <w:w w:val="105"/>
        </w:rPr>
        <w:t>provoqué</w:t>
      </w:r>
      <w:r>
        <w:rPr>
          <w:spacing w:val="36"/>
          <w:w w:val="105"/>
        </w:rPr>
        <w:t> </w:t>
      </w:r>
      <w:r>
        <w:rPr>
          <w:w w:val="105"/>
        </w:rPr>
        <w:t>de</w:t>
      </w:r>
      <w:r>
        <w:rPr>
          <w:spacing w:val="37"/>
          <w:w w:val="105"/>
        </w:rPr>
        <w:t> </w:t>
      </w:r>
      <w:r>
        <w:rPr>
          <w:w w:val="105"/>
        </w:rPr>
        <w:t>graves</w:t>
      </w:r>
      <w:r>
        <w:rPr>
          <w:spacing w:val="37"/>
          <w:w w:val="105"/>
        </w:rPr>
        <w:t> </w:t>
      </w:r>
      <w:r>
        <w:rPr>
          <w:w w:val="105"/>
        </w:rPr>
        <w:t>malformations</w:t>
      </w:r>
      <w:r>
        <w:rPr>
          <w:spacing w:val="36"/>
          <w:w w:val="105"/>
        </w:rPr>
        <w:t> </w:t>
      </w:r>
      <w:r>
        <w:rPr>
          <w:w w:val="105"/>
        </w:rPr>
        <w:t>congénitales</w:t>
      </w:r>
      <w:r>
        <w:rPr>
          <w:spacing w:val="37"/>
          <w:w w:val="105"/>
        </w:rPr>
        <w:t> </w:t>
      </w:r>
      <w:r>
        <w:rPr>
          <w:w w:val="105"/>
        </w:rPr>
        <w:t>auprès</w:t>
      </w:r>
      <w:r>
        <w:rPr>
          <w:spacing w:val="37"/>
          <w:w w:val="105"/>
        </w:rPr>
        <w:t> </w:t>
      </w:r>
      <w:r>
        <w:rPr>
          <w:spacing w:val="-5"/>
          <w:w w:val="105"/>
        </w:rPr>
        <w:t>de</w:t>
      </w:r>
    </w:p>
    <w:p>
      <w:pPr>
        <w:pStyle w:val="BodyText"/>
        <w:spacing w:after="0" w:line="242" w:lineRule="auto"/>
        <w:jc w:val="both"/>
        <w:sectPr>
          <w:pgSz w:w="11910" w:h="16840"/>
          <w:pgMar w:header="0" w:footer="619" w:top="1120" w:bottom="840" w:left="1133" w:right="992"/>
        </w:sectPr>
      </w:pPr>
    </w:p>
    <w:p>
      <w:pPr>
        <w:pStyle w:val="BodyText"/>
        <w:spacing w:line="242" w:lineRule="auto" w:before="194"/>
        <w:ind w:left="107" w:right="246"/>
        <w:jc w:val="both"/>
      </w:pPr>
      <w:r>
        <w:rPr/>
        <mc:AlternateContent>
          <mc:Choice Requires="wps">
            <w:drawing>
              <wp:anchor distT="0" distB="0" distL="0" distR="0" allowOverlap="1" layoutInCell="1" locked="0" behindDoc="1" simplePos="0" relativeHeight="487438848">
                <wp:simplePos x="0" y="0"/>
                <wp:positionH relativeFrom="page">
                  <wp:posOffset>720001</wp:posOffset>
                </wp:positionH>
                <wp:positionV relativeFrom="page">
                  <wp:posOffset>719886</wp:posOffset>
                </wp:positionV>
                <wp:extent cx="6173470" cy="870267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73470" cy="8702675"/>
                          <a:chExt cx="6173470" cy="8702675"/>
                        </a:xfrm>
                      </wpg:grpSpPr>
                      <wps:wsp>
                        <wps:cNvPr id="65" name="Graphic 65"/>
                        <wps:cNvSpPr/>
                        <wps:spPr>
                          <a:xfrm>
                            <a:off x="18720" y="18720"/>
                            <a:ext cx="6155055" cy="8683625"/>
                          </a:xfrm>
                          <a:custGeom>
                            <a:avLst/>
                            <a:gdLst/>
                            <a:ahLst/>
                            <a:cxnLst/>
                            <a:rect l="l" t="t" r="r" b="b"/>
                            <a:pathLst>
                              <a:path w="6155055" h="8683625">
                                <a:moveTo>
                                  <a:pt x="6154637" y="0"/>
                                </a:moveTo>
                                <a:lnTo>
                                  <a:pt x="0" y="0"/>
                                </a:lnTo>
                                <a:lnTo>
                                  <a:pt x="0" y="8623127"/>
                                </a:lnTo>
                                <a:lnTo>
                                  <a:pt x="60372" y="8683500"/>
                                </a:lnTo>
                                <a:lnTo>
                                  <a:pt x="6094265" y="8683500"/>
                                </a:lnTo>
                                <a:lnTo>
                                  <a:pt x="6154637" y="8623127"/>
                                </a:lnTo>
                                <a:lnTo>
                                  <a:pt x="6154637" y="0"/>
                                </a:lnTo>
                                <a:close/>
                              </a:path>
                            </a:pathLst>
                          </a:custGeom>
                          <a:solidFill>
                            <a:srgbClr val="7F7F7F">
                              <a:alpha val="999"/>
                            </a:srgbClr>
                          </a:solidFill>
                        </wps:spPr>
                        <wps:bodyPr wrap="square" lIns="0" tIns="0" rIns="0" bIns="0" rtlCol="0">
                          <a:prstTxWarp prst="textNoShape">
                            <a:avLst/>
                          </a:prstTxWarp>
                          <a:noAutofit/>
                        </wps:bodyPr>
                      </wps:wsp>
                      <wps:wsp>
                        <wps:cNvPr id="66" name="Graphic 66"/>
                        <wps:cNvSpPr/>
                        <wps:spPr>
                          <a:xfrm>
                            <a:off x="23040" y="23040"/>
                            <a:ext cx="6146165" cy="8675370"/>
                          </a:xfrm>
                          <a:custGeom>
                            <a:avLst/>
                            <a:gdLst/>
                            <a:ahLst/>
                            <a:cxnLst/>
                            <a:rect l="l" t="t" r="r" b="b"/>
                            <a:pathLst>
                              <a:path w="6146165" h="8675370">
                                <a:moveTo>
                                  <a:pt x="6145998" y="0"/>
                                </a:moveTo>
                                <a:lnTo>
                                  <a:pt x="0" y="0"/>
                                </a:lnTo>
                                <a:lnTo>
                                  <a:pt x="0" y="8617018"/>
                                </a:lnTo>
                                <a:lnTo>
                                  <a:pt x="57841" y="8674860"/>
                                </a:lnTo>
                                <a:lnTo>
                                  <a:pt x="6088156" y="8674860"/>
                                </a:lnTo>
                                <a:lnTo>
                                  <a:pt x="6145998" y="8617018"/>
                                </a:lnTo>
                                <a:lnTo>
                                  <a:pt x="6145998" y="0"/>
                                </a:lnTo>
                                <a:close/>
                              </a:path>
                            </a:pathLst>
                          </a:custGeom>
                          <a:solidFill>
                            <a:srgbClr val="7F7F7F">
                              <a:alpha val="1998"/>
                            </a:srgbClr>
                          </a:solidFill>
                        </wps:spPr>
                        <wps:bodyPr wrap="square" lIns="0" tIns="0" rIns="0" bIns="0" rtlCol="0">
                          <a:prstTxWarp prst="textNoShape">
                            <a:avLst/>
                          </a:prstTxWarp>
                          <a:noAutofit/>
                        </wps:bodyPr>
                      </wps:wsp>
                      <wps:wsp>
                        <wps:cNvPr id="67" name="Graphic 67"/>
                        <wps:cNvSpPr/>
                        <wps:spPr>
                          <a:xfrm>
                            <a:off x="27360" y="27360"/>
                            <a:ext cx="6137910" cy="8666480"/>
                          </a:xfrm>
                          <a:custGeom>
                            <a:avLst/>
                            <a:gdLst/>
                            <a:ahLst/>
                            <a:cxnLst/>
                            <a:rect l="l" t="t" r="r" b="b"/>
                            <a:pathLst>
                              <a:path w="6137910" h="8666480">
                                <a:moveTo>
                                  <a:pt x="6137358" y="0"/>
                                </a:moveTo>
                                <a:lnTo>
                                  <a:pt x="0" y="0"/>
                                </a:lnTo>
                                <a:lnTo>
                                  <a:pt x="0" y="8610909"/>
                                </a:lnTo>
                                <a:lnTo>
                                  <a:pt x="55311" y="8666220"/>
                                </a:lnTo>
                                <a:lnTo>
                                  <a:pt x="6082047" y="8666220"/>
                                </a:lnTo>
                                <a:lnTo>
                                  <a:pt x="6137358" y="8610909"/>
                                </a:lnTo>
                                <a:lnTo>
                                  <a:pt x="6137358" y="0"/>
                                </a:lnTo>
                                <a:close/>
                              </a:path>
                            </a:pathLst>
                          </a:custGeom>
                          <a:solidFill>
                            <a:srgbClr val="7F7F7F">
                              <a:alpha val="3999"/>
                            </a:srgbClr>
                          </a:solidFill>
                        </wps:spPr>
                        <wps:bodyPr wrap="square" lIns="0" tIns="0" rIns="0" bIns="0" rtlCol="0">
                          <a:prstTxWarp prst="textNoShape">
                            <a:avLst/>
                          </a:prstTxWarp>
                          <a:noAutofit/>
                        </wps:bodyPr>
                      </wps:wsp>
                      <wps:wsp>
                        <wps:cNvPr id="68" name="Graphic 68"/>
                        <wps:cNvSpPr/>
                        <wps:spPr>
                          <a:xfrm>
                            <a:off x="31680" y="31680"/>
                            <a:ext cx="6129020" cy="8657590"/>
                          </a:xfrm>
                          <a:custGeom>
                            <a:avLst/>
                            <a:gdLst/>
                            <a:ahLst/>
                            <a:cxnLst/>
                            <a:rect l="l" t="t" r="r" b="b"/>
                            <a:pathLst>
                              <a:path w="6129020" h="8657590">
                                <a:moveTo>
                                  <a:pt x="6128718" y="0"/>
                                </a:moveTo>
                                <a:lnTo>
                                  <a:pt x="0" y="0"/>
                                </a:lnTo>
                                <a:lnTo>
                                  <a:pt x="0" y="8604800"/>
                                </a:lnTo>
                                <a:lnTo>
                                  <a:pt x="52780" y="8657580"/>
                                </a:lnTo>
                                <a:lnTo>
                                  <a:pt x="6075937" y="8657580"/>
                                </a:lnTo>
                                <a:lnTo>
                                  <a:pt x="6128718" y="8604800"/>
                                </a:lnTo>
                                <a:lnTo>
                                  <a:pt x="6128718" y="0"/>
                                </a:lnTo>
                                <a:close/>
                              </a:path>
                            </a:pathLst>
                          </a:custGeom>
                          <a:solidFill>
                            <a:srgbClr val="7F7F7F">
                              <a:alpha val="6999"/>
                            </a:srgbClr>
                          </a:solidFill>
                        </wps:spPr>
                        <wps:bodyPr wrap="square" lIns="0" tIns="0" rIns="0" bIns="0" rtlCol="0">
                          <a:prstTxWarp prst="textNoShape">
                            <a:avLst/>
                          </a:prstTxWarp>
                          <a:noAutofit/>
                        </wps:bodyPr>
                      </wps:wsp>
                      <wps:wsp>
                        <wps:cNvPr id="69" name="Graphic 69"/>
                        <wps:cNvSpPr/>
                        <wps:spPr>
                          <a:xfrm>
                            <a:off x="35991" y="36004"/>
                            <a:ext cx="6120130" cy="8649335"/>
                          </a:xfrm>
                          <a:custGeom>
                            <a:avLst/>
                            <a:gdLst/>
                            <a:ahLst/>
                            <a:cxnLst/>
                            <a:rect l="l" t="t" r="r" b="b"/>
                            <a:pathLst>
                              <a:path w="6120130" h="8649335">
                                <a:moveTo>
                                  <a:pt x="6120079" y="0"/>
                                </a:moveTo>
                                <a:lnTo>
                                  <a:pt x="0" y="0"/>
                                </a:lnTo>
                                <a:lnTo>
                                  <a:pt x="0" y="8598687"/>
                                </a:lnTo>
                                <a:lnTo>
                                  <a:pt x="50253" y="8648941"/>
                                </a:lnTo>
                                <a:lnTo>
                                  <a:pt x="6069825" y="8648941"/>
                                </a:lnTo>
                                <a:lnTo>
                                  <a:pt x="6120079" y="8598687"/>
                                </a:lnTo>
                                <a:lnTo>
                                  <a:pt x="6120079" y="0"/>
                                </a:lnTo>
                                <a:close/>
                              </a:path>
                            </a:pathLst>
                          </a:custGeom>
                          <a:solidFill>
                            <a:srgbClr val="7F7F7F">
                              <a:alpha val="10998"/>
                            </a:srgbClr>
                          </a:solidFill>
                        </wps:spPr>
                        <wps:bodyPr wrap="square" lIns="0" tIns="0" rIns="0" bIns="0" rtlCol="0">
                          <a:prstTxWarp prst="textNoShape">
                            <a:avLst/>
                          </a:prstTxWarp>
                          <a:noAutofit/>
                        </wps:bodyPr>
                      </wps:wsp>
                      <wps:wsp>
                        <wps:cNvPr id="70" name="Graphic 70"/>
                        <wps:cNvSpPr/>
                        <wps:spPr>
                          <a:xfrm>
                            <a:off x="44639" y="44639"/>
                            <a:ext cx="6102985" cy="8632190"/>
                          </a:xfrm>
                          <a:custGeom>
                            <a:avLst/>
                            <a:gdLst/>
                            <a:ahLst/>
                            <a:cxnLst/>
                            <a:rect l="l" t="t" r="r" b="b"/>
                            <a:pathLst>
                              <a:path w="6102985" h="8632190">
                                <a:moveTo>
                                  <a:pt x="6102799" y="0"/>
                                </a:moveTo>
                                <a:lnTo>
                                  <a:pt x="0" y="0"/>
                                </a:lnTo>
                                <a:lnTo>
                                  <a:pt x="0" y="8586472"/>
                                </a:lnTo>
                                <a:lnTo>
                                  <a:pt x="45189" y="8631662"/>
                                </a:lnTo>
                                <a:lnTo>
                                  <a:pt x="6057610" y="8631662"/>
                                </a:lnTo>
                                <a:lnTo>
                                  <a:pt x="6102799" y="8586472"/>
                                </a:lnTo>
                                <a:lnTo>
                                  <a:pt x="6102799" y="0"/>
                                </a:lnTo>
                                <a:close/>
                              </a:path>
                            </a:pathLst>
                          </a:custGeom>
                          <a:solidFill>
                            <a:srgbClr val="7F7F7F">
                              <a:alpha val="6999"/>
                            </a:srgbClr>
                          </a:solidFill>
                        </wps:spPr>
                        <wps:bodyPr wrap="square" lIns="0" tIns="0" rIns="0" bIns="0" rtlCol="0">
                          <a:prstTxWarp prst="textNoShape">
                            <a:avLst/>
                          </a:prstTxWarp>
                          <a:noAutofit/>
                        </wps:bodyPr>
                      </wps:wsp>
                      <wps:wsp>
                        <wps:cNvPr id="71" name="Graphic 71"/>
                        <wps:cNvSpPr/>
                        <wps:spPr>
                          <a:xfrm>
                            <a:off x="48959" y="48959"/>
                            <a:ext cx="6094730" cy="8623300"/>
                          </a:xfrm>
                          <a:custGeom>
                            <a:avLst/>
                            <a:gdLst/>
                            <a:ahLst/>
                            <a:cxnLst/>
                            <a:rect l="l" t="t" r="r" b="b"/>
                            <a:pathLst>
                              <a:path w="6094730" h="8623300">
                                <a:moveTo>
                                  <a:pt x="6094160" y="0"/>
                                </a:moveTo>
                                <a:lnTo>
                                  <a:pt x="0" y="0"/>
                                </a:lnTo>
                                <a:lnTo>
                                  <a:pt x="0" y="8580363"/>
                                </a:lnTo>
                                <a:lnTo>
                                  <a:pt x="42659" y="8623022"/>
                                </a:lnTo>
                                <a:lnTo>
                                  <a:pt x="6051501" y="8623022"/>
                                </a:lnTo>
                                <a:lnTo>
                                  <a:pt x="6094160" y="8580363"/>
                                </a:lnTo>
                                <a:lnTo>
                                  <a:pt x="6094160" y="0"/>
                                </a:lnTo>
                                <a:close/>
                              </a:path>
                            </a:pathLst>
                          </a:custGeom>
                          <a:solidFill>
                            <a:srgbClr val="7F7F7F">
                              <a:alpha val="3999"/>
                            </a:srgbClr>
                          </a:solidFill>
                        </wps:spPr>
                        <wps:bodyPr wrap="square" lIns="0" tIns="0" rIns="0" bIns="0" rtlCol="0">
                          <a:prstTxWarp prst="textNoShape">
                            <a:avLst/>
                          </a:prstTxWarp>
                          <a:noAutofit/>
                        </wps:bodyPr>
                      </wps:wsp>
                      <wps:wsp>
                        <wps:cNvPr id="72" name="Graphic 72"/>
                        <wps:cNvSpPr/>
                        <wps:spPr>
                          <a:xfrm>
                            <a:off x="53279" y="53279"/>
                            <a:ext cx="6085840" cy="8614410"/>
                          </a:xfrm>
                          <a:custGeom>
                            <a:avLst/>
                            <a:gdLst/>
                            <a:ahLst/>
                            <a:cxnLst/>
                            <a:rect l="l" t="t" r="r" b="b"/>
                            <a:pathLst>
                              <a:path w="6085840" h="8614410">
                                <a:moveTo>
                                  <a:pt x="6085520" y="0"/>
                                </a:moveTo>
                                <a:lnTo>
                                  <a:pt x="0" y="0"/>
                                </a:lnTo>
                                <a:lnTo>
                                  <a:pt x="0" y="8574254"/>
                                </a:lnTo>
                                <a:lnTo>
                                  <a:pt x="40128" y="8614382"/>
                                </a:lnTo>
                                <a:lnTo>
                                  <a:pt x="6045392" y="8614382"/>
                                </a:lnTo>
                                <a:lnTo>
                                  <a:pt x="6085520" y="8574254"/>
                                </a:lnTo>
                                <a:lnTo>
                                  <a:pt x="6085520" y="0"/>
                                </a:lnTo>
                                <a:close/>
                              </a:path>
                            </a:pathLst>
                          </a:custGeom>
                          <a:solidFill>
                            <a:srgbClr val="7F7F7F">
                              <a:alpha val="1998"/>
                            </a:srgbClr>
                          </a:solidFill>
                        </wps:spPr>
                        <wps:bodyPr wrap="square" lIns="0" tIns="0" rIns="0" bIns="0" rtlCol="0">
                          <a:prstTxWarp prst="textNoShape">
                            <a:avLst/>
                          </a:prstTxWarp>
                          <a:noAutofit/>
                        </wps:bodyPr>
                      </wps:wsp>
                      <wps:wsp>
                        <wps:cNvPr id="73" name="Graphic 73"/>
                        <wps:cNvSpPr/>
                        <wps:spPr>
                          <a:xfrm>
                            <a:off x="57599" y="57599"/>
                            <a:ext cx="6076950" cy="8606155"/>
                          </a:xfrm>
                          <a:custGeom>
                            <a:avLst/>
                            <a:gdLst/>
                            <a:ahLst/>
                            <a:cxnLst/>
                            <a:rect l="l" t="t" r="r" b="b"/>
                            <a:pathLst>
                              <a:path w="6076950" h="8606155">
                                <a:moveTo>
                                  <a:pt x="6076880" y="0"/>
                                </a:moveTo>
                                <a:lnTo>
                                  <a:pt x="0" y="0"/>
                                </a:lnTo>
                                <a:lnTo>
                                  <a:pt x="0" y="8568145"/>
                                </a:lnTo>
                                <a:lnTo>
                                  <a:pt x="37597" y="8605743"/>
                                </a:lnTo>
                                <a:lnTo>
                                  <a:pt x="6039282" y="8605743"/>
                                </a:lnTo>
                                <a:lnTo>
                                  <a:pt x="6076880" y="8568145"/>
                                </a:lnTo>
                                <a:lnTo>
                                  <a:pt x="6076880" y="0"/>
                                </a:lnTo>
                                <a:close/>
                              </a:path>
                            </a:pathLst>
                          </a:custGeom>
                          <a:solidFill>
                            <a:srgbClr val="7F7F7F">
                              <a:alpha val="999"/>
                            </a:srgbClr>
                          </a:solidFill>
                        </wps:spPr>
                        <wps:bodyPr wrap="square" lIns="0" tIns="0" rIns="0" bIns="0" rtlCol="0">
                          <a:prstTxWarp prst="textNoShape">
                            <a:avLst/>
                          </a:prstTxWarp>
                          <a:noAutofit/>
                        </wps:bodyPr>
                      </wps:wsp>
                      <wps:wsp>
                        <wps:cNvPr id="74" name="Graphic 74"/>
                        <wps:cNvSpPr/>
                        <wps:spPr>
                          <a:xfrm>
                            <a:off x="0" y="0"/>
                            <a:ext cx="6120130" cy="8649335"/>
                          </a:xfrm>
                          <a:custGeom>
                            <a:avLst/>
                            <a:gdLst/>
                            <a:ahLst/>
                            <a:cxnLst/>
                            <a:rect l="l" t="t" r="r" b="b"/>
                            <a:pathLst>
                              <a:path w="6120130" h="8649335">
                                <a:moveTo>
                                  <a:pt x="6120078" y="0"/>
                                </a:moveTo>
                                <a:lnTo>
                                  <a:pt x="0" y="0"/>
                                </a:lnTo>
                                <a:lnTo>
                                  <a:pt x="0" y="8609235"/>
                                </a:lnTo>
                                <a:lnTo>
                                  <a:pt x="39706" y="8648941"/>
                                </a:lnTo>
                                <a:lnTo>
                                  <a:pt x="6080372" y="8648941"/>
                                </a:lnTo>
                                <a:lnTo>
                                  <a:pt x="6120078" y="8609235"/>
                                </a:lnTo>
                                <a:lnTo>
                                  <a:pt x="6120078"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6326" y="0"/>
                            <a:ext cx="6107430" cy="8642985"/>
                          </a:xfrm>
                          <a:custGeom>
                            <a:avLst/>
                            <a:gdLst/>
                            <a:ahLst/>
                            <a:cxnLst/>
                            <a:rect l="l" t="t" r="r" b="b"/>
                            <a:pathLst>
                              <a:path w="6107430" h="8642985">
                                <a:moveTo>
                                  <a:pt x="6107426" y="0"/>
                                </a:moveTo>
                                <a:lnTo>
                                  <a:pt x="0" y="0"/>
                                </a:lnTo>
                                <a:lnTo>
                                  <a:pt x="0" y="8606614"/>
                                </a:lnTo>
                                <a:lnTo>
                                  <a:pt x="36000" y="8642615"/>
                                </a:lnTo>
                                <a:lnTo>
                                  <a:pt x="6071426" y="8642615"/>
                                </a:lnTo>
                                <a:lnTo>
                                  <a:pt x="6107426" y="8606614"/>
                                </a:lnTo>
                                <a:lnTo>
                                  <a:pt x="6107426" y="0"/>
                                </a:lnTo>
                                <a:close/>
                              </a:path>
                            </a:pathLst>
                          </a:custGeom>
                          <a:solidFill>
                            <a:srgbClr val="FFFCFC"/>
                          </a:solidFill>
                        </wps:spPr>
                        <wps:bodyPr wrap="square" lIns="0" tIns="0" rIns="0" bIns="0" rtlCol="0">
                          <a:prstTxWarp prst="textNoShape">
                            <a:avLst/>
                          </a:prstTxWarp>
                          <a:noAutofit/>
                        </wps:bodyPr>
                      </wps:wsp>
                    </wpg:wgp>
                  </a:graphicData>
                </a:graphic>
              </wp:anchor>
            </w:drawing>
          </mc:Choice>
          <mc:Fallback>
            <w:pict>
              <v:group style="position:absolute;margin-left:56.693001pt;margin-top:56.684006pt;width:486.1pt;height:685.25pt;mso-position-horizontal-relative:page;mso-position-vertical-relative:page;z-index:-15877632" id="docshapegroup58" coordorigin="1134,1134" coordsize="9722,13705">
                <v:shape style="position:absolute;left:1163;top:1163;width:9693;height:13675" id="docshape59" coordorigin="1163,1163" coordsize="9693,13675" path="m10856,1163l1163,1163,1163,14743,1258,14838,10761,14838,10856,14743,10856,1163xe" filled="true" fillcolor="#7f7f7f" stroked="false">
                  <v:path arrowok="t"/>
                  <v:fill opacity="655f" type="solid"/>
                </v:shape>
                <v:shape style="position:absolute;left:1170;top:1169;width:9679;height:13662" id="docshape60" coordorigin="1170,1170" coordsize="9679,13662" path="m10849,1170l1170,1170,1170,14740,1261,14831,10758,14831,10849,14740,10849,1170xe" filled="true" fillcolor="#7f7f7f" stroked="false">
                  <v:path arrowok="t"/>
                  <v:fill opacity="1310f" type="solid"/>
                </v:shape>
                <v:shape style="position:absolute;left:1176;top:1176;width:9666;height:13648" id="docshape61" coordorigin="1177,1177" coordsize="9666,13648" path="m10842,1177l1177,1177,1177,14737,1264,14824,10755,14824,10842,14737,10842,1177xe" filled="true" fillcolor="#7f7f7f" stroked="false">
                  <v:path arrowok="t"/>
                  <v:fill opacity="2621f" type="solid"/>
                </v:shape>
                <v:shape style="position:absolute;left:1183;top:1183;width:9652;height:13634" id="docshape62" coordorigin="1184,1184" coordsize="9652,13634" path="m10835,1184l1184,1184,1184,14734,1267,14818,10752,14818,10835,14734,10835,1184xe" filled="true" fillcolor="#7f7f7f" stroked="false">
                  <v:path arrowok="t"/>
                  <v:fill opacity="4587f" type="solid"/>
                </v:shape>
                <v:shape style="position:absolute;left:1190;top:1190;width:9638;height:13621" id="docshape63" coordorigin="1191,1190" coordsize="9638,13621" path="m10828,1190l1191,1190,1191,14732,1270,14811,10749,14811,10828,14732,10828,1190xe" filled="true" fillcolor="#7f7f7f" stroked="false">
                  <v:path arrowok="t"/>
                  <v:fill opacity="7208f" type="solid"/>
                </v:shape>
                <v:shape style="position:absolute;left:1204;top:1203;width:9611;height:13594" id="docshape64" coordorigin="1204,1204" coordsize="9611,13594" path="m10815,1204l1204,1204,1204,14726,1275,14797,10744,14797,10815,14726,10815,1204xe" filled="true" fillcolor="#7f7f7f" stroked="false">
                  <v:path arrowok="t"/>
                  <v:fill opacity="4587f" type="solid"/>
                </v:shape>
                <v:shape style="position:absolute;left:1210;top:1210;width:9598;height:13580" id="docshape65" coordorigin="1211,1211" coordsize="9598,13580" path="m10808,1211l1211,1211,1211,14723,1278,14790,10741,14790,10808,14723,10808,1211xe" filled="true" fillcolor="#7f7f7f" stroked="false">
                  <v:path arrowok="t"/>
                  <v:fill opacity="2621f" type="solid"/>
                </v:shape>
                <v:shape style="position:absolute;left:1217;top:1217;width:9584;height:13566" id="docshape66" coordorigin="1218,1218" coordsize="9584,13566" path="m10801,1218l1218,1218,1218,14720,1281,14784,10738,14784,10801,14720,10801,1218xe" filled="true" fillcolor="#7f7f7f" stroked="false">
                  <v:path arrowok="t"/>
                  <v:fill opacity="1310f" type="solid"/>
                </v:shape>
                <v:shape style="position:absolute;left:1224;top:1224;width:9570;height:13553" id="docshape67" coordorigin="1225,1224" coordsize="9570,13553" path="m10794,1224l1225,1224,1225,14718,1284,14777,10735,14777,10794,14718,10794,1224xe" filled="true" fillcolor="#7f7f7f" stroked="false">
                  <v:path arrowok="t"/>
                  <v:fill opacity="655f" type="solid"/>
                </v:shape>
                <v:shape style="position:absolute;left:1133;top:1133;width:9638;height:13621" id="docshape68" coordorigin="1134,1134" coordsize="9638,13621" path="m10772,1134l1134,1134,1134,14692,1196,14754,10709,14754,10772,14692,10772,1134xe" filled="true" fillcolor="#000000" stroked="false">
                  <v:path arrowok="t"/>
                  <v:fill type="solid"/>
                </v:shape>
                <v:shape style="position:absolute;left:1143;top:1133;width:9618;height:13611" id="docshape69" coordorigin="1144,1134" coordsize="9618,13611" path="m10762,1134l1144,1134,1144,14687,1201,14744,10705,14744,10762,14687,10762,1134xe" filled="true" fillcolor="#fffcfc" stroked="false">
                  <v:path arrowok="t"/>
                  <v:fill type="solid"/>
                </v:shape>
                <w10:wrap type="none"/>
              </v:group>
            </w:pict>
          </mc:Fallback>
        </mc:AlternateContent>
      </w:r>
      <w:r>
        <w:rPr>
          <w:w w:val="105"/>
        </w:rPr>
        <w:t>”plusieurs</w:t>
      </w:r>
      <w:r>
        <w:rPr>
          <w:w w:val="105"/>
        </w:rPr>
        <w:t> milliers</w:t>
      </w:r>
      <w:r>
        <w:rPr>
          <w:w w:val="105"/>
        </w:rPr>
        <w:t> de</w:t>
      </w:r>
      <w:r>
        <w:rPr>
          <w:w w:val="105"/>
        </w:rPr>
        <w:t> victimes”</w:t>
      </w:r>
      <w:r>
        <w:rPr>
          <w:w w:val="105"/>
        </w:rPr>
        <w:t> (l.15),</w:t>
      </w:r>
      <w:r>
        <w:rPr>
          <w:w w:val="105"/>
        </w:rPr>
        <w:t> suite</w:t>
      </w:r>
      <w:r>
        <w:rPr>
          <w:w w:val="105"/>
        </w:rPr>
        <w:t> à</w:t>
      </w:r>
      <w:r>
        <w:rPr>
          <w:w w:val="105"/>
        </w:rPr>
        <w:t> la</w:t>
      </w:r>
      <w:r>
        <w:rPr>
          <w:w w:val="105"/>
        </w:rPr>
        <w:t> prise</w:t>
      </w:r>
      <w:r>
        <w:rPr>
          <w:w w:val="105"/>
        </w:rPr>
        <w:t> du</w:t>
      </w:r>
      <w:r>
        <w:rPr>
          <w:w w:val="105"/>
        </w:rPr>
        <w:t> médicament</w:t>
      </w:r>
      <w:r>
        <w:rPr>
          <w:w w:val="105"/>
        </w:rPr>
        <w:t> par</w:t>
      </w:r>
      <w:r>
        <w:rPr>
          <w:w w:val="105"/>
        </w:rPr>
        <w:t> des</w:t>
      </w:r>
      <w:r>
        <w:rPr>
          <w:w w:val="105"/>
        </w:rPr>
        <w:t> </w:t>
      </w:r>
      <w:r>
        <w:rPr>
          <w:w w:val="105"/>
        </w:rPr>
        <w:t>femmes enceintes.</w:t>
      </w:r>
      <w:r>
        <w:rPr>
          <w:w w:val="105"/>
        </w:rPr>
        <w:t> Ce</w:t>
      </w:r>
      <w:r>
        <w:rPr>
          <w:w w:val="105"/>
        </w:rPr>
        <w:t> scandale</w:t>
      </w:r>
      <w:r>
        <w:rPr>
          <w:w w:val="105"/>
        </w:rPr>
        <w:t> est</w:t>
      </w:r>
      <w:r>
        <w:rPr>
          <w:w w:val="105"/>
        </w:rPr>
        <w:t> un</w:t>
      </w:r>
      <w:r>
        <w:rPr>
          <w:w w:val="105"/>
        </w:rPr>
        <w:t> catalyseur</w:t>
      </w:r>
      <w:r>
        <w:rPr>
          <w:w w:val="105"/>
        </w:rPr>
        <w:t> vers</w:t>
      </w:r>
      <w:r>
        <w:rPr>
          <w:w w:val="105"/>
        </w:rPr>
        <w:t> un</w:t>
      </w:r>
      <w:r>
        <w:rPr>
          <w:w w:val="105"/>
        </w:rPr>
        <w:t> contrôle</w:t>
      </w:r>
      <w:r>
        <w:rPr>
          <w:w w:val="105"/>
        </w:rPr>
        <w:t> plus</w:t>
      </w:r>
      <w:r>
        <w:rPr>
          <w:w w:val="105"/>
        </w:rPr>
        <w:t> rigoureux,</w:t>
      </w:r>
      <w:r>
        <w:rPr>
          <w:w w:val="105"/>
        </w:rPr>
        <w:t> se</w:t>
      </w:r>
      <w:r>
        <w:rPr>
          <w:w w:val="105"/>
        </w:rPr>
        <w:t> basant</w:t>
      </w:r>
      <w:r>
        <w:rPr>
          <w:w w:val="105"/>
        </w:rPr>
        <w:t> sur</w:t>
      </w:r>
      <w:r>
        <w:rPr>
          <w:w w:val="105"/>
        </w:rPr>
        <w:t> des faits scientifiques. Le texte évoque également un ”jugement porté à la fois sur les bénéfices</w:t>
      </w:r>
      <w:r>
        <w:rPr>
          <w:spacing w:val="40"/>
          <w:w w:val="105"/>
        </w:rPr>
        <w:t> </w:t>
      </w:r>
      <w:r>
        <w:rPr>
          <w:w w:val="105"/>
        </w:rPr>
        <w:t>et les risques des produits”(l.16-17). Une idée importante émerge alors : le danger potentiel représenté par le médicament doit être bien plus pris en compte. Il faut ainsi que le bénéfice soit supérieur au risque potentiel. On appelle cela la balance bénéfice-risque favorable. Cette dernière notion représente un pilier central de l’”autorisation de mise sur le marché (AMM) des médicaments” (l.22), mise en place dans les années 1960.</w:t>
      </w:r>
    </w:p>
    <w:p>
      <w:pPr>
        <w:pStyle w:val="BodyText"/>
        <w:spacing w:line="242" w:lineRule="auto" w:before="2"/>
        <w:ind w:left="107" w:right="246"/>
        <w:jc w:val="both"/>
      </w:pPr>
      <w:r>
        <w:rPr>
          <w:w w:val="105"/>
        </w:rPr>
        <w:t>C’est dans ce contexte qu’est diffusé, ”au cours des années 1970, l’essai clinique </w:t>
      </w:r>
      <w:r>
        <w:rPr>
          <w:w w:val="105"/>
        </w:rPr>
        <w:t>randomisé” (l.18).</w:t>
      </w:r>
      <w:r>
        <w:rPr>
          <w:spacing w:val="-3"/>
          <w:w w:val="105"/>
        </w:rPr>
        <w:t> </w:t>
      </w:r>
      <w:r>
        <w:rPr>
          <w:w w:val="105"/>
        </w:rPr>
        <w:t>Ce</w:t>
      </w:r>
      <w:r>
        <w:rPr>
          <w:spacing w:val="-3"/>
          <w:w w:val="105"/>
        </w:rPr>
        <w:t> </w:t>
      </w:r>
      <w:r>
        <w:rPr>
          <w:w w:val="105"/>
        </w:rPr>
        <w:t>dernier</w:t>
      </w:r>
      <w:r>
        <w:rPr>
          <w:spacing w:val="-3"/>
          <w:w w:val="105"/>
        </w:rPr>
        <w:t> </w:t>
      </w:r>
      <w:r>
        <w:rPr>
          <w:w w:val="105"/>
        </w:rPr>
        <w:t>est</w:t>
      </w:r>
      <w:r>
        <w:rPr>
          <w:spacing w:val="-3"/>
          <w:w w:val="105"/>
        </w:rPr>
        <w:t> </w:t>
      </w:r>
      <w:r>
        <w:rPr>
          <w:w w:val="105"/>
        </w:rPr>
        <w:t>proposé</w:t>
      </w:r>
      <w:r>
        <w:rPr>
          <w:spacing w:val="-3"/>
          <w:w w:val="105"/>
        </w:rPr>
        <w:t> </w:t>
      </w:r>
      <w:r>
        <w:rPr>
          <w:w w:val="105"/>
        </w:rPr>
        <w:t>par</w:t>
      </w:r>
      <w:r>
        <w:rPr>
          <w:spacing w:val="-3"/>
          <w:w w:val="105"/>
        </w:rPr>
        <w:t> </w:t>
      </w:r>
      <w:r>
        <w:rPr>
          <w:w w:val="105"/>
        </w:rPr>
        <w:t>les</w:t>
      </w:r>
      <w:r>
        <w:rPr>
          <w:spacing w:val="-3"/>
          <w:w w:val="105"/>
        </w:rPr>
        <w:t> </w:t>
      </w:r>
      <w:r>
        <w:rPr>
          <w:w w:val="105"/>
        </w:rPr>
        <w:t>chercheurs</w:t>
      </w:r>
      <w:r>
        <w:rPr>
          <w:spacing w:val="-3"/>
          <w:w w:val="105"/>
        </w:rPr>
        <w:t> </w:t>
      </w:r>
      <w:r>
        <w:rPr>
          <w:w w:val="105"/>
        </w:rPr>
        <w:t>dans</w:t>
      </w:r>
      <w:r>
        <w:rPr>
          <w:spacing w:val="-3"/>
          <w:w w:val="105"/>
        </w:rPr>
        <w:t> </w:t>
      </w:r>
      <w:r>
        <w:rPr>
          <w:w w:val="105"/>
        </w:rPr>
        <w:t>les</w:t>
      </w:r>
      <w:r>
        <w:rPr>
          <w:spacing w:val="-3"/>
          <w:w w:val="105"/>
        </w:rPr>
        <w:t> </w:t>
      </w:r>
      <w:r>
        <w:rPr>
          <w:w w:val="105"/>
        </w:rPr>
        <w:t>années</w:t>
      </w:r>
      <w:r>
        <w:rPr>
          <w:spacing w:val="-3"/>
          <w:w w:val="105"/>
        </w:rPr>
        <w:t> </w:t>
      </w:r>
      <w:r>
        <w:rPr>
          <w:w w:val="105"/>
        </w:rPr>
        <w:t>50,</w:t>
      </w:r>
      <w:r>
        <w:rPr>
          <w:spacing w:val="-3"/>
          <w:w w:val="105"/>
        </w:rPr>
        <w:t> </w:t>
      </w:r>
      <w:r>
        <w:rPr>
          <w:w w:val="105"/>
        </w:rPr>
        <w:t>mais</w:t>
      </w:r>
      <w:r>
        <w:rPr>
          <w:spacing w:val="-3"/>
          <w:w w:val="105"/>
        </w:rPr>
        <w:t> </w:t>
      </w:r>
      <w:r>
        <w:rPr>
          <w:w w:val="105"/>
        </w:rPr>
        <w:t>sans</w:t>
      </w:r>
      <w:r>
        <w:rPr>
          <w:spacing w:val="-3"/>
          <w:w w:val="105"/>
        </w:rPr>
        <w:t> </w:t>
      </w:r>
      <w:r>
        <w:rPr>
          <w:w w:val="105"/>
        </w:rPr>
        <w:t>réelle</w:t>
      </w:r>
      <w:r>
        <w:rPr>
          <w:spacing w:val="-3"/>
          <w:w w:val="105"/>
        </w:rPr>
        <w:t> </w:t>
      </w:r>
      <w:r>
        <w:rPr>
          <w:w w:val="105"/>
        </w:rPr>
        <w:t>adhésion par</w:t>
      </w:r>
      <w:r>
        <w:rPr>
          <w:spacing w:val="-13"/>
          <w:w w:val="105"/>
        </w:rPr>
        <w:t> </w:t>
      </w:r>
      <w:r>
        <w:rPr>
          <w:w w:val="105"/>
        </w:rPr>
        <w:t>les</w:t>
      </w:r>
      <w:r>
        <w:rPr>
          <w:spacing w:val="-13"/>
          <w:w w:val="105"/>
        </w:rPr>
        <w:t> </w:t>
      </w:r>
      <w:r>
        <w:rPr>
          <w:w w:val="105"/>
        </w:rPr>
        <w:t>médecins.</w:t>
      </w:r>
      <w:r>
        <w:rPr>
          <w:spacing w:val="-13"/>
          <w:w w:val="105"/>
        </w:rPr>
        <w:t> </w:t>
      </w:r>
      <w:r>
        <w:rPr>
          <w:w w:val="105"/>
        </w:rPr>
        <w:t>Le</w:t>
      </w:r>
      <w:r>
        <w:rPr>
          <w:spacing w:val="-13"/>
          <w:w w:val="105"/>
        </w:rPr>
        <w:t> </w:t>
      </w:r>
      <w:r>
        <w:rPr>
          <w:w w:val="105"/>
        </w:rPr>
        <w:t>Thalidomide</w:t>
      </w:r>
      <w:r>
        <w:rPr>
          <w:spacing w:val="-13"/>
          <w:w w:val="105"/>
        </w:rPr>
        <w:t> </w:t>
      </w:r>
      <w:r>
        <w:rPr>
          <w:w w:val="105"/>
        </w:rPr>
        <w:t>a</w:t>
      </w:r>
      <w:r>
        <w:rPr>
          <w:spacing w:val="-13"/>
          <w:w w:val="105"/>
        </w:rPr>
        <w:t> </w:t>
      </w:r>
      <w:r>
        <w:rPr>
          <w:w w:val="105"/>
        </w:rPr>
        <w:t>permis</w:t>
      </w:r>
      <w:r>
        <w:rPr>
          <w:spacing w:val="-13"/>
          <w:w w:val="105"/>
        </w:rPr>
        <w:t> </w:t>
      </w:r>
      <w:r>
        <w:rPr>
          <w:w w:val="105"/>
        </w:rPr>
        <w:t>de</w:t>
      </w:r>
      <w:r>
        <w:rPr>
          <w:spacing w:val="-13"/>
          <w:w w:val="105"/>
        </w:rPr>
        <w:t> </w:t>
      </w:r>
      <w:r>
        <w:rPr>
          <w:w w:val="105"/>
        </w:rPr>
        <w:t>légitimer</w:t>
      </w:r>
      <w:r>
        <w:rPr>
          <w:spacing w:val="-13"/>
          <w:w w:val="105"/>
        </w:rPr>
        <w:t> </w:t>
      </w:r>
      <w:r>
        <w:rPr>
          <w:w w:val="105"/>
        </w:rPr>
        <w:t>ce</w:t>
      </w:r>
      <w:r>
        <w:rPr>
          <w:spacing w:val="-13"/>
          <w:w w:val="105"/>
        </w:rPr>
        <w:t> </w:t>
      </w:r>
      <w:r>
        <w:rPr>
          <w:w w:val="105"/>
        </w:rPr>
        <w:t>modèle.</w:t>
      </w:r>
      <w:r>
        <w:rPr>
          <w:spacing w:val="-13"/>
          <w:w w:val="105"/>
        </w:rPr>
        <w:t> </w:t>
      </w:r>
      <w:r>
        <w:rPr>
          <w:w w:val="105"/>
        </w:rPr>
        <w:t>L’essai</w:t>
      </w:r>
      <w:r>
        <w:rPr>
          <w:spacing w:val="-13"/>
          <w:w w:val="105"/>
        </w:rPr>
        <w:t> </w:t>
      </w:r>
      <w:r>
        <w:rPr>
          <w:w w:val="105"/>
        </w:rPr>
        <w:t>clinique</w:t>
      </w:r>
      <w:r>
        <w:rPr>
          <w:spacing w:val="-13"/>
          <w:w w:val="105"/>
        </w:rPr>
        <w:t> </w:t>
      </w:r>
      <w:r>
        <w:rPr>
          <w:w w:val="105"/>
        </w:rPr>
        <w:t>randomisé peut être considéré comme une vraie démarche scientifique. Il inclut de nombreuses étapes. La</w:t>
      </w:r>
      <w:r>
        <w:rPr>
          <w:w w:val="105"/>
        </w:rPr>
        <w:t> première</w:t>
      </w:r>
      <w:r>
        <w:rPr>
          <w:w w:val="105"/>
        </w:rPr>
        <w:t> étape</w:t>
      </w:r>
      <w:r>
        <w:rPr>
          <w:w w:val="105"/>
        </w:rPr>
        <w:t> est</w:t>
      </w:r>
      <w:r>
        <w:rPr>
          <w:w w:val="105"/>
        </w:rPr>
        <w:t> une</w:t>
      </w:r>
      <w:r>
        <w:rPr>
          <w:w w:val="105"/>
        </w:rPr>
        <w:t> étape</w:t>
      </w:r>
      <w:r>
        <w:rPr>
          <w:w w:val="105"/>
        </w:rPr>
        <w:t> de</w:t>
      </w:r>
      <w:r>
        <w:rPr>
          <w:w w:val="105"/>
        </w:rPr>
        <w:t> criblage</w:t>
      </w:r>
      <w:r>
        <w:rPr>
          <w:w w:val="105"/>
        </w:rPr>
        <w:t> pharmacologique,</w:t>
      </w:r>
      <w:r>
        <w:rPr>
          <w:w w:val="105"/>
        </w:rPr>
        <w:t> permettant</w:t>
      </w:r>
      <w:r>
        <w:rPr>
          <w:w w:val="105"/>
        </w:rPr>
        <w:t> de</w:t>
      </w:r>
      <w:r>
        <w:rPr>
          <w:w w:val="105"/>
        </w:rPr>
        <w:t> vérifier</w:t>
      </w:r>
      <w:r>
        <w:rPr>
          <w:w w:val="105"/>
        </w:rPr>
        <w:t> les propriétés</w:t>
      </w:r>
      <w:r>
        <w:rPr>
          <w:spacing w:val="40"/>
          <w:w w:val="105"/>
        </w:rPr>
        <w:t> </w:t>
      </w:r>
      <w:r>
        <w:rPr>
          <w:w w:val="105"/>
        </w:rPr>
        <w:t>pharmacologiques</w:t>
      </w:r>
      <w:r>
        <w:rPr>
          <w:spacing w:val="40"/>
          <w:w w:val="105"/>
        </w:rPr>
        <w:t> </w:t>
      </w:r>
      <w:r>
        <w:rPr>
          <w:w w:val="105"/>
        </w:rPr>
        <w:t>du</w:t>
      </w:r>
      <w:r>
        <w:rPr>
          <w:spacing w:val="40"/>
          <w:w w:val="105"/>
        </w:rPr>
        <w:t> </w:t>
      </w:r>
      <w:r>
        <w:rPr>
          <w:w w:val="105"/>
        </w:rPr>
        <w:t>médicament</w:t>
      </w:r>
      <w:r>
        <w:rPr>
          <w:spacing w:val="40"/>
          <w:w w:val="105"/>
        </w:rPr>
        <w:t> </w:t>
      </w:r>
      <w:r>
        <w:rPr>
          <w:w w:val="105"/>
        </w:rPr>
        <w:t>testé.</w:t>
      </w:r>
      <w:r>
        <w:rPr>
          <w:spacing w:val="40"/>
          <w:w w:val="105"/>
        </w:rPr>
        <w:t> </w:t>
      </w:r>
      <w:r>
        <w:rPr>
          <w:w w:val="105"/>
        </w:rPr>
        <w:t>Le</w:t>
      </w:r>
      <w:r>
        <w:rPr>
          <w:spacing w:val="40"/>
          <w:w w:val="105"/>
        </w:rPr>
        <w:t> </w:t>
      </w:r>
      <w:r>
        <w:rPr>
          <w:w w:val="105"/>
        </w:rPr>
        <w:t>médicament</w:t>
      </w:r>
      <w:r>
        <w:rPr>
          <w:spacing w:val="40"/>
          <w:w w:val="105"/>
        </w:rPr>
        <w:t> </w:t>
      </w:r>
      <w:r>
        <w:rPr>
          <w:w w:val="105"/>
        </w:rPr>
        <w:t>est</w:t>
      </w:r>
      <w:r>
        <w:rPr>
          <w:spacing w:val="40"/>
          <w:w w:val="105"/>
        </w:rPr>
        <w:t> </w:t>
      </w:r>
      <w:r>
        <w:rPr>
          <w:w w:val="105"/>
        </w:rPr>
        <w:t>ensuite</w:t>
      </w:r>
      <w:r>
        <w:rPr>
          <w:spacing w:val="40"/>
          <w:w w:val="105"/>
        </w:rPr>
        <w:t> </w:t>
      </w:r>
      <w:r>
        <w:rPr>
          <w:w w:val="105"/>
        </w:rPr>
        <w:t>testé</w:t>
      </w:r>
      <w:r>
        <w:rPr>
          <w:spacing w:val="40"/>
          <w:w w:val="105"/>
        </w:rPr>
        <w:t> </w:t>
      </w:r>
      <w:r>
        <w:rPr>
          <w:w w:val="105"/>
        </w:rPr>
        <w:t>sur des animaux en phase pré-clinique. Finalement le médicament est testé sur des humains, à travers</w:t>
      </w:r>
      <w:r>
        <w:rPr>
          <w:spacing w:val="-16"/>
          <w:w w:val="105"/>
        </w:rPr>
        <w:t> </w:t>
      </w:r>
      <w:r>
        <w:rPr>
          <w:w w:val="105"/>
        </w:rPr>
        <w:t>trois</w:t>
      </w:r>
      <w:r>
        <w:rPr>
          <w:spacing w:val="-16"/>
          <w:w w:val="105"/>
        </w:rPr>
        <w:t> </w:t>
      </w:r>
      <w:r>
        <w:rPr>
          <w:w w:val="105"/>
        </w:rPr>
        <w:t>phases</w:t>
      </w:r>
      <w:r>
        <w:rPr>
          <w:spacing w:val="-16"/>
          <w:w w:val="105"/>
        </w:rPr>
        <w:t> </w:t>
      </w:r>
      <w:r>
        <w:rPr>
          <w:w w:val="105"/>
        </w:rPr>
        <w:t>cliniques</w:t>
      </w:r>
      <w:r>
        <w:rPr>
          <w:spacing w:val="-15"/>
          <w:w w:val="105"/>
        </w:rPr>
        <w:t> </w:t>
      </w:r>
      <w:r>
        <w:rPr>
          <w:w w:val="105"/>
        </w:rPr>
        <w:t>successives,</w:t>
      </w:r>
      <w:r>
        <w:rPr>
          <w:spacing w:val="-16"/>
          <w:w w:val="105"/>
        </w:rPr>
        <w:t> </w:t>
      </w:r>
      <w:r>
        <w:rPr>
          <w:w w:val="105"/>
        </w:rPr>
        <w:t>au</w:t>
      </w:r>
      <w:r>
        <w:rPr>
          <w:spacing w:val="-16"/>
          <w:w w:val="105"/>
        </w:rPr>
        <w:t> </w:t>
      </w:r>
      <w:r>
        <w:rPr>
          <w:w w:val="105"/>
        </w:rPr>
        <w:t>cours</w:t>
      </w:r>
      <w:r>
        <w:rPr>
          <w:spacing w:val="-16"/>
          <w:w w:val="105"/>
        </w:rPr>
        <w:t> </w:t>
      </w:r>
      <w:r>
        <w:rPr>
          <w:w w:val="105"/>
        </w:rPr>
        <w:t>desquelles</w:t>
      </w:r>
      <w:r>
        <w:rPr>
          <w:spacing w:val="-15"/>
          <w:w w:val="105"/>
        </w:rPr>
        <w:t> </w:t>
      </w:r>
      <w:r>
        <w:rPr>
          <w:w w:val="105"/>
        </w:rPr>
        <w:t>la</w:t>
      </w:r>
      <w:r>
        <w:rPr>
          <w:spacing w:val="-16"/>
          <w:w w:val="105"/>
        </w:rPr>
        <w:t> </w:t>
      </w:r>
      <w:r>
        <w:rPr>
          <w:w w:val="105"/>
        </w:rPr>
        <w:t>dose,</w:t>
      </w:r>
      <w:r>
        <w:rPr>
          <w:spacing w:val="-16"/>
          <w:w w:val="105"/>
        </w:rPr>
        <w:t> </w:t>
      </w:r>
      <w:r>
        <w:rPr>
          <w:w w:val="105"/>
        </w:rPr>
        <w:t>et</w:t>
      </w:r>
      <w:r>
        <w:rPr>
          <w:spacing w:val="-16"/>
          <w:w w:val="105"/>
        </w:rPr>
        <w:t> </w:t>
      </w:r>
      <w:r>
        <w:rPr>
          <w:w w:val="105"/>
        </w:rPr>
        <w:t>l’effectif,</w:t>
      </w:r>
      <w:r>
        <w:rPr>
          <w:spacing w:val="-15"/>
          <w:w w:val="105"/>
        </w:rPr>
        <w:t> </w:t>
      </w:r>
      <w:r>
        <w:rPr>
          <w:w w:val="105"/>
        </w:rPr>
        <w:t>augmentent. On considère qu’il s’agit d’une méthode scientifique car elle permet une ”mesure statistique” (l.18),</w:t>
      </w:r>
      <w:r>
        <w:rPr>
          <w:w w:val="105"/>
        </w:rPr>
        <w:t> en</w:t>
      </w:r>
      <w:r>
        <w:rPr>
          <w:w w:val="105"/>
        </w:rPr>
        <w:t> ”comparant</w:t>
      </w:r>
      <w:r>
        <w:rPr>
          <w:w w:val="105"/>
        </w:rPr>
        <w:t> ses</w:t>
      </w:r>
      <w:r>
        <w:rPr>
          <w:w w:val="105"/>
        </w:rPr>
        <w:t> effets</w:t>
      </w:r>
      <w:r>
        <w:rPr>
          <w:w w:val="105"/>
        </w:rPr>
        <w:t> à</w:t>
      </w:r>
      <w:r>
        <w:rPr>
          <w:w w:val="105"/>
        </w:rPr>
        <w:t> ceux</w:t>
      </w:r>
      <w:r>
        <w:rPr>
          <w:w w:val="105"/>
        </w:rPr>
        <w:t> d’un</w:t>
      </w:r>
      <w:r>
        <w:rPr>
          <w:w w:val="105"/>
        </w:rPr>
        <w:t> placebo”</w:t>
      </w:r>
      <w:r>
        <w:rPr>
          <w:w w:val="105"/>
        </w:rPr>
        <w:t> (l.19).</w:t>
      </w:r>
      <w:r>
        <w:rPr>
          <w:w w:val="105"/>
        </w:rPr>
        <w:t> Un</w:t>
      </w:r>
      <w:r>
        <w:rPr>
          <w:w w:val="105"/>
        </w:rPr>
        <w:t> placebo</w:t>
      </w:r>
      <w:r>
        <w:rPr>
          <w:w w:val="105"/>
        </w:rPr>
        <w:t> est</w:t>
      </w:r>
      <w:r>
        <w:rPr>
          <w:w w:val="105"/>
        </w:rPr>
        <w:t> une</w:t>
      </w:r>
      <w:r>
        <w:rPr>
          <w:w w:val="105"/>
        </w:rPr>
        <w:t> substance sans</w:t>
      </w:r>
      <w:r>
        <w:rPr>
          <w:spacing w:val="35"/>
          <w:w w:val="105"/>
        </w:rPr>
        <w:t> </w:t>
      </w:r>
      <w:r>
        <w:rPr>
          <w:w w:val="105"/>
        </w:rPr>
        <w:t>principe</w:t>
      </w:r>
      <w:r>
        <w:rPr>
          <w:spacing w:val="35"/>
          <w:w w:val="105"/>
        </w:rPr>
        <w:t> </w:t>
      </w:r>
      <w:r>
        <w:rPr>
          <w:w w:val="105"/>
        </w:rPr>
        <w:t>actif,</w:t>
      </w:r>
      <w:r>
        <w:rPr>
          <w:spacing w:val="35"/>
          <w:w w:val="105"/>
        </w:rPr>
        <w:t> </w:t>
      </w:r>
      <w:r>
        <w:rPr>
          <w:w w:val="105"/>
        </w:rPr>
        <w:t>substituée</w:t>
      </w:r>
      <w:r>
        <w:rPr>
          <w:spacing w:val="35"/>
          <w:w w:val="105"/>
        </w:rPr>
        <w:t> </w:t>
      </w:r>
      <w:r>
        <w:rPr>
          <w:w w:val="105"/>
        </w:rPr>
        <w:t>à</w:t>
      </w:r>
      <w:r>
        <w:rPr>
          <w:spacing w:val="35"/>
          <w:w w:val="105"/>
        </w:rPr>
        <w:t> </w:t>
      </w:r>
      <w:r>
        <w:rPr>
          <w:w w:val="105"/>
        </w:rPr>
        <w:t>un</w:t>
      </w:r>
      <w:r>
        <w:rPr>
          <w:spacing w:val="35"/>
          <w:w w:val="105"/>
        </w:rPr>
        <w:t> </w:t>
      </w:r>
      <w:r>
        <w:rPr>
          <w:w w:val="105"/>
        </w:rPr>
        <w:t>médicament</w:t>
      </w:r>
      <w:r>
        <w:rPr>
          <w:spacing w:val="35"/>
          <w:w w:val="105"/>
        </w:rPr>
        <w:t> </w:t>
      </w:r>
      <w:r>
        <w:rPr>
          <w:w w:val="105"/>
        </w:rPr>
        <w:t>pour</w:t>
      </w:r>
      <w:r>
        <w:rPr>
          <w:spacing w:val="35"/>
          <w:w w:val="105"/>
        </w:rPr>
        <w:t> </w:t>
      </w:r>
      <w:r>
        <w:rPr>
          <w:w w:val="105"/>
        </w:rPr>
        <w:t>tester</w:t>
      </w:r>
      <w:r>
        <w:rPr>
          <w:spacing w:val="35"/>
          <w:w w:val="105"/>
        </w:rPr>
        <w:t> </w:t>
      </w:r>
      <w:r>
        <w:rPr>
          <w:w w:val="105"/>
        </w:rPr>
        <w:t>la</w:t>
      </w:r>
      <w:r>
        <w:rPr>
          <w:spacing w:val="35"/>
          <w:w w:val="105"/>
        </w:rPr>
        <w:t> </w:t>
      </w:r>
      <w:r>
        <w:rPr>
          <w:w w:val="105"/>
        </w:rPr>
        <w:t>participation</w:t>
      </w:r>
      <w:r>
        <w:rPr>
          <w:spacing w:val="35"/>
          <w:w w:val="105"/>
        </w:rPr>
        <w:t> </w:t>
      </w:r>
      <w:r>
        <w:rPr>
          <w:w w:val="105"/>
        </w:rPr>
        <w:t>psychologique du</w:t>
      </w:r>
      <w:r>
        <w:rPr>
          <w:w w:val="105"/>
        </w:rPr>
        <w:t> patient.</w:t>
      </w:r>
      <w:r>
        <w:rPr>
          <w:w w:val="105"/>
        </w:rPr>
        <w:t> Ainsi,</w:t>
      </w:r>
      <w:r>
        <w:rPr>
          <w:w w:val="105"/>
        </w:rPr>
        <w:t> ni</w:t>
      </w:r>
      <w:r>
        <w:rPr>
          <w:w w:val="105"/>
        </w:rPr>
        <w:t> le</w:t>
      </w:r>
      <w:r>
        <w:rPr>
          <w:w w:val="105"/>
        </w:rPr>
        <w:t> patient</w:t>
      </w:r>
      <w:r>
        <w:rPr>
          <w:w w:val="105"/>
        </w:rPr>
        <w:t> ni</w:t>
      </w:r>
      <w:r>
        <w:rPr>
          <w:w w:val="105"/>
        </w:rPr>
        <w:t> le</w:t>
      </w:r>
      <w:r>
        <w:rPr>
          <w:w w:val="105"/>
        </w:rPr>
        <w:t> médecin</w:t>
      </w:r>
      <w:r>
        <w:rPr>
          <w:w w:val="105"/>
        </w:rPr>
        <w:t> ne</w:t>
      </w:r>
      <w:r>
        <w:rPr>
          <w:w w:val="105"/>
        </w:rPr>
        <w:t> sait</w:t>
      </w:r>
      <w:r>
        <w:rPr>
          <w:w w:val="105"/>
        </w:rPr>
        <w:t> si</w:t>
      </w:r>
      <w:r>
        <w:rPr>
          <w:w w:val="105"/>
        </w:rPr>
        <w:t> le</w:t>
      </w:r>
      <w:r>
        <w:rPr>
          <w:w w:val="105"/>
        </w:rPr>
        <w:t> médicament</w:t>
      </w:r>
      <w:r>
        <w:rPr>
          <w:w w:val="105"/>
        </w:rPr>
        <w:t> ou</w:t>
      </w:r>
      <w:r>
        <w:rPr>
          <w:w w:val="105"/>
        </w:rPr>
        <w:t> le</w:t>
      </w:r>
      <w:r>
        <w:rPr>
          <w:w w:val="105"/>
        </w:rPr>
        <w:t> placebo</w:t>
      </w:r>
      <w:r>
        <w:rPr>
          <w:w w:val="105"/>
        </w:rPr>
        <w:t> est administré,</w:t>
      </w:r>
      <w:r>
        <w:rPr>
          <w:spacing w:val="-4"/>
          <w:w w:val="105"/>
        </w:rPr>
        <w:t> </w:t>
      </w:r>
      <w:r>
        <w:rPr>
          <w:w w:val="105"/>
        </w:rPr>
        <w:t>on</w:t>
      </w:r>
      <w:r>
        <w:rPr>
          <w:spacing w:val="-4"/>
          <w:w w:val="105"/>
        </w:rPr>
        <w:t> </w:t>
      </w:r>
      <w:r>
        <w:rPr>
          <w:w w:val="105"/>
        </w:rPr>
        <w:t>parle</w:t>
      </w:r>
      <w:r>
        <w:rPr>
          <w:spacing w:val="-4"/>
          <w:w w:val="105"/>
        </w:rPr>
        <w:t> </w:t>
      </w:r>
      <w:r>
        <w:rPr>
          <w:w w:val="105"/>
        </w:rPr>
        <w:t>de</w:t>
      </w:r>
      <w:r>
        <w:rPr>
          <w:spacing w:val="-4"/>
          <w:w w:val="105"/>
        </w:rPr>
        <w:t> </w:t>
      </w:r>
      <w:r>
        <w:rPr>
          <w:w w:val="105"/>
        </w:rPr>
        <w:t>double-aveugle.</w:t>
      </w:r>
      <w:r>
        <w:rPr>
          <w:spacing w:val="-4"/>
          <w:w w:val="105"/>
        </w:rPr>
        <w:t> </w:t>
      </w:r>
      <w:r>
        <w:rPr>
          <w:w w:val="105"/>
        </w:rPr>
        <w:t>Les</w:t>
      </w:r>
      <w:r>
        <w:rPr>
          <w:spacing w:val="-4"/>
          <w:w w:val="105"/>
        </w:rPr>
        <w:t> </w:t>
      </w:r>
      <w:r>
        <w:rPr>
          <w:w w:val="105"/>
        </w:rPr>
        <w:t>médicaments</w:t>
      </w:r>
      <w:r>
        <w:rPr>
          <w:spacing w:val="-4"/>
          <w:w w:val="105"/>
        </w:rPr>
        <w:t> </w:t>
      </w:r>
      <w:r>
        <w:rPr>
          <w:w w:val="105"/>
        </w:rPr>
        <w:t>sont</w:t>
      </w:r>
      <w:r>
        <w:rPr>
          <w:spacing w:val="-4"/>
          <w:w w:val="105"/>
        </w:rPr>
        <w:t> </w:t>
      </w:r>
      <w:r>
        <w:rPr>
          <w:w w:val="105"/>
        </w:rPr>
        <w:t>répartis</w:t>
      </w:r>
      <w:r>
        <w:rPr>
          <w:spacing w:val="-4"/>
          <w:w w:val="105"/>
        </w:rPr>
        <w:t> </w:t>
      </w:r>
      <w:r>
        <w:rPr>
          <w:w w:val="105"/>
        </w:rPr>
        <w:t>aléatoirement,</w:t>
      </w:r>
      <w:r>
        <w:rPr>
          <w:spacing w:val="-4"/>
          <w:w w:val="105"/>
        </w:rPr>
        <w:t> </w:t>
      </w:r>
      <w:r>
        <w:rPr>
          <w:w w:val="105"/>
        </w:rPr>
        <w:t>il</w:t>
      </w:r>
      <w:r>
        <w:rPr>
          <w:spacing w:val="-4"/>
          <w:w w:val="105"/>
        </w:rPr>
        <w:t> </w:t>
      </w:r>
      <w:r>
        <w:rPr>
          <w:w w:val="105"/>
        </w:rPr>
        <w:t>s’agit de</w:t>
      </w:r>
      <w:r>
        <w:rPr>
          <w:spacing w:val="34"/>
          <w:w w:val="105"/>
        </w:rPr>
        <w:t> </w:t>
      </w:r>
      <w:r>
        <w:rPr>
          <w:w w:val="105"/>
        </w:rPr>
        <w:t>randomisation.</w:t>
      </w:r>
      <w:r>
        <w:rPr>
          <w:spacing w:val="34"/>
          <w:w w:val="105"/>
        </w:rPr>
        <w:t> </w:t>
      </w:r>
      <w:r>
        <w:rPr>
          <w:w w:val="105"/>
        </w:rPr>
        <w:t>L’objectif</w:t>
      </w:r>
      <w:r>
        <w:rPr>
          <w:spacing w:val="34"/>
          <w:w w:val="105"/>
        </w:rPr>
        <w:t> </w:t>
      </w:r>
      <w:r>
        <w:rPr>
          <w:w w:val="105"/>
        </w:rPr>
        <w:t>principal</w:t>
      </w:r>
      <w:r>
        <w:rPr>
          <w:spacing w:val="34"/>
          <w:w w:val="105"/>
        </w:rPr>
        <w:t> </w:t>
      </w:r>
      <w:r>
        <w:rPr>
          <w:w w:val="105"/>
        </w:rPr>
        <w:t>de</w:t>
      </w:r>
      <w:r>
        <w:rPr>
          <w:spacing w:val="34"/>
          <w:w w:val="105"/>
        </w:rPr>
        <w:t> </w:t>
      </w:r>
      <w:r>
        <w:rPr>
          <w:w w:val="105"/>
        </w:rPr>
        <w:t>l’essai</w:t>
      </w:r>
      <w:r>
        <w:rPr>
          <w:spacing w:val="34"/>
          <w:w w:val="105"/>
        </w:rPr>
        <w:t> </w:t>
      </w:r>
      <w:r>
        <w:rPr>
          <w:w w:val="105"/>
        </w:rPr>
        <w:t>clinique</w:t>
      </w:r>
      <w:r>
        <w:rPr>
          <w:spacing w:val="34"/>
          <w:w w:val="105"/>
        </w:rPr>
        <w:t> </w:t>
      </w:r>
      <w:r>
        <w:rPr>
          <w:w w:val="105"/>
        </w:rPr>
        <w:t>randomisé</w:t>
      </w:r>
      <w:r>
        <w:rPr>
          <w:spacing w:val="34"/>
          <w:w w:val="105"/>
        </w:rPr>
        <w:t> </w:t>
      </w:r>
      <w:r>
        <w:rPr>
          <w:w w:val="105"/>
        </w:rPr>
        <w:t>est</w:t>
      </w:r>
      <w:r>
        <w:rPr>
          <w:spacing w:val="34"/>
          <w:w w:val="105"/>
        </w:rPr>
        <w:t> </w:t>
      </w:r>
      <w:r>
        <w:rPr>
          <w:w w:val="105"/>
        </w:rPr>
        <w:t>double</w:t>
      </w:r>
      <w:r>
        <w:rPr>
          <w:spacing w:val="34"/>
          <w:w w:val="105"/>
        </w:rPr>
        <w:t> </w:t>
      </w:r>
      <w:r>
        <w:rPr>
          <w:w w:val="105"/>
        </w:rPr>
        <w:t>:</w:t>
      </w:r>
      <w:r>
        <w:rPr>
          <w:spacing w:val="34"/>
          <w:w w:val="105"/>
        </w:rPr>
        <w:t> </w:t>
      </w:r>
      <w:r>
        <w:rPr>
          <w:w w:val="105"/>
        </w:rPr>
        <w:t>s’assurer de l’efficacité et de la sécurité du médicament. Cela permet alors d’obtenir des statistiques fiables</w:t>
      </w:r>
      <w:r>
        <w:rPr>
          <w:w w:val="105"/>
        </w:rPr>
        <w:t> et</w:t>
      </w:r>
      <w:r>
        <w:rPr>
          <w:w w:val="105"/>
        </w:rPr>
        <w:t> rigoureuses,</w:t>
      </w:r>
      <w:r>
        <w:rPr>
          <w:w w:val="105"/>
        </w:rPr>
        <w:t> évitant</w:t>
      </w:r>
      <w:r>
        <w:rPr>
          <w:w w:val="105"/>
        </w:rPr>
        <w:t> un</w:t>
      </w:r>
      <w:r>
        <w:rPr>
          <w:w w:val="105"/>
        </w:rPr>
        <w:t> certain</w:t>
      </w:r>
      <w:r>
        <w:rPr>
          <w:w w:val="105"/>
        </w:rPr>
        <w:t> nombre</w:t>
      </w:r>
      <w:r>
        <w:rPr>
          <w:w w:val="105"/>
        </w:rPr>
        <w:t> de</w:t>
      </w:r>
      <w:r>
        <w:rPr>
          <w:w w:val="105"/>
        </w:rPr>
        <w:t> biais,</w:t>
      </w:r>
      <w:r>
        <w:rPr>
          <w:w w:val="105"/>
        </w:rPr>
        <w:t> à</w:t>
      </w:r>
      <w:r>
        <w:rPr>
          <w:w w:val="105"/>
        </w:rPr>
        <w:t> propos</w:t>
      </w:r>
      <w:r>
        <w:rPr>
          <w:w w:val="105"/>
        </w:rPr>
        <w:t> d’un</w:t>
      </w:r>
      <w:r>
        <w:rPr>
          <w:w w:val="105"/>
        </w:rPr>
        <w:t> médicament.</w:t>
      </w:r>
      <w:r>
        <w:rPr>
          <w:w w:val="105"/>
        </w:rPr>
        <w:t> On parle</w:t>
      </w:r>
      <w:r>
        <w:rPr>
          <w:w w:val="105"/>
        </w:rPr>
        <w:t> alors</w:t>
      </w:r>
      <w:r>
        <w:rPr>
          <w:w w:val="105"/>
        </w:rPr>
        <w:t> du</w:t>
      </w:r>
      <w:r>
        <w:rPr>
          <w:w w:val="105"/>
        </w:rPr>
        <w:t> mouvement</w:t>
      </w:r>
      <w:r>
        <w:rPr>
          <w:w w:val="105"/>
        </w:rPr>
        <w:t> de</w:t>
      </w:r>
      <w:r>
        <w:rPr>
          <w:w w:val="105"/>
        </w:rPr>
        <w:t> l’Evidence</w:t>
      </w:r>
      <w:r>
        <w:rPr>
          <w:w w:val="105"/>
        </w:rPr>
        <w:t> Based</w:t>
      </w:r>
      <w:r>
        <w:rPr>
          <w:w w:val="105"/>
        </w:rPr>
        <w:t> Medicine,</w:t>
      </w:r>
      <w:r>
        <w:rPr>
          <w:w w:val="105"/>
        </w:rPr>
        <w:t> ou</w:t>
      </w:r>
      <w:r>
        <w:rPr>
          <w:w w:val="105"/>
        </w:rPr>
        <w:t> la</w:t>
      </w:r>
      <w:r>
        <w:rPr>
          <w:w w:val="105"/>
        </w:rPr>
        <w:t> médecine</w:t>
      </w:r>
      <w:r>
        <w:rPr>
          <w:w w:val="105"/>
        </w:rPr>
        <w:t> des</w:t>
      </w:r>
      <w:r>
        <w:rPr>
          <w:w w:val="105"/>
        </w:rPr>
        <w:t> preuves,</w:t>
      </w:r>
      <w:r>
        <w:rPr>
          <w:w w:val="105"/>
        </w:rPr>
        <w:t> elle est</w:t>
      </w:r>
      <w:r>
        <w:rPr>
          <w:spacing w:val="-4"/>
          <w:w w:val="105"/>
        </w:rPr>
        <w:t> </w:t>
      </w:r>
      <w:r>
        <w:rPr>
          <w:w w:val="105"/>
        </w:rPr>
        <w:t>définie</w:t>
      </w:r>
      <w:r>
        <w:rPr>
          <w:spacing w:val="-4"/>
          <w:w w:val="105"/>
        </w:rPr>
        <w:t> </w:t>
      </w:r>
      <w:r>
        <w:rPr>
          <w:w w:val="105"/>
        </w:rPr>
        <w:t>comme</w:t>
      </w:r>
      <w:r>
        <w:rPr>
          <w:spacing w:val="-4"/>
          <w:w w:val="105"/>
        </w:rPr>
        <w:t> </w:t>
      </w:r>
      <w:r>
        <w:rPr>
          <w:w w:val="105"/>
        </w:rPr>
        <w:t>l’utilisation</w:t>
      </w:r>
      <w:r>
        <w:rPr>
          <w:spacing w:val="-4"/>
          <w:w w:val="105"/>
        </w:rPr>
        <w:t> </w:t>
      </w:r>
      <w:r>
        <w:rPr>
          <w:w w:val="105"/>
        </w:rPr>
        <w:t>consciencieuse,</w:t>
      </w:r>
      <w:r>
        <w:rPr>
          <w:spacing w:val="-4"/>
          <w:w w:val="105"/>
        </w:rPr>
        <w:t> </w:t>
      </w:r>
      <w:r>
        <w:rPr>
          <w:w w:val="105"/>
        </w:rPr>
        <w:t>explicite</w:t>
      </w:r>
      <w:r>
        <w:rPr>
          <w:spacing w:val="-4"/>
          <w:w w:val="105"/>
        </w:rPr>
        <w:t> </w:t>
      </w:r>
      <w:r>
        <w:rPr>
          <w:w w:val="105"/>
        </w:rPr>
        <w:t>et</w:t>
      </w:r>
      <w:r>
        <w:rPr>
          <w:spacing w:val="-4"/>
          <w:w w:val="105"/>
        </w:rPr>
        <w:t> </w:t>
      </w:r>
      <w:r>
        <w:rPr>
          <w:w w:val="105"/>
        </w:rPr>
        <w:t>judicieuse</w:t>
      </w:r>
      <w:r>
        <w:rPr>
          <w:spacing w:val="-4"/>
          <w:w w:val="105"/>
        </w:rPr>
        <w:t> </w:t>
      </w:r>
      <w:r>
        <w:rPr>
          <w:w w:val="105"/>
        </w:rPr>
        <w:t>de</w:t>
      </w:r>
      <w:r>
        <w:rPr>
          <w:spacing w:val="-4"/>
          <w:w w:val="105"/>
        </w:rPr>
        <w:t> </w:t>
      </w:r>
      <w:r>
        <w:rPr>
          <w:w w:val="105"/>
        </w:rPr>
        <w:t>la</w:t>
      </w:r>
      <w:r>
        <w:rPr>
          <w:spacing w:val="-4"/>
          <w:w w:val="105"/>
        </w:rPr>
        <w:t> </w:t>
      </w:r>
      <w:r>
        <w:rPr>
          <w:w w:val="105"/>
        </w:rPr>
        <w:t>meilleure</w:t>
      </w:r>
      <w:r>
        <w:rPr>
          <w:spacing w:val="-4"/>
          <w:w w:val="105"/>
        </w:rPr>
        <w:t> </w:t>
      </w:r>
      <w:r>
        <w:rPr>
          <w:w w:val="105"/>
        </w:rPr>
        <w:t>décision de soin d’un patient. On peut considérer cela comme l’accomplissement de la recherche d’un contrôle rigoureux et scientifique des médicaments.</w:t>
      </w:r>
    </w:p>
    <w:p>
      <w:pPr>
        <w:pStyle w:val="BodyText"/>
        <w:spacing w:before="7"/>
      </w:pPr>
    </w:p>
    <w:p>
      <w:pPr>
        <w:pStyle w:val="BodyText"/>
        <w:spacing w:line="242" w:lineRule="auto" w:before="1"/>
        <w:ind w:left="107" w:right="246" w:firstLine="478"/>
        <w:jc w:val="both"/>
      </w:pPr>
      <w:r>
        <w:rPr>
          <w:w w:val="105"/>
        </w:rPr>
        <w:t>En</w:t>
      </w:r>
      <w:r>
        <w:rPr>
          <w:w w:val="105"/>
        </w:rPr>
        <w:t> conclusion,</w:t>
      </w:r>
      <w:r>
        <w:rPr>
          <w:w w:val="105"/>
        </w:rPr>
        <w:t> le</w:t>
      </w:r>
      <w:r>
        <w:rPr>
          <w:w w:val="105"/>
        </w:rPr>
        <w:t> développement</w:t>
      </w:r>
      <w:r>
        <w:rPr>
          <w:w w:val="105"/>
        </w:rPr>
        <w:t> et</w:t>
      </w:r>
      <w:r>
        <w:rPr>
          <w:w w:val="105"/>
        </w:rPr>
        <w:t> la</w:t>
      </w:r>
      <w:r>
        <w:rPr>
          <w:w w:val="105"/>
        </w:rPr>
        <w:t> scientifisation</w:t>
      </w:r>
      <w:r>
        <w:rPr>
          <w:w w:val="105"/>
        </w:rPr>
        <w:t> du</w:t>
      </w:r>
      <w:r>
        <w:rPr>
          <w:w w:val="105"/>
        </w:rPr>
        <w:t> contrôle</w:t>
      </w:r>
      <w:r>
        <w:rPr>
          <w:w w:val="105"/>
        </w:rPr>
        <w:t> des</w:t>
      </w:r>
      <w:r>
        <w:rPr>
          <w:w w:val="105"/>
        </w:rPr>
        <w:t> médicaments</w:t>
      </w:r>
      <w:r>
        <w:rPr>
          <w:w w:val="105"/>
        </w:rPr>
        <w:t> fût croissant,</w:t>
      </w:r>
      <w:r>
        <w:rPr>
          <w:spacing w:val="-5"/>
          <w:w w:val="105"/>
        </w:rPr>
        <w:t> </w:t>
      </w:r>
      <w:r>
        <w:rPr>
          <w:w w:val="105"/>
        </w:rPr>
        <w:t>et</w:t>
      </w:r>
      <w:r>
        <w:rPr>
          <w:spacing w:val="-5"/>
          <w:w w:val="105"/>
        </w:rPr>
        <w:t> </w:t>
      </w:r>
      <w:r>
        <w:rPr>
          <w:w w:val="105"/>
        </w:rPr>
        <w:t>fût</w:t>
      </w:r>
      <w:r>
        <w:rPr>
          <w:spacing w:val="-5"/>
          <w:w w:val="105"/>
        </w:rPr>
        <w:t> </w:t>
      </w:r>
      <w:r>
        <w:rPr>
          <w:w w:val="105"/>
        </w:rPr>
        <w:t>motivé</w:t>
      </w:r>
      <w:r>
        <w:rPr>
          <w:spacing w:val="-6"/>
          <w:w w:val="105"/>
        </w:rPr>
        <w:t> </w:t>
      </w:r>
      <w:r>
        <w:rPr>
          <w:w w:val="105"/>
        </w:rPr>
        <w:t>par</w:t>
      </w:r>
      <w:r>
        <w:rPr>
          <w:spacing w:val="-5"/>
          <w:w w:val="105"/>
        </w:rPr>
        <w:t> </w:t>
      </w:r>
      <w:r>
        <w:rPr>
          <w:w w:val="105"/>
        </w:rPr>
        <w:t>divers</w:t>
      </w:r>
      <w:r>
        <w:rPr>
          <w:spacing w:val="-6"/>
          <w:w w:val="105"/>
        </w:rPr>
        <w:t> </w:t>
      </w:r>
      <w:r>
        <w:rPr>
          <w:w w:val="105"/>
        </w:rPr>
        <w:t>évènements</w:t>
      </w:r>
      <w:r>
        <w:rPr>
          <w:spacing w:val="-6"/>
          <w:w w:val="105"/>
        </w:rPr>
        <w:t> </w:t>
      </w:r>
      <w:r>
        <w:rPr>
          <w:w w:val="105"/>
        </w:rPr>
        <w:t>successifs.</w:t>
      </w:r>
      <w:r>
        <w:rPr>
          <w:spacing w:val="-5"/>
          <w:w w:val="105"/>
        </w:rPr>
        <w:t> </w:t>
      </w:r>
      <w:r>
        <w:rPr>
          <w:w w:val="105"/>
        </w:rPr>
        <w:t>La</w:t>
      </w:r>
      <w:r>
        <w:rPr>
          <w:spacing w:val="-5"/>
          <w:w w:val="105"/>
        </w:rPr>
        <w:t> </w:t>
      </w:r>
      <w:r>
        <w:rPr>
          <w:w w:val="105"/>
        </w:rPr>
        <w:t>découverte</w:t>
      </w:r>
      <w:r>
        <w:rPr>
          <w:spacing w:val="-5"/>
          <w:w w:val="105"/>
        </w:rPr>
        <w:t> </w:t>
      </w:r>
      <w:r>
        <w:rPr>
          <w:w w:val="105"/>
        </w:rPr>
        <w:t>de</w:t>
      </w:r>
      <w:r>
        <w:rPr>
          <w:spacing w:val="-5"/>
          <w:w w:val="105"/>
        </w:rPr>
        <w:t> </w:t>
      </w:r>
      <w:r>
        <w:rPr>
          <w:w w:val="105"/>
        </w:rPr>
        <w:t>l’ambivalence</w:t>
      </w:r>
      <w:r>
        <w:rPr>
          <w:spacing w:val="-6"/>
          <w:w w:val="105"/>
        </w:rPr>
        <w:t> </w:t>
      </w:r>
      <w:r>
        <w:rPr>
          <w:w w:val="105"/>
        </w:rPr>
        <w:t>des substances, l’essor des spécialités, l’industrialisation, la profonde transformation du système économique pharmaceutique et les scandales sanitaires ont notamment participé aux </w:t>
      </w:r>
      <w:r>
        <w:rPr>
          <w:w w:val="105"/>
        </w:rPr>
        <w:t>prises</w:t>
      </w:r>
      <w:r>
        <w:rPr>
          <w:spacing w:val="40"/>
          <w:w w:val="105"/>
        </w:rPr>
        <w:t> </w:t>
      </w:r>
      <w:r>
        <w:rPr>
          <w:w w:val="105"/>
        </w:rPr>
        <w:t>de</w:t>
      </w:r>
      <w:r>
        <w:rPr>
          <w:w w:val="105"/>
        </w:rPr>
        <w:t> conscience</w:t>
      </w:r>
      <w:r>
        <w:rPr>
          <w:w w:val="105"/>
        </w:rPr>
        <w:t> successives.</w:t>
      </w:r>
      <w:r>
        <w:rPr>
          <w:w w:val="105"/>
        </w:rPr>
        <w:t> L’essai</w:t>
      </w:r>
      <w:r>
        <w:rPr>
          <w:w w:val="105"/>
        </w:rPr>
        <w:t> clinique</w:t>
      </w:r>
      <w:r>
        <w:rPr>
          <w:w w:val="105"/>
        </w:rPr>
        <w:t> randomisé</w:t>
      </w:r>
      <w:r>
        <w:rPr>
          <w:w w:val="105"/>
        </w:rPr>
        <w:t> apparaît</w:t>
      </w:r>
      <w:r>
        <w:rPr>
          <w:w w:val="105"/>
        </w:rPr>
        <w:t> aujourd’hui</w:t>
      </w:r>
      <w:r>
        <w:rPr>
          <w:w w:val="105"/>
        </w:rPr>
        <w:t> comme</w:t>
      </w:r>
      <w:r>
        <w:rPr>
          <w:w w:val="105"/>
        </w:rPr>
        <w:t> étant</w:t>
      </w:r>
      <w:r>
        <w:rPr>
          <w:w w:val="105"/>
        </w:rPr>
        <w:t> le modèle de contrôle le plus rigoureux et adéquat.</w:t>
      </w:r>
    </w:p>
    <w:p>
      <w:pPr>
        <w:pStyle w:val="BodyText"/>
        <w:spacing w:line="242" w:lineRule="auto" w:before="1"/>
        <w:ind w:left="107" w:right="246"/>
        <w:jc w:val="both"/>
      </w:pPr>
      <w:r>
        <w:rPr>
          <w:rFonts w:ascii="Georgia" w:hAnsi="Georgia"/>
          <w:b/>
          <w:w w:val="105"/>
        </w:rPr>
        <w:t>Proposition</w:t>
      </w:r>
      <w:r>
        <w:rPr>
          <w:rFonts w:ascii="Georgia" w:hAnsi="Georgia"/>
          <w:b/>
          <w:w w:val="105"/>
        </w:rPr>
        <w:t> d’ouverture</w:t>
      </w:r>
      <w:r>
        <w:rPr>
          <w:rFonts w:ascii="Georgia" w:hAnsi="Georgia"/>
          <w:b/>
          <w:w w:val="105"/>
        </w:rPr>
        <w:t> n°1</w:t>
      </w:r>
      <w:r>
        <w:rPr>
          <w:rFonts w:ascii="Georgia" w:hAnsi="Georgia"/>
          <w:b/>
          <w:w w:val="105"/>
        </w:rPr>
        <w:t> :</w:t>
      </w:r>
      <w:r>
        <w:rPr>
          <w:rFonts w:ascii="Georgia" w:hAnsi="Georgia"/>
          <w:b/>
          <w:w w:val="105"/>
        </w:rPr>
        <w:t> </w:t>
      </w:r>
      <w:r>
        <w:rPr>
          <w:w w:val="105"/>
        </w:rPr>
        <w:t>Pour</w:t>
      </w:r>
      <w:r>
        <w:rPr>
          <w:w w:val="105"/>
        </w:rPr>
        <w:t> autant,</w:t>
      </w:r>
      <w:r>
        <w:rPr>
          <w:w w:val="105"/>
        </w:rPr>
        <w:t> la</w:t>
      </w:r>
      <w:r>
        <w:rPr>
          <w:w w:val="105"/>
        </w:rPr>
        <w:t> science</w:t>
      </w:r>
      <w:r>
        <w:rPr>
          <w:w w:val="105"/>
        </w:rPr>
        <w:t> est</w:t>
      </w:r>
      <w:r>
        <w:rPr>
          <w:w w:val="105"/>
        </w:rPr>
        <w:t> en</w:t>
      </w:r>
      <w:r>
        <w:rPr>
          <w:w w:val="105"/>
        </w:rPr>
        <w:t> perpétuelle</w:t>
      </w:r>
      <w:r>
        <w:rPr>
          <w:w w:val="105"/>
        </w:rPr>
        <w:t> évolution,</w:t>
      </w:r>
      <w:r>
        <w:rPr>
          <w:w w:val="105"/>
        </w:rPr>
        <w:t> et l’essai</w:t>
      </w:r>
      <w:r>
        <w:rPr>
          <w:w w:val="105"/>
        </w:rPr>
        <w:t> clinique</w:t>
      </w:r>
      <w:r>
        <w:rPr>
          <w:w w:val="105"/>
        </w:rPr>
        <w:t> randomisé,</w:t>
      </w:r>
      <w:r>
        <w:rPr>
          <w:w w:val="105"/>
        </w:rPr>
        <w:t> bien</w:t>
      </w:r>
      <w:r>
        <w:rPr>
          <w:w w:val="105"/>
        </w:rPr>
        <w:t> que</w:t>
      </w:r>
      <w:r>
        <w:rPr>
          <w:w w:val="105"/>
        </w:rPr>
        <w:t> modèle</w:t>
      </w:r>
      <w:r>
        <w:rPr>
          <w:w w:val="105"/>
        </w:rPr>
        <w:t> de</w:t>
      </w:r>
      <w:r>
        <w:rPr>
          <w:w w:val="105"/>
        </w:rPr>
        <w:t> référence,</w:t>
      </w:r>
      <w:r>
        <w:rPr>
          <w:w w:val="105"/>
        </w:rPr>
        <w:t> pourrait</w:t>
      </w:r>
      <w:r>
        <w:rPr>
          <w:w w:val="105"/>
        </w:rPr>
        <w:t> être</w:t>
      </w:r>
      <w:r>
        <w:rPr>
          <w:w w:val="105"/>
        </w:rPr>
        <w:t> amené</w:t>
      </w:r>
      <w:r>
        <w:rPr>
          <w:w w:val="105"/>
        </w:rPr>
        <w:t> à</w:t>
      </w:r>
      <w:r>
        <w:rPr>
          <w:w w:val="105"/>
        </w:rPr>
        <w:t> évoluer</w:t>
      </w:r>
      <w:r>
        <w:rPr>
          <w:w w:val="105"/>
        </w:rPr>
        <w:t> au cours des prochaines années. On peut notamment se poser des questions quant à l’évolution du cadre éthique des essais cliniques randomisés.</w:t>
      </w:r>
    </w:p>
    <w:p>
      <w:pPr>
        <w:pStyle w:val="BodyText"/>
        <w:spacing w:line="242" w:lineRule="auto"/>
        <w:ind w:left="107" w:right="246"/>
        <w:jc w:val="both"/>
      </w:pPr>
      <w:r>
        <w:rPr>
          <w:rFonts w:ascii="Georgia" w:hAnsi="Georgia"/>
          <w:b/>
        </w:rPr>
        <w:t>Proposition d’ouverture n°2 : </w:t>
      </w:r>
      <w:r>
        <w:rPr/>
        <w:t>Cependant, on peut se demander si nous avons réellement </w:t>
      </w:r>
      <w:r>
        <w:rPr>
          <w:w w:val="105"/>
        </w:rPr>
        <w:t>atteint le modèle le plus souhaitable en termes de contrôle des médicaments. En effet, dans quelle</w:t>
      </w:r>
      <w:r>
        <w:rPr>
          <w:spacing w:val="-16"/>
          <w:w w:val="105"/>
        </w:rPr>
        <w:t> </w:t>
      </w:r>
      <w:r>
        <w:rPr>
          <w:w w:val="105"/>
        </w:rPr>
        <w:t>mesure</w:t>
      </w:r>
      <w:r>
        <w:rPr>
          <w:spacing w:val="-16"/>
          <w:w w:val="105"/>
        </w:rPr>
        <w:t> </w:t>
      </w:r>
      <w:r>
        <w:rPr>
          <w:w w:val="105"/>
        </w:rPr>
        <w:t>certains</w:t>
      </w:r>
      <w:r>
        <w:rPr>
          <w:spacing w:val="-16"/>
          <w:w w:val="105"/>
        </w:rPr>
        <w:t> </w:t>
      </w:r>
      <w:r>
        <w:rPr>
          <w:w w:val="105"/>
        </w:rPr>
        <w:t>biais</w:t>
      </w:r>
      <w:r>
        <w:rPr>
          <w:spacing w:val="-15"/>
          <w:w w:val="105"/>
        </w:rPr>
        <w:t> </w:t>
      </w:r>
      <w:r>
        <w:rPr>
          <w:w w:val="105"/>
        </w:rPr>
        <w:t>systémiques,</w:t>
      </w:r>
      <w:r>
        <w:rPr>
          <w:spacing w:val="-16"/>
          <w:w w:val="105"/>
        </w:rPr>
        <w:t> </w:t>
      </w:r>
      <w:r>
        <w:rPr>
          <w:w w:val="105"/>
        </w:rPr>
        <w:t>issus</w:t>
      </w:r>
      <w:r>
        <w:rPr>
          <w:spacing w:val="-16"/>
          <w:w w:val="105"/>
        </w:rPr>
        <w:t> </w:t>
      </w:r>
      <w:r>
        <w:rPr>
          <w:w w:val="105"/>
        </w:rPr>
        <w:t>de</w:t>
      </w:r>
      <w:r>
        <w:rPr>
          <w:spacing w:val="-16"/>
          <w:w w:val="105"/>
        </w:rPr>
        <w:t> </w:t>
      </w:r>
      <w:r>
        <w:rPr>
          <w:w w:val="105"/>
        </w:rPr>
        <w:t>questions</w:t>
      </w:r>
      <w:r>
        <w:rPr>
          <w:spacing w:val="-15"/>
          <w:w w:val="105"/>
        </w:rPr>
        <w:t> </w:t>
      </w:r>
      <w:r>
        <w:rPr>
          <w:w w:val="105"/>
        </w:rPr>
        <w:t>culturelles</w:t>
      </w:r>
      <w:r>
        <w:rPr>
          <w:spacing w:val="-16"/>
          <w:w w:val="105"/>
        </w:rPr>
        <w:t> </w:t>
      </w:r>
      <w:r>
        <w:rPr>
          <w:w w:val="105"/>
        </w:rPr>
        <w:t>et</w:t>
      </w:r>
      <w:r>
        <w:rPr>
          <w:spacing w:val="-16"/>
          <w:w w:val="105"/>
        </w:rPr>
        <w:t> </w:t>
      </w:r>
      <w:r>
        <w:rPr>
          <w:w w:val="105"/>
        </w:rPr>
        <w:t>sociologiques,</w:t>
      </w:r>
      <w:r>
        <w:rPr>
          <w:spacing w:val="-16"/>
          <w:w w:val="105"/>
        </w:rPr>
        <w:t> </w:t>
      </w:r>
      <w:r>
        <w:rPr>
          <w:w w:val="105"/>
        </w:rPr>
        <w:t>ancrés également dans les démarches de recherche, pourraient nuire à l’objectivité et la rigueur de l’essai clinique randomisé</w:t>
      </w:r>
      <w:r>
        <w:rPr>
          <w:spacing w:val="-16"/>
          <w:w w:val="105"/>
        </w:rPr>
        <w:t> </w:t>
      </w:r>
      <w:r>
        <w:rPr>
          <w:w w:val="105"/>
        </w:rPr>
        <w:t>? Ces biais, conscientisés par la population, pourraient également nuire à la confiance accordée à la recherche et au contrôle pharmaceutique. On peut notam-ment penser à la pilule contraceptive qui génère de nombreux débats sociétaux, notamment concernant le réel caractère favorable de sa balance bénéfice/risque.</w:t>
      </w:r>
    </w:p>
    <w:p>
      <w:pPr>
        <w:pStyle w:val="BodyText"/>
        <w:spacing w:after="0" w:line="242" w:lineRule="auto"/>
        <w:jc w:val="both"/>
        <w:sectPr>
          <w:pgSz w:w="11910" w:h="16840"/>
          <w:pgMar w:header="0" w:footer="619" w:top="1120" w:bottom="840" w:left="1133" w:right="992"/>
        </w:sectPr>
      </w:pPr>
    </w:p>
    <w:p>
      <w:pPr>
        <w:pStyle w:val="Heading4"/>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74"/>
        <w:rPr>
          <w:rFonts w:ascii="Georgia"/>
          <w:b/>
          <w:sz w:val="30"/>
        </w:rPr>
      </w:pPr>
    </w:p>
    <w:p>
      <w:pPr>
        <w:pStyle w:val="Heading5"/>
        <w:spacing w:line="315" w:lineRule="exact"/>
        <w:ind w:left="1753" w:right="1893"/>
      </w:pPr>
      <w:r>
        <w:rPr>
          <w:spacing w:val="-9"/>
        </w:rPr>
        <w:t>Rédacteurs</w:t>
      </w:r>
      <w:r>
        <w:rPr>
          <w:spacing w:val="8"/>
        </w:rPr>
        <w:t> </w:t>
      </w:r>
      <w:r>
        <w:rPr>
          <w:spacing w:val="-10"/>
        </w:rPr>
        <w:t>:</w:t>
      </w:r>
    </w:p>
    <w:p>
      <w:pPr>
        <w:pStyle w:val="BodyText"/>
        <w:spacing w:line="273" w:lineRule="exact"/>
        <w:ind w:left="1" w:right="140"/>
        <w:jc w:val="center"/>
      </w:pPr>
      <w:r>
        <w:rPr/>
        <w:t>Gabrielle</w:t>
      </w:r>
      <w:r>
        <w:rPr>
          <w:spacing w:val="32"/>
        </w:rPr>
        <w:t> </w:t>
      </w:r>
      <w:r>
        <w:rPr/>
        <w:t>CHAPELAIN</w:t>
      </w:r>
      <w:r>
        <w:rPr>
          <w:spacing w:val="33"/>
        </w:rPr>
        <w:t> </w:t>
      </w:r>
      <w:r>
        <w:rPr/>
        <w:t>(DFGSM2,</w:t>
      </w:r>
      <w:r>
        <w:rPr>
          <w:spacing w:val="33"/>
        </w:rPr>
        <w:t> </w:t>
      </w:r>
      <w:r>
        <w:rPr/>
        <w:t>RM</w:t>
      </w:r>
      <w:r>
        <w:rPr>
          <w:spacing w:val="32"/>
        </w:rPr>
        <w:t> </w:t>
      </w:r>
      <w:r>
        <w:rPr/>
        <w:t>EB</w:t>
      </w:r>
      <w:r>
        <w:rPr>
          <w:spacing w:val="33"/>
        </w:rPr>
        <w:t> </w:t>
      </w:r>
      <w:r>
        <w:rPr/>
        <w:t>SHS</w:t>
      </w:r>
      <w:r>
        <w:rPr>
          <w:spacing w:val="33"/>
        </w:rPr>
        <w:t> </w:t>
      </w:r>
      <w:r>
        <w:rPr/>
        <w:t>2026-2027),</w:t>
      </w:r>
      <w:r>
        <w:rPr>
          <w:spacing w:val="32"/>
        </w:rPr>
        <w:t> </w:t>
      </w:r>
      <w:r>
        <w:rPr/>
        <w:t>Diana</w:t>
      </w:r>
      <w:r>
        <w:rPr>
          <w:spacing w:val="33"/>
        </w:rPr>
        <w:t> </w:t>
      </w:r>
      <w:r>
        <w:rPr/>
        <w:t>ALAMI</w:t>
      </w:r>
      <w:r>
        <w:rPr>
          <w:spacing w:val="33"/>
        </w:rPr>
        <w:t> </w:t>
      </w:r>
      <w:r>
        <w:rPr/>
        <w:t>(L.AS</w:t>
      </w:r>
      <w:r>
        <w:rPr>
          <w:spacing w:val="32"/>
        </w:rPr>
        <w:t> </w:t>
      </w:r>
      <w:r>
        <w:rPr/>
        <w:t>2</w:t>
      </w:r>
      <w:r>
        <w:rPr>
          <w:spacing w:val="33"/>
        </w:rPr>
        <w:t> </w:t>
      </w:r>
      <w:r>
        <w:rPr>
          <w:spacing w:val="-2"/>
        </w:rPr>
        <w:t>SIAS)</w:t>
      </w:r>
    </w:p>
    <w:p>
      <w:pPr>
        <w:pStyle w:val="BodyText"/>
        <w:spacing w:before="232"/>
      </w:pPr>
    </w:p>
    <w:p>
      <w:pPr>
        <w:pStyle w:val="Heading5"/>
        <w:spacing w:line="315" w:lineRule="exact"/>
        <w:ind w:left="1753" w:right="1893"/>
      </w:pPr>
      <w:r>
        <w:rPr>
          <w:spacing w:val="-9"/>
        </w:rPr>
        <w:t>Relecteurs</w:t>
      </w:r>
      <w:r>
        <w:rPr>
          <w:spacing w:val="15"/>
        </w:rPr>
        <w:t> </w:t>
      </w:r>
      <w:r>
        <w:rPr>
          <w:spacing w:val="-10"/>
        </w:rPr>
        <w:t>:</w:t>
      </w:r>
    </w:p>
    <w:p>
      <w:pPr>
        <w:pStyle w:val="BodyText"/>
        <w:spacing w:line="273" w:lineRule="exact"/>
        <w:ind w:left="1" w:right="140"/>
        <w:jc w:val="center"/>
      </w:pPr>
      <w:r>
        <w:rPr/>
        <w:t>Gabrielle</w:t>
      </w:r>
      <w:r>
        <w:rPr>
          <w:spacing w:val="35"/>
        </w:rPr>
        <w:t> </w:t>
      </w:r>
      <w:r>
        <w:rPr/>
        <w:t>CHAPELAIN</w:t>
      </w:r>
      <w:r>
        <w:rPr>
          <w:spacing w:val="36"/>
        </w:rPr>
        <w:t> </w:t>
      </w:r>
      <w:r>
        <w:rPr/>
        <w:t>(DFGSM2,</w:t>
      </w:r>
      <w:r>
        <w:rPr>
          <w:spacing w:val="36"/>
        </w:rPr>
        <w:t> </w:t>
      </w:r>
      <w:r>
        <w:rPr/>
        <w:t>RM</w:t>
      </w:r>
      <w:r>
        <w:rPr>
          <w:spacing w:val="36"/>
        </w:rPr>
        <w:t> </w:t>
      </w:r>
      <w:r>
        <w:rPr/>
        <w:t>EB</w:t>
      </w:r>
      <w:r>
        <w:rPr>
          <w:spacing w:val="36"/>
        </w:rPr>
        <w:t> </w:t>
      </w:r>
      <w:r>
        <w:rPr/>
        <w:t>SHS</w:t>
      </w:r>
      <w:r>
        <w:rPr>
          <w:spacing w:val="36"/>
        </w:rPr>
        <w:t> </w:t>
      </w:r>
      <w:r>
        <w:rPr/>
        <w:t>2026-2027),</w:t>
      </w:r>
      <w:r>
        <w:rPr>
          <w:spacing w:val="36"/>
        </w:rPr>
        <w:t> </w:t>
      </w:r>
      <w:r>
        <w:rPr/>
        <w:t>Orlane</w:t>
      </w:r>
      <w:r>
        <w:rPr>
          <w:spacing w:val="36"/>
        </w:rPr>
        <w:t> </w:t>
      </w:r>
      <w:r>
        <w:rPr/>
        <w:t>ABDOUL-AZIZ</w:t>
      </w:r>
      <w:r>
        <w:rPr>
          <w:spacing w:val="36"/>
        </w:rPr>
        <w:t> </w:t>
      </w:r>
      <w:r>
        <w:rPr>
          <w:spacing w:val="-5"/>
        </w:rPr>
        <w:t>ZOA</w:t>
      </w:r>
    </w:p>
    <w:p>
      <w:pPr>
        <w:pStyle w:val="BodyText"/>
        <w:spacing w:line="242" w:lineRule="auto" w:before="3"/>
        <w:ind w:left="1" w:right="140"/>
        <w:jc w:val="center"/>
      </w:pPr>
      <w:r>
        <w:rPr/>
        <w:t>(DFGSM2,</w:t>
      </w:r>
      <w:r>
        <w:rPr>
          <w:spacing w:val="31"/>
        </w:rPr>
        <w:t> </w:t>
      </w:r>
      <w:r>
        <w:rPr/>
        <w:t>RM</w:t>
      </w:r>
      <w:r>
        <w:rPr>
          <w:spacing w:val="32"/>
        </w:rPr>
        <w:t> </w:t>
      </w:r>
      <w:r>
        <w:rPr/>
        <w:t>GT</w:t>
      </w:r>
      <w:r>
        <w:rPr>
          <w:spacing w:val="32"/>
        </w:rPr>
        <w:t> </w:t>
      </w:r>
      <w:r>
        <w:rPr/>
        <w:t>SHS</w:t>
      </w:r>
      <w:r>
        <w:rPr>
          <w:spacing w:val="32"/>
        </w:rPr>
        <w:t> </w:t>
      </w:r>
      <w:r>
        <w:rPr/>
        <w:t>2026-2027),</w:t>
      </w:r>
      <w:r>
        <w:rPr>
          <w:spacing w:val="32"/>
        </w:rPr>
        <w:t> </w:t>
      </w:r>
      <w:r>
        <w:rPr/>
        <w:t>Ron</w:t>
      </w:r>
      <w:r>
        <w:rPr>
          <w:spacing w:val="32"/>
        </w:rPr>
        <w:t> </w:t>
      </w:r>
      <w:r>
        <w:rPr/>
        <w:t>SHAFIR</w:t>
      </w:r>
      <w:r>
        <w:rPr>
          <w:spacing w:val="32"/>
        </w:rPr>
        <w:t> </w:t>
      </w:r>
      <w:r>
        <w:rPr/>
        <w:t>(L.AS</w:t>
      </w:r>
      <w:r>
        <w:rPr>
          <w:spacing w:val="32"/>
        </w:rPr>
        <w:t> </w:t>
      </w:r>
      <w:r>
        <w:rPr/>
        <w:t>2</w:t>
      </w:r>
      <w:r>
        <w:rPr>
          <w:spacing w:val="32"/>
        </w:rPr>
        <w:t> </w:t>
      </w:r>
      <w:r>
        <w:rPr/>
        <w:t>Sciences</w:t>
      </w:r>
      <w:r>
        <w:rPr>
          <w:spacing w:val="32"/>
        </w:rPr>
        <w:t> </w:t>
      </w:r>
      <w:r>
        <w:rPr/>
        <w:t>Biomédicales),</w:t>
      </w:r>
      <w:r>
        <w:rPr>
          <w:spacing w:val="32"/>
        </w:rPr>
        <w:t> </w:t>
      </w:r>
      <w:r>
        <w:rPr/>
        <w:t>Benjamin PLASSART (DFGSM3, RM EB SHS 2025-2026)</w:t>
      </w:r>
    </w:p>
    <w:p>
      <w:pPr>
        <w:pStyle w:val="BodyText"/>
        <w:spacing w:before="230"/>
      </w:pPr>
    </w:p>
    <w:p>
      <w:pPr>
        <w:pStyle w:val="Heading5"/>
        <w:spacing w:line="345" w:lineRule="exact"/>
        <w:ind w:left="1" w:right="140"/>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left="1" w:right="140"/>
        <w:jc w:val="center"/>
      </w:pPr>
      <w:r>
        <w:rPr/>
        <w:t>Gabrielle</w:t>
      </w:r>
      <w:r>
        <w:rPr>
          <w:spacing w:val="37"/>
        </w:rPr>
        <w:t> </w:t>
      </w:r>
      <w:r>
        <w:rPr/>
        <w:t>CHAPELAIN</w:t>
      </w:r>
      <w:r>
        <w:rPr>
          <w:spacing w:val="37"/>
        </w:rPr>
        <w:t> </w:t>
      </w:r>
      <w:r>
        <w:rPr/>
        <w:t>(DFGSM2,</w:t>
      </w:r>
      <w:r>
        <w:rPr>
          <w:spacing w:val="38"/>
        </w:rPr>
        <w:t> </w:t>
      </w:r>
      <w:r>
        <w:rPr/>
        <w:t>RM</w:t>
      </w:r>
      <w:r>
        <w:rPr>
          <w:spacing w:val="37"/>
        </w:rPr>
        <w:t> </w:t>
      </w:r>
      <w:r>
        <w:rPr/>
        <w:t>EB</w:t>
      </w:r>
      <w:r>
        <w:rPr>
          <w:spacing w:val="38"/>
        </w:rPr>
        <w:t> </w:t>
      </w:r>
      <w:r>
        <w:rPr/>
        <w:t>SHS</w:t>
      </w:r>
      <w:r>
        <w:rPr>
          <w:spacing w:val="37"/>
        </w:rPr>
        <w:t> </w:t>
      </w:r>
      <w:r>
        <w:rPr/>
        <w:t>2026-</w:t>
      </w:r>
      <w:r>
        <w:rPr>
          <w:spacing w:val="-2"/>
        </w:rPr>
        <w:t>2027)</w:t>
      </w:r>
    </w:p>
    <w:p>
      <w:pPr>
        <w:pStyle w:val="BodyText"/>
        <w:spacing w:before="269"/>
      </w:pPr>
    </w:p>
    <w:p>
      <w:pPr>
        <w:spacing w:before="0"/>
        <w:ind w:left="1" w:right="140"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1" w:right="140"/>
        <w:jc w:val="center"/>
      </w:pPr>
      <w:r>
        <w:rPr>
          <w:w w:val="105"/>
        </w:rPr>
        <w:t>Massiva ADRAR</w:t>
      </w:r>
      <w:r>
        <w:rPr>
          <w:spacing w:val="1"/>
          <w:w w:val="105"/>
        </w:rPr>
        <w:t> </w:t>
      </w:r>
      <w:r>
        <w:rPr>
          <w:w w:val="105"/>
        </w:rPr>
        <w:t>(DFGSP2) et</w:t>
      </w:r>
      <w:r>
        <w:rPr>
          <w:spacing w:val="1"/>
          <w:w w:val="105"/>
        </w:rPr>
        <w:t> </w:t>
      </w:r>
      <w:r>
        <w:rPr>
          <w:w w:val="105"/>
        </w:rPr>
        <w:t>Alicia ZHANG</w:t>
      </w:r>
      <w:r>
        <w:rPr>
          <w:spacing w:val="1"/>
          <w:w w:val="105"/>
        </w:rPr>
        <w:t> </w:t>
      </w:r>
      <w:r>
        <w:rPr>
          <w:spacing w:val="-2"/>
          <w:w w:val="105"/>
        </w:rPr>
        <w:t>(DFGSM2)</w:t>
      </w:r>
    </w:p>
    <w:p>
      <w:pPr>
        <w:pStyle w:val="BodyText"/>
        <w:spacing w:before="265"/>
      </w:pPr>
    </w:p>
    <w:p>
      <w:pPr>
        <w:pStyle w:val="Heading6"/>
        <w:ind w:right="140"/>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SixHSeven</w:t>
      </w:r>
    </w:p>
    <w:p>
      <w:pPr>
        <w:pStyle w:val="BodyText"/>
        <w:spacing w:before="267"/>
        <w:rPr>
          <w:rFonts w:ascii="Georgia"/>
          <w:b/>
        </w:rPr>
      </w:pPr>
    </w:p>
    <w:p>
      <w:pPr>
        <w:pStyle w:val="BodyText"/>
        <w:spacing w:line="242" w:lineRule="auto"/>
        <w:ind w:right="140"/>
        <w:jc w:val="center"/>
      </w:pPr>
      <w:r>
        <w:rPr>
          <w:w w:val="105"/>
        </w:rPr>
        <w:t>Certains schémas de ce support sont issus des diapositives des enseignants d’Université Paris </w:t>
      </w:r>
      <w:r>
        <w:rPr>
          <w:spacing w:val="-4"/>
          <w:w w:val="105"/>
        </w:rPr>
        <w:t>Cité</w:t>
      </w:r>
    </w:p>
    <w:p>
      <w:pPr>
        <w:pStyle w:val="BodyText"/>
        <w:spacing w:before="267"/>
      </w:pPr>
    </w:p>
    <w:p>
      <w:pPr>
        <w:pStyle w:val="Heading6"/>
        <w:spacing w:line="244" w:lineRule="auto"/>
        <w:ind w:left="33" w:right="261" w:firstLine="89"/>
        <w:jc w:val="center"/>
      </w:pPr>
      <w:r>
        <w:rPr/>
        <w:t>Sous la coordination de </w:t>
      </w:r>
      <w:r>
        <w:rPr>
          <w:color w:val="811833"/>
        </w:rPr>
        <w:t>Gabrielle CHAPELAIN (DFGSM2, RM EB SHS</w:t>
      </w:r>
      <w:r>
        <w:rPr>
          <w:color w:val="811833"/>
          <w:spacing w:val="80"/>
        </w:rPr>
        <w:t> </w:t>
      </w:r>
      <w:r>
        <w:rPr>
          <w:color w:val="811833"/>
        </w:rPr>
        <w:t>2026-2027)</w:t>
      </w:r>
      <w:r>
        <w:rPr>
          <w:color w:val="811833"/>
          <w:spacing w:val="-4"/>
        </w:rPr>
        <w:t> </w:t>
      </w:r>
      <w:r>
        <w:rPr>
          <w:color w:val="811833"/>
        </w:rPr>
        <w:t>et</w:t>
      </w:r>
      <w:r>
        <w:rPr>
          <w:color w:val="811833"/>
          <w:spacing w:val="-3"/>
        </w:rPr>
        <w:t> </w:t>
      </w:r>
      <w:r>
        <w:rPr>
          <w:color w:val="811833"/>
        </w:rPr>
        <w:t>Orlane</w:t>
      </w:r>
      <w:r>
        <w:rPr>
          <w:color w:val="811833"/>
          <w:spacing w:val="-3"/>
        </w:rPr>
        <w:t> </w:t>
      </w:r>
      <w:r>
        <w:rPr>
          <w:color w:val="811833"/>
        </w:rPr>
        <w:t>ABDOUL-AZIZ</w:t>
      </w:r>
      <w:r>
        <w:rPr>
          <w:color w:val="811833"/>
          <w:spacing w:val="-3"/>
        </w:rPr>
        <w:t> </w:t>
      </w:r>
      <w:r>
        <w:rPr>
          <w:color w:val="811833"/>
        </w:rPr>
        <w:t>ZOA</w:t>
      </w:r>
      <w:r>
        <w:rPr>
          <w:color w:val="811833"/>
          <w:spacing w:val="-3"/>
        </w:rPr>
        <w:t> </w:t>
      </w:r>
      <w:r>
        <w:rPr>
          <w:color w:val="811833"/>
        </w:rPr>
        <w:t>(DFGSM2,</w:t>
      </w:r>
      <w:r>
        <w:rPr>
          <w:color w:val="811833"/>
          <w:spacing w:val="-3"/>
        </w:rPr>
        <w:t> </w:t>
      </w:r>
      <w:r>
        <w:rPr>
          <w:color w:val="811833"/>
        </w:rPr>
        <w:t>RM</w:t>
      </w:r>
      <w:r>
        <w:rPr>
          <w:color w:val="811833"/>
          <w:spacing w:val="-3"/>
        </w:rPr>
        <w:t> </w:t>
      </w:r>
      <w:r>
        <w:rPr>
          <w:color w:val="811833"/>
        </w:rPr>
        <w:t>GT</w:t>
      </w:r>
      <w:r>
        <w:rPr>
          <w:color w:val="811833"/>
          <w:spacing w:val="-4"/>
        </w:rPr>
        <w:t> </w:t>
      </w:r>
      <w:r>
        <w:rPr>
          <w:color w:val="811833"/>
        </w:rPr>
        <w:t>SHS</w:t>
      </w:r>
      <w:r>
        <w:rPr>
          <w:color w:val="811833"/>
          <w:spacing w:val="-3"/>
        </w:rPr>
        <w:t> </w:t>
      </w:r>
      <w:r>
        <w:rPr>
          <w:color w:val="811833"/>
        </w:rPr>
        <w:t>2026-2027)</w:t>
      </w:r>
    </w:p>
    <w:p>
      <w:pPr>
        <w:pStyle w:val="BodyText"/>
        <w:rPr>
          <w:rFonts w:ascii="Georgia"/>
          <w:b/>
        </w:rPr>
      </w:pPr>
    </w:p>
    <w:p>
      <w:pPr>
        <w:pStyle w:val="BodyText"/>
        <w:rPr>
          <w:rFonts w:ascii="Georgia"/>
          <w:b/>
        </w:rPr>
      </w:pPr>
    </w:p>
    <w:p>
      <w:pPr>
        <w:pStyle w:val="BodyText"/>
        <w:spacing w:before="260"/>
        <w:rPr>
          <w:rFonts w:ascii="Georgia"/>
          <w:b/>
        </w:rPr>
      </w:pPr>
    </w:p>
    <w:p>
      <w:pPr>
        <w:spacing w:before="0"/>
        <w:ind w:left="1" w:right="140"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right="139"/>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1">
        <w:r>
          <w:rPr>
            <w:rFonts w:ascii="Georgia" w:hAnsi="Georgia"/>
            <w:b/>
            <w:w w:val="105"/>
          </w:rPr>
          <w:t>grilles@a2sup.fr</w:t>
        </w:r>
      </w:hyperlink>
    </w:p>
    <w:p>
      <w:pPr>
        <w:pStyle w:val="BodyText"/>
        <w:rPr>
          <w:rFonts w:ascii="Georgia"/>
          <w:b/>
          <w:sz w:val="20"/>
        </w:rPr>
      </w:pPr>
    </w:p>
    <w:p>
      <w:pPr>
        <w:pStyle w:val="BodyText"/>
        <w:spacing w:before="73"/>
        <w:rPr>
          <w:rFonts w:ascii="Georgia"/>
          <w:b/>
          <w:sz w:val="20"/>
        </w:rPr>
      </w:pPr>
      <w:r>
        <w:rPr>
          <w:rFonts w:ascii="Georgia"/>
          <w:b/>
          <w:sz w:val="20"/>
        </w:rPr>
        <w:drawing>
          <wp:anchor distT="0" distB="0" distL="0" distR="0" allowOverlap="1" layoutInCell="1" locked="0" behindDoc="1" simplePos="0" relativeHeight="487593984">
            <wp:simplePos x="0" y="0"/>
            <wp:positionH relativeFrom="page">
              <wp:posOffset>3165132</wp:posOffset>
            </wp:positionH>
            <wp:positionV relativeFrom="paragraph">
              <wp:posOffset>206036</wp:posOffset>
            </wp:positionV>
            <wp:extent cx="718756" cy="381381"/>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4496">
                <wp:simplePos x="0" y="0"/>
                <wp:positionH relativeFrom="page">
                  <wp:posOffset>3970831</wp:posOffset>
                </wp:positionH>
                <wp:positionV relativeFrom="paragraph">
                  <wp:posOffset>265131</wp:posOffset>
                </wp:positionV>
                <wp:extent cx="422909" cy="323215"/>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422909" cy="323215"/>
                          <a:chExt cx="422909" cy="323215"/>
                        </a:xfrm>
                      </wpg:grpSpPr>
                      <wps:wsp>
                        <wps:cNvPr id="78" name="Graphic 78"/>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79" name="Graphic 79"/>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12" cstate="print"/>
                          <a:stretch>
                            <a:fillRect/>
                          </a:stretch>
                        </pic:blipFill>
                        <pic:spPr>
                          <a:xfrm>
                            <a:off x="100799" y="128878"/>
                            <a:ext cx="77060" cy="88580"/>
                          </a:xfrm>
                          <a:prstGeom prst="rect">
                            <a:avLst/>
                          </a:prstGeom>
                        </pic:spPr>
                      </pic:pic>
                      <pic:pic>
                        <pic:nvPicPr>
                          <pic:cNvPr id="81" name="Image 81"/>
                          <pic:cNvPicPr/>
                        </pic:nvPicPr>
                        <pic:blipFill>
                          <a:blip r:embed="rId12"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0.876501pt;width:33.3pt;height:25.45pt;mso-position-horizontal-relative:page;mso-position-vertical-relative:paragraph;z-index:-15721984;mso-wrap-distance-left:0;mso-wrap-distance-right:0" id="docshapegroup70" coordorigin="6253,418" coordsize="666,509">
                <v:shape style="position:absolute;left:6257;top:421;width:658;height:501" id="docshape71" coordorigin="6257,422" coordsize="658,501" path="m6671,422l6665,444,6662,459,6622,456,6586,455,6551,456,6510,459,6508,444,6506,436,6501,422,6459,424,6387,444,6313,537,6286,606,6268,675,6259,749,6257,832,6298,859,6334,881,6372,901,6416,922,6427,905,6437,890,6445,874,6454,856,6439,849,6427,843,6415,836,6402,827,6408,822,6411,819,6416,813,6484,845,6552,861,6620,861,6688,845,6756,813,6761,819,6764,822,6770,827,6757,836,6745,843,6733,849,6718,856,6727,874,6736,890,6745,905,6756,922,6800,901,6838,881,6874,859,6915,832,6913,749,6904,675,6886,606,6860,537,6822,463,6748,439,6712,430,6671,422xe" filled="true" fillcolor="#5264e4" stroked="false">
                  <v:path arrowok="t"/>
                  <v:fill type="solid"/>
                </v:shape>
                <v:shape style="position:absolute;left:6257;top:421;width:658;height:501" id="docshape72" coordorigin="6257,422" coordsize="658,501" path="m6257,832l6298,859,6334,881,6372,901,6416,922,6427,905,6437,890,6445,874,6454,856,6439,849,6427,843,6415,836,6402,827,6408,822,6411,819,6416,813,6484,845,6552,861,6620,861,6688,845,6756,813,6761,819,6764,822,6770,827,6757,836,6745,843,6733,849,6718,856,6727,874,6736,890,6745,905,6756,922,6800,901,6838,881,6874,859,6915,832,6913,749,6904,675,6886,606,6860,537,6822,463,6748,439,6671,422,6667,436,6665,444,6662,459,6622,456,6586,455,6551,456,6510,459,6508,444,6506,436,6501,422,6459,424,6387,444,6313,537,6286,606,6268,675,6259,749,6257,832xe" filled="false" stroked="true" strokeweight=".3985pt" strokecolor="#000000">
                  <v:path arrowok="t"/>
                  <v:stroke dashstyle="solid"/>
                </v:shape>
                <v:shape style="position:absolute;left:6412;top:620;width:122;height:140" type="#_x0000_t75" id="docshape73" stroked="false">
                  <v:imagedata r:id="rId12" o:title=""/>
                </v:shape>
                <v:shape style="position:absolute;left:6638;top:620;width:122;height:140" type="#_x0000_t75" id="docshape74" stroked="false">
                  <v:imagedata r:id="rId12" o:title=""/>
                </v:shape>
                <w10:wrap type="topAndBottom"/>
              </v:group>
            </w:pict>
          </mc:Fallback>
        </mc:AlternateContent>
      </w:r>
    </w:p>
    <w:p>
      <w:pPr>
        <w:pStyle w:val="BodyText"/>
        <w:spacing w:before="114"/>
        <w:ind w:left="1" w:right="140"/>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1893" w:firstLine="0"/>
        <w:jc w:val="center"/>
        <w:rPr>
          <w:rFonts w:ascii="Book Antiqua"/>
          <w:sz w:val="22"/>
        </w:rPr>
      </w:pPr>
      <w:hyperlink r:id="rId13">
        <w:r>
          <w:rPr>
            <w:rFonts w:ascii="Book Antiqua"/>
            <w:color w:val="7F7F7F"/>
            <w:spacing w:val="-2"/>
            <w:sz w:val="22"/>
          </w:rPr>
          <w:t>https://discord.gg/mTFrNmk799</w:t>
        </w:r>
      </w:hyperlink>
    </w:p>
    <w:p>
      <w:pPr>
        <w:pStyle w:val="BodyText"/>
        <w:spacing w:line="262" w:lineRule="exact" w:before="127"/>
        <w:ind w:left="1" w:right="140"/>
        <w:jc w:val="center"/>
      </w:pPr>
      <w:r>
        <w:rPr/>
        <mc:AlternateContent>
          <mc:Choice Requires="wps">
            <w:drawing>
              <wp:anchor distT="0" distB="0" distL="0" distR="0" allowOverlap="1" layoutInCell="1" locked="0" behindDoc="1" simplePos="0" relativeHeight="487440384">
                <wp:simplePos x="0" y="0"/>
                <wp:positionH relativeFrom="page">
                  <wp:posOffset>720001</wp:posOffset>
                </wp:positionH>
                <wp:positionV relativeFrom="paragraph">
                  <wp:posOffset>72108</wp:posOffset>
                </wp:positionV>
                <wp:extent cx="6120130" cy="877569"/>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120130" cy="877569"/>
                          <a:chExt cx="6120130" cy="877569"/>
                        </a:xfrm>
                      </wpg:grpSpPr>
                      <wps:wsp>
                        <wps:cNvPr id="83" name="Graphic 83"/>
                        <wps:cNvSpPr/>
                        <wps:spPr>
                          <a:xfrm>
                            <a:off x="0" y="106342"/>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84" name="Graphic 84"/>
                        <wps:cNvSpPr/>
                        <wps:spPr>
                          <a:xfrm>
                            <a:off x="9489" y="115831"/>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86" name="Graphic 86"/>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87" name="Image 87"/>
                          <pic:cNvPicPr/>
                        </pic:nvPicPr>
                        <pic:blipFill>
                          <a:blip r:embed="rId14"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5876096" id="docshapegroup75" coordorigin="1134,114" coordsize="9638,1382">
                <v:shape style="position:absolute;left:1133;top:281;width:9638;height:1215" id="docshape76"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77"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78"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79"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80" stroked="false">
                  <v:imagedata r:id="rId14"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10"/>
          <w:pgSz w:w="11910" w:h="16840"/>
          <w:pgMar w:header="0" w:footer="0" w:top="940" w:bottom="280" w:left="1133" w:right="992"/>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84" w:right="522"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36"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992"/>
          <w:cols w:num="3" w:equalWidth="0">
            <w:col w:w="3328" w:space="145"/>
            <w:col w:w="2305" w:space="186"/>
            <w:col w:w="3821"/>
          </w:cols>
        </w:sectPr>
      </w:pPr>
    </w:p>
    <w:p>
      <w:pPr>
        <w:pStyle w:val="Heading6"/>
        <w:spacing w:before="169"/>
        <w:ind w:right="140"/>
        <w:jc w:val="center"/>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36320">
                <wp:simplePos x="0" y="0"/>
                <wp:positionH relativeFrom="page">
                  <wp:posOffset>742773</wp:posOffset>
                </wp:positionH>
                <wp:positionV relativeFrom="paragraph">
                  <wp:posOffset>79668</wp:posOffset>
                </wp:positionV>
                <wp:extent cx="326390" cy="3263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326390" cy="326390"/>
                          <a:chExt cx="326390" cy="326390"/>
                        </a:xfrm>
                      </wpg:grpSpPr>
                      <wps:wsp>
                        <wps:cNvPr id="89" name="Graphic 8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90" name="Graphic 9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91" name="Graphic 91"/>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92" name="Graphic 92"/>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6320" id="docshapegroup81" coordorigin="1170,125" coordsize="514,514">
                <v:shape style="position:absolute;left:1171;top:127;width:511;height:511" id="docshape82"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83"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84"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85"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441408">
                <wp:simplePos x="0" y="0"/>
                <wp:positionH relativeFrom="page">
                  <wp:posOffset>3209367</wp:posOffset>
                </wp:positionH>
                <wp:positionV relativeFrom="paragraph">
                  <wp:posOffset>81948</wp:posOffset>
                </wp:positionV>
                <wp:extent cx="324485" cy="32448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324485" cy="324485"/>
                          <a:chExt cx="324485" cy="324485"/>
                        </a:xfrm>
                      </wpg:grpSpPr>
                      <pic:pic>
                        <pic:nvPicPr>
                          <pic:cNvPr id="94" name="Image 94"/>
                          <pic:cNvPicPr/>
                        </pic:nvPicPr>
                        <pic:blipFill>
                          <a:blip r:embed="rId15" cstate="print"/>
                          <a:stretch>
                            <a:fillRect/>
                          </a:stretch>
                        </pic:blipFill>
                        <pic:spPr>
                          <a:xfrm>
                            <a:off x="0" y="0"/>
                            <a:ext cx="324003" cy="324003"/>
                          </a:xfrm>
                          <a:prstGeom prst="rect">
                            <a:avLst/>
                          </a:prstGeom>
                        </pic:spPr>
                      </pic:pic>
                      <pic:pic>
                        <pic:nvPicPr>
                          <pic:cNvPr id="95" name="Image 95"/>
                          <pic:cNvPicPr/>
                        </pic:nvPicPr>
                        <pic:blipFill>
                          <a:blip r:embed="rId16"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5875072" id="docshapegroup86" coordorigin="5054,129" coordsize="511,511">
                <v:shape style="position:absolute;left:5054;top:129;width:511;height:511" type="#_x0000_t75" id="docshape87" stroked="false">
                  <v:imagedata r:id="rId15" o:title=""/>
                </v:shape>
                <v:shape style="position:absolute;left:5117;top:192;width:385;height:385" type="#_x0000_t75" id="docshape88" stroked="false">
                  <v:imagedata r:id="rId16" o:title=""/>
                </v:shape>
                <w10:wrap type="none"/>
              </v:group>
            </w:pict>
          </mc:Fallback>
        </mc:AlternateContent>
      </w:r>
      <w:r>
        <w:rPr/>
        <mc:AlternateContent>
          <mc:Choice Requires="wps">
            <w:drawing>
              <wp:anchor distT="0" distB="0" distL="0" distR="0" allowOverlap="1" layoutInCell="1" locked="0" behindDoc="1" simplePos="0" relativeHeight="487441920">
                <wp:simplePos x="0" y="0"/>
                <wp:positionH relativeFrom="page">
                  <wp:posOffset>5789379</wp:posOffset>
                </wp:positionH>
                <wp:positionV relativeFrom="paragraph">
                  <wp:posOffset>79668</wp:posOffset>
                </wp:positionV>
                <wp:extent cx="326390" cy="3263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326390" cy="326390"/>
                          <a:chExt cx="326390" cy="326390"/>
                        </a:xfrm>
                      </wpg:grpSpPr>
                      <wps:wsp>
                        <wps:cNvPr id="97" name="Graphic 9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99" name="Image 99"/>
                          <pic:cNvPicPr/>
                        </pic:nvPicPr>
                        <pic:blipFill>
                          <a:blip r:embed="rId17" cstate="print"/>
                          <a:stretch>
                            <a:fillRect/>
                          </a:stretch>
                        </pic:blipFill>
                        <pic:spPr>
                          <a:xfrm>
                            <a:off x="42906" y="42906"/>
                            <a:ext cx="240464" cy="240464"/>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5874560" id="docshapegroup89" coordorigin="9117,125" coordsize="514,514">
                <v:shape style="position:absolute;left:9118;top:127;width:511;height:511" id="docshape90"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91"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4;top:193;width:379;height:379" type="#_x0000_t75" id="docshape92" stroked="false">
                  <v:imagedata r:id="rId17"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33216">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5883264"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92"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788" w:hanging="354"/>
      </w:pPr>
      <w:rPr>
        <w:rFonts w:hint="default"/>
        <w:lang w:val="fr-FR" w:eastAsia="en-US" w:bidi="ar-SA"/>
      </w:rPr>
    </w:lvl>
    <w:lvl w:ilvl="2">
      <w:start w:val="0"/>
      <w:numFmt w:val="bullet"/>
      <w:lvlText w:val="•"/>
      <w:lvlJc w:val="left"/>
      <w:pPr>
        <w:ind w:left="2676" w:hanging="354"/>
      </w:pPr>
      <w:rPr>
        <w:rFonts w:hint="default"/>
        <w:lang w:val="fr-FR" w:eastAsia="en-US" w:bidi="ar-SA"/>
      </w:rPr>
    </w:lvl>
    <w:lvl w:ilvl="3">
      <w:start w:val="0"/>
      <w:numFmt w:val="bullet"/>
      <w:lvlText w:val="•"/>
      <w:lvlJc w:val="left"/>
      <w:pPr>
        <w:ind w:left="3564" w:hanging="354"/>
      </w:pPr>
      <w:rPr>
        <w:rFonts w:hint="default"/>
        <w:lang w:val="fr-FR" w:eastAsia="en-US" w:bidi="ar-SA"/>
      </w:rPr>
    </w:lvl>
    <w:lvl w:ilvl="4">
      <w:start w:val="0"/>
      <w:numFmt w:val="bullet"/>
      <w:lvlText w:val="•"/>
      <w:lvlJc w:val="left"/>
      <w:pPr>
        <w:ind w:left="4452" w:hanging="354"/>
      </w:pPr>
      <w:rPr>
        <w:rFonts w:hint="default"/>
        <w:lang w:val="fr-FR" w:eastAsia="en-US" w:bidi="ar-SA"/>
      </w:rPr>
    </w:lvl>
    <w:lvl w:ilvl="5">
      <w:start w:val="0"/>
      <w:numFmt w:val="bullet"/>
      <w:lvlText w:val="•"/>
      <w:lvlJc w:val="left"/>
      <w:pPr>
        <w:ind w:left="5340" w:hanging="354"/>
      </w:pPr>
      <w:rPr>
        <w:rFonts w:hint="default"/>
        <w:lang w:val="fr-FR" w:eastAsia="en-US" w:bidi="ar-SA"/>
      </w:rPr>
    </w:lvl>
    <w:lvl w:ilvl="6">
      <w:start w:val="0"/>
      <w:numFmt w:val="bullet"/>
      <w:lvlText w:val="•"/>
      <w:lvlJc w:val="left"/>
      <w:pPr>
        <w:ind w:left="6228" w:hanging="354"/>
      </w:pPr>
      <w:rPr>
        <w:rFonts w:hint="default"/>
        <w:lang w:val="fr-FR" w:eastAsia="en-US" w:bidi="ar-SA"/>
      </w:rPr>
    </w:lvl>
    <w:lvl w:ilvl="7">
      <w:start w:val="0"/>
      <w:numFmt w:val="bullet"/>
      <w:lvlText w:val="•"/>
      <w:lvlJc w:val="left"/>
      <w:pPr>
        <w:ind w:left="7116" w:hanging="354"/>
      </w:pPr>
      <w:rPr>
        <w:rFonts w:hint="default"/>
        <w:lang w:val="fr-FR" w:eastAsia="en-US" w:bidi="ar-SA"/>
      </w:rPr>
    </w:lvl>
    <w:lvl w:ilvl="8">
      <w:start w:val="0"/>
      <w:numFmt w:val="bullet"/>
      <w:lvlText w:val="•"/>
      <w:lvlJc w:val="left"/>
      <w:pPr>
        <w:ind w:left="8004" w:hanging="354"/>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 w:right="140"/>
      <w:jc w:val="center"/>
      <w:outlineLvl w:val="1"/>
    </w:pPr>
    <w:rPr>
      <w:rFonts w:ascii="Georgia" w:hAnsi="Georgia" w:eastAsia="Georgia" w:cs="Georgia"/>
      <w:b/>
      <w:bCs/>
      <w:sz w:val="52"/>
      <w:szCs w:val="52"/>
      <w:lang w:val="fr-FR" w:eastAsia="en-US" w:bidi="ar-SA"/>
    </w:rPr>
  </w:style>
  <w:style w:styleId="Heading2" w:type="paragraph">
    <w:name w:val="Heading 2"/>
    <w:basedOn w:val="Normal"/>
    <w:uiPriority w:val="1"/>
    <w:qFormat/>
    <w:pPr>
      <w:ind w:left="1" w:right="140"/>
      <w:jc w:val="center"/>
      <w:outlineLvl w:val="2"/>
    </w:pPr>
    <w:rPr>
      <w:rFonts w:ascii="Georgia" w:hAnsi="Georgia" w:eastAsia="Georgia" w:cs="Georgia"/>
      <w:b/>
      <w:bCs/>
      <w:sz w:val="50"/>
      <w:szCs w:val="50"/>
      <w:lang w:val="fr-FR" w:eastAsia="en-US" w:bidi="ar-SA"/>
    </w:rPr>
  </w:style>
  <w:style w:styleId="Heading3" w:type="paragraph">
    <w:name w:val="Heading 3"/>
    <w:basedOn w:val="Normal"/>
    <w:uiPriority w:val="1"/>
    <w:qFormat/>
    <w:pPr>
      <w:spacing w:before="176" w:line="530" w:lineRule="exact"/>
      <w:ind w:left="294"/>
      <w:jc w:val="both"/>
      <w:outlineLvl w:val="3"/>
    </w:pPr>
    <w:rPr>
      <w:rFonts w:ascii="Georgia" w:hAnsi="Georgia" w:eastAsia="Georgia" w:cs="Georgia"/>
      <w:b/>
      <w:bCs/>
      <w:sz w:val="49"/>
      <w:szCs w:val="49"/>
      <w:lang w:val="fr-FR" w:eastAsia="en-US" w:bidi="ar-SA"/>
    </w:rPr>
  </w:style>
  <w:style w:styleId="Heading4" w:type="paragraph">
    <w:name w:val="Heading 4"/>
    <w:basedOn w:val="Normal"/>
    <w:uiPriority w:val="1"/>
    <w:qFormat/>
    <w:pPr>
      <w:spacing w:before="140"/>
      <w:ind w:left="1" w:right="140"/>
      <w:jc w:val="center"/>
      <w:outlineLvl w:val="4"/>
    </w:pPr>
    <w:rPr>
      <w:rFonts w:ascii="Georgia" w:hAnsi="Georgia" w:eastAsia="Georgia" w:cs="Georgia"/>
      <w:b/>
      <w:bCs/>
      <w:sz w:val="30"/>
      <w:szCs w:val="30"/>
      <w:u w:val="single" w:color="000000"/>
      <w:lang w:val="fr-FR" w:eastAsia="en-US" w:bidi="ar-SA"/>
    </w:rPr>
  </w:style>
  <w:style w:styleId="Heading5" w:type="paragraph">
    <w:name w:val="Heading 5"/>
    <w:basedOn w:val="Normal"/>
    <w:uiPriority w:val="1"/>
    <w:qFormat/>
    <w:pPr>
      <w:jc w:val="center"/>
      <w:outlineLvl w:val="5"/>
    </w:pPr>
    <w:rPr>
      <w:rFonts w:ascii="Georgia" w:hAnsi="Georgia" w:eastAsia="Georgia" w:cs="Georgia"/>
      <w:b/>
      <w:bCs/>
      <w:sz w:val="28"/>
      <w:szCs w:val="28"/>
      <w:lang w:val="fr-FR" w:eastAsia="en-US" w:bidi="ar-SA"/>
    </w:rPr>
  </w:style>
  <w:style w:styleId="Heading6" w:type="paragraph">
    <w:name w:val="Heading 6"/>
    <w:basedOn w:val="Normal"/>
    <w:uiPriority w:val="1"/>
    <w:qFormat/>
    <w:pPr>
      <w:ind w:left="1"/>
      <w:outlineLvl w:val="6"/>
    </w:pPr>
    <w:rPr>
      <w:rFonts w:ascii="Georgia" w:hAnsi="Georgia" w:eastAsia="Georgia" w:cs="Georgia"/>
      <w:b/>
      <w:bCs/>
      <w:sz w:val="24"/>
      <w:szCs w:val="24"/>
      <w:lang w:val="fr-FR" w:eastAsia="en-US" w:bidi="ar-SA"/>
    </w:rPr>
  </w:style>
  <w:style w:styleId="Heading7" w:type="paragraph">
    <w:name w:val="Heading 7"/>
    <w:basedOn w:val="Normal"/>
    <w:uiPriority w:val="1"/>
    <w:qFormat/>
    <w:pPr>
      <w:spacing w:before="6"/>
      <w:ind w:right="149"/>
      <w:jc w:val="right"/>
      <w:outlineLvl w:val="7"/>
    </w:pPr>
    <w:rPr>
      <w:rFonts w:ascii="Georgia" w:hAnsi="Georgia" w:eastAsia="Georgia" w:cs="Georgia"/>
      <w:b/>
      <w:bCs/>
      <w:i/>
      <w:iCs/>
      <w:sz w:val="24"/>
      <w:szCs w:val="24"/>
      <w:lang w:val="fr-FR" w:eastAsia="en-US" w:bidi="ar-SA"/>
    </w:rPr>
  </w:style>
  <w:style w:styleId="ListParagraph" w:type="paragraph">
    <w:name w:val="List Paragraph"/>
    <w:basedOn w:val="Normal"/>
    <w:uiPriority w:val="1"/>
    <w:qFormat/>
    <w:pPr>
      <w:spacing w:before="81"/>
      <w:ind w:left="892" w:right="433" w:hanging="354"/>
      <w:jc w:val="both"/>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footer" Target="footer2.xml"/><Relationship Id="rId11" Type="http://schemas.openxmlformats.org/officeDocument/2006/relationships/hyperlink" Target="mailto:grilles@a2sup.fr" TargetMode="External"/><Relationship Id="rId12" Type="http://schemas.openxmlformats.org/officeDocument/2006/relationships/image" Target="media/image5.png"/><Relationship Id="rId13" Type="http://schemas.openxmlformats.org/officeDocument/2006/relationships/hyperlink" Target="https://discord.gg/mTFrNmk799"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2026-10-26T19:52:35Z</dcterms:created>
  <dcterms:modified xsi:type="dcterms:W3CDTF">2026-10-26T19:52:35Z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