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753" w:right="1892"/>
        <w:jc w:val="center"/>
      </w:pPr>
      <w:r>
        <w:rPr>
          <w:w w:val="105"/>
        </w:rPr>
        <w:t>Association pour l’Accès Santé – Université Paris Cité Année Universitaire 2026-2027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spacing w:before="0"/>
        <w:ind w:left="1" w:right="140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193"/>
        <w:rPr>
          <w:rFonts w:ascii="Georgia"/>
          <w:b/>
          <w:sz w:val="40"/>
        </w:rPr>
      </w:pPr>
    </w:p>
    <w:p>
      <w:pPr>
        <w:pStyle w:val="Heading1"/>
      </w:pPr>
      <w:r>
        <w:rPr/>
        <w:t>UE</w:t>
      </w:r>
      <w:r>
        <w:rPr>
          <w:spacing w:val="58"/>
        </w:rPr>
        <w:t> </w:t>
      </w:r>
      <w:r>
        <w:rPr>
          <w:color w:val="811833"/>
        </w:rPr>
        <w:t>7</w:t>
      </w:r>
      <w:r>
        <w:rPr>
          <w:color w:val="811833"/>
          <w:spacing w:val="58"/>
        </w:rPr>
        <w:t> </w:t>
      </w:r>
      <w:r>
        <w:rPr>
          <w:color w:val="811833"/>
        </w:rPr>
        <w:t>:</w:t>
      </w:r>
      <w:r>
        <w:rPr>
          <w:color w:val="811833"/>
          <w:spacing w:val="58"/>
        </w:rPr>
        <w:t> </w:t>
      </w:r>
      <w:r>
        <w:rPr>
          <w:color w:val="811833"/>
          <w:spacing w:val="-5"/>
        </w:rPr>
        <w:t>SHS</w:t>
      </w:r>
    </w:p>
    <w:p>
      <w:pPr>
        <w:pStyle w:val="BodyText"/>
        <w:spacing w:before="2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96295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rFonts w:ascii="Georgia"/>
          <w:b/>
          <w:sz w:val="52"/>
        </w:rPr>
      </w:pPr>
    </w:p>
    <w:p>
      <w:pPr>
        <w:spacing w:before="0"/>
        <w:ind w:left="1" w:right="140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rPr>
          <w:rFonts w:ascii="Georgia"/>
          <w:b/>
          <w:sz w:val="38"/>
        </w:rPr>
      </w:pPr>
    </w:p>
    <w:p>
      <w:pPr>
        <w:pStyle w:val="BodyText"/>
        <w:spacing w:before="48"/>
        <w:rPr>
          <w:rFonts w:ascii="Georgia"/>
          <w:b/>
          <w:sz w:val="38"/>
        </w:rPr>
      </w:pPr>
    </w:p>
    <w:p>
      <w:pPr>
        <w:pStyle w:val="BodyText"/>
        <w:spacing w:before="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206145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31941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0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 w:after="62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20130" cy="263525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0.75pt;mso-position-horizontal-relative:char;mso-position-vertical-relative:line" id="docshapegroup3" coordorigin="0,0" coordsize="9638,415">
                <v:line style="position:absolute" from="0,4" to="9638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9634,410" to="9634,4" stroked="true" strokeweight=".398pt" strokecolor="#000000">
                  <v:stroke dashstyle="solid"/>
                </v:line>
                <v:line style="position:absolute" from="0,410" to="9638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115050" cy="39560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521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481.5pt;height:31.15pt;mso-position-horizontal-relative:page;mso-position-vertical-relative:paragraph;z-index:-15726592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521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11910" w:h="16840"/>
          <w:pgMar w:top="1120" w:bottom="280" w:left="1133" w:right="992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1133" w:right="992"/>
          <w:pgNumType w:start="2"/>
        </w:sectPr>
      </w:pPr>
    </w:p>
    <w:p>
      <w:pPr>
        <w:spacing w:line="240" w:lineRule="auto"/>
        <w:ind w:left="1205" w:right="0" w:firstLine="0"/>
        <w:rPr>
          <w:rFonts w:ascii="Century"/>
          <w:sz w:val="20"/>
        </w:rPr>
      </w:pPr>
      <w:r>
        <w:rPr>
          <w:rFonts w:ascii="Century"/>
          <w:sz w:val="20"/>
        </w:rPr>
        <w:drawing>
          <wp:inline distT="0" distB="0" distL="0" distR="0">
            <wp:extent cx="4636001" cy="463343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001" cy="46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/>
          <w:sz w:val="20"/>
        </w:rPr>
      </w:r>
    </w:p>
    <w:p>
      <w:pPr>
        <w:pStyle w:val="BodyText"/>
        <w:spacing w:before="148"/>
        <w:rPr>
          <w:rFonts w:ascii="Century"/>
          <w:sz w:val="28"/>
        </w:rPr>
      </w:pPr>
    </w:p>
    <w:p>
      <w:pPr>
        <w:spacing w:line="350" w:lineRule="atLeast" w:before="0"/>
        <w:ind w:left="5" w:right="0" w:firstLine="901"/>
        <w:jc w:val="left"/>
        <w:rPr>
          <w:rFonts w:ascii="Georgia" w:hAnsi="Georgia"/>
          <w:b/>
          <w:sz w:val="28"/>
        </w:rPr>
      </w:pPr>
      <w:r>
        <w:rPr>
          <w:rFonts w:ascii="Georgia" w:hAnsi="Georgia"/>
          <w:b/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1009230</wp:posOffset>
            </wp:positionH>
            <wp:positionV relativeFrom="paragraph">
              <wp:posOffset>14477</wp:posOffset>
            </wp:positionV>
            <wp:extent cx="226856" cy="21395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6" cy="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w w:val="105"/>
          <w:sz w:val="28"/>
        </w:rPr>
        <w:t>MERCI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SCANNER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CE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QR-CODE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ET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REMPLIR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LE FORMULAIRE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ASSOCIÉ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POUR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NOUS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PERMETTRE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VOUS</w:t>
      </w:r>
    </w:p>
    <w:p>
      <w:pPr>
        <w:spacing w:line="280" w:lineRule="exact" w:before="0"/>
        <w:ind w:left="1" w:right="140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w w:val="105"/>
          <w:sz w:val="28"/>
        </w:rPr>
        <w:t>RETROUVER,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NOUS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NE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POURRONS</w:t>
      </w:r>
      <w:r>
        <w:rPr>
          <w:rFonts w:ascii="Georgia"/>
          <w:b/>
          <w:spacing w:val="44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PAS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CORRIGER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spacing w:val="-5"/>
          <w:w w:val="105"/>
          <w:sz w:val="28"/>
        </w:rPr>
        <w:t>VOS</w:t>
      </w:r>
    </w:p>
    <w:p>
      <w:pPr>
        <w:tabs>
          <w:tab w:pos="2563" w:val="left" w:leader="none"/>
        </w:tabs>
        <w:spacing w:before="14"/>
        <w:ind w:left="0" w:right="232" w:firstLine="0"/>
        <w:jc w:val="center"/>
        <w:rPr>
          <w:rFonts w:ascii="Georgia"/>
          <w:b/>
          <w:position w:val="-6"/>
          <w:sz w:val="28"/>
        </w:rPr>
      </w:pPr>
      <w:r>
        <w:rPr>
          <w:rFonts w:ascii="Georgia"/>
          <w:b/>
          <w:w w:val="105"/>
          <w:sz w:val="28"/>
        </w:rPr>
        <w:t>COPIES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spacing w:val="-2"/>
          <w:w w:val="105"/>
          <w:sz w:val="28"/>
        </w:rPr>
        <w:t>SINON</w:t>
      </w:r>
      <w:r>
        <w:rPr>
          <w:rFonts w:ascii="Georgia"/>
          <w:b/>
          <w:sz w:val="28"/>
        </w:rPr>
        <w:tab/>
      </w:r>
      <w:r>
        <w:rPr>
          <w:rFonts w:ascii="Georgia"/>
          <w:b/>
          <w:position w:val="-6"/>
          <w:sz w:val="28"/>
        </w:rPr>
        <w:drawing>
          <wp:inline distT="0" distB="0" distL="0" distR="0">
            <wp:extent cx="226856" cy="21395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6" cy="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b/>
          <w:position w:val="-6"/>
          <w:sz w:val="28"/>
        </w:rPr>
      </w:r>
    </w:p>
    <w:p>
      <w:pPr>
        <w:spacing w:after="0"/>
        <w:jc w:val="center"/>
        <w:rPr>
          <w:rFonts w:ascii="Georgia"/>
          <w:b/>
          <w:position w:val="-6"/>
          <w:sz w:val="28"/>
        </w:rPr>
        <w:sectPr>
          <w:pgSz w:w="11910" w:h="16840"/>
          <w:pgMar w:header="0" w:footer="619" w:top="1120" w:bottom="840" w:left="1133" w:right="992"/>
        </w:sectPr>
      </w:pPr>
    </w:p>
    <w:p>
      <w:pPr>
        <w:spacing w:before="158"/>
        <w:ind w:left="0" w:right="0" w:firstLine="0"/>
        <w:jc w:val="left"/>
        <w:rPr>
          <w:rFonts w:ascii="Georgia"/>
          <w:b/>
          <w:sz w:val="28"/>
        </w:rPr>
      </w:pPr>
      <w:r>
        <w:rPr>
          <w:rFonts w:ascii="Georgia"/>
          <w:b/>
          <w:sz w:val="28"/>
          <w:u w:val="single"/>
        </w:rPr>
        <w:t>QROC</w:t>
      </w:r>
      <w:r>
        <w:rPr>
          <w:rFonts w:ascii="Georgia"/>
          <w:b/>
          <w:spacing w:val="61"/>
          <w:w w:val="150"/>
          <w:sz w:val="28"/>
        </w:rPr>
        <w:t> </w:t>
      </w:r>
      <w:r>
        <w:rPr>
          <w:rFonts w:ascii="Georgia"/>
          <w:b/>
          <w:spacing w:val="-10"/>
          <w:sz w:val="28"/>
        </w:rPr>
        <w:t>:</w:t>
      </w:r>
    </w:p>
    <w:p>
      <w:pPr>
        <w:spacing w:line="244" w:lineRule="auto" w:before="177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Dans quel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contexte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bioéthique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a-t-elle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émergé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aux Etats-Unis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France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?(10 </w:t>
      </w:r>
      <w:r>
        <w:rPr>
          <w:rFonts w:ascii="Georgia" w:hAnsi="Georgia"/>
          <w:b/>
          <w:spacing w:val="-2"/>
          <w:sz w:val="24"/>
        </w:rPr>
        <w:t>lignes)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pgSz w:w="11910" w:h="16840"/>
          <w:pgMar w:header="0" w:footer="619" w:top="940" w:bottom="840" w:left="1133" w:right="992"/>
        </w:sectPr>
      </w:pPr>
    </w:p>
    <w:p>
      <w:pPr>
        <w:pStyle w:val="Heading3"/>
        <w:spacing w:line="240" w:lineRule="auto" w:before="139"/>
        <w:ind w:left="0" w:right="0"/>
        <w:jc w:val="both"/>
      </w:pPr>
      <w:r>
        <w:rPr>
          <w:u w:val="single"/>
        </w:rPr>
        <w:t>Commentaire</w:t>
      </w:r>
      <w:r>
        <w:rPr>
          <w:spacing w:val="-2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u w:val="single"/>
        </w:rPr>
        <w:t>texte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4"/>
        <w:spacing w:line="244" w:lineRule="auto" w:before="117"/>
        <w:ind w:right="139"/>
        <w:jc w:val="both"/>
      </w:pPr>
      <w:r>
        <w:rPr>
          <w:spacing w:val="-2"/>
        </w:rPr>
        <w:t>Cette</w:t>
      </w:r>
      <w:r>
        <w:rPr>
          <w:spacing w:val="-8"/>
        </w:rPr>
        <w:t> </w:t>
      </w:r>
      <w:r>
        <w:rPr>
          <w:spacing w:val="-2"/>
        </w:rPr>
        <w:t>partie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8"/>
        </w:rPr>
        <w:t> </w:t>
      </w:r>
      <w:r>
        <w:rPr>
          <w:spacing w:val="-2"/>
        </w:rPr>
        <w:t>rédiger</w:t>
      </w:r>
      <w:r>
        <w:rPr>
          <w:spacing w:val="-8"/>
        </w:rPr>
        <w:t> </w:t>
      </w:r>
      <w:r>
        <w:rPr>
          <w:spacing w:val="-2"/>
        </w:rPr>
        <w:t>sur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copie</w:t>
      </w:r>
      <w:r>
        <w:rPr>
          <w:spacing w:val="-8"/>
        </w:rPr>
        <w:t> </w:t>
      </w:r>
      <w:r>
        <w:rPr>
          <w:spacing w:val="-2"/>
        </w:rPr>
        <w:t>commentaire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texte,</w:t>
      </w:r>
      <w:r>
        <w:rPr>
          <w:spacing w:val="-8"/>
        </w:rPr>
        <w:t> </w:t>
      </w:r>
      <w:r>
        <w:rPr>
          <w:spacing w:val="-2"/>
        </w:rPr>
        <w:t>dans</w:t>
      </w:r>
      <w:r>
        <w:rPr>
          <w:spacing w:val="-8"/>
        </w:rPr>
        <w:t> </w:t>
      </w:r>
      <w:r>
        <w:rPr>
          <w:spacing w:val="-2"/>
        </w:rPr>
        <w:t>l’encart</w:t>
      </w:r>
      <w:r>
        <w:rPr>
          <w:spacing w:val="-8"/>
        </w:rPr>
        <w:t> </w:t>
      </w:r>
      <w:r>
        <w:rPr>
          <w:spacing w:val="-2"/>
        </w:rPr>
        <w:t>prévu. </w:t>
      </w:r>
      <w:r>
        <w:rPr>
          <w:w w:val="90"/>
        </w:rPr>
        <w:t>Merci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ne</w:t>
      </w:r>
      <w:r>
        <w:rPr/>
        <w:t> </w:t>
      </w:r>
      <w:r>
        <w:rPr>
          <w:w w:val="90"/>
        </w:rPr>
        <w:t>pas</w:t>
      </w:r>
      <w:r>
        <w:rPr/>
        <w:t> </w:t>
      </w:r>
      <w:r>
        <w:rPr>
          <w:w w:val="90"/>
        </w:rPr>
        <w:t>rédiger</w:t>
      </w:r>
      <w:r>
        <w:rPr/>
        <w:t> </w:t>
      </w:r>
      <w:r>
        <w:rPr>
          <w:w w:val="90"/>
        </w:rPr>
        <w:t>vos</w:t>
      </w:r>
      <w:r>
        <w:rPr/>
        <w:t> </w:t>
      </w:r>
      <w:r>
        <w:rPr>
          <w:w w:val="90"/>
        </w:rPr>
        <w:t>réponses</w:t>
      </w:r>
      <w:r>
        <w:rPr/>
        <w:t> </w:t>
      </w:r>
      <w:r>
        <w:rPr>
          <w:w w:val="90"/>
        </w:rPr>
        <w:t>au</w:t>
      </w:r>
      <w:r>
        <w:rPr/>
        <w:t> </w:t>
      </w:r>
      <w:r>
        <w:rPr>
          <w:w w:val="90"/>
        </w:rPr>
        <w:t>feutre,</w:t>
      </w:r>
      <w:r>
        <w:rPr/>
        <w:t> </w:t>
      </w:r>
      <w:r>
        <w:rPr>
          <w:w w:val="90"/>
        </w:rPr>
        <w:t>ce</w:t>
      </w:r>
      <w:r>
        <w:rPr/>
        <w:t> </w:t>
      </w:r>
      <w:r>
        <w:rPr>
          <w:w w:val="90"/>
        </w:rPr>
        <w:t>qui</w:t>
      </w:r>
      <w:r>
        <w:rPr/>
        <w:t> </w:t>
      </w:r>
      <w:r>
        <w:rPr>
          <w:w w:val="90"/>
        </w:rPr>
        <w:t>rend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copie</w:t>
      </w:r>
      <w:r>
        <w:rPr/>
        <w:t> </w:t>
      </w:r>
      <w:r>
        <w:rPr>
          <w:w w:val="90"/>
        </w:rPr>
        <w:t>quasi</w:t>
      </w:r>
      <w:r>
        <w:rPr/>
        <w:t> </w:t>
      </w:r>
      <w:r>
        <w:rPr>
          <w:w w:val="90"/>
        </w:rPr>
        <w:t>impossible</w:t>
      </w:r>
      <w:r>
        <w:rPr>
          <w:spacing w:val="80"/>
        </w:rPr>
        <w:t> </w:t>
      </w:r>
      <w:r>
        <w:rPr/>
        <w:t>à lire et donc à corriger.</w:t>
      </w:r>
    </w:p>
    <w:p>
      <w:pPr>
        <w:pStyle w:val="BodyText"/>
        <w:spacing w:line="242" w:lineRule="auto" w:before="238"/>
        <w:ind w:right="139" w:firstLine="478"/>
        <w:jc w:val="both"/>
      </w:pPr>
      <w:r>
        <w:rPr>
          <w:w w:val="105"/>
        </w:rPr>
        <w:t>Le</w:t>
      </w:r>
      <w:r>
        <w:rPr>
          <w:w w:val="105"/>
        </w:rPr>
        <w:t> contrôle</w:t>
      </w:r>
      <w:r>
        <w:rPr>
          <w:w w:val="105"/>
        </w:rPr>
        <w:t> sanitaire</w:t>
      </w:r>
      <w:r>
        <w:rPr>
          <w:w w:val="105"/>
        </w:rPr>
        <w:t> des</w:t>
      </w:r>
      <w:r>
        <w:rPr>
          <w:w w:val="105"/>
        </w:rPr>
        <w:t> médicaments</w:t>
      </w:r>
      <w:r>
        <w:rPr>
          <w:w w:val="105"/>
        </w:rPr>
        <w:t> est</w:t>
      </w:r>
      <w:r>
        <w:rPr>
          <w:w w:val="105"/>
        </w:rPr>
        <w:t> ancien</w:t>
      </w:r>
      <w:r>
        <w:rPr>
          <w:w w:val="105"/>
        </w:rPr>
        <w:t> puisque</w:t>
      </w:r>
      <w:r>
        <w:rPr>
          <w:w w:val="105"/>
        </w:rPr>
        <w:t> des</w:t>
      </w:r>
      <w:r>
        <w:rPr>
          <w:w w:val="105"/>
        </w:rPr>
        <w:t> auteurs</w:t>
      </w:r>
      <w:r>
        <w:rPr>
          <w:w w:val="105"/>
        </w:rPr>
        <w:t> en</w:t>
      </w:r>
      <w:r>
        <w:rPr>
          <w:w w:val="105"/>
        </w:rPr>
        <w:t> soulignent</w:t>
      </w:r>
      <w:r>
        <w:rPr>
          <w:w w:val="105"/>
        </w:rPr>
        <w:t> la présence</w:t>
      </w:r>
      <w:r>
        <w:rPr>
          <w:spacing w:val="40"/>
          <w:w w:val="105"/>
        </w:rPr>
        <w:t> </w:t>
      </w:r>
      <w:r>
        <w:rPr>
          <w:w w:val="105"/>
        </w:rPr>
        <w:t>dès</w:t>
      </w:r>
      <w:r>
        <w:rPr>
          <w:spacing w:val="40"/>
          <w:w w:val="105"/>
        </w:rPr>
        <w:t> </w:t>
      </w:r>
      <w:r>
        <w:rPr>
          <w:w w:val="105"/>
        </w:rPr>
        <w:t>l’Antiquité.</w:t>
      </w:r>
      <w:r>
        <w:rPr>
          <w:spacing w:val="40"/>
          <w:w w:val="105"/>
        </w:rPr>
        <w:t> </w:t>
      </w:r>
      <w:r>
        <w:rPr>
          <w:w w:val="105"/>
        </w:rPr>
        <w:t>Mais</w:t>
      </w:r>
      <w:r>
        <w:rPr>
          <w:spacing w:val="40"/>
          <w:w w:val="105"/>
        </w:rPr>
        <w:t> </w:t>
      </w:r>
      <w:r>
        <w:rPr>
          <w:w w:val="105"/>
        </w:rPr>
        <w:t>il</w:t>
      </w:r>
      <w:r>
        <w:rPr>
          <w:spacing w:val="40"/>
          <w:w w:val="105"/>
        </w:rPr>
        <w:t> </w:t>
      </w:r>
      <w:r>
        <w:rPr>
          <w:w w:val="105"/>
        </w:rPr>
        <w:t>reste</w:t>
      </w:r>
      <w:r>
        <w:rPr>
          <w:spacing w:val="40"/>
          <w:w w:val="105"/>
        </w:rPr>
        <w:t> </w:t>
      </w:r>
      <w:r>
        <w:rPr>
          <w:w w:val="105"/>
        </w:rPr>
        <w:t>pendant</w:t>
      </w:r>
      <w:r>
        <w:rPr>
          <w:spacing w:val="40"/>
          <w:w w:val="105"/>
        </w:rPr>
        <w:t> </w:t>
      </w:r>
      <w:r>
        <w:rPr>
          <w:w w:val="105"/>
        </w:rPr>
        <w:t>longtemps</w:t>
      </w:r>
      <w:r>
        <w:rPr>
          <w:spacing w:val="40"/>
          <w:w w:val="105"/>
        </w:rPr>
        <w:t> </w:t>
      </w:r>
      <w:r>
        <w:rPr>
          <w:w w:val="105"/>
        </w:rPr>
        <w:t>surtout</w:t>
      </w:r>
      <w:r>
        <w:rPr>
          <w:spacing w:val="40"/>
          <w:w w:val="105"/>
        </w:rPr>
        <w:t> </w:t>
      </w:r>
      <w:r>
        <w:rPr>
          <w:w w:val="105"/>
        </w:rPr>
        <w:t>centré</w:t>
      </w:r>
      <w:r>
        <w:rPr>
          <w:spacing w:val="40"/>
          <w:w w:val="105"/>
        </w:rPr>
        <w:t> </w:t>
      </w:r>
      <w:r>
        <w:rPr>
          <w:w w:val="105"/>
        </w:rPr>
        <w:t>sur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vérification de</w:t>
      </w:r>
      <w:r>
        <w:rPr>
          <w:w w:val="105"/>
        </w:rPr>
        <w:t> la</w:t>
      </w:r>
      <w:r>
        <w:rPr>
          <w:w w:val="105"/>
        </w:rPr>
        <w:t> qualité</w:t>
      </w:r>
      <w:r>
        <w:rPr>
          <w:w w:val="105"/>
        </w:rPr>
        <w:t> des</w:t>
      </w:r>
      <w:r>
        <w:rPr>
          <w:w w:val="105"/>
        </w:rPr>
        <w:t> produits</w:t>
      </w:r>
      <w:r>
        <w:rPr>
          <w:w w:val="105"/>
        </w:rPr>
        <w:t> (composition,</w:t>
      </w:r>
      <w:r>
        <w:rPr>
          <w:w w:val="105"/>
        </w:rPr>
        <w:t> mode</w:t>
      </w:r>
      <w:r>
        <w:rPr>
          <w:w w:val="105"/>
        </w:rPr>
        <w:t> de</w:t>
      </w:r>
      <w:r>
        <w:rPr>
          <w:w w:val="105"/>
        </w:rPr>
        <w:t> préparation,</w:t>
      </w:r>
      <w:r>
        <w:rPr>
          <w:w w:val="105"/>
        </w:rPr>
        <w:t> présence</w:t>
      </w:r>
      <w:r>
        <w:rPr>
          <w:w w:val="105"/>
        </w:rPr>
        <w:t> ou</w:t>
      </w:r>
      <w:r>
        <w:rPr>
          <w:w w:val="105"/>
        </w:rPr>
        <w:t> non</w:t>
      </w:r>
      <w:r>
        <w:rPr>
          <w:w w:val="105"/>
        </w:rPr>
        <w:t> </w:t>
      </w:r>
      <w:r>
        <w:rPr>
          <w:w w:val="105"/>
        </w:rPr>
        <w:t>d’impuretés, etc.),</w:t>
      </w:r>
      <w:r>
        <w:rPr>
          <w:spacing w:val="27"/>
          <w:w w:val="105"/>
        </w:rPr>
        <w:t> </w:t>
      </w:r>
      <w:r>
        <w:rPr>
          <w:w w:val="105"/>
        </w:rPr>
        <w:t>grâce</w:t>
      </w:r>
      <w:r>
        <w:rPr>
          <w:spacing w:val="27"/>
          <w:w w:val="105"/>
        </w:rPr>
        <w:t> </w:t>
      </w:r>
      <w:r>
        <w:rPr>
          <w:w w:val="105"/>
        </w:rPr>
        <w:t>par</w:t>
      </w:r>
      <w:r>
        <w:rPr>
          <w:spacing w:val="27"/>
          <w:w w:val="105"/>
        </w:rPr>
        <w:t> </w:t>
      </w:r>
      <w:r>
        <w:rPr>
          <w:w w:val="105"/>
        </w:rPr>
        <w:t>exemple</w:t>
      </w:r>
      <w:r>
        <w:rPr>
          <w:spacing w:val="27"/>
          <w:w w:val="105"/>
        </w:rPr>
        <w:t> </w:t>
      </w:r>
      <w:r>
        <w:rPr>
          <w:w w:val="105"/>
        </w:rPr>
        <w:t>à</w:t>
      </w:r>
      <w:r>
        <w:rPr>
          <w:spacing w:val="27"/>
          <w:w w:val="105"/>
        </w:rPr>
        <w:t> </w:t>
      </w:r>
      <w:r>
        <w:rPr>
          <w:w w:val="105"/>
        </w:rPr>
        <w:t>des</w:t>
      </w:r>
      <w:r>
        <w:rPr>
          <w:spacing w:val="27"/>
          <w:w w:val="105"/>
        </w:rPr>
        <w:t> </w:t>
      </w:r>
      <w:r>
        <w:rPr>
          <w:w w:val="105"/>
        </w:rPr>
        <w:t>inspections</w:t>
      </w:r>
      <w:r>
        <w:rPr>
          <w:spacing w:val="28"/>
          <w:w w:val="105"/>
        </w:rPr>
        <w:t> </w:t>
      </w:r>
      <w:r>
        <w:rPr>
          <w:w w:val="105"/>
        </w:rPr>
        <w:t>chez</w:t>
      </w:r>
      <w:r>
        <w:rPr>
          <w:spacing w:val="27"/>
          <w:w w:val="105"/>
        </w:rPr>
        <w:t> </w:t>
      </w:r>
      <w:r>
        <w:rPr>
          <w:w w:val="105"/>
        </w:rPr>
        <w:t>les</w:t>
      </w:r>
      <w:r>
        <w:rPr>
          <w:spacing w:val="27"/>
          <w:w w:val="105"/>
        </w:rPr>
        <w:t> </w:t>
      </w:r>
      <w:r>
        <w:rPr>
          <w:w w:val="105"/>
        </w:rPr>
        <w:t>apothicaires</w:t>
      </w:r>
      <w:r>
        <w:rPr>
          <w:spacing w:val="27"/>
          <w:w w:val="105"/>
        </w:rPr>
        <w:t> </w:t>
      </w:r>
      <w:r>
        <w:rPr>
          <w:w w:val="105"/>
        </w:rPr>
        <w:t>qui</w:t>
      </w:r>
      <w:r>
        <w:rPr>
          <w:spacing w:val="27"/>
          <w:w w:val="105"/>
        </w:rPr>
        <w:t> </w:t>
      </w:r>
      <w:r>
        <w:rPr>
          <w:w w:val="105"/>
        </w:rPr>
        <w:t>ont</w:t>
      </w:r>
      <w:r>
        <w:rPr>
          <w:spacing w:val="27"/>
          <w:w w:val="105"/>
        </w:rPr>
        <w:t> </w:t>
      </w:r>
      <w:r>
        <w:rPr>
          <w:w w:val="105"/>
        </w:rPr>
        <w:t>la</w:t>
      </w:r>
      <w:r>
        <w:rPr>
          <w:spacing w:val="27"/>
          <w:w w:val="105"/>
        </w:rPr>
        <w:t> </w:t>
      </w:r>
      <w:r>
        <w:rPr>
          <w:w w:val="105"/>
        </w:rPr>
        <w:t>charge</w:t>
      </w:r>
      <w:r>
        <w:rPr>
          <w:spacing w:val="27"/>
          <w:w w:val="105"/>
        </w:rPr>
        <w:t> </w:t>
      </w:r>
      <w:r>
        <w:rPr>
          <w:w w:val="105"/>
        </w:rPr>
        <w:t>de</w:t>
      </w:r>
      <w:r>
        <w:rPr>
          <w:spacing w:val="28"/>
          <w:w w:val="105"/>
        </w:rPr>
        <w:t> </w:t>
      </w:r>
      <w:r>
        <w:rPr>
          <w:w w:val="105"/>
        </w:rPr>
        <w:t>réaliser et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vendre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w w:val="105"/>
        </w:rPr>
        <w:t>traitements</w:t>
      </w:r>
      <w:r>
        <w:rPr>
          <w:spacing w:val="40"/>
          <w:w w:val="105"/>
        </w:rPr>
        <w:t> </w:t>
      </w:r>
      <w:r>
        <w:rPr>
          <w:w w:val="105"/>
        </w:rPr>
        <w:t>ou</w:t>
      </w:r>
      <w:r>
        <w:rPr>
          <w:spacing w:val="40"/>
          <w:w w:val="105"/>
        </w:rPr>
        <w:t> </w:t>
      </w:r>
      <w:r>
        <w:rPr>
          <w:w w:val="105"/>
        </w:rPr>
        <w:t>à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rédaction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pharmacopées.</w:t>
      </w:r>
      <w:r>
        <w:rPr>
          <w:spacing w:val="40"/>
          <w:w w:val="105"/>
        </w:rPr>
        <w:t> </w:t>
      </w:r>
      <w:r>
        <w:rPr>
          <w:w w:val="105"/>
        </w:rPr>
        <w:t>Le</w:t>
      </w:r>
      <w:r>
        <w:rPr>
          <w:spacing w:val="40"/>
          <w:w w:val="105"/>
        </w:rPr>
        <w:t> </w:t>
      </w:r>
      <w:r>
        <w:rPr>
          <w:w w:val="105"/>
        </w:rPr>
        <w:t>principe</w:t>
      </w:r>
      <w:r>
        <w:rPr>
          <w:spacing w:val="40"/>
          <w:w w:val="105"/>
        </w:rPr>
        <w:t> </w:t>
      </w:r>
      <w:r>
        <w:rPr>
          <w:w w:val="105"/>
        </w:rPr>
        <w:t>d’une</w:t>
      </w:r>
      <w:r>
        <w:rPr>
          <w:spacing w:val="40"/>
          <w:w w:val="105"/>
        </w:rPr>
        <w:t> </w:t>
      </w:r>
      <w:r>
        <w:rPr>
          <w:w w:val="105"/>
        </w:rPr>
        <w:t>auto-risation</w:t>
      </w:r>
      <w:r>
        <w:rPr>
          <w:spacing w:val="40"/>
          <w:w w:val="105"/>
        </w:rPr>
        <w:t> </w:t>
      </w:r>
      <w:r>
        <w:rPr>
          <w:w w:val="105"/>
        </w:rPr>
        <w:t>préalable</w:t>
      </w:r>
      <w:r>
        <w:rPr>
          <w:spacing w:val="40"/>
          <w:w w:val="105"/>
        </w:rPr>
        <w:t> </w:t>
      </w:r>
      <w:r>
        <w:rPr>
          <w:w w:val="105"/>
        </w:rPr>
        <w:t>par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w w:val="105"/>
        </w:rPr>
        <w:t>pouvoirs</w:t>
      </w:r>
      <w:r>
        <w:rPr>
          <w:spacing w:val="40"/>
          <w:w w:val="105"/>
        </w:rPr>
        <w:t> </w:t>
      </w:r>
      <w:r>
        <w:rPr>
          <w:w w:val="105"/>
        </w:rPr>
        <w:t>publics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chaque</w:t>
      </w:r>
      <w:r>
        <w:rPr>
          <w:spacing w:val="40"/>
          <w:w w:val="105"/>
        </w:rPr>
        <w:t> </w:t>
      </w:r>
      <w:r>
        <w:rPr>
          <w:w w:val="105"/>
        </w:rPr>
        <w:t>traitement</w:t>
      </w:r>
      <w:r>
        <w:rPr>
          <w:spacing w:val="40"/>
          <w:w w:val="105"/>
        </w:rPr>
        <w:t> </w:t>
      </w:r>
      <w:r>
        <w:rPr>
          <w:w w:val="105"/>
        </w:rPr>
        <w:t>commercialisé,</w:t>
      </w:r>
      <w:r>
        <w:rPr>
          <w:spacing w:val="40"/>
          <w:w w:val="105"/>
        </w:rPr>
        <w:t> </w:t>
      </w:r>
      <w:r>
        <w:rPr>
          <w:w w:val="105"/>
        </w:rPr>
        <w:t>basée</w:t>
      </w:r>
      <w:r>
        <w:rPr>
          <w:spacing w:val="40"/>
          <w:w w:val="105"/>
        </w:rPr>
        <w:t> </w:t>
      </w:r>
      <w:r>
        <w:rPr>
          <w:w w:val="105"/>
        </w:rPr>
        <w:t>sur une</w:t>
      </w:r>
      <w:r>
        <w:rPr>
          <w:w w:val="105"/>
        </w:rPr>
        <w:t> évaluation</w:t>
      </w:r>
      <w:r>
        <w:rPr>
          <w:w w:val="105"/>
        </w:rPr>
        <w:t> scientifique</w:t>
      </w:r>
      <w:r>
        <w:rPr>
          <w:w w:val="105"/>
        </w:rPr>
        <w:t> de</w:t>
      </w:r>
      <w:r>
        <w:rPr>
          <w:w w:val="105"/>
        </w:rPr>
        <w:t> ses</w:t>
      </w:r>
      <w:r>
        <w:rPr>
          <w:w w:val="105"/>
        </w:rPr>
        <w:t> effets,</w:t>
      </w:r>
      <w:r>
        <w:rPr>
          <w:w w:val="105"/>
        </w:rPr>
        <w:t> s’est</w:t>
      </w:r>
      <w:r>
        <w:rPr>
          <w:w w:val="105"/>
        </w:rPr>
        <w:t> affirmée</w:t>
      </w:r>
      <w:r>
        <w:rPr>
          <w:w w:val="105"/>
        </w:rPr>
        <w:t> beaucoup</w:t>
      </w:r>
      <w:r>
        <w:rPr>
          <w:w w:val="105"/>
        </w:rPr>
        <w:t> plus</w:t>
      </w:r>
      <w:r>
        <w:rPr>
          <w:w w:val="105"/>
        </w:rPr>
        <w:t> récemment.</w:t>
      </w:r>
      <w:r>
        <w:rPr>
          <w:w w:val="105"/>
        </w:rPr>
        <w:t> Les</w:t>
      </w:r>
      <w:r>
        <w:rPr>
          <w:w w:val="105"/>
        </w:rPr>
        <w:t> crises sanitaires, l’industrialisation de la production des médicaments, la mise au point de produits plus puissants à partir des années 1930, le développement des savoirs scientifiques, contribuent au développement de ce contrôle au cours du xxe siècle. [...]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right="139" w:firstLine="478"/>
        <w:jc w:val="both"/>
      </w:pPr>
      <w:r>
        <w:rPr>
          <w:w w:val="105"/>
        </w:rPr>
        <w:t>À la différence du Royaume-Uni ou de l’Allemagne, la France a par exemple instauré un système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visa</w:t>
      </w:r>
      <w:r>
        <w:rPr>
          <w:spacing w:val="-14"/>
          <w:w w:val="105"/>
        </w:rPr>
        <w:t> </w:t>
      </w:r>
      <w:r>
        <w:rPr>
          <w:w w:val="105"/>
        </w:rPr>
        <w:t>pour</w:t>
      </w:r>
      <w:r>
        <w:rPr>
          <w:spacing w:val="-14"/>
          <w:w w:val="105"/>
        </w:rPr>
        <w:t> </w:t>
      </w:r>
      <w:r>
        <w:rPr>
          <w:w w:val="105"/>
        </w:rPr>
        <w:t>les</w:t>
      </w:r>
      <w:r>
        <w:rPr>
          <w:spacing w:val="-15"/>
          <w:w w:val="105"/>
        </w:rPr>
        <w:t> </w:t>
      </w:r>
      <w:r>
        <w:rPr>
          <w:w w:val="105"/>
        </w:rPr>
        <w:t>nouveaux</w:t>
      </w:r>
      <w:r>
        <w:rPr>
          <w:spacing w:val="-15"/>
          <w:w w:val="105"/>
        </w:rPr>
        <w:t> </w:t>
      </w:r>
      <w:r>
        <w:rPr>
          <w:w w:val="105"/>
        </w:rPr>
        <w:t>médicaments</w:t>
      </w:r>
      <w:r>
        <w:rPr>
          <w:spacing w:val="-15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1941</w:t>
      </w:r>
      <w:r>
        <w:rPr>
          <w:spacing w:val="-15"/>
          <w:w w:val="105"/>
        </w:rPr>
        <w:t> </w:t>
      </w:r>
      <w:r>
        <w:rPr>
          <w:w w:val="105"/>
        </w:rPr>
        <w:t>–</w:t>
      </w:r>
      <w:r>
        <w:rPr>
          <w:spacing w:val="-14"/>
          <w:w w:val="105"/>
        </w:rPr>
        <w:t> </w:t>
      </w:r>
      <w:r>
        <w:rPr>
          <w:w w:val="105"/>
        </w:rPr>
        <w:t>même</w:t>
      </w:r>
      <w:r>
        <w:rPr>
          <w:spacing w:val="-14"/>
          <w:w w:val="105"/>
        </w:rPr>
        <w:t> </w:t>
      </w:r>
      <w:r>
        <w:rPr>
          <w:w w:val="105"/>
        </w:rPr>
        <w:t>si</w:t>
      </w:r>
      <w:r>
        <w:rPr>
          <w:spacing w:val="-14"/>
          <w:w w:val="105"/>
        </w:rPr>
        <w:t> </w:t>
      </w:r>
      <w:r>
        <w:rPr>
          <w:w w:val="105"/>
        </w:rPr>
        <w:t>ce</w:t>
      </w:r>
      <w:r>
        <w:rPr>
          <w:spacing w:val="-14"/>
          <w:w w:val="105"/>
        </w:rPr>
        <w:t> </w:t>
      </w:r>
      <w:r>
        <w:rPr>
          <w:w w:val="105"/>
        </w:rPr>
        <w:t>visa</w:t>
      </w:r>
      <w:r>
        <w:rPr>
          <w:spacing w:val="-15"/>
          <w:w w:val="105"/>
        </w:rPr>
        <w:t> </w:t>
      </w:r>
      <w:r>
        <w:rPr>
          <w:w w:val="105"/>
        </w:rPr>
        <w:t>répond</w:t>
      </w:r>
      <w:r>
        <w:rPr>
          <w:spacing w:val="-14"/>
          <w:w w:val="105"/>
        </w:rPr>
        <w:t> </w:t>
      </w:r>
      <w:r>
        <w:rPr>
          <w:w w:val="105"/>
        </w:rPr>
        <w:t>à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multiples objectifs,</w:t>
      </w:r>
      <w:r>
        <w:rPr>
          <w:w w:val="105"/>
        </w:rPr>
        <w:t> notamment</w:t>
      </w:r>
      <w:r>
        <w:rPr>
          <w:w w:val="105"/>
        </w:rPr>
        <w:t> protectionnistes*,</w:t>
      </w:r>
      <w:r>
        <w:rPr>
          <w:w w:val="105"/>
        </w:rPr>
        <w:t> et</w:t>
      </w:r>
      <w:r>
        <w:rPr>
          <w:w w:val="105"/>
        </w:rPr>
        <w:t> si</w:t>
      </w:r>
      <w:r>
        <w:rPr>
          <w:w w:val="105"/>
        </w:rPr>
        <w:t> les</w:t>
      </w:r>
      <w:r>
        <w:rPr>
          <w:w w:val="105"/>
        </w:rPr>
        <w:t> données</w:t>
      </w:r>
      <w:r>
        <w:rPr>
          <w:w w:val="105"/>
        </w:rPr>
        <w:t> demandées</w:t>
      </w:r>
      <w:r>
        <w:rPr>
          <w:w w:val="105"/>
        </w:rPr>
        <w:t> comme</w:t>
      </w:r>
      <w:r>
        <w:rPr>
          <w:w w:val="105"/>
        </w:rPr>
        <w:t> leur</w:t>
      </w:r>
      <w:r>
        <w:rPr>
          <w:w w:val="105"/>
        </w:rPr>
        <w:t> examen</w:t>
      </w:r>
      <w:r>
        <w:rPr>
          <w:w w:val="105"/>
        </w:rPr>
        <w:t> par l’administration</w:t>
      </w:r>
      <w:r>
        <w:rPr>
          <w:spacing w:val="-3"/>
          <w:w w:val="105"/>
        </w:rPr>
        <w:t> </w:t>
      </w:r>
      <w:r>
        <w:rPr>
          <w:w w:val="105"/>
        </w:rPr>
        <w:t>restent</w:t>
      </w:r>
      <w:r>
        <w:rPr>
          <w:spacing w:val="-3"/>
          <w:w w:val="105"/>
        </w:rPr>
        <w:t> </w:t>
      </w:r>
      <w:r>
        <w:rPr>
          <w:w w:val="105"/>
        </w:rPr>
        <w:t>limités.</w:t>
      </w:r>
      <w:r>
        <w:rPr>
          <w:spacing w:val="-3"/>
          <w:w w:val="105"/>
        </w:rPr>
        <w:t> </w:t>
      </w:r>
      <w:r>
        <w:rPr>
          <w:w w:val="105"/>
        </w:rPr>
        <w:t>[...]</w:t>
      </w:r>
      <w:r>
        <w:rPr>
          <w:spacing w:val="-3"/>
          <w:w w:val="105"/>
        </w:rPr>
        <w:t> </w:t>
      </w:r>
      <w:r>
        <w:rPr>
          <w:w w:val="105"/>
        </w:rPr>
        <w:t>Au</w:t>
      </w:r>
      <w:r>
        <w:rPr>
          <w:spacing w:val="-3"/>
          <w:w w:val="105"/>
        </w:rPr>
        <w:t> </w:t>
      </w:r>
      <w:r>
        <w:rPr>
          <w:w w:val="105"/>
        </w:rPr>
        <w:t>cours</w:t>
      </w:r>
      <w:r>
        <w:rPr>
          <w:spacing w:val="-3"/>
          <w:w w:val="105"/>
        </w:rPr>
        <w:t> </w:t>
      </w:r>
      <w:r>
        <w:rPr>
          <w:w w:val="105"/>
        </w:rPr>
        <w:t>des</w:t>
      </w:r>
      <w:r>
        <w:rPr>
          <w:spacing w:val="-3"/>
          <w:w w:val="105"/>
        </w:rPr>
        <w:t> </w:t>
      </w:r>
      <w:r>
        <w:rPr>
          <w:w w:val="105"/>
        </w:rPr>
        <w:t>années</w:t>
      </w:r>
      <w:r>
        <w:rPr>
          <w:spacing w:val="-3"/>
          <w:w w:val="105"/>
        </w:rPr>
        <w:t> </w:t>
      </w:r>
      <w:r>
        <w:rPr>
          <w:w w:val="105"/>
        </w:rPr>
        <w:t>1960</w:t>
      </w:r>
      <w:r>
        <w:rPr>
          <w:spacing w:val="-3"/>
          <w:w w:val="105"/>
        </w:rPr>
        <w:t> </w:t>
      </w:r>
      <w:r>
        <w:rPr>
          <w:w w:val="105"/>
        </w:rPr>
        <w:t>–</w:t>
      </w:r>
      <w:r>
        <w:rPr>
          <w:spacing w:val="-3"/>
          <w:w w:val="105"/>
        </w:rPr>
        <w:t> </w:t>
      </w:r>
      <w:r>
        <w:rPr>
          <w:w w:val="105"/>
        </w:rPr>
        <w:t>qui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marquées</w:t>
      </w:r>
      <w:r>
        <w:rPr>
          <w:spacing w:val="-3"/>
          <w:w w:val="105"/>
        </w:rPr>
        <w:t> </w:t>
      </w:r>
      <w:r>
        <w:rPr>
          <w:w w:val="105"/>
        </w:rPr>
        <w:t>par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retrait mondial</w:t>
      </w:r>
      <w:r>
        <w:rPr>
          <w:spacing w:val="-14"/>
          <w:w w:val="105"/>
        </w:rPr>
        <w:t> </w:t>
      </w:r>
      <w:r>
        <w:rPr>
          <w:w w:val="105"/>
        </w:rPr>
        <w:t>du</w:t>
      </w:r>
      <w:r>
        <w:rPr>
          <w:spacing w:val="-14"/>
          <w:w w:val="105"/>
        </w:rPr>
        <w:t> </w:t>
      </w:r>
      <w:r>
        <w:rPr>
          <w:w w:val="105"/>
        </w:rPr>
        <w:t>Thalidomide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1961,</w:t>
      </w:r>
      <w:r>
        <w:rPr>
          <w:spacing w:val="-14"/>
          <w:w w:val="105"/>
        </w:rPr>
        <w:t> </w:t>
      </w:r>
      <w:r>
        <w:rPr>
          <w:w w:val="105"/>
        </w:rPr>
        <w:t>après</w:t>
      </w:r>
      <w:r>
        <w:rPr>
          <w:spacing w:val="-14"/>
          <w:w w:val="105"/>
        </w:rPr>
        <w:t> </w:t>
      </w:r>
      <w:r>
        <w:rPr>
          <w:w w:val="105"/>
        </w:rPr>
        <w:t>qu’il</w:t>
      </w:r>
      <w:r>
        <w:rPr>
          <w:spacing w:val="-14"/>
          <w:w w:val="105"/>
        </w:rPr>
        <w:t> </w:t>
      </w:r>
      <w:r>
        <w:rPr>
          <w:w w:val="105"/>
        </w:rPr>
        <w:t>eut</w:t>
      </w:r>
      <w:r>
        <w:rPr>
          <w:spacing w:val="-14"/>
          <w:w w:val="105"/>
        </w:rPr>
        <w:t> </w:t>
      </w:r>
      <w:r>
        <w:rPr>
          <w:w w:val="105"/>
        </w:rPr>
        <w:t>fait</w:t>
      </w:r>
      <w:r>
        <w:rPr>
          <w:spacing w:val="-14"/>
          <w:w w:val="105"/>
        </w:rPr>
        <w:t> </w:t>
      </w:r>
      <w:r>
        <w:rPr>
          <w:w w:val="105"/>
        </w:rPr>
        <w:t>plusieurs</w:t>
      </w:r>
      <w:r>
        <w:rPr>
          <w:spacing w:val="-14"/>
          <w:w w:val="105"/>
        </w:rPr>
        <w:t> </w:t>
      </w:r>
      <w:r>
        <w:rPr>
          <w:w w:val="105"/>
        </w:rPr>
        <w:t>milliers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victimes</w:t>
      </w:r>
      <w:r>
        <w:rPr>
          <w:spacing w:val="-14"/>
          <w:w w:val="105"/>
        </w:rPr>
        <w:t> </w:t>
      </w:r>
      <w:r>
        <w:rPr>
          <w:w w:val="105"/>
        </w:rPr>
        <w:t>–</w:t>
      </w:r>
      <w:r>
        <w:rPr>
          <w:spacing w:val="-14"/>
          <w:w w:val="105"/>
        </w:rPr>
        <w:t> </w:t>
      </w:r>
      <w:r>
        <w:rPr>
          <w:w w:val="105"/>
        </w:rPr>
        <w:t>l’idée</w:t>
      </w:r>
      <w:r>
        <w:rPr>
          <w:spacing w:val="-14"/>
          <w:w w:val="105"/>
        </w:rPr>
        <w:t> </w:t>
      </w:r>
      <w:r>
        <w:rPr>
          <w:w w:val="105"/>
        </w:rPr>
        <w:t>d’une décision</w:t>
      </w:r>
      <w:r>
        <w:rPr>
          <w:w w:val="105"/>
        </w:rPr>
        <w:t> de</w:t>
      </w:r>
      <w:r>
        <w:rPr>
          <w:w w:val="105"/>
        </w:rPr>
        <w:t> mise</w:t>
      </w:r>
      <w:r>
        <w:rPr>
          <w:w w:val="105"/>
        </w:rPr>
        <w:t> sur</w:t>
      </w:r>
      <w:r>
        <w:rPr>
          <w:w w:val="105"/>
        </w:rPr>
        <w:t> le</w:t>
      </w:r>
      <w:r>
        <w:rPr>
          <w:w w:val="105"/>
        </w:rPr>
        <w:t> marché</w:t>
      </w:r>
      <w:r>
        <w:rPr>
          <w:w w:val="105"/>
        </w:rPr>
        <w:t> traduisant</w:t>
      </w:r>
      <w:r>
        <w:rPr>
          <w:w w:val="105"/>
        </w:rPr>
        <w:t> un</w:t>
      </w:r>
      <w:r>
        <w:rPr>
          <w:w w:val="105"/>
        </w:rPr>
        <w:t> jugement</w:t>
      </w:r>
      <w:r>
        <w:rPr>
          <w:w w:val="105"/>
        </w:rPr>
        <w:t> porté</w:t>
      </w:r>
      <w:r>
        <w:rPr>
          <w:w w:val="105"/>
        </w:rPr>
        <w:t> à</w:t>
      </w:r>
      <w:r>
        <w:rPr>
          <w:w w:val="105"/>
        </w:rPr>
        <w:t> la</w:t>
      </w:r>
      <w:r>
        <w:rPr>
          <w:w w:val="105"/>
        </w:rPr>
        <w:t> fois</w:t>
      </w:r>
      <w:r>
        <w:rPr>
          <w:w w:val="105"/>
        </w:rPr>
        <w:t> sur</w:t>
      </w:r>
      <w:r>
        <w:rPr>
          <w:w w:val="105"/>
        </w:rPr>
        <w:t> les</w:t>
      </w:r>
      <w:r>
        <w:rPr>
          <w:w w:val="105"/>
        </w:rPr>
        <w:t> bénéfices</w:t>
      </w:r>
      <w:r>
        <w:rPr>
          <w:w w:val="105"/>
        </w:rPr>
        <w:t> et</w:t>
      </w:r>
      <w:r>
        <w:rPr>
          <w:w w:val="105"/>
        </w:rPr>
        <w:t> les risques</w:t>
      </w:r>
      <w:r>
        <w:rPr>
          <w:spacing w:val="35"/>
          <w:w w:val="105"/>
        </w:rPr>
        <w:t> </w:t>
      </w:r>
      <w:r>
        <w:rPr>
          <w:w w:val="105"/>
        </w:rPr>
        <w:t>des</w:t>
      </w:r>
      <w:r>
        <w:rPr>
          <w:spacing w:val="35"/>
          <w:w w:val="105"/>
        </w:rPr>
        <w:t> </w:t>
      </w:r>
      <w:r>
        <w:rPr>
          <w:w w:val="105"/>
        </w:rPr>
        <w:t>produits</w:t>
      </w:r>
      <w:r>
        <w:rPr>
          <w:spacing w:val="35"/>
          <w:w w:val="105"/>
        </w:rPr>
        <w:t> </w:t>
      </w:r>
      <w:r>
        <w:rPr>
          <w:w w:val="105"/>
        </w:rPr>
        <w:t>est</w:t>
      </w:r>
      <w:r>
        <w:rPr>
          <w:spacing w:val="35"/>
          <w:w w:val="105"/>
        </w:rPr>
        <w:t> </w:t>
      </w:r>
      <w:r>
        <w:rPr>
          <w:w w:val="105"/>
        </w:rPr>
        <w:t>affirmée</w:t>
      </w:r>
      <w:r>
        <w:rPr>
          <w:spacing w:val="35"/>
          <w:w w:val="105"/>
        </w:rPr>
        <w:t> </w:t>
      </w:r>
      <w:r>
        <w:rPr>
          <w:w w:val="105"/>
        </w:rPr>
        <w:t>dans</w:t>
      </w:r>
      <w:r>
        <w:rPr>
          <w:spacing w:val="35"/>
          <w:w w:val="105"/>
        </w:rPr>
        <w:t> </w:t>
      </w:r>
      <w:r>
        <w:rPr>
          <w:w w:val="105"/>
        </w:rPr>
        <w:t>plusieurs</w:t>
      </w:r>
      <w:r>
        <w:rPr>
          <w:spacing w:val="35"/>
          <w:w w:val="105"/>
        </w:rPr>
        <w:t> </w:t>
      </w:r>
      <w:r>
        <w:rPr>
          <w:w w:val="105"/>
        </w:rPr>
        <w:t>importantes</w:t>
      </w:r>
      <w:r>
        <w:rPr>
          <w:spacing w:val="35"/>
          <w:w w:val="105"/>
        </w:rPr>
        <w:t> </w:t>
      </w:r>
      <w:r>
        <w:rPr>
          <w:w w:val="105"/>
        </w:rPr>
        <w:t>législations.</w:t>
      </w:r>
      <w:r>
        <w:rPr>
          <w:spacing w:val="35"/>
          <w:w w:val="105"/>
        </w:rPr>
        <w:t> </w:t>
      </w:r>
      <w:r>
        <w:rPr>
          <w:w w:val="105"/>
        </w:rPr>
        <w:t>[...]</w:t>
      </w:r>
      <w:r>
        <w:rPr>
          <w:spacing w:val="35"/>
          <w:w w:val="105"/>
        </w:rPr>
        <w:t> </w:t>
      </w:r>
      <w:r>
        <w:rPr>
          <w:w w:val="105"/>
        </w:rPr>
        <w:t>Puis,</w:t>
      </w:r>
      <w:r>
        <w:rPr>
          <w:spacing w:val="35"/>
          <w:w w:val="105"/>
        </w:rPr>
        <w:t> </w:t>
      </w:r>
      <w:r>
        <w:rPr>
          <w:w w:val="105"/>
        </w:rPr>
        <w:t>au</w:t>
      </w:r>
      <w:r>
        <w:rPr>
          <w:spacing w:val="35"/>
          <w:w w:val="105"/>
        </w:rPr>
        <w:t> </w:t>
      </w:r>
      <w:r>
        <w:rPr>
          <w:w w:val="105"/>
        </w:rPr>
        <w:t>cours des</w:t>
      </w:r>
      <w:r>
        <w:rPr>
          <w:w w:val="105"/>
        </w:rPr>
        <w:t> années</w:t>
      </w:r>
      <w:r>
        <w:rPr>
          <w:w w:val="105"/>
        </w:rPr>
        <w:t> 1970,</w:t>
      </w:r>
      <w:r>
        <w:rPr>
          <w:w w:val="105"/>
        </w:rPr>
        <w:t> l’essai</w:t>
      </w:r>
      <w:r>
        <w:rPr>
          <w:w w:val="105"/>
        </w:rPr>
        <w:t> clinique</w:t>
      </w:r>
      <w:r>
        <w:rPr>
          <w:w w:val="105"/>
        </w:rPr>
        <w:t> randomisé</w:t>
      </w:r>
      <w:r>
        <w:rPr>
          <w:w w:val="105"/>
        </w:rPr>
        <w:t> –</w:t>
      </w:r>
      <w:r>
        <w:rPr>
          <w:w w:val="105"/>
        </w:rPr>
        <w:t> qui</w:t>
      </w:r>
      <w:r>
        <w:rPr>
          <w:w w:val="105"/>
        </w:rPr>
        <w:t> permet</w:t>
      </w:r>
      <w:r>
        <w:rPr>
          <w:w w:val="105"/>
        </w:rPr>
        <w:t> la</w:t>
      </w:r>
      <w:r>
        <w:rPr>
          <w:w w:val="105"/>
        </w:rPr>
        <w:t> mesure</w:t>
      </w:r>
      <w:r>
        <w:rPr>
          <w:w w:val="105"/>
        </w:rPr>
        <w:t> statistique</w:t>
      </w:r>
      <w:r>
        <w:rPr>
          <w:w w:val="105"/>
        </w:rPr>
        <w:t> des</w:t>
      </w:r>
      <w:r>
        <w:rPr>
          <w:w w:val="105"/>
        </w:rPr>
        <w:t> propriétés d’un</w:t>
      </w:r>
      <w:r>
        <w:rPr>
          <w:spacing w:val="40"/>
          <w:w w:val="105"/>
        </w:rPr>
        <w:t> </w:t>
      </w:r>
      <w:r>
        <w:rPr>
          <w:w w:val="105"/>
        </w:rPr>
        <w:t>médicament</w:t>
      </w:r>
      <w:r>
        <w:rPr>
          <w:spacing w:val="40"/>
          <w:w w:val="105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comparant</w:t>
      </w:r>
      <w:r>
        <w:rPr>
          <w:spacing w:val="40"/>
          <w:w w:val="105"/>
        </w:rPr>
        <w:t> </w:t>
      </w:r>
      <w:r>
        <w:rPr>
          <w:w w:val="105"/>
        </w:rPr>
        <w:t>ses</w:t>
      </w:r>
      <w:r>
        <w:rPr>
          <w:spacing w:val="40"/>
          <w:w w:val="105"/>
        </w:rPr>
        <w:t> </w:t>
      </w:r>
      <w:r>
        <w:rPr>
          <w:w w:val="105"/>
        </w:rPr>
        <w:t>effets</w:t>
      </w:r>
      <w:r>
        <w:rPr>
          <w:spacing w:val="40"/>
          <w:w w:val="105"/>
        </w:rPr>
        <w:t> </w:t>
      </w:r>
      <w:r>
        <w:rPr>
          <w:w w:val="105"/>
        </w:rPr>
        <w:t>à</w:t>
      </w:r>
      <w:r>
        <w:rPr>
          <w:spacing w:val="40"/>
          <w:w w:val="105"/>
        </w:rPr>
        <w:t> </w:t>
      </w:r>
      <w:r>
        <w:rPr>
          <w:w w:val="105"/>
        </w:rPr>
        <w:t>ceux</w:t>
      </w:r>
      <w:r>
        <w:rPr>
          <w:spacing w:val="40"/>
          <w:w w:val="105"/>
        </w:rPr>
        <w:t> </w:t>
      </w:r>
      <w:r>
        <w:rPr>
          <w:w w:val="105"/>
        </w:rPr>
        <w:t>d’un</w:t>
      </w:r>
      <w:r>
        <w:rPr>
          <w:spacing w:val="40"/>
          <w:w w:val="105"/>
        </w:rPr>
        <w:t> </w:t>
      </w:r>
      <w:r>
        <w:rPr>
          <w:w w:val="105"/>
        </w:rPr>
        <w:t>placebo</w:t>
      </w:r>
      <w:r>
        <w:rPr>
          <w:spacing w:val="40"/>
          <w:w w:val="105"/>
        </w:rPr>
        <w:t> </w:t>
      </w:r>
      <w:r>
        <w:rPr>
          <w:w w:val="105"/>
        </w:rPr>
        <w:t>ou</w:t>
      </w:r>
      <w:r>
        <w:rPr>
          <w:spacing w:val="40"/>
          <w:w w:val="105"/>
        </w:rPr>
        <w:t> </w:t>
      </w:r>
      <w:r>
        <w:rPr>
          <w:w w:val="105"/>
        </w:rPr>
        <w:t>d’un</w:t>
      </w:r>
      <w:r>
        <w:rPr>
          <w:spacing w:val="40"/>
          <w:w w:val="105"/>
        </w:rPr>
        <w:t> </w:t>
      </w:r>
      <w:r>
        <w:rPr>
          <w:w w:val="105"/>
        </w:rPr>
        <w:t>produit</w:t>
      </w:r>
      <w:r>
        <w:rPr>
          <w:spacing w:val="40"/>
          <w:w w:val="105"/>
        </w:rPr>
        <w:t> </w:t>
      </w:r>
      <w:r>
        <w:rPr>
          <w:w w:val="105"/>
        </w:rPr>
        <w:t>concurrent –</w:t>
      </w:r>
      <w:r>
        <w:rPr>
          <w:w w:val="105"/>
        </w:rPr>
        <w:t> s’imposera</w:t>
      </w:r>
      <w:r>
        <w:rPr>
          <w:w w:val="105"/>
        </w:rPr>
        <w:t> comme</w:t>
      </w:r>
      <w:r>
        <w:rPr>
          <w:w w:val="105"/>
        </w:rPr>
        <w:t> l’instrument</w:t>
      </w:r>
      <w:r>
        <w:rPr>
          <w:w w:val="105"/>
        </w:rPr>
        <w:t> de</w:t>
      </w:r>
      <w:r>
        <w:rPr>
          <w:w w:val="105"/>
        </w:rPr>
        <w:t> référence</w:t>
      </w:r>
      <w:r>
        <w:rPr>
          <w:w w:val="105"/>
        </w:rPr>
        <w:t> pour</w:t>
      </w:r>
      <w:r>
        <w:rPr>
          <w:w w:val="105"/>
        </w:rPr>
        <w:t> l’évaluation</w:t>
      </w:r>
      <w:r>
        <w:rPr>
          <w:w w:val="105"/>
        </w:rPr>
        <w:t> de</w:t>
      </w:r>
      <w:r>
        <w:rPr>
          <w:w w:val="105"/>
        </w:rPr>
        <w:t> cette</w:t>
      </w:r>
      <w:r>
        <w:rPr>
          <w:w w:val="105"/>
        </w:rPr>
        <w:t> balance</w:t>
      </w:r>
      <w:r>
        <w:rPr>
          <w:w w:val="105"/>
        </w:rPr>
        <w:t> «</w:t>
      </w:r>
      <w:r>
        <w:rPr>
          <w:spacing w:val="-1"/>
          <w:w w:val="105"/>
        </w:rPr>
        <w:t> </w:t>
      </w:r>
      <w:r>
        <w:rPr>
          <w:w w:val="105"/>
        </w:rPr>
        <w:t>bénéfice risque</w:t>
      </w:r>
      <w:r>
        <w:rPr>
          <w:spacing w:val="-4"/>
          <w:w w:val="105"/>
        </w:rPr>
        <w:t> </w:t>
      </w:r>
      <w:r>
        <w:rPr>
          <w:w w:val="105"/>
        </w:rPr>
        <w:t>».</w:t>
      </w:r>
      <w:r>
        <w:rPr>
          <w:w w:val="105"/>
        </w:rPr>
        <w:t> [...]</w:t>
      </w:r>
      <w:r>
        <w:rPr>
          <w:w w:val="105"/>
        </w:rPr>
        <w:t> En</w:t>
      </w:r>
      <w:r>
        <w:rPr>
          <w:w w:val="105"/>
        </w:rPr>
        <w:t> France,</w:t>
      </w:r>
      <w:r>
        <w:rPr>
          <w:w w:val="105"/>
        </w:rPr>
        <w:t> le</w:t>
      </w:r>
      <w:r>
        <w:rPr>
          <w:w w:val="105"/>
        </w:rPr>
        <w:t> système</w:t>
      </w:r>
      <w:r>
        <w:rPr>
          <w:w w:val="105"/>
        </w:rPr>
        <w:t> du</w:t>
      </w:r>
      <w:r>
        <w:rPr>
          <w:w w:val="105"/>
        </w:rPr>
        <w:t> visa</w:t>
      </w:r>
      <w:r>
        <w:rPr>
          <w:w w:val="105"/>
        </w:rPr>
        <w:t> est</w:t>
      </w:r>
      <w:r>
        <w:rPr>
          <w:w w:val="105"/>
        </w:rPr>
        <w:t> réformé</w:t>
      </w:r>
      <w:r>
        <w:rPr>
          <w:w w:val="105"/>
        </w:rPr>
        <w:t> en</w:t>
      </w:r>
      <w:r>
        <w:rPr>
          <w:w w:val="105"/>
        </w:rPr>
        <w:t> 1959</w:t>
      </w:r>
      <w:r>
        <w:rPr>
          <w:w w:val="105"/>
        </w:rPr>
        <w:t> et</w:t>
      </w:r>
      <w:r>
        <w:rPr>
          <w:w w:val="105"/>
        </w:rPr>
        <w:t> en</w:t>
      </w:r>
      <w:r>
        <w:rPr>
          <w:w w:val="105"/>
        </w:rPr>
        <w:t> 1967</w:t>
      </w:r>
      <w:r>
        <w:rPr>
          <w:w w:val="105"/>
        </w:rPr>
        <w:t> une</w:t>
      </w:r>
      <w:r>
        <w:rPr>
          <w:w w:val="105"/>
        </w:rPr>
        <w:t> commission d’autorisation de mise sur le marché (AMM) des médicaments est instaurée.</w:t>
      </w:r>
    </w:p>
    <w:p>
      <w:pPr>
        <w:pStyle w:val="Heading4"/>
        <w:spacing w:before="266"/>
        <w:ind w:right="139"/>
        <w:jc w:val="right"/>
      </w:pPr>
      <w:r>
        <w:rPr>
          <w:spacing w:val="-8"/>
        </w:rPr>
        <w:t>Boris</w:t>
      </w:r>
      <w:r>
        <w:rPr>
          <w:spacing w:val="2"/>
        </w:rPr>
        <w:t> </w:t>
      </w:r>
      <w:r>
        <w:rPr>
          <w:spacing w:val="-8"/>
        </w:rPr>
        <w:t>Huaray,</w:t>
      </w:r>
      <w:r>
        <w:rPr>
          <w:spacing w:val="3"/>
        </w:rPr>
        <w:t> </w:t>
      </w:r>
      <w:r>
        <w:rPr>
          <w:spacing w:val="-8"/>
        </w:rPr>
        <w:t>Propos</w:t>
      </w:r>
      <w:r>
        <w:rPr>
          <w:spacing w:val="3"/>
        </w:rPr>
        <w:t> </w:t>
      </w:r>
      <w:r>
        <w:rPr>
          <w:spacing w:val="-8"/>
        </w:rPr>
        <w:t>recueillis</w:t>
      </w:r>
      <w:r>
        <w:rPr>
          <w:spacing w:val="2"/>
        </w:rPr>
        <w:t> </w:t>
      </w:r>
      <w:r>
        <w:rPr>
          <w:spacing w:val="-8"/>
        </w:rPr>
        <w:t>par</w:t>
      </w:r>
      <w:r>
        <w:rPr>
          <w:spacing w:val="3"/>
        </w:rPr>
        <w:t> </w:t>
      </w:r>
      <w:r>
        <w:rPr>
          <w:spacing w:val="-8"/>
        </w:rPr>
        <w:t>Hélène</w:t>
      </w:r>
      <w:r>
        <w:rPr>
          <w:spacing w:val="3"/>
        </w:rPr>
        <w:t> </w:t>
      </w:r>
      <w:r>
        <w:rPr>
          <w:spacing w:val="-8"/>
        </w:rPr>
        <w:t>Michel.</w:t>
      </w:r>
    </w:p>
    <w:p>
      <w:pPr>
        <w:spacing w:before="6"/>
        <w:ind w:left="0" w:right="139" w:firstLine="0"/>
        <w:jc w:val="right"/>
        <w:rPr>
          <w:rFonts w:ascii="Georgia" w:hAnsi="Georgia"/>
          <w:b/>
          <w:i/>
          <w:sz w:val="24"/>
        </w:rPr>
      </w:pPr>
      <w:r>
        <w:rPr>
          <w:rFonts w:ascii="Georgia" w:hAnsi="Georgia"/>
          <w:b/>
          <w:spacing w:val="-4"/>
          <w:sz w:val="24"/>
        </w:rPr>
        <w:t>«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L’évaluation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médicaments,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enjeu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politique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»,</w:t>
      </w:r>
      <w:r>
        <w:rPr>
          <w:rFonts w:ascii="Georgia" w:hAnsi="Georgia"/>
          <w:b/>
          <w:spacing w:val="60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Savoir/Agir</w:t>
      </w:r>
      <w:r>
        <w:rPr>
          <w:rFonts w:ascii="Georgia" w:hAnsi="Georgia"/>
          <w:b/>
          <w:i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2011/2</w:t>
      </w:r>
      <w:r>
        <w:rPr>
          <w:rFonts w:ascii="Georgia" w:hAnsi="Georgia"/>
          <w:b/>
          <w:i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n°</w:t>
      </w:r>
      <w:r>
        <w:rPr>
          <w:rFonts w:ascii="Georgia" w:hAnsi="Georgia"/>
          <w:b/>
          <w:i/>
          <w:spacing w:val="-1"/>
          <w:sz w:val="24"/>
        </w:rPr>
        <w:t> </w:t>
      </w:r>
      <w:r>
        <w:rPr>
          <w:rFonts w:ascii="Georgia" w:hAnsi="Georgia"/>
          <w:b/>
          <w:i/>
          <w:spacing w:val="-5"/>
          <w:sz w:val="24"/>
        </w:rPr>
        <w:t>16</w:t>
      </w:r>
    </w:p>
    <w:p>
      <w:pPr>
        <w:pStyle w:val="Heading5"/>
      </w:pPr>
      <w:r>
        <w:rPr/>
        <w:t>,</w:t>
      </w:r>
      <w:r>
        <w:rPr>
          <w:spacing w:val="15"/>
        </w:rPr>
        <w:t> </w:t>
      </w:r>
      <w:r>
        <w:rPr/>
        <w:t>p.</w:t>
      </w:r>
      <w:r>
        <w:rPr>
          <w:spacing w:val="16"/>
        </w:rPr>
        <w:t> </w:t>
      </w:r>
      <w:r>
        <w:rPr/>
        <w:t>31-</w:t>
      </w:r>
      <w:r>
        <w:rPr>
          <w:spacing w:val="-5"/>
        </w:rPr>
        <w:t>36</w:t>
      </w:r>
    </w:p>
    <w:p>
      <w:pPr>
        <w:pStyle w:val="BodyText"/>
        <w:rPr>
          <w:rFonts w:ascii="Georgia"/>
          <w:b/>
          <w:i/>
          <w:sz w:val="20"/>
        </w:rPr>
      </w:pPr>
    </w:p>
    <w:p>
      <w:pPr>
        <w:pStyle w:val="BodyText"/>
        <w:spacing w:before="71"/>
        <w:rPr>
          <w:rFonts w:ascii="Georgia"/>
          <w:b/>
          <w:i/>
          <w:sz w:val="20"/>
        </w:rPr>
      </w:pPr>
      <w:r>
        <w:rPr>
          <w:rFonts w:ascii="Georgia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204673</wp:posOffset>
                </wp:positionV>
                <wp:extent cx="6120130" cy="14795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0130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47955">
                              <a:moveTo>
                                <a:pt x="6094773" y="0"/>
                              </a:moveTo>
                              <a:lnTo>
                                <a:pt x="25305" y="0"/>
                              </a:lnTo>
                              <a:lnTo>
                                <a:pt x="15455" y="1988"/>
                              </a:lnTo>
                              <a:lnTo>
                                <a:pt x="7411" y="7411"/>
                              </a:lnTo>
                              <a:lnTo>
                                <a:pt x="1988" y="15455"/>
                              </a:lnTo>
                              <a:lnTo>
                                <a:pt x="0" y="25305"/>
                              </a:lnTo>
                              <a:lnTo>
                                <a:pt x="0" y="122611"/>
                              </a:lnTo>
                              <a:lnTo>
                                <a:pt x="1988" y="132461"/>
                              </a:lnTo>
                              <a:lnTo>
                                <a:pt x="7411" y="140505"/>
                              </a:lnTo>
                              <a:lnTo>
                                <a:pt x="15455" y="145928"/>
                              </a:lnTo>
                              <a:lnTo>
                                <a:pt x="25305" y="147916"/>
                              </a:lnTo>
                              <a:lnTo>
                                <a:pt x="6094773" y="147916"/>
                              </a:lnTo>
                              <a:lnTo>
                                <a:pt x="6104623" y="145928"/>
                              </a:lnTo>
                              <a:lnTo>
                                <a:pt x="6112667" y="140505"/>
                              </a:lnTo>
                              <a:lnTo>
                                <a:pt x="6118090" y="132461"/>
                              </a:lnTo>
                              <a:lnTo>
                                <a:pt x="6120078" y="122611"/>
                              </a:lnTo>
                              <a:lnTo>
                                <a:pt x="6120078" y="25305"/>
                              </a:lnTo>
                              <a:lnTo>
                                <a:pt x="6118090" y="15455"/>
                              </a:lnTo>
                              <a:lnTo>
                                <a:pt x="6112667" y="7411"/>
                              </a:lnTo>
                              <a:lnTo>
                                <a:pt x="6104623" y="1988"/>
                              </a:lnTo>
                              <a:lnTo>
                                <a:pt x="609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6.116011pt;width:481.9pt;height:11.65pt;mso-position-horizontal-relative:page;mso-position-vertical-relative:paragraph;z-index:-15725568;mso-wrap-distance-left:0;mso-wrap-distance-right:0" id="docshape6" coordorigin="1134,322" coordsize="9638,233" path="m10732,322l1174,322,1158,325,1146,334,1137,347,1134,362,1134,515,1137,531,1146,544,1158,552,1174,555,10732,555,10747,552,10760,544,10769,531,10772,515,10772,362,10769,347,10760,334,10747,325,10732,322xe" filled="true" fillcolor="#f4f4f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94"/>
        <w:ind w:right="139"/>
        <w:jc w:val="both"/>
      </w:pPr>
      <w:r>
        <w:rPr>
          <w:w w:val="105"/>
        </w:rPr>
        <w:t>*Qui se rapporte au protectionnisme, doctrine économique dont le but est de favoriser l’écono-mie nationale par la limitation de l’entrée de produits étrangers.</w:t>
      </w:r>
    </w:p>
    <w:p>
      <w:pPr>
        <w:pStyle w:val="BodyText"/>
        <w:spacing w:before="8"/>
      </w:pPr>
    </w:p>
    <w:p>
      <w:pPr>
        <w:spacing w:line="244" w:lineRule="auto" w:before="0"/>
        <w:ind w:left="0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  <w:u w:val="single"/>
        </w:rPr>
        <w:t>Consigne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vous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appuyant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connaissances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texte,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vous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montrerez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quoi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consiste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contrôle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traditionnel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médicaments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jusque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dans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années 1930,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quelles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limites.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Vous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expliquerez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comment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l’auteur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décrit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en-suite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construction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progressive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d’un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contrôle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moderne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scientifique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rigoureux </w:t>
      </w:r>
      <w:r>
        <w:rPr>
          <w:rFonts w:ascii="Georgia" w:hAnsi="Georgia"/>
          <w:b/>
          <w:spacing w:val="-6"/>
          <w:sz w:val="24"/>
        </w:rPr>
        <w:t>reposant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notamment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l’essai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clinique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randomisé.</w:t>
      </w:r>
    </w:p>
    <w:p>
      <w:pPr>
        <w:spacing w:after="0" w:line="244" w:lineRule="auto"/>
        <w:jc w:val="both"/>
        <w:rPr>
          <w:rFonts w:ascii="Georgia" w:hAnsi="Georgia"/>
          <w:b/>
          <w:sz w:val="24"/>
        </w:rPr>
        <w:sectPr>
          <w:pgSz w:w="11910" w:h="16840"/>
          <w:pgMar w:header="0" w:footer="619" w:top="920" w:bottom="840" w:left="1133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174"/>
        <w:rPr>
          <w:rFonts w:ascii="Georgia"/>
          <w:b/>
          <w:sz w:val="30"/>
        </w:rPr>
      </w:pPr>
    </w:p>
    <w:p>
      <w:pPr>
        <w:pStyle w:val="Heading3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1" w:right="140"/>
        <w:jc w:val="center"/>
      </w:pPr>
      <w:r>
        <w:rPr/>
        <w:t>Gabrielle</w:t>
      </w:r>
      <w:r>
        <w:rPr>
          <w:spacing w:val="32"/>
        </w:rPr>
        <w:t> </w:t>
      </w:r>
      <w:r>
        <w:rPr/>
        <w:t>CHAPELAIN</w:t>
      </w:r>
      <w:r>
        <w:rPr>
          <w:spacing w:val="33"/>
        </w:rPr>
        <w:t> </w:t>
      </w:r>
      <w:r>
        <w:rPr/>
        <w:t>(DFGSM2,</w:t>
      </w:r>
      <w:r>
        <w:rPr>
          <w:spacing w:val="33"/>
        </w:rPr>
        <w:t> </w:t>
      </w:r>
      <w:r>
        <w:rPr/>
        <w:t>RM</w:t>
      </w:r>
      <w:r>
        <w:rPr>
          <w:spacing w:val="32"/>
        </w:rPr>
        <w:t> </w:t>
      </w:r>
      <w:r>
        <w:rPr/>
        <w:t>EB</w:t>
      </w:r>
      <w:r>
        <w:rPr>
          <w:spacing w:val="33"/>
        </w:rPr>
        <w:t> </w:t>
      </w:r>
      <w:r>
        <w:rPr/>
        <w:t>SHS</w:t>
      </w:r>
      <w:r>
        <w:rPr>
          <w:spacing w:val="33"/>
        </w:rPr>
        <w:t> </w:t>
      </w:r>
      <w:r>
        <w:rPr/>
        <w:t>2026-2027),</w:t>
      </w:r>
      <w:r>
        <w:rPr>
          <w:spacing w:val="32"/>
        </w:rPr>
        <w:t> </w:t>
      </w:r>
      <w:r>
        <w:rPr/>
        <w:t>Diana</w:t>
      </w:r>
      <w:r>
        <w:rPr>
          <w:spacing w:val="33"/>
        </w:rPr>
        <w:t> </w:t>
      </w:r>
      <w:r>
        <w:rPr/>
        <w:t>ALAMI</w:t>
      </w:r>
      <w:r>
        <w:rPr>
          <w:spacing w:val="33"/>
        </w:rPr>
        <w:t> </w:t>
      </w:r>
      <w:r>
        <w:rPr/>
        <w:t>(L.AS</w:t>
      </w:r>
      <w:r>
        <w:rPr>
          <w:spacing w:val="32"/>
        </w:rPr>
        <w:t> </w:t>
      </w:r>
      <w:r>
        <w:rPr/>
        <w:t>2</w:t>
      </w:r>
      <w:r>
        <w:rPr>
          <w:spacing w:val="33"/>
        </w:rPr>
        <w:t> </w:t>
      </w:r>
      <w:r>
        <w:rPr>
          <w:spacing w:val="-2"/>
        </w:rPr>
        <w:t>SIAS)</w:t>
      </w:r>
    </w:p>
    <w:p>
      <w:pPr>
        <w:pStyle w:val="BodyText"/>
        <w:spacing w:before="232"/>
      </w:pPr>
    </w:p>
    <w:p>
      <w:pPr>
        <w:pStyle w:val="Heading3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1" w:right="140"/>
        <w:jc w:val="center"/>
      </w:pPr>
      <w:r>
        <w:rPr/>
        <w:t>Gabrielle</w:t>
      </w:r>
      <w:r>
        <w:rPr>
          <w:spacing w:val="35"/>
        </w:rPr>
        <w:t> </w:t>
      </w:r>
      <w:r>
        <w:rPr/>
        <w:t>CHAPELAIN</w:t>
      </w:r>
      <w:r>
        <w:rPr>
          <w:spacing w:val="36"/>
        </w:rPr>
        <w:t> </w:t>
      </w:r>
      <w:r>
        <w:rPr/>
        <w:t>(DFGSM2,</w:t>
      </w:r>
      <w:r>
        <w:rPr>
          <w:spacing w:val="36"/>
        </w:rPr>
        <w:t> </w:t>
      </w:r>
      <w:r>
        <w:rPr/>
        <w:t>RM</w:t>
      </w:r>
      <w:r>
        <w:rPr>
          <w:spacing w:val="36"/>
        </w:rPr>
        <w:t> </w:t>
      </w:r>
      <w:r>
        <w:rPr/>
        <w:t>EB</w:t>
      </w:r>
      <w:r>
        <w:rPr>
          <w:spacing w:val="36"/>
        </w:rPr>
        <w:t> </w:t>
      </w:r>
      <w:r>
        <w:rPr/>
        <w:t>SHS</w:t>
      </w:r>
      <w:r>
        <w:rPr>
          <w:spacing w:val="36"/>
        </w:rPr>
        <w:t> </w:t>
      </w:r>
      <w:r>
        <w:rPr/>
        <w:t>2026-2027),</w:t>
      </w:r>
      <w:r>
        <w:rPr>
          <w:spacing w:val="36"/>
        </w:rPr>
        <w:t> </w:t>
      </w:r>
      <w:r>
        <w:rPr/>
        <w:t>Orlane</w:t>
      </w:r>
      <w:r>
        <w:rPr>
          <w:spacing w:val="36"/>
        </w:rPr>
        <w:t> </w:t>
      </w:r>
      <w:r>
        <w:rPr/>
        <w:t>ABDOUL-AZIZ</w:t>
      </w:r>
      <w:r>
        <w:rPr>
          <w:spacing w:val="36"/>
        </w:rPr>
        <w:t> </w:t>
      </w:r>
      <w:r>
        <w:rPr>
          <w:spacing w:val="-5"/>
        </w:rPr>
        <w:t>ZOA</w:t>
      </w:r>
    </w:p>
    <w:p>
      <w:pPr>
        <w:pStyle w:val="BodyText"/>
        <w:spacing w:line="242" w:lineRule="auto" w:before="3"/>
        <w:ind w:left="1" w:right="140"/>
        <w:jc w:val="center"/>
      </w:pPr>
      <w:r>
        <w:rPr/>
        <w:t>(DFGSM2,</w:t>
      </w:r>
      <w:r>
        <w:rPr>
          <w:spacing w:val="31"/>
        </w:rPr>
        <w:t> </w:t>
      </w:r>
      <w:r>
        <w:rPr/>
        <w:t>RM</w:t>
      </w:r>
      <w:r>
        <w:rPr>
          <w:spacing w:val="32"/>
        </w:rPr>
        <w:t> </w:t>
      </w:r>
      <w:r>
        <w:rPr/>
        <w:t>GT</w:t>
      </w:r>
      <w:r>
        <w:rPr>
          <w:spacing w:val="32"/>
        </w:rPr>
        <w:t> </w:t>
      </w:r>
      <w:r>
        <w:rPr/>
        <w:t>SHS</w:t>
      </w:r>
      <w:r>
        <w:rPr>
          <w:spacing w:val="32"/>
        </w:rPr>
        <w:t> </w:t>
      </w:r>
      <w:r>
        <w:rPr/>
        <w:t>2026-2027),</w:t>
      </w:r>
      <w:r>
        <w:rPr>
          <w:spacing w:val="32"/>
        </w:rPr>
        <w:t> </w:t>
      </w:r>
      <w:r>
        <w:rPr/>
        <w:t>Ron</w:t>
      </w:r>
      <w:r>
        <w:rPr>
          <w:spacing w:val="32"/>
        </w:rPr>
        <w:t> </w:t>
      </w:r>
      <w:r>
        <w:rPr/>
        <w:t>SHAFIR</w:t>
      </w:r>
      <w:r>
        <w:rPr>
          <w:spacing w:val="32"/>
        </w:rPr>
        <w:t> </w:t>
      </w:r>
      <w:r>
        <w:rPr/>
        <w:t>(L.AS</w:t>
      </w:r>
      <w:r>
        <w:rPr>
          <w:spacing w:val="32"/>
        </w:rPr>
        <w:t> </w:t>
      </w:r>
      <w:r>
        <w:rPr/>
        <w:t>2</w:t>
      </w:r>
      <w:r>
        <w:rPr>
          <w:spacing w:val="32"/>
        </w:rPr>
        <w:t> </w:t>
      </w:r>
      <w:r>
        <w:rPr/>
        <w:t>Sciences</w:t>
      </w:r>
      <w:r>
        <w:rPr>
          <w:spacing w:val="32"/>
        </w:rPr>
        <w:t> </w:t>
      </w:r>
      <w:r>
        <w:rPr/>
        <w:t>Biomédicales),</w:t>
      </w:r>
      <w:r>
        <w:rPr>
          <w:spacing w:val="32"/>
        </w:rPr>
        <w:t> </w:t>
      </w:r>
      <w:r>
        <w:rPr/>
        <w:t>Benjamin PLASSART (DFGSM3, RM EB SHS 2025-2026)</w:t>
      </w:r>
    </w:p>
    <w:p>
      <w:pPr>
        <w:pStyle w:val="BodyText"/>
        <w:spacing w:before="230"/>
      </w:pPr>
    </w:p>
    <w:p>
      <w:pPr>
        <w:pStyle w:val="Heading3"/>
        <w:spacing w:line="345" w:lineRule="exact"/>
        <w:ind w:left="1" w:right="140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" w:right="140"/>
        <w:jc w:val="center"/>
      </w:pPr>
      <w:r>
        <w:rPr/>
        <w:t>Gabrielle</w:t>
      </w:r>
      <w:r>
        <w:rPr>
          <w:spacing w:val="37"/>
        </w:rPr>
        <w:t> </w:t>
      </w:r>
      <w:r>
        <w:rPr/>
        <w:t>CHAPELAIN</w:t>
      </w:r>
      <w:r>
        <w:rPr>
          <w:spacing w:val="37"/>
        </w:rPr>
        <w:t> </w:t>
      </w:r>
      <w:r>
        <w:rPr/>
        <w:t>(DFGSM2,</w:t>
      </w:r>
      <w:r>
        <w:rPr>
          <w:spacing w:val="38"/>
        </w:rPr>
        <w:t> </w:t>
      </w:r>
      <w:r>
        <w:rPr/>
        <w:t>RM</w:t>
      </w:r>
      <w:r>
        <w:rPr>
          <w:spacing w:val="37"/>
        </w:rPr>
        <w:t> </w:t>
      </w:r>
      <w:r>
        <w:rPr/>
        <w:t>EB</w:t>
      </w:r>
      <w:r>
        <w:rPr>
          <w:spacing w:val="38"/>
        </w:rPr>
        <w:t> </w:t>
      </w:r>
      <w:r>
        <w:rPr/>
        <w:t>SHS</w:t>
      </w:r>
      <w:r>
        <w:rPr>
          <w:spacing w:val="37"/>
        </w:rPr>
        <w:t> </w:t>
      </w:r>
      <w:r>
        <w:rPr/>
        <w:t>2026-</w:t>
      </w:r>
      <w:r>
        <w:rPr>
          <w:spacing w:val="-2"/>
        </w:rPr>
        <w:t>2027)</w:t>
      </w:r>
    </w:p>
    <w:p>
      <w:pPr>
        <w:pStyle w:val="BodyText"/>
        <w:spacing w:before="269"/>
      </w:pPr>
    </w:p>
    <w:p>
      <w:pPr>
        <w:spacing w:before="0"/>
        <w:ind w:left="1" w:right="140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3"/>
        <w:ind w:left="1" w:right="140"/>
        <w:jc w:val="center"/>
      </w:pPr>
      <w:r>
        <w:rPr>
          <w:w w:val="105"/>
        </w:rPr>
        <w:t>Massiva ADRAR</w:t>
      </w:r>
      <w:r>
        <w:rPr>
          <w:spacing w:val="1"/>
          <w:w w:val="105"/>
        </w:rPr>
        <w:t> </w:t>
      </w:r>
      <w:r>
        <w:rPr>
          <w:w w:val="105"/>
        </w:rPr>
        <w:t>(DFGSP2) et</w:t>
      </w:r>
      <w:r>
        <w:rPr>
          <w:spacing w:val="1"/>
          <w:w w:val="105"/>
        </w:rPr>
        <w:t> </w:t>
      </w:r>
      <w:r>
        <w:rPr>
          <w:w w:val="105"/>
        </w:rPr>
        <w:t>Alicia ZHANG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265"/>
      </w:pPr>
    </w:p>
    <w:p>
      <w:pPr>
        <w:pStyle w:val="Heading4"/>
        <w:ind w:left="1" w:right="140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SixHSeven</w:t>
      </w:r>
    </w:p>
    <w:p>
      <w:pPr>
        <w:pStyle w:val="BodyText"/>
        <w:spacing w:before="267"/>
        <w:rPr>
          <w:rFonts w:ascii="Georgia"/>
          <w:b/>
        </w:rPr>
      </w:pPr>
    </w:p>
    <w:p>
      <w:pPr>
        <w:pStyle w:val="BodyText"/>
        <w:spacing w:line="242" w:lineRule="auto"/>
        <w:ind w:right="140"/>
        <w:jc w:val="center"/>
      </w:pPr>
      <w:r>
        <w:rPr>
          <w:w w:val="105"/>
        </w:rPr>
        <w:t>Certains schémas de ce support sont issus des diapositives des enseignants d’Université Paris </w:t>
      </w:r>
      <w:r>
        <w:rPr>
          <w:spacing w:val="-4"/>
          <w:w w:val="105"/>
        </w:rPr>
        <w:t>Cité</w:t>
      </w:r>
    </w:p>
    <w:p>
      <w:pPr>
        <w:pStyle w:val="BodyText"/>
        <w:spacing w:before="267"/>
      </w:pPr>
    </w:p>
    <w:p>
      <w:pPr>
        <w:pStyle w:val="Heading4"/>
        <w:spacing w:line="244" w:lineRule="auto"/>
        <w:ind w:left="33" w:right="261" w:firstLine="89"/>
        <w:jc w:val="center"/>
      </w:pPr>
      <w:r>
        <w:rPr/>
        <w:t>Sous la coordination de </w:t>
      </w:r>
      <w:r>
        <w:rPr>
          <w:color w:val="811833"/>
        </w:rPr>
        <w:t>Gabrielle CHAPELAIN (DFGSM2, RM EB SHS</w:t>
      </w:r>
      <w:r>
        <w:rPr>
          <w:color w:val="811833"/>
          <w:spacing w:val="80"/>
        </w:rPr>
        <w:t> </w:t>
      </w:r>
      <w:r>
        <w:rPr>
          <w:color w:val="811833"/>
        </w:rPr>
        <w:t>2026-2027)</w:t>
      </w:r>
      <w:r>
        <w:rPr>
          <w:color w:val="811833"/>
          <w:spacing w:val="-4"/>
        </w:rPr>
        <w:t> </w:t>
      </w:r>
      <w:r>
        <w:rPr>
          <w:color w:val="811833"/>
        </w:rPr>
        <w:t>et</w:t>
      </w:r>
      <w:r>
        <w:rPr>
          <w:color w:val="811833"/>
          <w:spacing w:val="-3"/>
        </w:rPr>
        <w:t> </w:t>
      </w:r>
      <w:r>
        <w:rPr>
          <w:color w:val="811833"/>
        </w:rPr>
        <w:t>Orlane</w:t>
      </w:r>
      <w:r>
        <w:rPr>
          <w:color w:val="811833"/>
          <w:spacing w:val="-3"/>
        </w:rPr>
        <w:t> </w:t>
      </w:r>
      <w:r>
        <w:rPr>
          <w:color w:val="811833"/>
        </w:rPr>
        <w:t>ABDOUL-AZIZ</w:t>
      </w:r>
      <w:r>
        <w:rPr>
          <w:color w:val="811833"/>
          <w:spacing w:val="-3"/>
        </w:rPr>
        <w:t> </w:t>
      </w:r>
      <w:r>
        <w:rPr>
          <w:color w:val="811833"/>
        </w:rPr>
        <w:t>ZOA</w:t>
      </w:r>
      <w:r>
        <w:rPr>
          <w:color w:val="811833"/>
          <w:spacing w:val="-3"/>
        </w:rPr>
        <w:t> </w:t>
      </w:r>
      <w:r>
        <w:rPr>
          <w:color w:val="811833"/>
        </w:rPr>
        <w:t>(DFGSM2,</w:t>
      </w:r>
      <w:r>
        <w:rPr>
          <w:color w:val="811833"/>
          <w:spacing w:val="-3"/>
        </w:rPr>
        <w:t> </w:t>
      </w:r>
      <w:r>
        <w:rPr>
          <w:color w:val="811833"/>
        </w:rPr>
        <w:t>RM</w:t>
      </w:r>
      <w:r>
        <w:rPr>
          <w:color w:val="811833"/>
          <w:spacing w:val="-3"/>
        </w:rPr>
        <w:t> </w:t>
      </w:r>
      <w:r>
        <w:rPr>
          <w:color w:val="811833"/>
        </w:rPr>
        <w:t>GT</w:t>
      </w:r>
      <w:r>
        <w:rPr>
          <w:color w:val="811833"/>
          <w:spacing w:val="-4"/>
        </w:rPr>
        <w:t> </w:t>
      </w:r>
      <w:r>
        <w:rPr>
          <w:color w:val="811833"/>
        </w:rPr>
        <w:t>SHS</w:t>
      </w:r>
      <w:r>
        <w:rPr>
          <w:color w:val="811833"/>
          <w:spacing w:val="-3"/>
        </w:rPr>
        <w:t> </w:t>
      </w:r>
      <w:r>
        <w:rPr>
          <w:color w:val="811833"/>
        </w:rPr>
        <w:t>2026-2027)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60"/>
        <w:rPr>
          <w:rFonts w:ascii="Georgia"/>
          <w:b/>
        </w:rPr>
      </w:pPr>
    </w:p>
    <w:p>
      <w:pPr>
        <w:spacing w:before="0"/>
        <w:ind w:left="1" w:right="140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12" w:right="351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1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73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3165132</wp:posOffset>
            </wp:positionH>
            <wp:positionV relativeFrom="paragraph">
              <wp:posOffset>206036</wp:posOffset>
            </wp:positionV>
            <wp:extent cx="718756" cy="38138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3970831</wp:posOffset>
                </wp:positionH>
                <wp:positionV relativeFrom="paragraph">
                  <wp:posOffset>265131</wp:posOffset>
                </wp:positionV>
                <wp:extent cx="422909" cy="32321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0.876501pt;width:33.3pt;height:25.45pt;mso-position-horizontal-relative:page;mso-position-vertical-relative:paragraph;z-index:-15724544;mso-wrap-distance-left:0;mso-wrap-distance-right:0" id="docshapegroup7" coordorigin="6253,418" coordsize="666,509">
                <v:shape style="position:absolute;left:6257;top:421;width:658;height:501" id="docshape8" coordorigin="6257,422" coordsize="658,501" path="m6671,422l6665,444,6662,459,6622,456,6586,455,6551,456,6510,459,6508,444,6506,436,6501,422,6459,424,6387,444,6313,537,6286,606,6268,675,6259,749,6257,832,6298,859,6334,881,6372,901,6416,922,6427,905,6437,890,6445,874,6454,856,6439,849,6427,843,6415,836,6402,827,6408,822,6411,819,6416,813,6484,845,6552,861,6620,861,6688,845,6756,813,6761,819,6764,822,6770,827,6757,836,6745,843,6733,849,6718,856,6727,874,6736,890,6745,905,6756,922,6800,901,6838,881,6874,859,6915,832,6913,749,6904,675,6886,606,6860,537,6822,463,6748,439,6712,430,6671,422xe" filled="true" fillcolor="#5264e4" stroked="false">
                  <v:path arrowok="t"/>
                  <v:fill type="solid"/>
                </v:shape>
                <v:shape style="position:absolute;left:6257;top:421;width:658;height:501" id="docshape9" coordorigin="6257,422" coordsize="658,501" path="m6257,832l6298,859,6334,881,6372,901,6416,922,6427,905,6437,890,6445,874,6454,856,6439,849,6427,843,6415,836,6402,827,6408,822,6411,819,6416,813,6484,845,6552,861,6620,861,6688,845,6756,813,6761,819,6764,822,6770,827,6757,836,6745,843,6733,849,6718,856,6727,874,6736,890,6745,905,6756,922,6800,901,6838,881,6874,859,6915,832,6913,749,6904,675,6886,606,6860,537,6822,463,6748,439,6671,422,6667,436,6665,444,6662,459,6622,456,6586,455,6551,456,6510,459,6508,444,6506,436,6501,422,6459,424,6387,444,6313,537,6286,606,6268,675,6259,749,6257,832xe" filled="false" stroked="true" strokeweight=".3985pt" strokecolor="#000000">
                  <v:path arrowok="t"/>
                  <v:stroke dashstyle="solid"/>
                </v:shape>
                <v:shape style="position:absolute;left:6412;top:620;width:122;height:140" type="#_x0000_t75" id="docshape10" stroked="false">
                  <v:imagedata r:id="rId12" o:title=""/>
                </v:shape>
                <v:shape style="position:absolute;left:6638;top:620;width:122;height:140" type="#_x0000_t75" id="docshape11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" w:right="140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753" w:right="1893" w:firstLine="0"/>
        <w:jc w:val="center"/>
        <w:rPr>
          <w:rFonts w:ascii="Book Antiqua"/>
          <w:sz w:val="22"/>
        </w:rPr>
      </w:pPr>
      <w:hyperlink r:id="rId13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" w:right="14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06342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489" y="115831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5828480" id="docshapegroup12" coordorigin="1134,114" coordsize="9638,1382">
                <v:shape style="position:absolute;left:1133;top:281;width:9638;height:1215" id="docshape13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14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15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16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17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0"/>
          <w:pgSz w:w="11910" w:h="16840"/>
          <w:pgMar w:header="0" w:footer="0" w:top="940" w:bottom="280" w:left="1133" w:right="992"/>
        </w:sectPr>
      </w:pPr>
    </w:p>
    <w:p>
      <w:pPr>
        <w:spacing w:line="232" w:lineRule="auto" w:before="59"/>
        <w:ind w:left="384" w:right="38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430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384" w:right="522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0" w:right="136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1133" w:right="992"/>
          <w:cols w:num="3" w:equalWidth="0">
            <w:col w:w="3328" w:space="145"/>
            <w:col w:w="2305" w:space="186"/>
            <w:col w:w="3821"/>
          </w:cols>
        </w:sectPr>
      </w:pPr>
    </w:p>
    <w:p>
      <w:pPr>
        <w:pStyle w:val="Heading4"/>
        <w:spacing w:before="169"/>
        <w:ind w:left="1" w:right="140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552" w:val="left" w:leader="none"/>
          <w:tab w:pos="8619" w:val="left" w:leader="none"/>
        </w:tabs>
        <w:spacing w:before="243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3760" id="docshapegroup18" coordorigin="1170,125" coordsize="514,514">
                <v:shape style="position:absolute;left:1171;top:127;width:511;height:511" id="docshape19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20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21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22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5827456" id="docshapegroup23" coordorigin="5054,129" coordsize="511,511">
                <v:shape style="position:absolute;left:5054;top:129;width:511;height:511" type="#_x0000_t75" id="docshape24" stroked="false">
                  <v:imagedata r:id="rId15" o:title=""/>
                </v:shape>
                <v:shape style="position:absolute;left:5117;top:192;width:385;height:385" type="#_x0000_t75" id="docshape25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9536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5826944" id="docshapegroup26" coordorigin="9117,125" coordsize="514,514">
                <v:shape style="position:absolute;left:9118;top:127;width:511;height:511" id="docshape27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28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4;top:193;width:379;height:379" type="#_x0000_t75" id="docshape29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33088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" w:right="140"/>
      <w:jc w:val="center"/>
      <w:outlineLvl w:val="1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1" w:right="140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315" w:lineRule="exact"/>
      <w:ind w:left="1753" w:right="1893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6"/>
      <w:ind w:right="149"/>
      <w:jc w:val="right"/>
      <w:outlineLvl w:val="5"/>
    </w:pPr>
    <w:rPr>
      <w:rFonts w:ascii="Georgia" w:hAnsi="Georgia" w:eastAsia="Georgia" w:cs="Georgia"/>
      <w:b/>
      <w:bCs/>
      <w:i/>
      <w:i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hyperlink" Target="mailto:grilles@a2sup.fr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discord.gg/mTFrNmk799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2026-10-26T19:52:48Z</dcterms:created>
  <dcterms:modified xsi:type="dcterms:W3CDTF">2026-10-26T19:52:48Z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