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309E512B" w14:textId="77777777" w:rsidTr="007C0062">
        <w:trPr>
          <w:gridAfter w:val="1"/>
          <w:wAfter w:w="2340" w:type="dxa"/>
          <w:trHeight w:val="540"/>
        </w:trPr>
        <w:tc>
          <w:tcPr>
            <w:tcW w:w="630" w:type="dxa"/>
            <w:vMerge w:val="restart"/>
            <w:tcBorders>
              <w:bottom w:val="nil"/>
            </w:tcBorders>
            <w:noWrap/>
            <w:tcMar>
              <w:left w:w="0" w:type="dxa"/>
              <w:right w:w="0" w:type="dxa"/>
            </w:tcMar>
          </w:tcPr>
          <w:p w14:paraId="5787C473"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0E88638B" w14:textId="77777777" w:rsidR="00054958" w:rsidRDefault="00054958" w:rsidP="00054958">
            <w:r>
              <w:t>Earlene W. Thomas, PE</w:t>
            </w:r>
          </w:p>
          <w:p w14:paraId="215F9753" w14:textId="77777777" w:rsidR="00054958" w:rsidRDefault="00054958" w:rsidP="00054958">
            <w:r>
              <w:t>Development Infrastructure Division</w:t>
            </w:r>
          </w:p>
          <w:p w14:paraId="6B3D1E18" w14:textId="77777777" w:rsidR="00054958" w:rsidRDefault="00054958" w:rsidP="00054958">
            <w:r>
              <w:t>Planning &amp; Development Department</w:t>
            </w:r>
          </w:p>
          <w:p w14:paraId="22B881D8" w14:textId="77777777" w:rsidR="00054958" w:rsidRDefault="00054958" w:rsidP="00054958">
            <w:r>
              <w:t>101 City Hall Plaza, 4th Floor</w:t>
            </w:r>
          </w:p>
          <w:p w14:paraId="1B5A1084" w14:textId="77777777" w:rsidR="008F7593" w:rsidRPr="00054958" w:rsidRDefault="00054958" w:rsidP="00054958">
            <w:r>
              <w:t>Durham, NC 27701</w:t>
            </w:r>
          </w:p>
        </w:tc>
        <w:tc>
          <w:tcPr>
            <w:tcW w:w="900" w:type="dxa"/>
            <w:tcBorders>
              <w:bottom w:val="nil"/>
            </w:tcBorders>
          </w:tcPr>
          <w:p w14:paraId="693851A5"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30A121E6" w14:textId="09467DC1" w:rsidR="008F7593" w:rsidRPr="00555A12" w:rsidRDefault="008F7593" w:rsidP="004766D5">
            <w:pPr>
              <w:pStyle w:val="Date"/>
              <w:framePr w:hSpace="0" w:wrap="auto" w:vAnchor="margin" w:yAlign="inline"/>
              <w:suppressOverlap w:val="0"/>
            </w:pPr>
            <w:r>
              <w:t>August 7, 2026</w:t>
            </w:r>
          </w:p>
        </w:tc>
      </w:tr>
      <w:tr w:rsidR="008F7593" w:rsidRPr="00C2710D" w14:paraId="05EA600D" w14:textId="77777777" w:rsidTr="00D42DA3">
        <w:trPr>
          <w:gridAfter w:val="1"/>
          <w:wAfter w:w="2340" w:type="dxa"/>
          <w:trHeight w:val="498"/>
        </w:trPr>
        <w:tc>
          <w:tcPr>
            <w:tcW w:w="630" w:type="dxa"/>
            <w:vMerge/>
            <w:noWrap/>
            <w:tcMar>
              <w:left w:w="0" w:type="dxa"/>
              <w:right w:w="0" w:type="dxa"/>
            </w:tcMar>
          </w:tcPr>
          <w:p w14:paraId="449CA594" w14:textId="77777777" w:rsidR="008F7593" w:rsidRPr="00C2710D" w:rsidRDefault="008F7593" w:rsidP="00D962DB">
            <w:pPr>
              <w:pStyle w:val="Header"/>
              <w:jc w:val="right"/>
              <w:rPr>
                <w:sz w:val="18"/>
              </w:rPr>
            </w:pPr>
          </w:p>
        </w:tc>
        <w:tc>
          <w:tcPr>
            <w:tcW w:w="4410" w:type="dxa"/>
            <w:vMerge/>
            <w:tcBorders>
              <w:bottom w:val="nil"/>
            </w:tcBorders>
          </w:tcPr>
          <w:p w14:paraId="4888F921" w14:textId="77777777" w:rsidR="008F7593" w:rsidRPr="00D45FDC" w:rsidRDefault="008F7593" w:rsidP="00D962DB"/>
        </w:tc>
        <w:tc>
          <w:tcPr>
            <w:tcW w:w="900" w:type="dxa"/>
          </w:tcPr>
          <w:p w14:paraId="49CA4313" w14:textId="77777777" w:rsidR="008F7593" w:rsidRPr="00C2710D" w:rsidRDefault="008F7593" w:rsidP="00D962DB">
            <w:pPr>
              <w:pStyle w:val="Header"/>
              <w:ind w:left="-108" w:right="-108"/>
              <w:jc w:val="right"/>
              <w:rPr>
                <w:sz w:val="18"/>
              </w:rPr>
            </w:pPr>
            <w:r>
              <w:rPr>
                <w:sz w:val="18"/>
              </w:rPr>
              <w:t>Project #:</w:t>
            </w:r>
          </w:p>
        </w:tc>
        <w:tc>
          <w:tcPr>
            <w:tcW w:w="1980" w:type="dxa"/>
          </w:tcPr>
          <w:p w14:paraId="6F7C12CE"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020005DD" w14:textId="77777777" w:rsidTr="00B7114A">
        <w:tc>
          <w:tcPr>
            <w:tcW w:w="630" w:type="dxa"/>
            <w:noWrap/>
            <w:tcMar>
              <w:left w:w="0" w:type="dxa"/>
              <w:right w:w="0" w:type="dxa"/>
            </w:tcMar>
          </w:tcPr>
          <w:p w14:paraId="0B7385E7" w14:textId="77777777" w:rsidR="00B7114A" w:rsidRPr="00C2710D" w:rsidRDefault="00B7114A" w:rsidP="00D962DB">
            <w:pPr>
              <w:pStyle w:val="Header"/>
              <w:ind w:right="-6"/>
              <w:jc w:val="right"/>
              <w:rPr>
                <w:sz w:val="18"/>
              </w:rPr>
            </w:pPr>
          </w:p>
        </w:tc>
        <w:tc>
          <w:tcPr>
            <w:tcW w:w="4410" w:type="dxa"/>
          </w:tcPr>
          <w:p w14:paraId="69E4A4B7" w14:textId="77777777" w:rsidR="00B7114A" w:rsidRPr="00D45FDC" w:rsidRDefault="00B7114A" w:rsidP="00D962DB"/>
        </w:tc>
        <w:tc>
          <w:tcPr>
            <w:tcW w:w="900" w:type="dxa"/>
          </w:tcPr>
          <w:p w14:paraId="038FEA5C" w14:textId="77777777" w:rsidR="00B7114A" w:rsidRPr="00C2710D" w:rsidRDefault="00B7114A" w:rsidP="00D962DB">
            <w:pPr>
              <w:pStyle w:val="Header"/>
              <w:ind w:left="-108" w:right="-108"/>
              <w:jc w:val="right"/>
              <w:rPr>
                <w:sz w:val="18"/>
              </w:rPr>
            </w:pPr>
          </w:p>
        </w:tc>
        <w:tc>
          <w:tcPr>
            <w:tcW w:w="4320" w:type="dxa"/>
            <w:gridSpan w:val="2"/>
          </w:tcPr>
          <w:p w14:paraId="431E71C9" w14:textId="77777777" w:rsidR="00B7114A" w:rsidRPr="00C2710D" w:rsidRDefault="00B7114A" w:rsidP="00D962DB">
            <w:pPr>
              <w:pStyle w:val="Header"/>
              <w:rPr>
                <w:sz w:val="18"/>
              </w:rPr>
            </w:pPr>
          </w:p>
        </w:tc>
      </w:tr>
      <w:tr w:rsidR="00D962DB" w:rsidRPr="00C2710D" w14:paraId="326688FB" w14:textId="77777777" w:rsidTr="00B7114A">
        <w:trPr>
          <w:trHeight w:val="479"/>
        </w:trPr>
        <w:tc>
          <w:tcPr>
            <w:tcW w:w="630" w:type="dxa"/>
            <w:noWrap/>
            <w:tcMar>
              <w:left w:w="0" w:type="dxa"/>
              <w:right w:w="0" w:type="dxa"/>
            </w:tcMar>
          </w:tcPr>
          <w:p w14:paraId="55ED9A98" w14:textId="77777777" w:rsidR="00D962DB" w:rsidRPr="00C2710D" w:rsidRDefault="00D962DB" w:rsidP="00D962DB">
            <w:pPr>
              <w:pStyle w:val="Header"/>
              <w:ind w:right="-6"/>
              <w:jc w:val="right"/>
              <w:rPr>
                <w:sz w:val="18"/>
              </w:rPr>
            </w:pPr>
            <w:r>
              <w:rPr>
                <w:sz w:val="18"/>
              </w:rPr>
              <w:t>From:</w:t>
            </w:r>
          </w:p>
        </w:tc>
        <w:tc>
          <w:tcPr>
            <w:tcW w:w="4410" w:type="dxa"/>
          </w:tcPr>
          <w:p w14:paraId="1750929D" w14:textId="77777777" w:rsidR="00D962DB" w:rsidRDefault="000661A2" w:rsidP="00D962DB">
            <w:r>
              <w:t>Chris Bahret, PE</w:t>
            </w:r>
          </w:p>
          <w:p w14:paraId="09154FE7" w14:textId="77777777" w:rsidR="00190787" w:rsidRPr="00D45FDC" w:rsidRDefault="000661A2" w:rsidP="00D962DB">
            <w:r>
              <w:t>Transportation Engineer, VHB</w:t>
            </w:r>
          </w:p>
        </w:tc>
        <w:tc>
          <w:tcPr>
            <w:tcW w:w="900" w:type="dxa"/>
          </w:tcPr>
          <w:p w14:paraId="11A7139B"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51A7EE1C"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 xml:space="preserve">Durham, NC</w:t>
            </w:r>
          </w:p>
        </w:tc>
      </w:tr>
    </w:tbl>
    <w:p w14:paraId="22A1D2BD" w14:textId="4AB85661" w:rsidR="00C46B0E" w:rsidRPr="0004595F" w:rsidRDefault="00C46B0E" w:rsidP="00C70B48">
      <w:pPr>
        <w:pStyle w:val="BodyText"/>
        <w:spacing w:before="240" w:after="0"/>
        <w:contextualSpacing/>
      </w:pPr>
      <w:r>
        <w:t xml:space="preserve">This memorandum provides an assessment of the trip generation (site generated traffic volumes) for a proposed industrial development at 3905 Page Road in Durham, NC.</w:t>
      </w:r>
      <w:r>
        <w:rPr>
          <w:strike/>
        </w:rPr>
        <w:t xml:space="preserve"> </w:t>
      </w:r>
    </w:p>
    <w:p w14:paraId="351E5010" w14:textId="77777777" w:rsidR="00ED2FE3" w:rsidRPr="0004595F" w:rsidRDefault="0045601F" w:rsidP="00C70B48">
      <w:pPr>
        <w:pStyle w:val="Heading1"/>
        <w:spacing w:before="240"/>
        <w:contextualSpacing/>
      </w:pPr>
      <w:r>
        <w:t>Project Background</w:t>
      </w:r>
    </w:p>
    <w:p w14:paraId="66F24084" w14:textId="0419EAD7" w:rsidR="0045601F" w:rsidRDefault="00C46B0E" w:rsidP="001B18FA">
      <w:pPr>
        <w:pStyle w:val="BodyText"/>
        <w:spacing w:line="240" w:lineRule="auto"/>
      </w:pPr>
      <w:r>
        <w:t xml:space="preserve">The development at 3905 Page Road is located at the intersection of Page Road (SR 1973) and Airport Road (SR 1971), with frontage along both roadways. The concept plan is shown in </w:t>
        <w:fldChar w:fldCharType="begin"/>
        <w:instrText xml:space="preserve"> REF _Ref208974195 \h </w:instrText>
        <w:instrText xml:space="preserve"> \* MERGEFORMAT </w:instrText>
        <w:fldChar w:fldCharType="separate"/>
      </w:r>
      <w:r>
        <w:rPr>
          <w:rStyle w:val="TableTitleChar"/>
        </w:rPr>
        <w:t xml:space="preserve">Figure </w:t>
      </w:r>
      <w:r>
        <w:rPr>
          <w:rStyle w:val="TableTitleChar"/>
          <w:noProof/>
        </w:rPr>
        <w:t>1</w:t>
      </w:r>
      <w:r>
        <w:fldChar w:fldCharType="end"/>
        <w:t xml:space="preserve"> below and available in the Appendix located at the end of the memo. Although the specific tenant has not been identified, the development is planned to be a single industrial building for light industrial use. The total building square footage in the concept plan is 132,080 sf; however, the analysis assumes up to 150,000 sf to provide a conservative buffer for minor changes to the building. Access is proposed via two (2) driveways on Page Road and two (2) driveways on Airport Road.</w:t>
      </w:r>
    </w:p>
    <w:p w14:paraId="52DED24B" w14:textId="49365D1D" w:rsidR="001B18FA" w:rsidRPr="0004595F" w:rsidRDefault="001B18FA" w:rsidP="001B18FA">
      <w:pPr>
        <w:pStyle w:val="BodyText"/>
        <w:spacing w:after="0" w:line="240" w:lineRule="auto"/>
      </w:pPr>
      <w:r>
        <w:rPr>
          <w:noProof/>
        </w:rPr>
        <w:drawing>
          <wp:inline distT="0" distB="0" distL="0" distR="0" wp14:anchorId="459F0185" wp14:editId="000A18F2">
            <wp:extent cx="5943600" cy="4245429"/>
            <wp:effectExtent l="0" t="0" r="635" b="2540"/>
            <wp:docPr id="728698907" name="Picture 1" descr="A map of a c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descr="A map of a city  AI-generated content may be incorrect."/>
                    <pic:cNvPicPr/>
                  </pic:nvPicPr>
                  <pic:blipFill>
                    <a:blip r:embed="rId11"/>
                    <a:stretch>
                      <a:fillRect/>
                    </a:stretch>
                  </pic:blipFill>
                  <pic:spPr>
                    <a:xfrm>
                      <a:off x="0" y="0"/>
                      <a:ext cx="5943600" cy="4245429"/>
                    </a:xfrm>
                    <a:prstGeom prst="rect">
                      <a:avLst/>
                    </a:prstGeom>
                  </pic:spPr>
                </pic:pic>
              </a:graphicData>
            </a:graphic>
          </wp:inline>
        </w:drawing>
      </w:r>
    </w:p>
    <w:p w14:paraId="76A1E576" w14:textId="584750F9" w:rsidR="0085481A" w:rsidRPr="0004595F" w:rsidRDefault="0004595F" w:rsidP="0004595F">
      <w:pPr>
        <w:pStyle w:val="BodyText"/>
        <w:spacing w:line="240" w:lineRule="auto"/>
        <w:jc w:val="center"/>
        <w:rPr>
          <w:rStyle w:val="TableTitleChar"/>
        </w:rPr>
      </w:pPr>
      <w:bookmarkStart w:id="1" w:name="_Ref208974195"/>
      <w:r>
        <w:rPr>
          <w:rStyle w:val="TableTitleChar"/>
        </w:rPr>
        <w:t xml:space="preserve">Figure </w:t>
        <w:fldChar w:fldCharType="begin"/>
        <w:instrText xml:space="preserve"> SEQ Figure \* ARABIC </w:instrText>
        <w:fldChar w:fldCharType="separate"/>
      </w:r>
      <w:r>
        <w:rPr>
          <w:rStyle w:val="TableTitleChar"/>
          <w:noProof/>
        </w:rPr>
        <w:t>1</w:t>
      </w:r>
      <w:r>
        <w:rPr>
          <w:rStyle w:val="TableTitleChar"/>
        </w:rPr>
        <w:fldChar w:fldCharType="end"/>
      </w:r>
      <w:bookmarkEnd w:id="1"/>
      <w:r>
        <w:rPr>
          <w:rStyle w:val="TableTitleChar"/>
        </w:rPr>
        <w:t xml:space="preserve">: Concept Plan (also available at the end of the memo)</w:t>
      </w:r>
    </w:p>
    <w:p w14:paraId="3BECD415" w14:textId="77777777" w:rsidR="0045601F" w:rsidRPr="0004595F" w:rsidRDefault="0045601F" w:rsidP="00C70B48">
      <w:pPr>
        <w:pStyle w:val="Heading1"/>
        <w:spacing w:before="240"/>
      </w:pPr>
      <w:r>
        <w:lastRenderedPageBreak/>
        <w:t>Trip Generation</w:t>
      </w:r>
    </w:p>
    <w:p w14:paraId="0790F8FB" w14:textId="51A97B2F"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 xml:space="preserve">Table 1</w:t>
      </w:r>
      <w:r>
        <w:rPr>
          <w:color w:val="005D62"/>
        </w:rPr>
        <w:fldChar w:fldCharType="end"/>
      </w:r>
      <w:r>
        <w:t xml:space="preserve"> below.</w:t>
      </w:r>
    </w:p>
    <w:p w14:paraId="5FAC765F" w14:textId="77777777" w:rsidR="009B2C7D" w:rsidRPr="00993BA0" w:rsidRDefault="009B2C7D" w:rsidP="00132F15">
      <w:pPr>
        <w:pStyle w:val="Caption"/>
        <w:spacing w:after="0"/>
        <w:jc w:val="center"/>
        <w:rPr>
          <w:rStyle w:val="TableTitleChar"/>
          <w:i w:val="0"/>
          <w:iCs w:val="0"/>
        </w:rPr>
      </w:pPr>
    </w:p>
    <w:p w14:paraId="7645F566" w14:textId="3CD15A00"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fldChar w:fldCharType="begin"/>
        <w:instrText xml:space="preserve"> SEQ Table \* ARABIC </w:instrText>
        <w:fldChar w:fldCharType="separate"/>
      </w:r>
      <w:r>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 xml:space="preserve">Trip Generation – 3905 Page Road Development in Durham, NC</w:t>
      </w:r>
    </w:p>
    <w:tbl>
      <w:tblPr>
        <w:tblW w:w="10440"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3360"/>
        <w:gridCol w:w="1320"/>
        <w:gridCol w:w="720"/>
        <w:gridCol w:w="720"/>
        <w:gridCol w:w="720"/>
        <w:gridCol w:w="720"/>
        <w:gridCol w:w="720"/>
        <w:gridCol w:w="720"/>
        <w:gridCol w:w="720"/>
      </w:tblGrid>
      <w:tr>
        <w:tc>
          <w:tcPr>
            <w:tcW w:w="720" w:type="dxa"/>
            <w:vMerge w:val="restart"/>
            <w:vAlign w:val="center"/>
          </w:tcPr>
          <w:p>
            <w:pPr>
              <w:spacing w:after="0" w:line="240" w:lineRule="auto"/>
              <w:jc w:val="center"/>
              <w:rPr>
                <w:rFonts w:ascii="Segoe UI" w:hAnsi="Segoe UI"/>
                <w:sz w:val="20"/>
              </w:rPr>
            </w:pPr>
            <w:r>
              <w:rPr>
                <w:rFonts w:ascii="Segoe UI" w:hAnsi="Segoe UI"/>
                <w:sz w:val="20"/>
              </w:rPr>
              <w:t xml:space="preserve">LUC</w:t>
            </w:r>
            <w:r>
              <w:rPr>
                <w:rFonts w:ascii="Segoe UI" w:hAnsi="Segoe UI"/>
                <w:sz w:val="20"/>
                <w:vertAlign w:val="superscript"/>
              </w:rPr>
              <w:t>1</w:t>
            </w:r>
          </w:p>
        </w:tc>
        <w:tc>
          <w:tcPr>
            <w:tcW w:w="3360" w:type="dxa"/>
            <w:vMerge w:val="restart"/>
            <w:vAlign w:val="center"/>
          </w:tcPr>
          <w:p>
            <w:pPr>
              <w:spacing w:after="0" w:line="240" w:lineRule="auto"/>
              <w:jc w:val="center"/>
              <w:rPr>
                <w:rFonts w:ascii="Segoe UI" w:hAnsi="Segoe UI"/>
                <w:sz w:val="20"/>
              </w:rPr>
            </w:pPr>
            <w:r>
              <w:rPr>
                <w:rFonts w:ascii="Segoe UI" w:hAnsi="Segoe UI"/>
                <w:sz w:val="20"/>
              </w:rPr>
              <w:t xml:space="preserve">Land Use</w:t>
            </w:r>
          </w:p>
        </w:tc>
        <w:tc>
          <w:tcPr>
            <w:tcW w:w="1320" w:type="dxa"/>
            <w:vMerge w:val="restart"/>
            <w:vAlign w:val="center"/>
          </w:tcPr>
          <w:p>
            <w:pPr>
              <w:spacing w:after="0" w:line="240" w:lineRule="auto"/>
              <w:jc w:val="center"/>
              <w:rPr>
                <w:rFonts w:ascii="Segoe UI" w:hAnsi="Segoe UI"/>
                <w:sz w:val="20"/>
              </w:rPr>
            </w:pPr>
            <w:r>
              <w:rPr>
                <w:rFonts w:ascii="Segoe UI" w:hAnsi="Segoe UI"/>
                <w:sz w:val="20"/>
              </w:rPr>
              <w:t xml:space="preserve">Unit</w:t>
            </w:r>
          </w:p>
        </w:tc>
        <w:tc>
          <w:tcPr>
            <w:tcW w:w="720" w:type="dxa"/>
            <w:vMerge w:val="restart"/>
            <w:vAlign w:val="center"/>
          </w:tcPr>
          <w:p>
            <w:pPr>
              <w:spacing w:after="0" w:line="240" w:lineRule="auto"/>
              <w:jc w:val="center"/>
              <w:rPr>
                <w:rFonts w:ascii="Segoe UI" w:hAnsi="Segoe UI"/>
                <w:sz w:val="20"/>
              </w:rPr>
            </w:pPr>
            <w:r>
              <w:rPr>
                <w:rFonts w:ascii="Segoe UI" w:hAnsi="Segoe UI"/>
                <w:sz w:val="20"/>
              </w:rPr>
              <w:t xml:space="preserve">ADT</w:t>
            </w:r>
          </w:p>
        </w:tc>
        <w:tc>
          <w:tcPr>
            <w:tcW w:w="2160" w:type="dxa"/>
            <w:gridSpan w:val="3"/>
            <w:vAlign w:val="center"/>
          </w:tcPr>
          <w:p>
            <w:pPr>
              <w:spacing w:after="0" w:line="240" w:lineRule="auto"/>
              <w:jc w:val="center"/>
              <w:rPr>
                <w:rFonts w:ascii="Segoe UI" w:hAnsi="Segoe UI"/>
                <w:sz w:val="20"/>
              </w:rPr>
            </w:pPr>
            <w:r>
              <w:rPr>
                <w:rFonts w:ascii="Segoe UI" w:hAnsi="Segoe UI"/>
                <w:sz w:val="20"/>
              </w:rPr>
              <w:t xml:space="preserve">AM Peak Hour</w:t>
            </w:r>
          </w:p>
        </w:tc>
        <w:tc>
          <w:tcPr>
            <w:tcW w:w="2160" w:type="dxa"/>
            <w:gridSpan w:val="3"/>
            <w:vAlign w:val="center"/>
          </w:tcPr>
          <w:p>
            <w:pPr>
              <w:spacing w:after="0" w:line="240" w:lineRule="auto"/>
              <w:jc w:val="center"/>
              <w:rPr>
                <w:rFonts w:ascii="Segoe UI" w:hAnsi="Segoe UI"/>
                <w:sz w:val="20"/>
              </w:rPr>
            </w:pPr>
            <w:r>
              <w:rPr>
                <w:rFonts w:ascii="Segoe UI" w:hAnsi="Segoe UI"/>
                <w:sz w:val="20"/>
              </w:rPr>
              <w:t xml:space="preserve">PM Peak Hour</w:t>
            </w:r>
          </w:p>
        </w:tc>
      </w:tr>
      <w:tr>
        <w:tc>
          <w:tcPr>
            <w:tcW w:w="720" w:type="dxa"/>
            <w:vMerge/>
            <w:vAlign w:val="center"/>
          </w:tcPr>
          <w:p>
            <w:pPr>
              <w:spacing w:after="0" w:line="240" w:lineRule="auto"/>
              <w:jc w:val="center"/>
              <w:rPr>
                <w:rFonts w:ascii="Segoe UI" w:hAnsi="Segoe UI"/>
                <w:sz w:val="20"/>
              </w:rPr>
            </w:pPr>
          </w:p>
        </w:tc>
        <w:tc>
          <w:tcPr>
            <w:tcW w:w="3360" w:type="dxa"/>
            <w:vMerge/>
            <w:vAlign w:val="center"/>
          </w:tcPr>
          <w:p>
            <w:pPr>
              <w:spacing w:after="0" w:line="240" w:lineRule="auto"/>
              <w:jc w:val="center"/>
              <w:rPr>
                <w:rFonts w:ascii="Segoe UI" w:hAnsi="Segoe UI"/>
                <w:sz w:val="20"/>
              </w:rPr>
            </w:pPr>
          </w:p>
        </w:tc>
        <w:tc>
          <w:tcPr>
            <w:tcW w:w="1320" w:type="dxa"/>
            <w:vMerge/>
            <w:vAlign w:val="center"/>
          </w:tcPr>
          <w:p>
            <w:pPr>
              <w:spacing w:after="0" w:line="240" w:lineRule="auto"/>
              <w:jc w:val="center"/>
              <w:rPr>
                <w:rFonts w:ascii="Segoe UI" w:hAnsi="Segoe UI"/>
                <w:sz w:val="20"/>
              </w:rPr>
            </w:pPr>
          </w:p>
        </w:tc>
        <w:tc>
          <w:tcPr>
            <w:tcW w:w="720" w:type="dxa"/>
            <w:vMerge/>
            <w:vAlign w:val="center"/>
          </w:tcPr>
          <w:p>
            <w:pPr>
              <w:spacing w:after="0" w:line="240" w:lineRule="auto"/>
              <w:jc w:val="center"/>
              <w:rPr>
                <w:rFonts w:ascii="Segoe UI" w:hAnsi="Segoe UI"/>
                <w:sz w:val="20"/>
              </w:rPr>
            </w:pP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Enter</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Exit</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Total</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Enter</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Exit</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Total</w:t>
            </w:r>
          </w:p>
        </w:tc>
      </w:tr>
      <w:tr>
        <w:tc>
          <w:tcPr>
            <w:tcW w:w="10440" w:type="dxa"/>
            <w:gridSpan w:val="10"/>
            <w:vAlign w:val="center"/>
          </w:tcPr>
          <w:p>
            <w:pPr>
              <w:spacing w:after="0" w:line="240" w:lineRule="auto"/>
              <w:jc w:val="center"/>
              <w:rPr>
                <w:rFonts w:ascii="Segoe UI" w:hAnsi="Segoe UI"/>
                <w:b/>
                <w:sz w:val="20"/>
              </w:rPr>
            </w:pPr>
            <w:r>
              <w:rPr>
                <w:rFonts w:ascii="Segoe UI" w:hAnsi="Segoe UI"/>
                <w:b/>
                <w:sz w:val="20"/>
              </w:rPr>
              <w:t xml:space="preserve">Total Site Trips</w:t>
            </w:r>
            <w:r>
              <w:rPr>
                <w:rFonts w:ascii="Segoe UI" w:hAnsi="Segoe UI"/>
                <w:b/>
                <w:sz w:val="20"/>
                <w:vertAlign w:val="superscript"/>
              </w:rPr>
              <w:t>2</w:t>
            </w:r>
          </w:p>
        </w:tc>
      </w:tr>
      <w:tr>
        <w:tc>
          <w:tcPr>
            <w:tcW w:w="720" w:type="dxa"/>
            <w:vAlign w:val="center"/>
          </w:tcPr>
          <w:p>
            <w:pPr>
              <w:spacing w:after="0" w:line="240" w:lineRule="auto"/>
              <w:jc w:val="center"/>
              <w:rPr>
                <w:rFonts w:ascii="Segoe UI" w:hAnsi="Segoe UI"/>
                <w:sz w:val="20"/>
              </w:rPr>
            </w:pPr>
            <w:r>
              <w:rPr>
                <w:rFonts w:ascii="Segoe UI" w:hAnsi="Segoe UI"/>
                <w:sz w:val="20"/>
              </w:rPr>
              <w:t xml:space="preserve">110</w:t>
            </w:r>
          </w:p>
        </w:tc>
        <w:tc>
          <w:tcPr>
            <w:tcW w:w="3360" w:type="dxa"/>
            <w:vAlign w:val="center"/>
          </w:tcPr>
          <w:p>
            <w:pPr>
              <w:spacing w:after="0" w:line="240" w:lineRule="auto"/>
              <w:jc w:val="left"/>
              <w:rPr>
                <w:rFonts w:ascii="Segoe UI" w:hAnsi="Segoe UI"/>
                <w:sz w:val="20"/>
              </w:rPr>
            </w:pPr>
            <w:r>
              <w:rPr>
                <w:rFonts w:ascii="Segoe UI" w:hAnsi="Segoe UI"/>
                <w:sz w:val="20"/>
              </w:rPr>
              <w:t xml:space="preserve">Light Industrial</w:t>
            </w:r>
          </w:p>
        </w:tc>
        <w:tc>
          <w:tcPr>
            <w:tcW w:w="1320" w:type="dxa"/>
            <w:vAlign w:val="center"/>
          </w:tcPr>
          <w:p>
            <w:pPr>
              <w:spacing w:after="0" w:line="240" w:lineRule="auto"/>
              <w:jc w:val="center"/>
              <w:rPr>
                <w:rFonts w:ascii="Segoe UI" w:hAnsi="Segoe UI"/>
                <w:sz w:val="20"/>
              </w:rPr>
            </w:pPr>
            <w:r>
              <w:rPr>
                <w:rFonts w:ascii="Segoe UI" w:hAnsi="Segoe UI"/>
                <w:sz w:val="20"/>
              </w:rPr>
              <w:t xml:space="preserve">150,000 sf</w:t>
            </w:r>
          </w:p>
        </w:tc>
        <w:tc>
          <w:tcPr>
            <w:tcW w:w="720" w:type="dxa"/>
            <w:vAlign w:val="center"/>
          </w:tcPr>
          <w:p>
            <w:pPr>
              <w:spacing w:after="0" w:line="240" w:lineRule="auto"/>
              <w:jc w:val="center"/>
              <w:rPr>
                <w:rFonts w:ascii="Segoe UI" w:hAnsi="Segoe UI"/>
                <w:sz w:val="20"/>
              </w:rPr>
            </w:pPr>
            <w:r>
              <w:rPr>
                <w:rFonts w:ascii="Segoe UI" w:hAnsi="Segoe UI"/>
                <w:sz w:val="20"/>
              </w:rPr>
              <w:t xml:space="preserve">540</w:t>
            </w:r>
          </w:p>
        </w:tc>
        <w:tc>
          <w:tcPr>
            <w:tcW w:w="720" w:type="dxa"/>
            <w:vAlign w:val="center"/>
          </w:tcPr>
          <w:p>
            <w:pPr>
              <w:spacing w:after="0" w:line="240" w:lineRule="auto"/>
              <w:jc w:val="center"/>
              <w:rPr>
                <w:rFonts w:ascii="Segoe UI" w:hAnsi="Segoe UI"/>
                <w:sz w:val="20"/>
              </w:rPr>
            </w:pPr>
            <w:r>
              <w:rPr>
                <w:rFonts w:ascii="Segoe UI" w:hAnsi="Segoe UI"/>
                <w:sz w:val="20"/>
              </w:rPr>
              <w:t xml:space="preserve">62</w:t>
            </w:r>
          </w:p>
        </w:tc>
        <w:tc>
          <w:tcPr>
            <w:tcW w:w="720" w:type="dxa"/>
            <w:vAlign w:val="center"/>
          </w:tcPr>
          <w:p>
            <w:pPr>
              <w:spacing w:after="0" w:line="240" w:lineRule="auto"/>
              <w:jc w:val="center"/>
              <w:rPr>
                <w:rFonts w:ascii="Segoe UI" w:hAnsi="Segoe UI"/>
                <w:sz w:val="20"/>
              </w:rPr>
            </w:pPr>
            <w:r>
              <w:rPr>
                <w:rFonts w:ascii="Segoe UI" w:hAnsi="Segoe UI"/>
                <w:sz w:val="20"/>
              </w:rPr>
              <w:t xml:space="preserve">10</w:t>
            </w:r>
          </w:p>
        </w:tc>
        <w:tc>
          <w:tcPr>
            <w:tcW w:w="720" w:type="dxa"/>
            <w:vAlign w:val="center"/>
          </w:tcPr>
          <w:p>
            <w:pPr>
              <w:spacing w:after="0" w:line="240" w:lineRule="auto"/>
              <w:jc w:val="center"/>
              <w:rPr>
                <w:rFonts w:ascii="Segoe UI" w:hAnsi="Segoe UI"/>
                <w:sz w:val="20"/>
              </w:rPr>
            </w:pPr>
            <w:r>
              <w:rPr>
                <w:rFonts w:ascii="Segoe UI" w:hAnsi="Segoe UI"/>
                <w:sz w:val="20"/>
              </w:rPr>
              <w:t xml:space="preserve">72</w:t>
            </w:r>
          </w:p>
        </w:tc>
        <w:tc>
          <w:tcPr>
            <w:tcW w:w="720" w:type="dxa"/>
            <w:vAlign w:val="center"/>
          </w:tcPr>
          <w:p>
            <w:pPr>
              <w:spacing w:after="0" w:line="240" w:lineRule="auto"/>
              <w:jc w:val="center"/>
              <w:rPr>
                <w:rFonts w:ascii="Segoe UI" w:hAnsi="Segoe UI"/>
                <w:sz w:val="20"/>
              </w:rPr>
            </w:pPr>
            <w:r>
              <w:rPr>
                <w:rFonts w:ascii="Segoe UI" w:hAnsi="Segoe UI"/>
                <w:sz w:val="20"/>
              </w:rPr>
              <w:t xml:space="preserve">18</w:t>
            </w:r>
          </w:p>
        </w:tc>
        <w:tc>
          <w:tcPr>
            <w:tcW w:w="720" w:type="dxa"/>
            <w:vAlign w:val="center"/>
          </w:tcPr>
          <w:p>
            <w:pPr>
              <w:spacing w:after="0" w:line="240" w:lineRule="auto"/>
              <w:jc w:val="center"/>
              <w:rPr>
                <w:rFonts w:ascii="Segoe UI" w:hAnsi="Segoe UI"/>
                <w:sz w:val="20"/>
              </w:rPr>
            </w:pPr>
            <w:r>
              <w:rPr>
                <w:rFonts w:ascii="Segoe UI" w:hAnsi="Segoe UI"/>
                <w:sz w:val="20"/>
              </w:rPr>
              <w:t xml:space="preserve">56</w:t>
            </w:r>
          </w:p>
        </w:tc>
        <w:tc>
          <w:tcPr>
            <w:tcW w:w="720" w:type="dxa"/>
            <w:vAlign w:val="center"/>
          </w:tcPr>
          <w:p>
            <w:pPr>
              <w:spacing w:after="0" w:line="240" w:lineRule="auto"/>
              <w:jc w:val="center"/>
              <w:rPr>
                <w:rFonts w:ascii="Segoe UI" w:hAnsi="Segoe UI"/>
                <w:sz w:val="20"/>
              </w:rPr>
            </w:pPr>
            <w:r>
              <w:rPr>
                <w:rFonts w:ascii="Segoe UI" w:hAnsi="Segoe UI"/>
                <w:sz w:val="20"/>
              </w:rPr>
              <w:t xml:space="preserve">74</w:t>
            </w:r>
          </w:p>
        </w:tc>
      </w:tr>
    </w:tbl>
    <w:p w14:paraId="7127A401" w14:textId="77777777" w:rsidR="00E85016" w:rsidRPr="00993BA0" w:rsidRDefault="001C266D">
      <w:pPr>
        <w:pStyle w:val="BodyText"/>
        <w:spacing w:before="60" w:after="0"/>
      </w:pPr>
      <w:r>
        <w:rPr>
          <w:sz w:val="16"/>
          <w:szCs w:val="16"/>
        </w:rPr>
        <w:t>Notes:</w:t>
      </w:r>
    </w:p>
    <w:p w14:paraId="18CBB446"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59CFA949" w14:textId="77777777" w:rsidR="00E85016" w:rsidRDefault="001C266D">
      <w:pPr>
        <w:pStyle w:val="BodyText"/>
        <w:spacing w:after="0"/>
      </w:pPr>
      <w:r>
        <w:rPr>
          <w:sz w:val="16"/>
          <w:szCs w:val="16"/>
        </w:rPr>
        <w:t xml:space="preserve">2. Total site trips are determined based on the ITE average rates</w:t>
      </w:r>
    </w:p>
    <w:p w14:paraId="0E9E36C8" w14:textId="77777777" w:rsidR="00E9283A" w:rsidRPr="009B2C7D" w:rsidRDefault="00E9283A" w:rsidP="00E9283A">
      <w:pPr>
        <w:pStyle w:val="Heading1"/>
        <w:spacing w:before="240"/>
      </w:pPr>
      <w:r>
        <w:t>Conclusion</w:t>
      </w:r>
    </w:p>
    <w:p w14:paraId="66A8414A" w14:textId="3AEDF10E" w:rsidR="007230B6" w:rsidRPr="00122747" w:rsidRDefault="009B2C7D" w:rsidP="007230B6">
      <w:pPr>
        <w:pStyle w:val="BodyText"/>
      </w:pPr>
      <w:r>
        <w:t xml:space="preserve">Based on the trip generation results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 xml:space="preserve">Table 1</w:t>
      </w:r>
      <w:r>
        <w:rPr>
          <w:color w:val="005D62"/>
        </w:rPr>
        <w:fldChar w:fldCharType="end"/>
      </w:r>
      <w:r>
        <w:t xml:space="preserve">, the proposed development is anticipated to generate 72 trips during the weekday AM peak hour and 74 trips during the weekday PM peak hour, fewer than 150 trips during both peak hours. Therefore, a Traffic Impact Analysis (TIA) is not required for the 3905 Page Road development under the City of Durham Unified Development Ordinance (UDO) Section 3.3 threshold. In addition, the total site trip generation of 540 daily trips is well below the NCDOT TIA threshold of 3,000 daily trips, and a TIA is not anticipated to be required as part of the NCDOT driveway permit process for the site driveways on Page Road and Airport Road. Given the relatively low site trip generation, the development is expected to have a minor traffic impact to the area.</w:t>
      </w:r>
      <w:r>
        <w:rPr>
          <w:sz w:val="32"/>
          <w:szCs w:val="32"/>
        </w:rPr>
        <w:br w:type="page"/>
      </w:r>
    </w:p>
    <w:p w14:paraId="5FDD9B48" w14:textId="77777777" w:rsidR="004C65B6" w:rsidRDefault="004C65B6" w:rsidP="00912376">
      <w:pPr>
        <w:pStyle w:val="Heading1"/>
        <w:jc w:val="center"/>
        <w:rPr>
          <w:sz w:val="32"/>
          <w:szCs w:val="32"/>
        </w:rPr>
      </w:pPr>
    </w:p>
    <w:p w14:paraId="539B0C78" w14:textId="77777777" w:rsidR="004C65B6" w:rsidRDefault="004C65B6" w:rsidP="00912376">
      <w:pPr>
        <w:pStyle w:val="Heading1"/>
        <w:jc w:val="center"/>
        <w:rPr>
          <w:sz w:val="32"/>
          <w:szCs w:val="32"/>
        </w:rPr>
      </w:pPr>
    </w:p>
    <w:p w14:paraId="7E3A4656" w14:textId="77777777" w:rsidR="00912376" w:rsidRPr="00912376" w:rsidRDefault="00912376" w:rsidP="00912376">
      <w:pPr>
        <w:pStyle w:val="Heading1"/>
        <w:jc w:val="center"/>
        <w:rPr>
          <w:sz w:val="32"/>
          <w:szCs w:val="32"/>
        </w:rPr>
      </w:pPr>
      <w:r>
        <w:rPr>
          <w:sz w:val="32"/>
          <w:szCs w:val="32"/>
        </w:rPr>
        <w:t>Appendix</w:t>
      </w:r>
    </w:p>
    <w:p>
      <w:pPr>
        <w:spacing w:after="0" w:line="240" w:lineRule="auto"/>
        <w:jc w:val="center"/>
      </w:pPr>
      <w:r>
        <w:rPr>
          <w:noProof/>
        </w:rPr>
        <w:drawing>
          <wp:inline distT="0" distB="0" distL="0" distR="0">
            <wp:extent cx="5617029" cy="7863840"/>
            <wp:effectExtent l="0" t="0" r="0" b="0"/>
            <wp:docPr id="900" name="Picture 900" descr="Concept plan - 3905 Page 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pic:cNvPicPr/>
                  </pic:nvPicPr>
                  <pic:blipFill>
                    <a:blip r:embed="rId18"/>
                    <a:stretch>
                      <a:fillRect/>
                    </a:stretch>
                  </pic:blipFill>
                  <pic:spPr>
                    <a:xfrm>
                      <a:off x="0" y="0"/>
                      <a:ext cx="5617029" cy="7863840"/>
                    </a:xfrm>
                    <a:prstGeom prst="rect">
                      <a:avLst/>
                    </a:prstGeom>
                  </pic:spPr>
                </pic:pic>
              </a:graphicData>
            </a:graphic>
          </wp:inline>
        </w:drawing>
      </w:r>
    </w:p>
    <w:sectPr w:rsidR="00912376" w:rsidRPr="00912376" w:rsidSect="00ED2FE3">
      <w:headerReference w:type="default" r:id="rId13"/>
      <w:headerReference w:type="first" r:id="rId14"/>
      <w:footerReference w:type="first" r:id="rId15"/>
      <w:pgSz w:w="12240" w:h="15840"/>
      <w:pgMar w:top="2074" w:right="720" w:bottom="1296" w:left="108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D78E4" w14:textId="77777777" w:rsidR="0045601F" w:rsidRDefault="0045601F" w:rsidP="00D962DB">
      <w:r>
        <w:separator/>
      </w:r>
    </w:p>
  </w:endnote>
  <w:endnote w:type="continuationSeparator" w:id="0">
    <w:p w14:paraId="3FF7610B" w14:textId="77777777" w:rsidR="0045601F" w:rsidRDefault="0045601F"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8C4C8"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334F7" w14:textId="77777777" w:rsidR="0045601F" w:rsidRPr="00ED2FE3" w:rsidRDefault="0045601F" w:rsidP="00ED2FE3">
      <w:pPr>
        <w:pStyle w:val="Footer"/>
        <w:pBdr>
          <w:bottom w:val="single" w:sz="4" w:space="1" w:color="A6A6A6" w:themeColor="background1" w:themeShade="A6"/>
        </w:pBdr>
        <w:spacing w:before="180"/>
        <w:ind w:right="9360"/>
      </w:pPr>
    </w:p>
  </w:footnote>
  <w:footnote w:type="continuationSeparator" w:id="0">
    <w:p w14:paraId="2782E571" w14:textId="77777777" w:rsidR="0045601F" w:rsidRPr="00ED2FE3" w:rsidRDefault="0045601F" w:rsidP="00ED2FE3">
      <w:pPr>
        <w:pStyle w:val="Footer"/>
      </w:pPr>
    </w:p>
  </w:footnote>
  <w:footnote w:type="continuationNotice" w:id="1">
    <w:p w14:paraId="5EFB7163" w14:textId="77777777" w:rsidR="0045601F" w:rsidRPr="00ED2FE3" w:rsidRDefault="0045601F"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2F980"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60288" behindDoc="1" locked="0" layoutInCell="1" allowOverlap="1" wp14:anchorId="7B2A421B" wp14:editId="1F36F05C">
          <wp:simplePos x="0" y="0"/>
          <wp:positionH relativeFrom="column">
            <wp:posOffset>5219700</wp:posOffset>
          </wp:positionH>
          <wp:positionV relativeFrom="paragraph">
            <wp:posOffset>-85090</wp:posOffset>
          </wp:positionV>
          <wp:extent cx="1466850" cy="661143"/>
          <wp:effectExtent l="0" t="0" r="0" b="571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346A8B6D" w14:textId="77777777" w:rsidR="00ED2FE3" w:rsidRPr="00602787" w:rsidRDefault="00ED2FE3" w:rsidP="00ED2FE3">
    <w:pPr>
      <w:pStyle w:val="Header"/>
    </w:pPr>
    <w:r w:rsidRPr="00602787">
      <w:t>Ref:</w:t>
    </w:r>
    <w:r>
      <w:t xml:space="preserve"> </w:t>
    </w:r>
    <w:r w:rsidRPr="00602787">
      <w:t xml:space="preserve"> </w:t>
    </w:r>
    <w:r>
      <w:t>R205114.000</w:t>
    </w:r>
  </w:p>
  <w:p w14:paraId="7673ABF6" w14:textId="011F7031" w:rsidR="00ED2FE3" w:rsidRDefault="00A3524B" w:rsidP="00ED2FE3">
    <w:pPr>
      <w:pStyle w:val="Header"/>
    </w:pPr>
    <w:r>
      <w:t xml:space="preserve">August </w:t>
    </w:r>
    <w:r w:rsidR="00993BA0">
      <w:t>7</w:t>
    </w:r>
    <w:r>
      <w:t>, 2026</w:t>
    </w:r>
  </w:p>
  <w:p w14:paraId="4E98F4A0"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5CED8C7E" w14:textId="77777777" w:rsidR="00ED2FE3" w:rsidRDefault="00ED2FE3" w:rsidP="00ED2FE3">
    <w:pPr>
      <w:pStyle w:val="Header"/>
    </w:pPr>
  </w:p>
  <w:bookmarkEnd w:id="3"/>
  <w:bookmarkEnd w:id="4"/>
  <w:p w14:paraId="2033ACF8"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C62FC" w14:textId="77777777" w:rsidR="00ED2FE3" w:rsidRDefault="00ED2FE3">
    <w:pPr>
      <w:pStyle w:val="Header"/>
    </w:pPr>
    <w:r>
      <w:rPr>
        <w:noProof/>
      </w:rPr>
      <w:drawing>
        <wp:anchor distT="0" distB="0" distL="114300" distR="114300" simplePos="0" relativeHeight="251658240" behindDoc="1" locked="0" layoutInCell="1" allowOverlap="1" wp14:anchorId="19AFB84A" wp14:editId="053DB193">
          <wp:simplePos x="0" y="0"/>
          <wp:positionH relativeFrom="margin">
            <wp:align>right</wp:align>
          </wp:positionH>
          <wp:positionV relativeFrom="paragraph">
            <wp:posOffset>0</wp:posOffset>
          </wp:positionV>
          <wp:extent cx="1856232" cy="1050392"/>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59393"/>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6DF1"/>
    <w:rsid w:val="00037433"/>
    <w:rsid w:val="0004595F"/>
    <w:rsid w:val="00054958"/>
    <w:rsid w:val="000661A2"/>
    <w:rsid w:val="00122747"/>
    <w:rsid w:val="00132F15"/>
    <w:rsid w:val="0014256D"/>
    <w:rsid w:val="001770DF"/>
    <w:rsid w:val="00190787"/>
    <w:rsid w:val="001A4744"/>
    <w:rsid w:val="001B18FA"/>
    <w:rsid w:val="001B25E3"/>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53D23"/>
    <w:rsid w:val="003564A3"/>
    <w:rsid w:val="00357916"/>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416C7"/>
    <w:rsid w:val="00576C03"/>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8414F3"/>
    <w:rsid w:val="00846A33"/>
    <w:rsid w:val="0085481A"/>
    <w:rsid w:val="0086202B"/>
    <w:rsid w:val="00866090"/>
    <w:rsid w:val="008761AA"/>
    <w:rsid w:val="0088457F"/>
    <w:rsid w:val="00885834"/>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244D1"/>
    <w:rsid w:val="00B42C84"/>
    <w:rsid w:val="00B50E24"/>
    <w:rsid w:val="00B605FE"/>
    <w:rsid w:val="00B61C64"/>
    <w:rsid w:val="00B7114A"/>
    <w:rsid w:val="00B72791"/>
    <w:rsid w:val="00B77856"/>
    <w:rsid w:val="00B970F0"/>
    <w:rsid w:val="00BC6C29"/>
    <w:rsid w:val="00BF6B3E"/>
    <w:rsid w:val="00C22053"/>
    <w:rsid w:val="00C433C8"/>
    <w:rsid w:val="00C46B0E"/>
    <w:rsid w:val="00C70B48"/>
    <w:rsid w:val="00CA730A"/>
    <w:rsid w:val="00CB1B7B"/>
    <w:rsid w:val="00CC2E50"/>
    <w:rsid w:val="00CC4449"/>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84E7B"/>
    <w:rsid w:val="00E85016"/>
    <w:rsid w:val="00E87690"/>
    <w:rsid w:val="00E9283A"/>
    <w:rsid w:val="00ED22EF"/>
    <w:rsid w:val="00ED2FE3"/>
    <w:rsid w:val="00EE2306"/>
    <w:rsid w:val="00F1034B"/>
    <w:rsid w:val="00F20922"/>
    <w:rsid w:val="00F2467C"/>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9393"/>
    <o:shapelayout v:ext="edit">
      <o:idmap v:ext="edit" data="1"/>
    </o:shapelayout>
  </w:shapeDefaults>
  <w:decimalSymbol w:val="."/>
  <w:listSeparator w:val=","/>
  <w14:docId w14:val="5490EAE9"/>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4.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customXml/itemProps3.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132D4A4-5C44-46CD-A86A-4991EA9F08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Memorandum</Template>
  <TotalTime>391</TotalTime>
  <Pages>3</Pages>
  <Words>424</Words>
  <Characters>2416</Characters>
  <Application>Microsoft Office Word</Application>
  <DocSecurity>0</DocSecurity>
  <Lines>63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Andrew Topp</cp:lastModifiedBy>
  <cp:revision>13</cp:revision>
  <cp:lastPrinted>2026-04-24T19:56:00Z</cp:lastPrinted>
  <dcterms:created xsi:type="dcterms:W3CDTF">2025-09-16T23:50:00Z</dcterms:created>
  <dcterms:modified xsi:type="dcterms:W3CDTF">2026-04-24T20:14:00Z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