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578D" w14:textId="77777777" w:rsidR="000C2D8E" w:rsidRDefault="000C2D8E" w:rsidP="000C2D8E">
      <w:pPr>
        <w:pStyle w:val="Heading1"/>
        <w:spacing w:before="0" w:after="0"/>
        <w:jc w:val="center"/>
        <w:rPr>
          <w:rFonts w:ascii="Times New Roman" w:hAnsi="Times New Roman" w:cs="Times New Roman"/>
          <w:color w:val="auto"/>
          <w:sz w:val="52"/>
          <w:szCs w:val="52"/>
        </w:rPr>
        <w:sectPr w:rsidR="000C2D8E" w:rsidSect="000C2D8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20160" w:code="5"/>
          <w:pgMar w:top="720" w:right="360" w:bottom="720" w:left="360" w:header="288" w:footer="720" w:gutter="0"/>
          <w:cols w:space="72"/>
          <w:docGrid w:linePitch="360"/>
        </w:sectPr>
      </w:pPr>
      <w:r w:rsidRPr="009D6C9E">
        <w:rPr>
          <w:rFonts w:ascii="Times New Roman" w:hAnsi="Times New Roman" w:cs="Times New Roman"/>
          <w:color w:val="auto"/>
          <w:sz w:val="52"/>
          <w:szCs w:val="52"/>
        </w:rPr>
        <w:t>Safety Project Evaluation</w:t>
      </w:r>
    </w:p>
    <w:p w14:paraId="2B094FA0" w14:textId="66266CA9" w:rsidR="00AD2954" w:rsidRPr="00414585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Order ID:</w:t>
      </w:r>
      <w:r w:rsidR="0041458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41000076579</w:t>
      </w:r>
    </w:p>
    <w:p w14:paraId="1F407B0E" w14:textId="52E6685E" w:rsidR="00AD2954" w:rsidRPr="00414585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Project ID: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05-20-62123 (TIP #HS-2005A)</w:t>
      </w:r>
    </w:p>
    <w:p w14:paraId="07BD77F8" w14:textId="523E7C2B" w:rsidR="00AD2954" w:rsidRPr="00414585" w:rsidRDefault="00ED791A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Signal ID: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N/A</w:t>
      </w:r>
    </w:p>
    <w:p w14:paraId="0AB01B32" w14:textId="062623D2" w:rsidR="00AD2954" w:rsidRPr="00414585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Location: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SR 1602 (Main Street) at SR 1207 (Spring Street)</w:t>
      </w:r>
    </w:p>
    <w:p w14:paraId="21100630" w14:textId="209713EE" w:rsidR="00AD2954" w:rsidRPr="00414585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GPS Coordinates: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36.310027, -78.587328</w:t>
      </w:r>
    </w:p>
    <w:p w14:paraId="7ECA1BAD" w14:textId="7920E99E" w:rsidR="00AD2954" w:rsidRPr="00414585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County: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Granville</w:t>
      </w:r>
    </w:p>
    <w:p w14:paraId="2A94BD8D" w14:textId="269EF417" w:rsidR="00AD2954" w:rsidRPr="00414585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City: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Oxford</w:t>
      </w:r>
    </w:p>
    <w:p w14:paraId="27388DE2" w14:textId="1336CB7A" w:rsidR="00AD2954" w:rsidRPr="00414585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Division: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5</w:t>
      </w:r>
    </w:p>
    <w:p w14:paraId="3FA7F1C4" w14:textId="77777777" w:rsidR="00AD2954" w:rsidRPr="00AD2954" w:rsidRDefault="00AD2954" w:rsidP="00AD295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8F2BDCD" w14:textId="1158CA55" w:rsidR="00AD2954" w:rsidRPr="00AD2954" w:rsidRDefault="00AD2954" w:rsidP="00AD295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Countermeasure(s):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 xml:space="preserve">Construct a Mini-Roundabout, replacing the stop signs on Spring Street. Pedestrian upgrades included crosswalks and curb ramps on all four legs, splitter island refuges on the north and west legs, and in-street yield to pedestrian signs (R1-6) in those islands. Signs installed were yield (R1-2) and roundabout ahead (W2-6) signs on all four approaches and chevron signs (R6-4) on the central island.</w:t>
      </w:r>
    </w:p>
    <w:p w14:paraId="036833E6" w14:textId="1B3585B7" w:rsidR="00AD2954" w:rsidRPr="007D4BDA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Estimated Project Cost: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$278,000.00</w:t>
      </w:r>
    </w:p>
    <w:p w14:paraId="2D36B3A7" w14:textId="0D1E846E" w:rsidR="004C693A" w:rsidRPr="007D4BDA" w:rsidRDefault="00AD2954" w:rsidP="00AD29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954">
        <w:rPr>
          <w:rFonts w:ascii="Times New Roman" w:hAnsi="Times New Roman" w:cs="Times New Roman"/>
          <w:b/>
          <w:bCs/>
          <w:sz w:val="20"/>
          <w:szCs w:val="20"/>
        </w:rPr>
        <w:t>Completion Date:</w:t>
      </w:r>
      <w:r w:rsidR="00414585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12/15/2021</w:t>
      </w:r>
    </w:p>
    <w:p w14:paraId="6CC2FB08" w14:textId="77777777" w:rsidR="00C656CE" w:rsidRPr="004C693A" w:rsidRDefault="00C656CE" w:rsidP="00B7453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3C966A0" w14:textId="55FACE0A" w:rsidR="00630904" w:rsidRPr="00E322AC" w:rsidRDefault="00630904" w:rsidP="008D5381">
      <w:pPr>
        <w:spacing w:after="0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40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885"/>
        <w:gridCol w:w="1080"/>
        <w:gridCol w:w="1044"/>
        <w:gridCol w:w="1031"/>
      </w:tblGrid>
      <w:tr w:rsidR="00D30D4E" w:rsidRPr="004C693A" w14:paraId="67A15651" w14:textId="77777777" w:rsidTr="00D328A4">
        <w:tc>
          <w:tcPr>
            <w:tcW w:w="1885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7D7E0B3F" w14:textId="75AD3614" w:rsidR="008D5381" w:rsidRPr="004C693A" w:rsidRDefault="008D5381" w:rsidP="006309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7827CC0" w14:textId="33E6A46A" w:rsidR="008D5381" w:rsidRPr="00D328A4" w:rsidRDefault="008D5381" w:rsidP="008D538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28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044" w:type="dxa"/>
          </w:tcPr>
          <w:p w14:paraId="13F8BE2D" w14:textId="767E3C75" w:rsidR="008D5381" w:rsidRPr="00D328A4" w:rsidRDefault="008D5381" w:rsidP="008D538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28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1031" w:type="dxa"/>
          </w:tcPr>
          <w:p w14:paraId="48A47174" w14:textId="1E489643" w:rsidR="008D5381" w:rsidRPr="00D328A4" w:rsidRDefault="008D5381" w:rsidP="008D538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28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Length</w:t>
            </w:r>
          </w:p>
        </w:tc>
      </w:tr>
      <w:tr w:rsidR="00D30D4E" w:rsidRPr="004C693A" w14:paraId="6BF95EB8" w14:textId="77777777" w:rsidTr="00D328A4">
        <w:tc>
          <w:tcPr>
            <w:tcW w:w="1885" w:type="dxa"/>
          </w:tcPr>
          <w:p w14:paraId="33793FD6" w14:textId="5D99703F" w:rsidR="008D5381" w:rsidRPr="00D328A4" w:rsidRDefault="008D5381" w:rsidP="006309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28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Before Period</w:t>
            </w:r>
          </w:p>
        </w:tc>
        <w:tc>
          <w:tcPr>
            <w:tcW w:w="1080" w:type="dxa"/>
          </w:tcPr>
          <w:p w14:paraId="4D92C97C" w14:textId="1EEF0013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3/1/2017</w:t>
            </w:r>
          </w:p>
        </w:tc>
        <w:tc>
          <w:tcPr>
            <w:tcW w:w="1044" w:type="dxa"/>
          </w:tcPr>
          <w:p w14:paraId="13488499" w14:textId="51E29C43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sz w:val="18"/>
                <w:szCs w:val="20"/>
              </w:rPr>
              <w:t>9/30/2021</w:t>
            </w:r>
          </w:p>
        </w:tc>
        <w:tc>
          <w:tcPr>
            <w:tcW w:w="1031" w:type="dxa"/>
          </w:tcPr>
          <w:p w14:paraId="6013A04C" w14:textId="7D919B7D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sz w:val="18"/>
                <w:szCs w:val="20"/>
              </w:rPr>
              <w:t>4y, 7m</w:t>
            </w:r>
          </w:p>
        </w:tc>
      </w:tr>
      <w:tr w:rsidR="00D30D4E" w:rsidRPr="004C693A" w14:paraId="7D18B98B" w14:textId="77777777" w:rsidTr="00D328A4">
        <w:tc>
          <w:tcPr>
            <w:tcW w:w="1885" w:type="dxa"/>
          </w:tcPr>
          <w:p w14:paraId="58B3B440" w14:textId="62969995" w:rsidR="008D5381" w:rsidRPr="00D328A4" w:rsidRDefault="008D5381" w:rsidP="006309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28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Construction Period</w:t>
            </w:r>
          </w:p>
        </w:tc>
        <w:tc>
          <w:tcPr>
            <w:tcW w:w="1080" w:type="dxa"/>
          </w:tcPr>
          <w:p w14:paraId="0116DB63" w14:textId="560712DB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10/1/2021</w:t>
            </w:r>
          </w:p>
        </w:tc>
        <w:tc>
          <w:tcPr>
            <w:tcW w:w="1044" w:type="dxa"/>
          </w:tcPr>
          <w:p w14:paraId="64EB1A29" w14:textId="686B2C8E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sz w:val="18"/>
                <w:szCs w:val="20"/>
              </w:rPr>
              <w:t>12/31/2021</w:t>
            </w:r>
          </w:p>
        </w:tc>
        <w:tc>
          <w:tcPr>
            <w:tcW w:w="1031" w:type="dxa"/>
          </w:tcPr>
          <w:p w14:paraId="2A5795C0" w14:textId="72992AFC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sz w:val="18"/>
                <w:szCs w:val="20"/>
              </w:rPr>
              <w:t>0y, 3m</w:t>
            </w:r>
          </w:p>
        </w:tc>
      </w:tr>
      <w:tr w:rsidR="00D30D4E" w:rsidRPr="004C693A" w14:paraId="02D05356" w14:textId="77777777" w:rsidTr="00D328A4">
        <w:tc>
          <w:tcPr>
            <w:tcW w:w="1885" w:type="dxa"/>
          </w:tcPr>
          <w:p w14:paraId="3892FEAF" w14:textId="2E4181C0" w:rsidR="008D5381" w:rsidRPr="00D328A4" w:rsidRDefault="008D5381" w:rsidP="006309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28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After Period</w:t>
            </w:r>
          </w:p>
        </w:tc>
        <w:tc>
          <w:tcPr>
            <w:tcW w:w="1080" w:type="dxa"/>
          </w:tcPr>
          <w:p w14:paraId="7A415CB5" w14:textId="7912F8DC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sz w:val="18"/>
                <w:szCs w:val="20"/>
              </w:rPr>
              <w:t>1/1/2022</w:t>
            </w:r>
          </w:p>
        </w:tc>
        <w:tc>
          <w:tcPr>
            <w:tcW w:w="1044" w:type="dxa"/>
          </w:tcPr>
          <w:p w14:paraId="388E837D" w14:textId="67E1FEBD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sz w:val="18"/>
                <w:szCs w:val="20"/>
              </w:rPr>
              <w:t>7/31/2026</w:t>
            </w:r>
          </w:p>
        </w:tc>
        <w:tc>
          <w:tcPr>
            <w:tcW w:w="1031" w:type="dxa"/>
          </w:tcPr>
          <w:p w14:paraId="4E573670" w14:textId="63F68B60" w:rsidR="008D53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ED791A">
              <w:rPr>
                <w:rFonts w:ascii="Times New Roman" w:hAnsi="Times New Roman" w:cs="Times New Roman"/>
                <w:sz w:val="18"/>
                <w:szCs w:val="20"/>
              </w:rPr>
              <w:t>4y, 7m</w:t>
            </w:r>
          </w:p>
        </w:tc>
      </w:tr>
    </w:tbl>
    <w:p w14:paraId="09E5E581" w14:textId="77777777" w:rsidR="004C693A" w:rsidRPr="004C693A" w:rsidRDefault="004C693A" w:rsidP="003D00A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5642CAA" w14:textId="1D852A0C" w:rsidR="008D5381" w:rsidRPr="004C693A" w:rsidRDefault="004C693A" w:rsidP="003D00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C693A">
        <w:rPr>
          <w:rFonts w:ascii="Times New Roman" w:hAnsi="Times New Roman" w:cs="Times New Roman"/>
          <w:b/>
          <w:bCs/>
          <w:sz w:val="20"/>
          <w:szCs w:val="20"/>
        </w:rPr>
        <w:t>Analysis Criteria:</w:t>
      </w:r>
      <w:r w:rsidRPr="004C693A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>Treatment data consists of all crashes within 150 ft of study intersection</w:t>
      </w:r>
    </w:p>
    <w:p w14:paraId="1DFDEB9B" w14:textId="77777777" w:rsidR="004C693A" w:rsidRPr="00E322AC" w:rsidRDefault="004C693A" w:rsidP="003D00A6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26CC2F77" w14:textId="6BC3AA6D" w:rsidR="004C693A" w:rsidRPr="004C693A" w:rsidRDefault="004C693A" w:rsidP="003D00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C693A">
        <w:rPr>
          <w:rFonts w:ascii="Times New Roman" w:hAnsi="Times New Roman" w:cs="Times New Roman"/>
          <w:b/>
          <w:bCs/>
          <w:sz w:val="20"/>
          <w:szCs w:val="20"/>
        </w:rPr>
        <w:t>Target Crashes:</w:t>
      </w:r>
      <w:r w:rsidRPr="004C693A">
        <w:rPr>
          <w:rFonts w:ascii="Times New Roman" w:hAnsi="Times New Roman" w:cs="Times New Roman"/>
          <w:sz w:val="20"/>
          <w:szCs w:val="20"/>
        </w:rPr>
        <w:t xml:space="preserve"> </w:t>
      </w:r>
      <w:r w:rsidR="00ED791A">
        <w:rPr>
          <w:rFonts w:ascii="Times New Roman" w:hAnsi="Times New Roman" w:cs="Times New Roman"/>
          <w:sz w:val="20"/>
          <w:szCs w:val="20"/>
        </w:rPr>
        <w:t xml:space="preserve">Frontal Impact Crashes in Intersection: Angle, Left Turn Different Roadways (LTDR), Left Turn Same Roadway (LTSR), Right Turn Different Roadways (RTDR), Right Turn Same Roadway (RTSR) and Head-On</w:t>
      </w:r>
    </w:p>
    <w:p w14:paraId="32EA43A5" w14:textId="77777777" w:rsidR="003D00A6" w:rsidRPr="004C693A" w:rsidRDefault="003D00A6" w:rsidP="003D00A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3BDE886" w14:textId="7BB1A377" w:rsidR="003D00A6" w:rsidRPr="00C71EA0" w:rsidRDefault="003D00A6" w:rsidP="00C71EA0">
      <w:pPr>
        <w:pStyle w:val="Heading50"/>
      </w:pPr>
      <w:r w:rsidRPr="00C71EA0">
        <w:t>Project Development Comparison</w:t>
      </w:r>
    </w:p>
    <w:tbl>
      <w:tblPr>
        <w:tblW w:w="5035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885"/>
        <w:gridCol w:w="1260"/>
        <w:gridCol w:w="990"/>
        <w:gridCol w:w="900"/>
      </w:tblGrid>
      <w:tr w:rsidR="003D00A6" w:rsidRPr="00147CAE" w14:paraId="40F8260E" w14:textId="77777777" w:rsidTr="00147CAE">
        <w:trPr>
          <w:trHeight w:val="426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5520E6" w14:textId="3B1C0DF5" w:rsidR="003D00A6" w:rsidRPr="00147CAE" w:rsidRDefault="00D30D4E" w:rsidP="00D30D4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  <w:t>Crashes Per Year by Project Time Period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DBF8E3" w14:textId="182B2ACB" w:rsidR="003D00A6" w:rsidRPr="00147CAE" w:rsidRDefault="00D30D4E" w:rsidP="00D30D4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Project Development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44091F" w14:textId="01738612" w:rsidR="00D30D4E" w:rsidRPr="00147CAE" w:rsidRDefault="00D30D4E" w:rsidP="00D3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Before</w:t>
            </w:r>
          </w:p>
          <w:p w14:paraId="5EE7F46E" w14:textId="0B20B95B" w:rsidR="003D00A6" w:rsidRPr="00147CAE" w:rsidRDefault="00D30D4E" w:rsidP="00D3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Period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09738D" w14:textId="1F5E39C9" w:rsidR="00D30D4E" w:rsidRPr="00147CAE" w:rsidRDefault="00D30D4E" w:rsidP="00D3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After</w:t>
            </w:r>
          </w:p>
          <w:p w14:paraId="0399033F" w14:textId="17C944B9" w:rsidR="003D00A6" w:rsidRPr="00147CAE" w:rsidRDefault="00D30D4E" w:rsidP="00D30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Period</w:t>
            </w:r>
          </w:p>
        </w:tc>
      </w:tr>
      <w:tr w:rsidR="003D00A6" w:rsidRPr="00147CAE" w14:paraId="6D0307DE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D8BE28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Years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03BA8E" w14:textId="044DBF3D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 years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18B201" w14:textId="35AE4713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4.58 years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7190BB" w14:textId="79E97B6A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4.58 years</w:t>
            </w:r>
          </w:p>
        </w:tc>
      </w:tr>
      <w:tr w:rsidR="003D00A6" w:rsidRPr="00147CAE" w14:paraId="6D296E2F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1C5FD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Start Date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2554E6" w14:textId="0D3097B5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8/1/2010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36DB2B" w14:textId="1C38BA85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3/1/2017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2AB67" w14:textId="475849E5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1/1/2022</w:t>
            </w:r>
          </w:p>
        </w:tc>
      </w:tr>
      <w:tr w:rsidR="003D00A6" w:rsidRPr="00147CAE" w14:paraId="3FCBFF99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74F091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End Date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3DCF4E" w14:textId="2117BE45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7/31/2020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46BB00" w14:textId="26EB1C02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9/30/2021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80DCC5" w14:textId="249E4262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7/31/2026</w:t>
            </w:r>
          </w:p>
        </w:tc>
      </w:tr>
      <w:tr w:rsidR="003D00A6" w:rsidRPr="00147CAE" w14:paraId="2D2A84C5" w14:textId="77777777" w:rsidTr="00CC56E3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1975D0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C96F40" w14:textId="77777777" w:rsidR="003D00A6" w:rsidRPr="00147CAE" w:rsidRDefault="003D00A6" w:rsidP="003D0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BDB70D" w14:textId="77777777" w:rsidR="003D00A6" w:rsidRPr="00147CAE" w:rsidRDefault="003D00A6" w:rsidP="003D0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244E88" w14:textId="77777777" w:rsidR="003D00A6" w:rsidRPr="00147CAE" w:rsidRDefault="003D00A6" w:rsidP="003D0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D00A6" w:rsidRPr="00147CAE" w14:paraId="4A0CC12F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44445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BE894" w14:textId="66657248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86439F" w14:textId="5CDE1556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CD3AC" w14:textId="4EE574A2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0.65</w:t>
            </w:r>
          </w:p>
        </w:tc>
      </w:tr>
      <w:tr w:rsidR="003D00A6" w:rsidRPr="00147CAE" w14:paraId="38C6D92F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C0E33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Fatal Injury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9AA78" w14:textId="53B8565F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2DA5AB" w14:textId="61D66D73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9767F" w14:textId="7A31C70A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</w:tr>
      <w:tr w:rsidR="003D00A6" w:rsidRPr="00147CAE" w14:paraId="05CED601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6C1A2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Class A Injury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F2A5C" w14:textId="62ADCAE9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8E256" w14:textId="404E2549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FF20E" w14:textId="10F936CB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</w:tr>
      <w:tr w:rsidR="003D00A6" w:rsidRPr="00147CAE" w14:paraId="68612AC1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4A014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Class B Injury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E168D" w14:textId="43B7B1FC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3FFA8" w14:textId="7933D8C6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93A11B" w14:textId="55102807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</w:tr>
      <w:tr w:rsidR="003D00A6" w:rsidRPr="00147CAE" w14:paraId="7DE75BBA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B21D3B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Class C Injury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84896" w14:textId="67DC775F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5688C" w14:textId="0FDC67C2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8BCB1" w14:textId="158534B4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</w:t>
            </w:r>
          </w:p>
        </w:tc>
      </w:tr>
      <w:tr w:rsidR="003D00A6" w:rsidRPr="00147CAE" w14:paraId="3D1B7C0A" w14:textId="77777777" w:rsidTr="00336F5E">
        <w:trPr>
          <w:trHeight w:val="23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B6E9AE" w14:textId="77777777" w:rsidR="003D00A6" w:rsidRPr="00147CAE" w:rsidRDefault="003D00A6" w:rsidP="003D00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47CA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Property Damage Only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F7C79" w14:textId="32438BD9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C6F3A5" w14:textId="6458CEFC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1.31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DB192" w14:textId="3E097A81" w:rsidR="003D00A6" w:rsidRPr="00ED791A" w:rsidRDefault="00ED791A" w:rsidP="00ED7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0.65</w:t>
            </w:r>
          </w:p>
        </w:tc>
      </w:tr>
    </w:tbl>
    <w:p w14:paraId="57F243BB" w14:textId="3FFC90A4" w:rsidR="00A6500A" w:rsidRPr="00D44FC8" w:rsidRDefault="00B7453B" w:rsidP="00A6500A">
      <w:pPr>
        <w:spacing w:after="0"/>
        <w:rPr>
          <w:rFonts w:ascii="Times New Roman" w:hAnsi="Times New Roman" w:cs="Times New Roman"/>
          <w:b/>
          <w:bCs/>
          <w:sz w:val="2"/>
          <w:szCs w:val="2"/>
          <w:u w:val="single"/>
        </w:rPr>
      </w:pPr>
      <w:r w:rsidRPr="00B7453B">
        <w:rPr>
          <w:rFonts w:ascii="Times New Roman" w:hAnsi="Times New Roman" w:cs="Times New Roman"/>
          <w:sz w:val="18"/>
          <w:szCs w:val="18"/>
        </w:rPr>
        <w:br w:type="column"/>
      </w:r>
    </w:p>
    <w:tbl>
      <w:tblPr>
        <w:tblStyle w:val="TableGrid"/>
        <w:tblW w:w="5755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05"/>
        <w:gridCol w:w="653"/>
        <w:gridCol w:w="697"/>
        <w:gridCol w:w="1800"/>
      </w:tblGrid>
      <w:tr w:rsidR="00A6500A" w:rsidRPr="00B7453B" w14:paraId="7D46BBFC" w14:textId="77777777" w:rsidTr="00E00436">
        <w:tc>
          <w:tcPr>
            <w:tcW w:w="2605" w:type="dxa"/>
            <w:vAlign w:val="center"/>
          </w:tcPr>
          <w:p w14:paraId="11E0BB52" w14:textId="2854B469" w:rsidR="00A6500A" w:rsidRPr="00B7453B" w:rsidRDefault="003D00A6" w:rsidP="009F204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 w:rsidRPr="00B7453B">
              <w:rPr>
                <w:rFonts w:ascii="Times New Roman" w:hAnsi="Times New Roman" w:cs="Times New Roman"/>
                <w:sz w:val="18"/>
                <w:szCs w:val="18"/>
              </w:rPr>
              <w:br w:type="column"/>
            </w:r>
            <w:r w:rsidR="00B7453B"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Treatment Information</w:t>
            </w:r>
          </w:p>
        </w:tc>
        <w:tc>
          <w:tcPr>
            <w:tcW w:w="653" w:type="dxa"/>
            <w:vAlign w:val="center"/>
          </w:tcPr>
          <w:p w14:paraId="757F0523" w14:textId="08A3F8F4" w:rsidR="00A6500A" w:rsidRPr="00B7453B" w:rsidRDefault="00A6500A" w:rsidP="009F204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Before</w:t>
            </w:r>
          </w:p>
        </w:tc>
        <w:tc>
          <w:tcPr>
            <w:tcW w:w="697" w:type="dxa"/>
            <w:vAlign w:val="center"/>
          </w:tcPr>
          <w:p w14:paraId="24F51371" w14:textId="4A2718F9" w:rsidR="00A6500A" w:rsidRPr="00B7453B" w:rsidRDefault="00A6500A" w:rsidP="009F204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After</w:t>
            </w:r>
          </w:p>
        </w:tc>
        <w:tc>
          <w:tcPr>
            <w:tcW w:w="1800" w:type="dxa"/>
          </w:tcPr>
          <w:p w14:paraId="65FA61ED" w14:textId="341CFC29" w:rsidR="00A6500A" w:rsidRPr="00B7453B" w:rsidRDefault="00A6500A" w:rsidP="00A6500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Percent Reduction (-)</w:t>
            </w:r>
          </w:p>
          <w:p w14:paraId="68F7961D" w14:textId="3442D09B" w:rsidR="00A6500A" w:rsidRPr="00B7453B" w:rsidRDefault="00A6500A" w:rsidP="00A6500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Percent Increase (+)</w:t>
            </w:r>
          </w:p>
        </w:tc>
      </w:tr>
      <w:tr w:rsidR="00A6500A" w:rsidRPr="00B7453B" w14:paraId="5BCA9094" w14:textId="77777777" w:rsidTr="00E00436">
        <w:tc>
          <w:tcPr>
            <w:tcW w:w="2605" w:type="dxa"/>
          </w:tcPr>
          <w:p w14:paraId="1DA6B081" w14:textId="3BE0504D" w:rsidR="00A6500A" w:rsidRPr="00B7453B" w:rsidRDefault="00B7453B" w:rsidP="006309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sz w:val="18"/>
                <w:szCs w:val="18"/>
              </w:rPr>
              <w:t>Total Crashes</w:t>
            </w:r>
          </w:p>
        </w:tc>
        <w:tc>
          <w:tcPr>
            <w:tcW w:w="653" w:type="dxa"/>
            <w:vAlign w:val="center"/>
          </w:tcPr>
          <w:p w14:paraId="1ECE0561" w14:textId="0CAD825B" w:rsidR="00A6500A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697" w:type="dxa"/>
            <w:vAlign w:val="center"/>
          </w:tcPr>
          <w:p w14:paraId="60B11CC6" w14:textId="776E8837" w:rsidR="00A6500A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05A9BD29" w14:textId="666C97CB" w:rsidR="00A6500A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-57.14%</w:t>
            </w:r>
          </w:p>
        </w:tc>
      </w:tr>
      <w:tr w:rsidR="00A6500A" w:rsidRPr="00B7453B" w14:paraId="05808BF7" w14:textId="77777777" w:rsidTr="00E00436">
        <w:tc>
          <w:tcPr>
            <w:tcW w:w="2605" w:type="dxa"/>
          </w:tcPr>
          <w:p w14:paraId="051970EF" w14:textId="161F4146" w:rsidR="00A6500A" w:rsidRPr="00B7453B" w:rsidRDefault="00B7453B" w:rsidP="0063090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sz w:val="18"/>
                <w:szCs w:val="18"/>
              </w:rPr>
              <w:t>Total Severity Index</w:t>
            </w:r>
          </w:p>
        </w:tc>
        <w:tc>
          <w:tcPr>
            <w:tcW w:w="653" w:type="dxa"/>
            <w:vAlign w:val="center"/>
          </w:tcPr>
          <w:p w14:paraId="3C0E3B45" w14:textId="6F0843A6" w:rsidR="00A6500A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2.06</w:t>
            </w:r>
          </w:p>
        </w:tc>
        <w:tc>
          <w:tcPr>
            <w:tcW w:w="697" w:type="dxa"/>
            <w:vAlign w:val="center"/>
          </w:tcPr>
          <w:p w14:paraId="0904939F" w14:textId="2B182FA4" w:rsidR="00A6500A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1.00</w:t>
            </w:r>
          </w:p>
        </w:tc>
        <w:tc>
          <w:tcPr>
            <w:tcW w:w="1800" w:type="dxa"/>
            <w:vAlign w:val="center"/>
          </w:tcPr>
          <w:p w14:paraId="0F9FEE2A" w14:textId="59E875A0" w:rsidR="00A6500A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-51.46%</w:t>
            </w:r>
          </w:p>
        </w:tc>
      </w:tr>
      <w:tr w:rsidR="00B7453B" w:rsidRPr="00B7453B" w14:paraId="0A9F1C0D" w14:textId="77777777" w:rsidTr="00DD783D"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2F8639E1" w14:textId="060FA84B" w:rsidR="00B7453B" w:rsidRPr="00B7453B" w:rsidRDefault="00B7453B" w:rsidP="00B745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53" w:type="dxa"/>
            <w:shd w:val="clear" w:color="auto" w:fill="D9D9D9" w:themeFill="background1" w:themeFillShade="D9"/>
            <w:vAlign w:val="center"/>
          </w:tcPr>
          <w:p w14:paraId="4B673A97" w14:textId="1FEDEE48" w:rsidR="00B7453B" w:rsidRPr="00B7453B" w:rsidRDefault="00B7453B" w:rsidP="009F20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97" w:type="dxa"/>
            <w:shd w:val="clear" w:color="auto" w:fill="D9D9D9" w:themeFill="background1" w:themeFillShade="D9"/>
            <w:vAlign w:val="center"/>
          </w:tcPr>
          <w:p w14:paraId="523F8221" w14:textId="05DB114F" w:rsidR="00B7453B" w:rsidRPr="00B7453B" w:rsidRDefault="00B7453B" w:rsidP="009F20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9700C92" w14:textId="4033AC50" w:rsidR="00B7453B" w:rsidRPr="00B7453B" w:rsidRDefault="00B7453B" w:rsidP="009F20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7453B" w:rsidRPr="00B7453B" w14:paraId="51E06E17" w14:textId="77777777" w:rsidTr="00E00436">
        <w:tc>
          <w:tcPr>
            <w:tcW w:w="2605" w:type="dxa"/>
            <w:vAlign w:val="center"/>
          </w:tcPr>
          <w:p w14:paraId="4C25034F" w14:textId="68B82519" w:rsidR="00B7453B" w:rsidRPr="00B7453B" w:rsidRDefault="00B7453B" w:rsidP="00B7453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7453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Target Crashes</w:t>
            </w:r>
          </w:p>
        </w:tc>
        <w:tc>
          <w:tcPr>
            <w:tcW w:w="653" w:type="dxa"/>
            <w:vAlign w:val="center"/>
          </w:tcPr>
          <w:p w14:paraId="42FCBA80" w14:textId="45F56D2A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97" w:type="dxa"/>
            <w:vAlign w:val="center"/>
          </w:tcPr>
          <w:p w14:paraId="748BA14E" w14:textId="7369CFA1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800" w:type="dxa"/>
            <w:vAlign w:val="center"/>
          </w:tcPr>
          <w:p w14:paraId="2BB82140" w14:textId="3D4F387E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-33.33%</w:t>
            </w:r>
          </w:p>
        </w:tc>
      </w:tr>
      <w:tr w:rsidR="00B7453B" w:rsidRPr="00B7453B" w14:paraId="554EBDE8" w14:textId="77777777" w:rsidTr="00E00436">
        <w:tc>
          <w:tcPr>
            <w:tcW w:w="2605" w:type="dxa"/>
            <w:vAlign w:val="center"/>
          </w:tcPr>
          <w:p w14:paraId="259CC44D" w14:textId="3FEB2859" w:rsidR="00B7453B" w:rsidRPr="00B7453B" w:rsidRDefault="00B7453B" w:rsidP="00B7453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7453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Target Crash Severity Index</w:t>
            </w:r>
          </w:p>
        </w:tc>
        <w:tc>
          <w:tcPr>
            <w:tcW w:w="653" w:type="dxa"/>
            <w:vAlign w:val="center"/>
          </w:tcPr>
          <w:p w14:paraId="0A23787F" w14:textId="23370DEC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</w:t>
            </w:r>
          </w:p>
        </w:tc>
        <w:tc>
          <w:tcPr>
            <w:tcW w:w="697" w:type="dxa"/>
            <w:vAlign w:val="center"/>
          </w:tcPr>
          <w:p w14:paraId="0DD24E4C" w14:textId="121DC98A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1.00</w:t>
            </w:r>
          </w:p>
        </w:tc>
        <w:tc>
          <w:tcPr>
            <w:tcW w:w="1800" w:type="dxa"/>
            <w:vAlign w:val="center"/>
          </w:tcPr>
          <w:p w14:paraId="581268E3" w14:textId="1BC96C75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0.00%</w:t>
            </w:r>
          </w:p>
        </w:tc>
      </w:tr>
      <w:tr w:rsidR="00B7453B" w:rsidRPr="00B7453B" w14:paraId="65927284" w14:textId="77777777" w:rsidTr="00CC56E3"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062586C0" w14:textId="77777777" w:rsidR="00B7453B" w:rsidRPr="00B7453B" w:rsidRDefault="00B7453B" w:rsidP="00B7453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53" w:type="dxa"/>
            <w:shd w:val="clear" w:color="auto" w:fill="D9D9D9" w:themeFill="background1" w:themeFillShade="D9"/>
            <w:vAlign w:val="center"/>
          </w:tcPr>
          <w:p w14:paraId="68AF1684" w14:textId="77777777" w:rsidR="00B7453B" w:rsidRPr="00B7453B" w:rsidRDefault="00B7453B" w:rsidP="009F204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97" w:type="dxa"/>
            <w:shd w:val="clear" w:color="auto" w:fill="D9D9D9" w:themeFill="background1" w:themeFillShade="D9"/>
            <w:vAlign w:val="center"/>
          </w:tcPr>
          <w:p w14:paraId="1FFFAA96" w14:textId="77777777" w:rsidR="00B7453B" w:rsidRPr="00B7453B" w:rsidRDefault="00B7453B" w:rsidP="009F204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E3FEDCC" w14:textId="77777777" w:rsidR="00B7453B" w:rsidRPr="00B7453B" w:rsidRDefault="00B7453B" w:rsidP="009F204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B7453B" w:rsidRPr="00B7453B" w14:paraId="168506D0" w14:textId="77777777" w:rsidTr="00E00436">
        <w:tc>
          <w:tcPr>
            <w:tcW w:w="2605" w:type="dxa"/>
            <w:vAlign w:val="center"/>
          </w:tcPr>
          <w:p w14:paraId="7D8932FB" w14:textId="35017753" w:rsidR="00B7453B" w:rsidRPr="00B7453B" w:rsidRDefault="00ED791A" w:rsidP="00B7453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Volume (2019, 2025)</w:t>
            </w:r>
          </w:p>
        </w:tc>
        <w:tc>
          <w:tcPr>
            <w:tcW w:w="653" w:type="dxa"/>
            <w:vAlign w:val="center"/>
          </w:tcPr>
          <w:p w14:paraId="1375CDFC" w14:textId="19527642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5,100</w:t>
            </w:r>
          </w:p>
        </w:tc>
        <w:tc>
          <w:tcPr>
            <w:tcW w:w="697" w:type="dxa"/>
            <w:vAlign w:val="center"/>
          </w:tcPr>
          <w:p w14:paraId="296BFE43" w14:textId="0B8F8CD5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4,300</w:t>
            </w:r>
          </w:p>
        </w:tc>
        <w:tc>
          <w:tcPr>
            <w:tcW w:w="1800" w:type="dxa"/>
            <w:vAlign w:val="center"/>
          </w:tcPr>
          <w:p w14:paraId="2F060F48" w14:textId="1D1A8C77" w:rsidR="00B7453B" w:rsidRPr="00ED791A" w:rsidRDefault="00ED791A" w:rsidP="00ED791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D7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-15.69%</w:t>
            </w:r>
          </w:p>
        </w:tc>
      </w:tr>
    </w:tbl>
    <w:p w14:paraId="057C0BA9" w14:textId="546698C3" w:rsidR="003D00A6" w:rsidRPr="00147CAE" w:rsidRDefault="003D00A6" w:rsidP="00B7453B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575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05"/>
        <w:gridCol w:w="720"/>
        <w:gridCol w:w="631"/>
        <w:gridCol w:w="1800"/>
      </w:tblGrid>
      <w:tr w:rsidR="00B7453B" w14:paraId="5550F0E6" w14:textId="77777777" w:rsidTr="00E00436">
        <w:tc>
          <w:tcPr>
            <w:tcW w:w="2605" w:type="dxa"/>
            <w:vAlign w:val="center"/>
          </w:tcPr>
          <w:p w14:paraId="279E72FA" w14:textId="1E39869D" w:rsidR="00B7453B" w:rsidRPr="009F204D" w:rsidRDefault="009F204D" w:rsidP="009F204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 w:rsidRPr="009F204D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Injury Crash Summary</w:t>
            </w:r>
          </w:p>
        </w:tc>
        <w:tc>
          <w:tcPr>
            <w:tcW w:w="720" w:type="dxa"/>
            <w:vAlign w:val="center"/>
          </w:tcPr>
          <w:p w14:paraId="04AD9A25" w14:textId="00930990" w:rsidR="00B7453B" w:rsidRDefault="00B7453B" w:rsidP="009F20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Before</w:t>
            </w:r>
          </w:p>
        </w:tc>
        <w:tc>
          <w:tcPr>
            <w:tcW w:w="631" w:type="dxa"/>
            <w:vAlign w:val="center"/>
          </w:tcPr>
          <w:p w14:paraId="12FF2F32" w14:textId="4611C99D" w:rsidR="00B7453B" w:rsidRDefault="00B7453B" w:rsidP="009F20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After</w:t>
            </w:r>
          </w:p>
        </w:tc>
        <w:tc>
          <w:tcPr>
            <w:tcW w:w="1800" w:type="dxa"/>
          </w:tcPr>
          <w:p w14:paraId="7C91E674" w14:textId="77777777" w:rsidR="00B7453B" w:rsidRPr="00B7453B" w:rsidRDefault="00B7453B" w:rsidP="00B7453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Percent Reduction (-)</w:t>
            </w:r>
          </w:p>
          <w:p w14:paraId="62C25C04" w14:textId="0442FDD6" w:rsidR="00B7453B" w:rsidRDefault="00B7453B" w:rsidP="00B745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Percent Increase (+)</w:t>
            </w:r>
          </w:p>
        </w:tc>
      </w:tr>
      <w:tr w:rsidR="00B7453B" w14:paraId="030F2C75" w14:textId="77777777" w:rsidTr="00E00436">
        <w:tc>
          <w:tcPr>
            <w:tcW w:w="2605" w:type="dxa"/>
          </w:tcPr>
          <w:p w14:paraId="1D369387" w14:textId="4E16A033" w:rsidR="00B7453B" w:rsidRDefault="009F204D" w:rsidP="00B745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hAnsi="Times New Roman" w:cs="Times New Roman"/>
                <w:sz w:val="18"/>
                <w:szCs w:val="18"/>
              </w:rPr>
              <w:t>Fatal Injury Crashes</w:t>
            </w:r>
          </w:p>
        </w:tc>
        <w:tc>
          <w:tcPr>
            <w:tcW w:w="720" w:type="dxa"/>
            <w:vAlign w:val="center"/>
          </w:tcPr>
          <w:p w14:paraId="51C67211" w14:textId="1E8B76D7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31" w:type="dxa"/>
            <w:vAlign w:val="center"/>
          </w:tcPr>
          <w:p w14:paraId="4512CFB7" w14:textId="675AE620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7DB77BA4" w14:textId="253B5988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tr w:rsidR="00B7453B" w14:paraId="7FC603BB" w14:textId="77777777" w:rsidTr="00E00436">
        <w:tc>
          <w:tcPr>
            <w:tcW w:w="2605" w:type="dxa"/>
          </w:tcPr>
          <w:p w14:paraId="78292AF0" w14:textId="42C5547B" w:rsidR="00B7453B" w:rsidRDefault="009F204D" w:rsidP="00B745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hAnsi="Times New Roman" w:cs="Times New Roman"/>
                <w:sz w:val="18"/>
                <w:szCs w:val="18"/>
              </w:rPr>
              <w:t>Class A Injury Crashes</w:t>
            </w:r>
          </w:p>
        </w:tc>
        <w:tc>
          <w:tcPr>
            <w:tcW w:w="720" w:type="dxa"/>
            <w:vAlign w:val="center"/>
          </w:tcPr>
          <w:p w14:paraId="5E61405C" w14:textId="70E66C34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31" w:type="dxa"/>
            <w:vAlign w:val="center"/>
          </w:tcPr>
          <w:p w14:paraId="53EEEE0D" w14:textId="52D1F0C3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102F4064" w14:textId="5B0E5C01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tr w:rsidR="00B7453B" w14:paraId="09FBC3D5" w14:textId="77777777" w:rsidTr="00E00436">
        <w:tc>
          <w:tcPr>
            <w:tcW w:w="2605" w:type="dxa"/>
            <w:vAlign w:val="center"/>
          </w:tcPr>
          <w:p w14:paraId="6A8A211B" w14:textId="03979A0D" w:rsidR="00B7453B" w:rsidRDefault="009F204D" w:rsidP="00B745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Class B Injury Crashes</w:t>
            </w:r>
          </w:p>
        </w:tc>
        <w:tc>
          <w:tcPr>
            <w:tcW w:w="720" w:type="dxa"/>
            <w:vAlign w:val="center"/>
          </w:tcPr>
          <w:p w14:paraId="5024F288" w14:textId="50EC732C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31" w:type="dxa"/>
            <w:vAlign w:val="center"/>
          </w:tcPr>
          <w:p w14:paraId="3479308F" w14:textId="1A0B2C8A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2848C008" w14:textId="39B85D89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tr w:rsidR="00B7453B" w14:paraId="071DABF7" w14:textId="77777777" w:rsidTr="00E00436">
        <w:tc>
          <w:tcPr>
            <w:tcW w:w="2605" w:type="dxa"/>
            <w:vAlign w:val="center"/>
          </w:tcPr>
          <w:p w14:paraId="1A947C73" w14:textId="182CA3E0" w:rsidR="00B7453B" w:rsidRDefault="009F204D" w:rsidP="00B745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Class C Injury Crashes</w:t>
            </w:r>
          </w:p>
        </w:tc>
        <w:tc>
          <w:tcPr>
            <w:tcW w:w="720" w:type="dxa"/>
            <w:vAlign w:val="center"/>
          </w:tcPr>
          <w:p w14:paraId="4D7718D9" w14:textId="70E91B78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31" w:type="dxa"/>
            <w:vAlign w:val="center"/>
          </w:tcPr>
          <w:p w14:paraId="6D012B33" w14:textId="39CFCE78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60E332B8" w14:textId="74309F71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-100.00%</w:t>
            </w:r>
          </w:p>
        </w:tc>
      </w:tr>
      <w:tr w:rsidR="00B7453B" w14:paraId="59CD3272" w14:textId="77777777" w:rsidTr="00E00436">
        <w:tc>
          <w:tcPr>
            <w:tcW w:w="2605" w:type="dxa"/>
            <w:vAlign w:val="center"/>
          </w:tcPr>
          <w:p w14:paraId="185AE485" w14:textId="0796EE25" w:rsidR="00B7453B" w:rsidRDefault="009F204D" w:rsidP="00B745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Property Damage Only</w:t>
            </w:r>
          </w:p>
        </w:tc>
        <w:tc>
          <w:tcPr>
            <w:tcW w:w="720" w:type="dxa"/>
            <w:vAlign w:val="center"/>
          </w:tcPr>
          <w:p w14:paraId="71FD8839" w14:textId="0861A7B1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31" w:type="dxa"/>
            <w:vAlign w:val="center"/>
          </w:tcPr>
          <w:p w14:paraId="265FDE9B" w14:textId="256AEBAC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46EBA95D" w14:textId="11DFEC12" w:rsidR="00B7453B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-50.00%</w:t>
            </w:r>
          </w:p>
        </w:tc>
      </w:tr>
    </w:tbl>
    <w:p w14:paraId="028235E8" w14:textId="77777777" w:rsidR="00B7453B" w:rsidRPr="00147CAE" w:rsidRDefault="00B7453B" w:rsidP="009F204D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575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05"/>
        <w:gridCol w:w="720"/>
        <w:gridCol w:w="631"/>
        <w:gridCol w:w="1800"/>
      </w:tblGrid>
      <w:tr w:rsidR="00E00436" w14:paraId="7D1FC544" w14:textId="77777777" w:rsidTr="00E00436">
        <w:tc>
          <w:tcPr>
            <w:tcW w:w="2605" w:type="dxa"/>
            <w:vAlign w:val="center"/>
          </w:tcPr>
          <w:p w14:paraId="086B0D99" w14:textId="6BF7227E" w:rsidR="009F204D" w:rsidRPr="009F204D" w:rsidRDefault="009F204D" w:rsidP="00C800A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Target </w:t>
            </w:r>
            <w:r w:rsidRPr="009F204D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Injury Crash Summary</w:t>
            </w:r>
          </w:p>
        </w:tc>
        <w:tc>
          <w:tcPr>
            <w:tcW w:w="720" w:type="dxa"/>
            <w:vAlign w:val="center"/>
          </w:tcPr>
          <w:p w14:paraId="0DF55471" w14:textId="77777777" w:rsidR="009F204D" w:rsidRDefault="009F204D" w:rsidP="00C800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Before</w:t>
            </w:r>
          </w:p>
        </w:tc>
        <w:tc>
          <w:tcPr>
            <w:tcW w:w="631" w:type="dxa"/>
            <w:vAlign w:val="center"/>
          </w:tcPr>
          <w:p w14:paraId="17B52CD3" w14:textId="77777777" w:rsidR="009F204D" w:rsidRDefault="009F204D" w:rsidP="00C800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After</w:t>
            </w:r>
          </w:p>
        </w:tc>
        <w:tc>
          <w:tcPr>
            <w:tcW w:w="1800" w:type="dxa"/>
          </w:tcPr>
          <w:p w14:paraId="1C854FDB" w14:textId="77777777" w:rsidR="009F204D" w:rsidRPr="00B7453B" w:rsidRDefault="009F204D" w:rsidP="00C800A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Percent Reduction (-)</w:t>
            </w:r>
          </w:p>
          <w:p w14:paraId="415536B0" w14:textId="77777777" w:rsidR="009F204D" w:rsidRDefault="009F204D" w:rsidP="00C800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Percent Increase (+)</w:t>
            </w:r>
          </w:p>
        </w:tc>
      </w:tr>
      <w:tr w:rsidR="00E00436" w14:paraId="6F309E8B" w14:textId="77777777" w:rsidTr="00E00436">
        <w:tc>
          <w:tcPr>
            <w:tcW w:w="2605" w:type="dxa"/>
          </w:tcPr>
          <w:p w14:paraId="46DFBEE9" w14:textId="77777777" w:rsidR="009F204D" w:rsidRDefault="009F204D" w:rsidP="00C800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hAnsi="Times New Roman" w:cs="Times New Roman"/>
                <w:sz w:val="18"/>
                <w:szCs w:val="18"/>
              </w:rPr>
              <w:t>Fatal Injury Crashes</w:t>
            </w:r>
          </w:p>
        </w:tc>
        <w:tc>
          <w:tcPr>
            <w:tcW w:w="720" w:type="dxa"/>
            <w:vAlign w:val="center"/>
          </w:tcPr>
          <w:p w14:paraId="10ABB834" w14:textId="5670260F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31" w:type="dxa"/>
            <w:vAlign w:val="center"/>
          </w:tcPr>
          <w:p w14:paraId="26C66847" w14:textId="2770FE25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249B26EA" w14:textId="34D28C1C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tr w:rsidR="00E00436" w14:paraId="10CB05F2" w14:textId="77777777" w:rsidTr="00E00436">
        <w:tc>
          <w:tcPr>
            <w:tcW w:w="2605" w:type="dxa"/>
          </w:tcPr>
          <w:p w14:paraId="373F3BE6" w14:textId="77777777" w:rsidR="009F204D" w:rsidRDefault="009F204D" w:rsidP="00C800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hAnsi="Times New Roman" w:cs="Times New Roman"/>
                <w:sz w:val="18"/>
                <w:szCs w:val="18"/>
              </w:rPr>
              <w:t>Class A Injury Crashes</w:t>
            </w:r>
          </w:p>
        </w:tc>
        <w:tc>
          <w:tcPr>
            <w:tcW w:w="720" w:type="dxa"/>
            <w:vAlign w:val="center"/>
          </w:tcPr>
          <w:p w14:paraId="0FE9B4B5" w14:textId="0C55F0A2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31" w:type="dxa"/>
            <w:vAlign w:val="center"/>
          </w:tcPr>
          <w:p w14:paraId="13C6488B" w14:textId="57FD1DE3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38D9A63B" w14:textId="24707FA8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tr w:rsidR="00E00436" w14:paraId="6FE2F37B" w14:textId="77777777" w:rsidTr="00E00436">
        <w:tc>
          <w:tcPr>
            <w:tcW w:w="2605" w:type="dxa"/>
            <w:vAlign w:val="center"/>
          </w:tcPr>
          <w:p w14:paraId="57AFC697" w14:textId="77777777" w:rsidR="009F204D" w:rsidRDefault="009F204D" w:rsidP="00C800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Class B Injury Crashes</w:t>
            </w:r>
          </w:p>
        </w:tc>
        <w:tc>
          <w:tcPr>
            <w:tcW w:w="720" w:type="dxa"/>
            <w:vAlign w:val="center"/>
          </w:tcPr>
          <w:p w14:paraId="0D62791B" w14:textId="0ADE22FB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31" w:type="dxa"/>
            <w:vAlign w:val="center"/>
          </w:tcPr>
          <w:p w14:paraId="15CCCA04" w14:textId="06F0AD96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6C6EC0AF" w14:textId="5A400205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tr w:rsidR="00E00436" w14:paraId="24D2F38F" w14:textId="77777777" w:rsidTr="00E00436">
        <w:tc>
          <w:tcPr>
            <w:tcW w:w="2605" w:type="dxa"/>
            <w:vAlign w:val="center"/>
          </w:tcPr>
          <w:p w14:paraId="70A3A3E7" w14:textId="77777777" w:rsidR="009F204D" w:rsidRDefault="009F204D" w:rsidP="00C800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Class C Injury Crashes</w:t>
            </w:r>
          </w:p>
        </w:tc>
        <w:tc>
          <w:tcPr>
            <w:tcW w:w="720" w:type="dxa"/>
            <w:vAlign w:val="center"/>
          </w:tcPr>
          <w:p w14:paraId="50D3B640" w14:textId="649A724D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31" w:type="dxa"/>
            <w:vAlign w:val="center"/>
          </w:tcPr>
          <w:p w14:paraId="65038D4A" w14:textId="141FD0D0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54503A21" w14:textId="239A7110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tr w:rsidR="00E00436" w14:paraId="6D708CE1" w14:textId="77777777" w:rsidTr="00E00436">
        <w:tc>
          <w:tcPr>
            <w:tcW w:w="2605" w:type="dxa"/>
            <w:vAlign w:val="center"/>
          </w:tcPr>
          <w:p w14:paraId="4BD67A2F" w14:textId="77777777" w:rsidR="009F204D" w:rsidRDefault="009F204D" w:rsidP="00C800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204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Property Damage Only</w:t>
            </w:r>
          </w:p>
        </w:tc>
        <w:tc>
          <w:tcPr>
            <w:tcW w:w="720" w:type="dxa"/>
            <w:vAlign w:val="center"/>
          </w:tcPr>
          <w:p w14:paraId="7E1A309E" w14:textId="76F040CF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31" w:type="dxa"/>
            <w:vAlign w:val="center"/>
          </w:tcPr>
          <w:p w14:paraId="4DC80B8B" w14:textId="79F348C5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0E6FADF0" w14:textId="053BAC46" w:rsidR="009F204D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-33.33%</w:t>
            </w:r>
          </w:p>
        </w:tc>
      </w:tr>
    </w:tbl>
    <w:p w14:paraId="39082472" w14:textId="77777777" w:rsidR="009F204D" w:rsidRPr="00147CAE" w:rsidRDefault="009F204D" w:rsidP="009F204D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575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93"/>
        <w:gridCol w:w="732"/>
        <w:gridCol w:w="638"/>
        <w:gridCol w:w="1793"/>
      </w:tblGrid>
      <w:tr w:rsidR="009F204D" w14:paraId="4DC49038" w14:textId="77777777" w:rsidTr="00E00436">
        <w:tc>
          <w:tcPr>
            <w:tcW w:w="2593" w:type="dxa"/>
            <w:vAlign w:val="center"/>
          </w:tcPr>
          <w:p w14:paraId="1B8BB724" w14:textId="3125214C" w:rsidR="009F204D" w:rsidRPr="009F204D" w:rsidRDefault="009F204D" w:rsidP="00E0396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 w:rsidRPr="009F204D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Additional Information</w:t>
            </w:r>
          </w:p>
        </w:tc>
        <w:tc>
          <w:tcPr>
            <w:tcW w:w="732" w:type="dxa"/>
            <w:vAlign w:val="center"/>
          </w:tcPr>
          <w:p w14:paraId="59FDB0ED" w14:textId="77777777" w:rsidR="009F204D" w:rsidRDefault="009F204D" w:rsidP="00C800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Before</w:t>
            </w:r>
          </w:p>
        </w:tc>
        <w:tc>
          <w:tcPr>
            <w:tcW w:w="638" w:type="dxa"/>
            <w:vAlign w:val="center"/>
          </w:tcPr>
          <w:p w14:paraId="74794D8F" w14:textId="77777777" w:rsidR="009F204D" w:rsidRDefault="009F204D" w:rsidP="00C800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After</w:t>
            </w:r>
          </w:p>
        </w:tc>
        <w:tc>
          <w:tcPr>
            <w:tcW w:w="1793" w:type="dxa"/>
          </w:tcPr>
          <w:p w14:paraId="6CA16281" w14:textId="77777777" w:rsidR="009F204D" w:rsidRPr="00B7453B" w:rsidRDefault="009F204D" w:rsidP="00C800A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Percent Reduction (-)</w:t>
            </w:r>
          </w:p>
          <w:p w14:paraId="064CDCF0" w14:textId="77777777" w:rsidR="009F204D" w:rsidRDefault="009F204D" w:rsidP="00C800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745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Percent Increase (+)</w:t>
            </w:r>
          </w:p>
        </w:tc>
      </w:tr>
      <w:tr w:rsidR="00EC2981" w14:paraId="7A31CE81" w14:textId="77777777" w:rsidTr="008B16DC">
        <w:tc>
          <w:tcPr>
            <w:tcW w:w="2593" w:type="dxa"/>
            <w:vAlign w:val="center"/>
          </w:tcPr>
          <w:p w14:paraId="08DD948E" w14:textId="316D681C" w:rsidR="00EC2981" w:rsidRDefault="00ED791A" w:rsidP="00EC298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Target Crashes: Spring St At-Fault</w:t>
            </w:r>
          </w:p>
        </w:tc>
        <w:tc>
          <w:tcPr>
            <w:tcW w:w="732" w:type="dxa"/>
            <w:vAlign w:val="center"/>
          </w:tcPr>
          <w:p w14:paraId="3798C7C1" w14:textId="5D4CB2E6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38" w:type="dxa"/>
            <w:vAlign w:val="center"/>
          </w:tcPr>
          <w:p w14:paraId="7B340B7B" w14:textId="6278079B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93" w:type="dxa"/>
            <w:vAlign w:val="center"/>
          </w:tcPr>
          <w:p w14:paraId="16A95BC2" w14:textId="31C8AE49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-33.33%</w:t>
            </w:r>
          </w:p>
        </w:tc>
      </w:tr>
      <w:tr w:rsidR="00EC2981" w14:paraId="755ED0F1" w14:textId="77777777" w:rsidTr="008B16DC">
        <w:tc>
          <w:tcPr>
            <w:tcW w:w="2593" w:type="dxa"/>
            <w:vAlign w:val="center"/>
          </w:tcPr>
          <w:p w14:paraId="63CC316F" w14:textId="21CCCA42" w:rsidR="00EC2981" w:rsidRDefault="00ED791A" w:rsidP="00EC298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Target Crashes: Main St At-Fault</w:t>
            </w:r>
          </w:p>
        </w:tc>
        <w:tc>
          <w:tcPr>
            <w:tcW w:w="732" w:type="dxa"/>
            <w:vAlign w:val="center"/>
          </w:tcPr>
          <w:p w14:paraId="2B9151DB" w14:textId="7AD2EC59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38" w:type="dxa"/>
            <w:vAlign w:val="center"/>
          </w:tcPr>
          <w:p w14:paraId="00FE12EF" w14:textId="08C21DA1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793" w:type="dxa"/>
            <w:vAlign w:val="center"/>
          </w:tcPr>
          <w:p w14:paraId="2E28FC2B" w14:textId="19F75061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</w:tr>
      <w:tr w:rsidR="00EC2981" w14:paraId="383AF3D5" w14:textId="77777777" w:rsidTr="00E00436">
        <w:tc>
          <w:tcPr>
            <w:tcW w:w="2593" w:type="dxa"/>
            <w:vAlign w:val="center"/>
          </w:tcPr>
          <w:p w14:paraId="5182924B" w14:textId="42529324" w:rsidR="00EC2981" w:rsidRDefault="00ED791A" w:rsidP="00EC298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Target Crashes: Failed to Yield</w:t>
            </w:r>
          </w:p>
        </w:tc>
        <w:tc>
          <w:tcPr>
            <w:tcW w:w="732" w:type="dxa"/>
            <w:vAlign w:val="center"/>
          </w:tcPr>
          <w:p w14:paraId="1933164C" w14:textId="3FD35721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38" w:type="dxa"/>
            <w:vAlign w:val="center"/>
          </w:tcPr>
          <w:p w14:paraId="57EB2D49" w14:textId="29C2682D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93" w:type="dxa"/>
            <w:vAlign w:val="center"/>
          </w:tcPr>
          <w:p w14:paraId="743534E4" w14:textId="2223625D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0.00%</w:t>
            </w:r>
          </w:p>
        </w:tc>
      </w:tr>
      <w:tr w:rsidR="00EC2981" w14:paraId="6181E05F" w14:textId="77777777" w:rsidTr="00E00436">
        <w:tc>
          <w:tcPr>
            <w:tcW w:w="2593" w:type="dxa"/>
            <w:vAlign w:val="center"/>
          </w:tcPr>
          <w:p w14:paraId="48A90686" w14:textId="5EB9BF03" w:rsidR="00EC2981" w:rsidRDefault="00ED791A" w:rsidP="00EC298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Target Crashes: Ran Stop Sign</w:t>
            </w:r>
          </w:p>
        </w:tc>
        <w:tc>
          <w:tcPr>
            <w:tcW w:w="732" w:type="dxa"/>
            <w:vAlign w:val="center"/>
          </w:tcPr>
          <w:p w14:paraId="176C1BD9" w14:textId="42813F5C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38" w:type="dxa"/>
            <w:vAlign w:val="center"/>
          </w:tcPr>
          <w:p w14:paraId="29750D27" w14:textId="73688163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793" w:type="dxa"/>
            <w:vAlign w:val="center"/>
          </w:tcPr>
          <w:p w14:paraId="0A86694A" w14:textId="0B38B26C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-100.00%</w:t>
            </w:r>
          </w:p>
        </w:tc>
      </w:tr>
      <w:tr w:rsidR="00EC2981" w14:paraId="2FEB89C7" w14:textId="77777777" w:rsidTr="00E00436">
        <w:tc>
          <w:tcPr>
            <w:tcW w:w="2593" w:type="dxa"/>
            <w:vAlign w:val="center"/>
          </w:tcPr>
          <w:p w14:paraId="1146F52E" w14:textId="6E406B70" w:rsidR="00EC2981" w:rsidRDefault="00ED791A" w:rsidP="00EC298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Rear End Crashes</w:t>
            </w:r>
          </w:p>
        </w:tc>
        <w:tc>
          <w:tcPr>
            <w:tcW w:w="732" w:type="dxa"/>
            <w:vAlign w:val="center"/>
          </w:tcPr>
          <w:p w14:paraId="6A38A519" w14:textId="19218BAA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38" w:type="dxa"/>
            <w:vAlign w:val="center"/>
          </w:tcPr>
          <w:p w14:paraId="1A22A38D" w14:textId="36F7B59A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793" w:type="dxa"/>
            <w:vAlign w:val="center"/>
          </w:tcPr>
          <w:p w14:paraId="3DE9082D" w14:textId="57FE9B4D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-100.00%</w:t>
            </w:r>
          </w:p>
        </w:tc>
      </w:tr>
      <w:tr w:rsidR="00EC2981" w14:paraId="2A8FB953" w14:textId="77777777" w:rsidTr="00E00436">
        <w:tc>
          <w:tcPr>
            <w:tcW w:w="2593" w:type="dxa"/>
            <w:vAlign w:val="center"/>
          </w:tcPr>
          <w:p w14:paraId="1E8CBF5C" w14:textId="51781349" w:rsidR="00EC2981" w:rsidRDefault="00ED791A" w:rsidP="00EC298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On-Street Parking Crashes</w:t>
            </w:r>
          </w:p>
        </w:tc>
        <w:tc>
          <w:tcPr>
            <w:tcW w:w="732" w:type="dxa"/>
            <w:vAlign w:val="center"/>
          </w:tcPr>
          <w:p w14:paraId="1895F0FC" w14:textId="5D98C851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38" w:type="dxa"/>
            <w:vAlign w:val="center"/>
          </w:tcPr>
          <w:p w14:paraId="4B4AAEBD" w14:textId="4949A21E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793" w:type="dxa"/>
            <w:vAlign w:val="center"/>
          </w:tcPr>
          <w:p w14:paraId="0B1E7589" w14:textId="28DD38CF" w:rsidR="00EC2981" w:rsidRPr="00ED791A" w:rsidRDefault="00ED791A" w:rsidP="00ED79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D791A">
              <w:rPr>
                <w:rFonts w:ascii="Times New Roman" w:hAnsi="Times New Roman" w:cs="Times New Roman"/>
                <w:sz w:val="18"/>
                <w:szCs w:val="18"/>
              </w:rPr>
              <w:t>-100.00%</w:t>
            </w:r>
          </w:p>
        </w:tc>
      </w:tr>
    </w:tbl>
    <w:p w14:paraId="7354E96C" w14:textId="77777777" w:rsidR="009F204D" w:rsidRPr="00147CAE" w:rsidRDefault="009F204D" w:rsidP="00147CAE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69E0B83" w14:textId="77777777" w:rsidR="00320010" w:rsidRDefault="00320010" w:rsidP="00320010">
      <w:pPr>
        <w:pStyle w:val="Heading50"/>
      </w:pPr>
      <w:r>
        <w:t>Map/Satellite Views</w:t>
      </w:r>
    </w:p>
    <w:p w14:paraId="682C69CB" w14:textId="77777777" w:rsidR="00320010" w:rsidRDefault="00320010" w:rsidP="00320010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4260F83" wp14:editId="0C6FFE55">
            <wp:extent cx="3886200" cy="2102922"/>
            <wp:effectExtent l="0" t="0" r="0" b="0"/>
            <wp:docPr id="1" name="Map/Satellite View" descr="West leg: SR 1207 (Spring Street), 35 mph, 2025 AADT: 2800&#10;East leg: E Spring Street, 35 mph, 2025 AADT: 1900&#10;North leg: SR 1602 (Main Street), 25 mph, 2025 AADT: 2500&#10;South leg: SR 1602 (Main Street), 25 mph, 2025 AADT: 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/Satellite View" descr="West leg: SR 1207 (Spring Street), 35 mph, 2025 AADT: 2800&#10;East leg: E Spring Street, 35 mph, 2025 AADT: 1900&#10;North leg: SR 1602 (Main Street), 25 mph, 2025 AADT: 2500&#10;South leg: SR 1602 (Main Street), 25 mph, 2025 AADT: 13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0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7C59" w14:textId="77777777" w:rsidR="00320010" w:rsidRPr="004C693A" w:rsidRDefault="00320010" w:rsidP="00320010">
      <w:pPr>
        <w:jc w:val="center"/>
        <w:rPr>
          <w:rFonts w:ascii="Times New Roman" w:hAnsi="Times New Roman" w:cs="Times New Roman"/>
          <w:sz w:val="20"/>
          <w:szCs w:val="20"/>
        </w:rPr>
        <w:sectPr w:rsidR="00320010" w:rsidRPr="004C693A" w:rsidSect="00320010">
          <w:type w:val="continuous"/>
          <w:pgSz w:w="12240" w:h="20160" w:code="5"/>
          <w:pgMar w:top="720" w:right="360" w:bottom="720" w:left="360" w:header="288" w:footer="720" w:gutter="0"/>
          <w:cols w:num="2" w:space="360" w:equalWidth="0">
            <w:col w:w="5040" w:space="360"/>
            <w:col w:w="6120"/>
          </w:cols>
          <w:docGrid w:linePitch="360"/>
        </w:sectPr>
      </w:pPr>
    </w:p>
    <w:p w14:paraId="3A019209" w14:textId="2DE72F94" w:rsidR="009F204D" w:rsidRPr="004C693A" w:rsidRDefault="009F204D" w:rsidP="009F204D">
      <w:pPr>
        <w:jc w:val="center"/>
        <w:rPr>
          <w:rFonts w:ascii="Times New Roman" w:hAnsi="Times New Roman" w:cs="Times New Roman"/>
          <w:sz w:val="20"/>
          <w:szCs w:val="20"/>
        </w:rPr>
        <w:sectPr w:rsidR="009F204D" w:rsidRPr="004C693A" w:rsidSect="00C71EA0">
          <w:type w:val="continuous"/>
          <w:pgSz w:w="12240" w:h="20160" w:code="5"/>
          <w:pgMar w:top="720" w:right="360" w:bottom="720" w:left="360" w:header="288" w:footer="720" w:gutter="0"/>
          <w:cols w:num="2" w:space="360" w:equalWidth="0">
            <w:col w:w="5040" w:space="360"/>
            <w:col w:w="6120"/>
          </w:cols>
          <w:docGrid w:linePitch="360"/>
        </w:sectPr>
      </w:pPr>
    </w:p>
    <w:p w14:paraId="7E0181D8" w14:textId="3AF46A49" w:rsidR="00B7453B" w:rsidRPr="004C693A" w:rsidRDefault="009F204D" w:rsidP="00C71EA0">
      <w:pPr>
        <w:pStyle w:val="Heading50"/>
      </w:pPr>
      <w:r w:rsidRPr="004C693A">
        <w:t>Items for Discussion</w:t>
      </w:r>
    </w:p>
    <w:p w14:paraId="76391CC2" w14:textId="413701E1" w:rsidR="001F7903" w:rsidRPr="001F7903" w:rsidRDefault="001F7903" w:rsidP="001F79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1F7903">
        <w:rPr>
          <w:rFonts w:ascii="Times New Roman" w:hAnsi="Times New Roman" w:cs="Times New Roman"/>
          <w:sz w:val="18"/>
          <w:szCs w:val="18"/>
        </w:rPr>
        <w:t xml:space="preserve">The only crash with a reported injury in either </w:t>
      </w:r>
      <w:r>
        <w:rPr>
          <w:rFonts w:ascii="Times New Roman" w:hAnsi="Times New Roman" w:cs="Times New Roman"/>
          <w:sz w:val="18"/>
          <w:szCs w:val="18"/>
        </w:rPr>
        <w:t xml:space="preserve">time </w:t>
      </w:r>
      <w:r w:rsidRPr="001F7903">
        <w:rPr>
          <w:rFonts w:ascii="Times New Roman" w:hAnsi="Times New Roman" w:cs="Times New Roman"/>
          <w:sz w:val="18"/>
          <w:szCs w:val="18"/>
        </w:rPr>
        <w:t xml:space="preserve">period was a before-period Class C-injury rear end on 12/6/2019, in which a WB vehicle on E Spring St struck a vehicle stopped at the stop line at Main St. </w:t>
      </w:r>
      <w:r w:rsidRPr="001F7903">
        <w:rPr>
          <w:rFonts w:ascii="Times New Roman" w:hAnsi="Times New Roman" w:cs="Times New Roman"/>
          <w:sz w:val="18"/>
          <w:szCs w:val="18"/>
        </w:rPr>
        <w:t>Two</w:t>
      </w:r>
      <w:r w:rsidRPr="001F7903">
        <w:rPr>
          <w:rFonts w:ascii="Times New Roman" w:hAnsi="Times New Roman" w:cs="Times New Roman"/>
          <w:sz w:val="18"/>
          <w:szCs w:val="18"/>
        </w:rPr>
        <w:t xml:space="preserve"> additional crashes were reported with unknown severity, </w:t>
      </w:r>
      <w:r>
        <w:rPr>
          <w:rFonts w:ascii="Times New Roman" w:hAnsi="Times New Roman" w:cs="Times New Roman"/>
          <w:sz w:val="18"/>
          <w:szCs w:val="18"/>
        </w:rPr>
        <w:t xml:space="preserve">including </w:t>
      </w:r>
      <w:r w:rsidRPr="001F7903">
        <w:rPr>
          <w:rFonts w:ascii="Times New Roman" w:hAnsi="Times New Roman" w:cs="Times New Roman"/>
          <w:sz w:val="18"/>
          <w:szCs w:val="18"/>
        </w:rPr>
        <w:t>a before period parked vehicle crash on 11/17/2020 and an after period target crash on 1/8/2025.</w:t>
      </w:r>
    </w:p>
    <w:p w14:paraId="436881DA" w14:textId="702E533A" w:rsidR="00320010" w:rsidRPr="00320010" w:rsidRDefault="00320010" w:rsidP="003200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320010">
        <w:rPr>
          <w:rFonts w:ascii="Times New Roman" w:hAnsi="Times New Roman" w:cs="Times New Roman"/>
          <w:sz w:val="18"/>
          <w:szCs w:val="18"/>
        </w:rPr>
        <w:t>Before-period Target Crashes: a 12/20/2017 angle crash at 2:10 PM in which an EB vehicle on Spring St ran the stop sign and struck a NB vehicle on Main St; a 7/3/2018 right-turn crash at 5:53 PM in which a SB vehicle turning from Main onto W Spring was struck by a WB through vehicle; and a 5/26/2021 left-turn crash at 11:18 AM in which an EB vehicle turning from Spring onto Main was struck by a WB through vehicle. All three were property damage only</w:t>
      </w:r>
      <w:r w:rsidR="009A0F40">
        <w:rPr>
          <w:rFonts w:ascii="Times New Roman" w:hAnsi="Times New Roman" w:cs="Times New Roman"/>
          <w:sz w:val="18"/>
          <w:szCs w:val="18"/>
        </w:rPr>
        <w:t xml:space="preserve"> crashes</w:t>
      </w:r>
      <w:r w:rsidRPr="00320010">
        <w:rPr>
          <w:rFonts w:ascii="Times New Roman" w:hAnsi="Times New Roman" w:cs="Times New Roman"/>
          <w:sz w:val="18"/>
          <w:szCs w:val="18"/>
        </w:rPr>
        <w:t>.</w:t>
      </w:r>
    </w:p>
    <w:p w14:paraId="31116190" w14:textId="493AF133" w:rsidR="00C71EA0" w:rsidRPr="00320010" w:rsidRDefault="00320010" w:rsidP="003200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320010">
        <w:rPr>
          <w:rFonts w:ascii="Times New Roman" w:hAnsi="Times New Roman" w:cs="Times New Roman"/>
          <w:sz w:val="18"/>
          <w:szCs w:val="18"/>
        </w:rPr>
        <w:t>After-period Target Crashes</w:t>
      </w:r>
      <w:r w:rsidR="001F7903">
        <w:rPr>
          <w:rFonts w:ascii="Times New Roman" w:hAnsi="Times New Roman" w:cs="Times New Roman"/>
          <w:sz w:val="18"/>
          <w:szCs w:val="18"/>
        </w:rPr>
        <w:t>:</w:t>
      </w:r>
      <w:r w:rsidRPr="00320010">
        <w:rPr>
          <w:rFonts w:ascii="Times New Roman" w:hAnsi="Times New Roman" w:cs="Times New Roman"/>
          <w:sz w:val="18"/>
          <w:szCs w:val="18"/>
        </w:rPr>
        <w:t xml:space="preserve"> a 2/14/2022 angle crash at 9:14 AM in which a WB vehicle on Spring St entered the roundabout and struck a SB vehicle</w:t>
      </w:r>
      <w:r w:rsidRPr="00320010">
        <w:rPr>
          <w:rFonts w:ascii="Times New Roman" w:hAnsi="Times New Roman" w:cs="Times New Roman"/>
          <w:sz w:val="18"/>
          <w:szCs w:val="18"/>
        </w:rPr>
        <w:t xml:space="preserve">, and a 1/8/2025 right-turn crash at 9:30 AM in which a vehicle entering from E Spring St through the yield struck a NB vehicle in the roundabout. </w:t>
      </w:r>
      <w:r w:rsidR="001F7903">
        <w:rPr>
          <w:rFonts w:ascii="Times New Roman" w:hAnsi="Times New Roman" w:cs="Times New Roman"/>
          <w:sz w:val="18"/>
          <w:szCs w:val="18"/>
        </w:rPr>
        <w:t xml:space="preserve">Both target crashes in the after period occurred within the roundabout’s circulating lane. </w:t>
      </w:r>
      <w:r w:rsidRPr="00320010">
        <w:rPr>
          <w:rFonts w:ascii="Times New Roman" w:hAnsi="Times New Roman" w:cs="Times New Roman"/>
          <w:sz w:val="18"/>
          <w:szCs w:val="18"/>
        </w:rPr>
        <w:t>The third after-period crash was a 9/20/2024</w:t>
      </w:r>
      <w:r w:rsidR="001F7903">
        <w:rPr>
          <w:rFonts w:ascii="Times New Roman" w:hAnsi="Times New Roman" w:cs="Times New Roman"/>
          <w:sz w:val="18"/>
          <w:szCs w:val="18"/>
        </w:rPr>
        <w:t xml:space="preserve"> non-target</w:t>
      </w:r>
      <w:r w:rsidRPr="00320010">
        <w:rPr>
          <w:rFonts w:ascii="Times New Roman" w:hAnsi="Times New Roman" w:cs="Times New Roman"/>
          <w:sz w:val="18"/>
          <w:szCs w:val="18"/>
        </w:rPr>
        <w:t xml:space="preserve"> sideswipe at 5:23 PM by a SB vehicle entering the roundabout.</w:t>
      </w:r>
    </w:p>
    <w:p w14:paraId="3278F774" w14:textId="77777777" w:rsidR="00E322AC" w:rsidRDefault="00E322AC" w:rsidP="00E00436">
      <w:pPr>
        <w:rPr>
          <w:rFonts w:ascii="Times New Roman" w:hAnsi="Times New Roman" w:cs="Times New Roman"/>
          <w:sz w:val="18"/>
          <w:szCs w:val="18"/>
        </w:rPr>
      </w:pPr>
    </w:p>
    <w:p w14:paraId="3BE4E181" w14:textId="7C1F9C53" w:rsidR="001F7903" w:rsidRPr="00E00436" w:rsidRDefault="001F7903" w:rsidP="00E00436">
      <w:pPr>
        <w:rPr>
          <w:rFonts w:ascii="Times New Roman" w:hAnsi="Times New Roman" w:cs="Times New Roman"/>
          <w:sz w:val="18"/>
          <w:szCs w:val="18"/>
        </w:rPr>
        <w:sectPr w:rsidR="001F7903" w:rsidRPr="00E00436" w:rsidSect="009F204D">
          <w:type w:val="continuous"/>
          <w:pgSz w:w="12240" w:h="20160" w:code="5"/>
          <w:pgMar w:top="720" w:right="360" w:bottom="720" w:left="360" w:header="288" w:footer="720" w:gutter="0"/>
          <w:cols w:space="72"/>
          <w:docGrid w:linePitch="360"/>
        </w:sectPr>
      </w:pPr>
    </w:p>
    <w:p w14:paraId="1B02BB23" w14:textId="6A269C96" w:rsidR="009F204D" w:rsidRDefault="009F204D" w:rsidP="00C71EA0">
      <w:pPr>
        <w:pStyle w:val="Heading50"/>
      </w:pPr>
      <w:r w:rsidRPr="009F204D">
        <w:t>Data Prepared For:</w:t>
      </w:r>
    </w:p>
    <w:p w14:paraId="449FD980" w14:textId="0AEE6695" w:rsidR="009F204D" w:rsidRDefault="009F204D" w:rsidP="00E0043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F204D">
        <w:rPr>
          <w:rFonts w:ascii="Times New Roman" w:hAnsi="Times New Roman" w:cs="Times New Roman"/>
          <w:sz w:val="18"/>
          <w:szCs w:val="18"/>
        </w:rPr>
        <w:t xml:space="preserve">The Traffic Safety Unit </w:t>
      </w:r>
      <w:r w:rsidRPr="00E00436">
        <w:rPr>
          <w:rFonts w:ascii="Times New Roman" w:hAnsi="Times New Roman" w:cs="Times New Roman"/>
          <w:i/>
          <w:iCs/>
          <w:sz w:val="18"/>
          <w:szCs w:val="18"/>
        </w:rPr>
        <w:t>of the</w:t>
      </w:r>
    </w:p>
    <w:p w14:paraId="59DF72EE" w14:textId="6BFFBA28" w:rsidR="009F204D" w:rsidRDefault="00E00436" w:rsidP="00E00436">
      <w:pPr>
        <w:spacing w:after="0"/>
        <w:rPr>
          <w:rFonts w:ascii="Times New Roman" w:hAnsi="Times New Roman" w:cs="Times New Roman"/>
          <w:i/>
          <w:iCs/>
          <w:sz w:val="18"/>
          <w:szCs w:val="18"/>
        </w:rPr>
      </w:pPr>
      <w:r w:rsidRPr="00E00436">
        <w:rPr>
          <w:rFonts w:ascii="Times New Roman" w:hAnsi="Times New Roman" w:cs="Times New Roman"/>
          <w:sz w:val="18"/>
          <w:szCs w:val="18"/>
        </w:rPr>
        <w:t xml:space="preserve">Transportation Mobility and Safety Division </w:t>
      </w:r>
      <w:r w:rsidRPr="00E00436">
        <w:rPr>
          <w:rFonts w:ascii="Times New Roman" w:hAnsi="Times New Roman" w:cs="Times New Roman"/>
          <w:i/>
          <w:iCs/>
          <w:sz w:val="18"/>
          <w:szCs w:val="18"/>
        </w:rPr>
        <w:t>of the</w:t>
      </w:r>
    </w:p>
    <w:p w14:paraId="56E0D5C6" w14:textId="217AD56C" w:rsidR="00E00436" w:rsidRPr="00E00436" w:rsidRDefault="00E00436" w:rsidP="00E0043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00436">
        <w:rPr>
          <w:rFonts w:ascii="Times New Roman" w:hAnsi="Times New Roman" w:cs="Times New Roman"/>
          <w:sz w:val="18"/>
          <w:szCs w:val="18"/>
        </w:rPr>
        <w:t xml:space="preserve">Division of Highways </w:t>
      </w:r>
      <w:r>
        <w:rPr>
          <w:rFonts w:ascii="Times New Roman" w:hAnsi="Times New Roman" w:cs="Times New Roman"/>
          <w:i/>
          <w:iCs/>
          <w:sz w:val="18"/>
          <w:szCs w:val="18"/>
        </w:rPr>
        <w:t>of the</w:t>
      </w:r>
    </w:p>
    <w:p w14:paraId="13D61F22" w14:textId="77777777" w:rsidR="00CB31C7" w:rsidRDefault="00E00436" w:rsidP="00E0043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00436">
        <w:rPr>
          <w:rFonts w:ascii="Times New Roman" w:hAnsi="Times New Roman" w:cs="Times New Roman"/>
          <w:sz w:val="18"/>
          <w:szCs w:val="18"/>
        </w:rPr>
        <w:t>North Carolina Department of Transportation</w:t>
      </w:r>
      <w:r>
        <w:rPr>
          <w:rFonts w:ascii="Times New Roman" w:hAnsi="Times New Roman" w:cs="Times New Roman"/>
          <w:sz w:val="18"/>
          <w:szCs w:val="18"/>
        </w:rPr>
        <w:br w:type="column"/>
      </w:r>
    </w:p>
    <w:p w14:paraId="0395B73F" w14:textId="50E8F399" w:rsidR="00E00436" w:rsidRDefault="00E00436" w:rsidP="00C71EA0">
      <w:pPr>
        <w:pStyle w:val="Heading50"/>
        <w:jc w:val="right"/>
      </w:pPr>
      <w:r>
        <w:t>Data Prepared By</w:t>
      </w:r>
    </w:p>
    <w:p w14:paraId="08229CE0" w14:textId="47C92869" w:rsidR="00E00436" w:rsidRDefault="00E00436" w:rsidP="00147CAE">
      <w:pPr>
        <w:spacing w:after="0"/>
        <w:jc w:val="right"/>
        <w:rPr>
          <w:rFonts w:ascii="Times New Roman" w:hAnsi="Times New Roman" w:cs="Times New Roman"/>
          <w:sz w:val="18"/>
          <w:szCs w:val="18"/>
        </w:rPr>
      </w:pPr>
      <w:r w:rsidRPr="00CB31C7">
        <w:rPr>
          <w:rFonts w:ascii="Times New Roman" w:hAnsi="Times New Roman" w:cs="Times New Roman"/>
          <w:b/>
          <w:bCs/>
          <w:sz w:val="18"/>
          <w:szCs w:val="18"/>
        </w:rPr>
        <w:t>Principal Investigator: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D791A">
        <w:rPr>
          <w:rFonts w:ascii="Times New Roman" w:hAnsi="Times New Roman" w:cs="Times New Roman"/>
          <w:sz w:val="18"/>
          <w:szCs w:val="18"/>
        </w:rPr>
        <w:t>Chris Bahret, PE</w:t>
      </w:r>
    </w:p>
    <w:p w14:paraId="1F68EC32" w14:textId="68455413" w:rsidR="00E00436" w:rsidRDefault="00E00436" w:rsidP="00147CAE">
      <w:pPr>
        <w:spacing w:after="0"/>
        <w:jc w:val="right"/>
        <w:rPr>
          <w:rFonts w:ascii="Times New Roman" w:hAnsi="Times New Roman" w:cs="Times New Roman"/>
          <w:sz w:val="18"/>
          <w:szCs w:val="18"/>
        </w:rPr>
      </w:pPr>
      <w:r w:rsidRPr="00CB31C7">
        <w:rPr>
          <w:rFonts w:ascii="Times New Roman" w:hAnsi="Times New Roman" w:cs="Times New Roman"/>
          <w:b/>
          <w:bCs/>
          <w:sz w:val="18"/>
          <w:szCs w:val="18"/>
        </w:rPr>
        <w:t>Work Group/ Consultant: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D791A">
        <w:rPr>
          <w:rFonts w:ascii="Times New Roman" w:hAnsi="Times New Roman" w:cs="Times New Roman"/>
          <w:sz w:val="18"/>
          <w:szCs w:val="18"/>
        </w:rPr>
        <w:t>VHB</w:t>
      </w:r>
    </w:p>
    <w:p w14:paraId="0EF5E967" w14:textId="7E8DBF40" w:rsidR="007276B7" w:rsidRDefault="00E00436" w:rsidP="00147CAE">
      <w:pPr>
        <w:spacing w:after="0"/>
        <w:jc w:val="right"/>
        <w:rPr>
          <w:rFonts w:ascii="Times New Roman" w:hAnsi="Times New Roman" w:cs="Times New Roman"/>
          <w:sz w:val="18"/>
          <w:szCs w:val="18"/>
        </w:rPr>
        <w:sectPr w:rsidR="007276B7" w:rsidSect="009F204D">
          <w:type w:val="continuous"/>
          <w:pgSz w:w="12240" w:h="20160" w:code="5"/>
          <w:pgMar w:top="720" w:right="360" w:bottom="720" w:left="360" w:header="288" w:footer="720" w:gutter="0"/>
          <w:cols w:num="2" w:space="72"/>
          <w:docGrid w:linePitch="360"/>
        </w:sectPr>
      </w:pPr>
      <w:r w:rsidRPr="00CB31C7">
        <w:rPr>
          <w:rFonts w:ascii="Times New Roman" w:hAnsi="Times New Roman" w:cs="Times New Roman"/>
          <w:b/>
          <w:bCs/>
          <w:sz w:val="18"/>
          <w:szCs w:val="18"/>
        </w:rPr>
        <w:t>Date: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D791A">
        <w:rPr>
          <w:rFonts w:ascii="Times New Roman" w:hAnsi="Times New Roman" w:cs="Times New Roman"/>
          <w:sz w:val="18"/>
          <w:szCs w:val="18"/>
        </w:rPr>
        <w:t>9/24/2026</w:t>
      </w:r>
    </w:p>
    <w:p w14:paraId="08F2CD71" w14:textId="3972C14F" w:rsidR="007276B7" w:rsidRPr="007276B7" w:rsidRDefault="007276B7" w:rsidP="007276B7">
      <w:pPr>
        <w:spacing w:after="0"/>
        <w:rPr>
          <w:rFonts w:cs="Times New Roman"/>
          <w:b/>
          <w:bCs/>
          <w:sz w:val="20"/>
          <w:szCs w:val="20"/>
        </w:rPr>
      </w:pPr>
      <w:r w:rsidRPr="007276B7">
        <w:rPr>
          <w:rFonts w:cs="Times New Roman"/>
          <w:b/>
          <w:bCs/>
          <w:sz w:val="20"/>
          <w:szCs w:val="20"/>
        </w:rPr>
        <w:lastRenderedPageBreak/>
        <w:t>DISCLAIMER FOR 2020 DATA:</w:t>
      </w:r>
    </w:p>
    <w:p w14:paraId="65C01442" w14:textId="026EB677" w:rsidR="007276B7" w:rsidRPr="007276B7" w:rsidRDefault="007276B7" w:rsidP="007276B7">
      <w:pPr>
        <w:spacing w:after="0"/>
        <w:rPr>
          <w:rFonts w:cs="Times New Roman"/>
          <w:b/>
          <w:bCs/>
          <w:sz w:val="20"/>
          <w:szCs w:val="20"/>
        </w:rPr>
      </w:pPr>
      <w:r w:rsidRPr="007276B7">
        <w:rPr>
          <w:rFonts w:cs="Times New Roman"/>
          <w:b/>
          <w:bCs/>
          <w:sz w:val="20"/>
          <w:szCs w:val="20"/>
        </w:rPr>
        <w:t>Reductions in typical roadway volumes were experienced Statewide in 2020 due to the COVID</w:t>
      </w:r>
      <w:r w:rsidRPr="007276B7">
        <w:rPr>
          <w:rFonts w:ascii="Cambria Math" w:hAnsi="Cambria Math" w:cs="Cambria Math"/>
          <w:b/>
          <w:bCs/>
          <w:sz w:val="20"/>
          <w:szCs w:val="20"/>
        </w:rPr>
        <w:t>‐</w:t>
      </w:r>
      <w:r w:rsidRPr="007276B7">
        <w:rPr>
          <w:rFonts w:cs="Times New Roman"/>
          <w:b/>
          <w:bCs/>
          <w:sz w:val="20"/>
          <w:szCs w:val="20"/>
        </w:rPr>
        <w:t>19</w:t>
      </w:r>
    </w:p>
    <w:p w14:paraId="14D60843" w14:textId="6C5AA0A2" w:rsidR="007276B7" w:rsidRPr="007276B7" w:rsidRDefault="007276B7" w:rsidP="007276B7">
      <w:pPr>
        <w:spacing w:after="0"/>
        <w:rPr>
          <w:rFonts w:cs="Times New Roman"/>
          <w:b/>
          <w:bCs/>
          <w:sz w:val="20"/>
          <w:szCs w:val="20"/>
        </w:rPr>
      </w:pPr>
      <w:r w:rsidRPr="007276B7">
        <w:rPr>
          <w:rFonts w:cs="Times New Roman"/>
          <w:b/>
          <w:bCs/>
          <w:sz w:val="20"/>
          <w:szCs w:val="20"/>
        </w:rPr>
        <w:t>pandemic.  In addition, the frequency of total crashes in 2020 was found to have decreased from prior</w:t>
      </w:r>
    </w:p>
    <w:p w14:paraId="7207B579" w14:textId="6BD169E7" w:rsidR="007276B7" w:rsidRPr="007276B7" w:rsidRDefault="007276B7" w:rsidP="007276B7">
      <w:pPr>
        <w:spacing w:after="0"/>
        <w:rPr>
          <w:rFonts w:cs="Times New Roman"/>
          <w:b/>
          <w:bCs/>
          <w:sz w:val="20"/>
          <w:szCs w:val="20"/>
        </w:rPr>
      </w:pPr>
      <w:r w:rsidRPr="007276B7">
        <w:rPr>
          <w:rFonts w:cs="Times New Roman"/>
          <w:b/>
          <w:bCs/>
          <w:sz w:val="20"/>
          <w:szCs w:val="20"/>
        </w:rPr>
        <w:t>years, but the frequency of fatal crashes in 2020 was found to have increased from prior years.  The</w:t>
      </w:r>
    </w:p>
    <w:p w14:paraId="2CC9D992" w14:textId="5BD8A7D8" w:rsidR="007276B7" w:rsidRPr="007276B7" w:rsidRDefault="007276B7" w:rsidP="007276B7">
      <w:pPr>
        <w:spacing w:after="0"/>
        <w:rPr>
          <w:rFonts w:cs="Times New Roman"/>
          <w:b/>
          <w:bCs/>
          <w:sz w:val="20"/>
          <w:szCs w:val="20"/>
        </w:rPr>
      </w:pPr>
      <w:r w:rsidRPr="007276B7">
        <w:rPr>
          <w:rFonts w:cs="Times New Roman"/>
          <w:b/>
          <w:bCs/>
          <w:sz w:val="20"/>
          <w:szCs w:val="20"/>
        </w:rPr>
        <w:t>potential impact of the COVID</w:t>
      </w:r>
      <w:r w:rsidRPr="007276B7">
        <w:rPr>
          <w:rFonts w:ascii="Cambria Math" w:hAnsi="Cambria Math" w:cs="Cambria Math"/>
          <w:b/>
          <w:bCs/>
          <w:sz w:val="20"/>
          <w:szCs w:val="20"/>
        </w:rPr>
        <w:t>‐</w:t>
      </w:r>
      <w:r w:rsidRPr="007276B7">
        <w:rPr>
          <w:rFonts w:cs="Times New Roman"/>
          <w:b/>
          <w:bCs/>
          <w:sz w:val="20"/>
          <w:szCs w:val="20"/>
        </w:rPr>
        <w:t>19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pandemic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and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shift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in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data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trends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should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be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kept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in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mind</w:t>
      </w:r>
      <w:r w:rsidRPr="007276B7">
        <w:rPr>
          <w:rFonts w:ascii="Aptos" w:hAnsi="Aptos" w:cs="Aptos"/>
          <w:b/>
          <w:bCs/>
          <w:sz w:val="20"/>
          <w:szCs w:val="20"/>
        </w:rPr>
        <w:t> </w:t>
      </w:r>
      <w:r w:rsidRPr="007276B7">
        <w:rPr>
          <w:rFonts w:cs="Times New Roman"/>
          <w:b/>
          <w:bCs/>
          <w:sz w:val="20"/>
          <w:szCs w:val="20"/>
        </w:rPr>
        <w:t>when</w:t>
      </w:r>
    </w:p>
    <w:p w14:paraId="56AC7E32" w14:textId="21ABFD16" w:rsidR="007276B7" w:rsidRPr="007276B7" w:rsidRDefault="007276B7" w:rsidP="007276B7">
      <w:pPr>
        <w:spacing w:after="0"/>
        <w:rPr>
          <w:rFonts w:cs="Times New Roman"/>
          <w:b/>
          <w:bCs/>
          <w:sz w:val="20"/>
          <w:szCs w:val="20"/>
        </w:rPr>
      </w:pPr>
      <w:r w:rsidRPr="007276B7">
        <w:rPr>
          <w:rFonts w:cs="Times New Roman"/>
          <w:b/>
          <w:bCs/>
          <w:sz w:val="20"/>
          <w:szCs w:val="20"/>
        </w:rPr>
        <w:t>reviewing traffic safety analyses and/or data reports that incorporate 2020 volume and/or crash data.</w:t>
      </w:r>
    </w:p>
    <w:p w14:paraId="32721AEF" w14:textId="5E18F2E2" w:rsidR="007276B7" w:rsidRPr="007276B7" w:rsidRDefault="007276B7" w:rsidP="007276B7">
      <w:pPr>
        <w:spacing w:after="0"/>
        <w:rPr>
          <w:rFonts w:cs="Times New Roman"/>
          <w:b/>
          <w:bCs/>
          <w:sz w:val="20"/>
          <w:szCs w:val="20"/>
        </w:rPr>
      </w:pPr>
      <w:r w:rsidRPr="007276B7">
        <w:rPr>
          <w:rFonts w:cs="Times New Roman"/>
          <w:b/>
          <w:bCs/>
          <w:sz w:val="20"/>
          <w:szCs w:val="20"/>
        </w:rPr>
        <w:t>The analyses and reports that include this data may not represent typical conditions of the areas and</w:t>
      </w:r>
    </w:p>
    <w:p w14:paraId="5E800356" w14:textId="7E2AA349" w:rsidR="007276B7" w:rsidRPr="007276B7" w:rsidRDefault="007276B7" w:rsidP="007276B7">
      <w:pPr>
        <w:spacing w:after="0"/>
        <w:rPr>
          <w:rFonts w:cs="Times New Roman"/>
          <w:b/>
          <w:bCs/>
          <w:sz w:val="20"/>
          <w:szCs w:val="20"/>
        </w:rPr>
      </w:pPr>
      <w:r w:rsidRPr="007276B7">
        <w:rPr>
          <w:rFonts w:cs="Times New Roman"/>
          <w:b/>
          <w:bCs/>
          <w:sz w:val="20"/>
          <w:szCs w:val="20"/>
        </w:rPr>
        <w:t>locations being reviewed.</w:t>
      </w:r>
    </w:p>
    <w:p w14:paraId="35CBE54C" w14:textId="700CE324" w:rsidR="00E00436" w:rsidRPr="00E00436" w:rsidRDefault="007276B7" w:rsidP="007276B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276B7">
        <w:rPr>
          <w:rFonts w:ascii="Times New Roman" w:hAnsi="Times New Roman" w:cs="Times New Roman"/>
          <w:sz w:val="18"/>
          <w:szCs w:val="18"/>
        </w:rPr>
        <w:t> </w:t>
      </w:r>
    </w:p>
    <w:sectPr w:rsidR="00E00436" w:rsidRPr="00E00436" w:rsidSect="007276B7">
      <w:pgSz w:w="12240" w:h="20160" w:code="5"/>
      <w:pgMar w:top="1440" w:right="1440" w:bottom="1440" w:left="1440" w:header="288" w:footer="720" w:gutter="0"/>
      <w:cols w:space="7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77A7" w14:textId="77777777" w:rsidR="00342C51" w:rsidRDefault="00342C51" w:rsidP="003D00A6">
      <w:pPr>
        <w:spacing w:after="0" w:line="240" w:lineRule="auto"/>
      </w:pPr>
      <w:r>
        <w:separator/>
      </w:r>
    </w:p>
  </w:endnote>
  <w:endnote w:type="continuationSeparator" w:id="0">
    <w:p w14:paraId="0A5D0C45" w14:textId="77777777" w:rsidR="00342C51" w:rsidRDefault="00342C51" w:rsidP="003D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B291" w14:textId="77777777" w:rsidR="00371576" w:rsidRDefault="003715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EBBA" w14:textId="77777777" w:rsidR="00371576" w:rsidRDefault="003715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AF651" w14:textId="77777777" w:rsidR="00371576" w:rsidRDefault="003715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2513B" w14:textId="77777777" w:rsidR="00342C51" w:rsidRDefault="00342C51" w:rsidP="003D00A6">
      <w:pPr>
        <w:spacing w:after="0" w:line="240" w:lineRule="auto"/>
      </w:pPr>
      <w:r>
        <w:separator/>
      </w:r>
    </w:p>
  </w:footnote>
  <w:footnote w:type="continuationSeparator" w:id="0">
    <w:p w14:paraId="5C6267E9" w14:textId="77777777" w:rsidR="00342C51" w:rsidRDefault="00342C51" w:rsidP="003D0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67D1" w14:textId="77777777" w:rsidR="00371576" w:rsidRDefault="003715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E34C0" w14:textId="77777777" w:rsidR="00371576" w:rsidRDefault="003715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9EE9" w14:textId="77777777" w:rsidR="00371576" w:rsidRDefault="003715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0957"/>
    <w:multiLevelType w:val="hybridMultilevel"/>
    <w:tmpl w:val="E9EEF7D0"/>
    <w:lvl w:ilvl="0" w:tplc="0F1279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92B87"/>
    <w:multiLevelType w:val="hybridMultilevel"/>
    <w:tmpl w:val="2A380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12797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51F2F"/>
    <w:multiLevelType w:val="hybridMultilevel"/>
    <w:tmpl w:val="F7FAD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9106887">
    <w:abstractNumId w:val="1"/>
  </w:num>
  <w:num w:numId="2" w16cid:durableId="131800418">
    <w:abstractNumId w:val="0"/>
  </w:num>
  <w:num w:numId="3" w16cid:durableId="33418457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m Nye">
    <w15:presenceInfo w15:providerId="AD" w15:userId="S::tnye@vhb.com::36a6c90a-3bb0-4204-bef6-5f4cd36c93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04"/>
    <w:rsid w:val="0004130E"/>
    <w:rsid w:val="0007347B"/>
    <w:rsid w:val="000B467B"/>
    <w:rsid w:val="000C2D8E"/>
    <w:rsid w:val="000D6F59"/>
    <w:rsid w:val="000F499C"/>
    <w:rsid w:val="00147CAE"/>
    <w:rsid w:val="001802B5"/>
    <w:rsid w:val="001D63E2"/>
    <w:rsid w:val="001F278A"/>
    <w:rsid w:val="001F7903"/>
    <w:rsid w:val="0026224C"/>
    <w:rsid w:val="00286E39"/>
    <w:rsid w:val="002A26FB"/>
    <w:rsid w:val="00320010"/>
    <w:rsid w:val="003213EF"/>
    <w:rsid w:val="00336F5E"/>
    <w:rsid w:val="00342C51"/>
    <w:rsid w:val="0035267B"/>
    <w:rsid w:val="00371576"/>
    <w:rsid w:val="00381464"/>
    <w:rsid w:val="003B3689"/>
    <w:rsid w:val="003D00A6"/>
    <w:rsid w:val="00400BF2"/>
    <w:rsid w:val="00414585"/>
    <w:rsid w:val="0045102F"/>
    <w:rsid w:val="004533B1"/>
    <w:rsid w:val="00497DF2"/>
    <w:rsid w:val="004C693A"/>
    <w:rsid w:val="00536168"/>
    <w:rsid w:val="005C1879"/>
    <w:rsid w:val="00600E36"/>
    <w:rsid w:val="006079F1"/>
    <w:rsid w:val="00630904"/>
    <w:rsid w:val="00652E26"/>
    <w:rsid w:val="006624B3"/>
    <w:rsid w:val="00662D7C"/>
    <w:rsid w:val="006809AF"/>
    <w:rsid w:val="0069317C"/>
    <w:rsid w:val="006D3583"/>
    <w:rsid w:val="006D53CD"/>
    <w:rsid w:val="006E2A6C"/>
    <w:rsid w:val="006E3AE2"/>
    <w:rsid w:val="0071764D"/>
    <w:rsid w:val="00717E2D"/>
    <w:rsid w:val="007276B7"/>
    <w:rsid w:val="00743E2B"/>
    <w:rsid w:val="007445C4"/>
    <w:rsid w:val="007B61FA"/>
    <w:rsid w:val="007C47FB"/>
    <w:rsid w:val="007D4BDA"/>
    <w:rsid w:val="007F75F0"/>
    <w:rsid w:val="00852372"/>
    <w:rsid w:val="00867441"/>
    <w:rsid w:val="00887991"/>
    <w:rsid w:val="008A000A"/>
    <w:rsid w:val="008A5960"/>
    <w:rsid w:val="008C15FD"/>
    <w:rsid w:val="008D5381"/>
    <w:rsid w:val="00925924"/>
    <w:rsid w:val="009673AE"/>
    <w:rsid w:val="009A0409"/>
    <w:rsid w:val="009A0F40"/>
    <w:rsid w:val="009D6C9E"/>
    <w:rsid w:val="009E7523"/>
    <w:rsid w:val="009F204D"/>
    <w:rsid w:val="00A15D58"/>
    <w:rsid w:val="00A3597C"/>
    <w:rsid w:val="00A6500A"/>
    <w:rsid w:val="00A93A67"/>
    <w:rsid w:val="00A944DA"/>
    <w:rsid w:val="00AA1312"/>
    <w:rsid w:val="00AD2954"/>
    <w:rsid w:val="00B44002"/>
    <w:rsid w:val="00B54481"/>
    <w:rsid w:val="00B7453B"/>
    <w:rsid w:val="00BA5611"/>
    <w:rsid w:val="00BD74EF"/>
    <w:rsid w:val="00BE57C5"/>
    <w:rsid w:val="00C061B8"/>
    <w:rsid w:val="00C4109B"/>
    <w:rsid w:val="00C656CE"/>
    <w:rsid w:val="00C67909"/>
    <w:rsid w:val="00C71EA0"/>
    <w:rsid w:val="00C800AA"/>
    <w:rsid w:val="00CB31C7"/>
    <w:rsid w:val="00CC0F9B"/>
    <w:rsid w:val="00CC56E3"/>
    <w:rsid w:val="00CE740F"/>
    <w:rsid w:val="00CF5229"/>
    <w:rsid w:val="00D206D6"/>
    <w:rsid w:val="00D2638B"/>
    <w:rsid w:val="00D30D4E"/>
    <w:rsid w:val="00D328A4"/>
    <w:rsid w:val="00D37E1F"/>
    <w:rsid w:val="00D44FC8"/>
    <w:rsid w:val="00D57F21"/>
    <w:rsid w:val="00DC10D8"/>
    <w:rsid w:val="00DD2977"/>
    <w:rsid w:val="00DD783D"/>
    <w:rsid w:val="00DF3D18"/>
    <w:rsid w:val="00E00436"/>
    <w:rsid w:val="00E0396E"/>
    <w:rsid w:val="00E161E2"/>
    <w:rsid w:val="00E2564C"/>
    <w:rsid w:val="00E322AC"/>
    <w:rsid w:val="00E378E2"/>
    <w:rsid w:val="00E5225E"/>
    <w:rsid w:val="00EC2981"/>
    <w:rsid w:val="00EC5B04"/>
    <w:rsid w:val="00ED3B5B"/>
    <w:rsid w:val="00ED791A"/>
    <w:rsid w:val="00F126CD"/>
    <w:rsid w:val="00F604EF"/>
    <w:rsid w:val="00F66BE7"/>
    <w:rsid w:val="00FA6960"/>
    <w:rsid w:val="00FC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943BE"/>
  <w15:chartTrackingRefBased/>
  <w15:docId w15:val="{57C5E214-5C9B-4B46-96DA-BDE7D77C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0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0A6"/>
  </w:style>
  <w:style w:type="paragraph" w:styleId="Footer">
    <w:name w:val="footer"/>
    <w:basedOn w:val="Normal"/>
    <w:link w:val="FooterChar"/>
    <w:uiPriority w:val="99"/>
    <w:unhideWhenUsed/>
    <w:rsid w:val="003D0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0A6"/>
  </w:style>
  <w:style w:type="paragraph" w:customStyle="1" w:styleId="Heading50">
    <w:name w:val="Heading5"/>
    <w:basedOn w:val="Heading2"/>
    <w:link w:val="Heading5Char0"/>
    <w:qFormat/>
    <w:rsid w:val="00C71EA0"/>
    <w:pPr>
      <w:spacing w:before="0" w:after="0"/>
    </w:pPr>
    <w:rPr>
      <w:rFonts w:ascii="Times New Roman" w:hAnsi="Times New Roman" w:cs="Times New Roman"/>
      <w:b/>
      <w:bCs/>
      <w:color w:val="auto"/>
      <w:sz w:val="20"/>
      <w:szCs w:val="20"/>
      <w:u w:val="single"/>
    </w:rPr>
  </w:style>
  <w:style w:type="character" w:customStyle="1" w:styleId="Heading5Char0">
    <w:name w:val="Heading5 Char"/>
    <w:basedOn w:val="Heading2Char"/>
    <w:link w:val="Heading50"/>
    <w:rsid w:val="00C71EA0"/>
    <w:rPr>
      <w:rFonts w:ascii="Times New Roman" w:eastAsiaTheme="majorEastAsia" w:hAnsi="Times New Roman" w:cs="Times New Roman"/>
      <w:b/>
      <w:bCs/>
      <w:color w:val="0F4761" w:themeColor="accent1" w:themeShade="BF"/>
      <w:sz w:val="20"/>
      <w:szCs w:val="2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B36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36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36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6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68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79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7B525-5646-4750-A86F-5A58DF125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2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Safety Project Evaluation</vt:lpstr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Project Evaluation</dc:title>
  <dc:subject/>
  <dc:creator>Klemann, Kendra R</dc:creator>
  <cp:keywords/>
  <dc:description/>
  <cp:lastModifiedBy>Tim Nye</cp:lastModifiedBy>
  <cp:revision>29</cp:revision>
  <cp:lastPrinted>2026-04-21T14:49:00Z</cp:lastPrinted>
  <dcterms:created xsi:type="dcterms:W3CDTF">2026-07-15T14:06:00Z</dcterms:created>
  <dcterms:modified xsi:type="dcterms:W3CDTF">2026-09-24T15:41:00Z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</Properties>
</file>