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№3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«Форми та серверна валідація»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«Вебтехнології»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Мета роботи: </w:t>
      </w:r>
      <w:r>
        <w:rPr>
          <w:rFonts w:ascii="Times New Roman" w:hAnsi="Times New Roman" w:cs="Times New Roman"/>
          <w:b w:val="0"/>
          <w:sz w:val="28"/>
        </w:rPr>
        <w:t>Реалізувати форми створення та редагування клієнтів, пристроїв, робіт і запчастин із повною серверною валідацією: без атрибута required у розмітці, помилки — статус 400 зі списком помилок та збереженими значеннями полів.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1: </w:t>
      </w:r>
      <w:r>
        <w:rPr>
          <w:rFonts w:ascii="Times New Roman" w:hAnsi="Times New Roman" w:cs="Times New Roman"/>
          <w:b w:val="0"/>
          <w:sz w:val="28"/>
        </w:rPr>
        <w:t>Форма створення та редагування клієнта з серверною валідацією.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ients_n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ients_400_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У формі немає атрибута required — перевірки виконує сервер: ім'я обов'язкове (до 200 символів), телефон перевіряється за форматом, email — за форматом та унікальністю. При помилках сервер повертає статус 400 із банером «Помилки валідації» та повторним рендером форми зі збереженими значеннями полів. На скріншоті — відмова на некоректні значення: телефон «123» та email «not-an-email».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ients_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Картка створеного клієнта: контакти, його пристрої та історія заявок.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2: </w:t>
      </w:r>
      <w:r>
        <w:rPr>
          <w:rFonts w:ascii="Times New Roman" w:hAnsi="Times New Roman" w:cs="Times New Roman"/>
          <w:b w:val="0"/>
          <w:sz w:val="28"/>
        </w:rPr>
        <w:t>Форма створення та редагування пристрою: валідація дати покупки та власника.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vices_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vices_400_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Обов'язкові поля — тип, бренд, модель, власник (клієнт). Дата покупки приймається лише у форматі YYYY-MM-DD і не може бути в майбутньому; серійний номер та характеристики — необов'язкові. На скріншоті — три помилки: тип та власник не обрані, дата 01.01.2027 у майбутньому. Введені значення бренд, модель і дата збережені у формі.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vices_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Картка пристрою: тип, серійний номер, дата покупки, характеристики, власник та історія заявок.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3: </w:t>
      </w:r>
      <w:r>
        <w:rPr>
          <w:rFonts w:ascii="Times New Roman" w:hAnsi="Times New Roman" w:cs="Times New Roman"/>
          <w:b w:val="0"/>
          <w:sz w:val="28"/>
        </w:rPr>
        <w:t>Каталог робіт (прайс-лист): список, створення, редагування.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orks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orks_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orks_400_err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Каталог містить базову ціну та тривалість кожної роботи. Валідація: назва обов'язкова та унікальна, базова ціна — число не менше 0, тривалість — число більше 0. На скріншоті — дві помилки: робота з назвою «Діагностика» вже існує, а ціна −5 є від'ємною.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4: </w:t>
      </w:r>
      <w:r>
        <w:rPr>
          <w:rFonts w:ascii="Times New Roman" w:hAnsi="Times New Roman" w:cs="Times New Roman"/>
          <w:b w:val="0"/>
          <w:sz w:val="28"/>
        </w:rPr>
        <w:t>Каталог запчастин: список, створення, редагування.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rts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arts_n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rts_400_err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Запчастини описуються назвою, SKU та ціною. SKU — необов'язкове, але унікальне (до 50 символів), ціна — число не менше 0. На скріншоті — помилка «SKU вже використовується» при повторному введенні існуючого SKU PSU-500W.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5: </w:t>
      </w:r>
      <w:r>
        <w:rPr>
          <w:rFonts w:ascii="Times New Roman" w:hAnsi="Times New Roman" w:cs="Times New Roman"/>
          <w:b w:val="0"/>
          <w:sz w:val="28"/>
        </w:rPr>
        <w:t>Прибрати атрибути required з усіх форм та E2E-перевірка валідації.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quests_n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quests_400_err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Атрибут required прибрано з усіх форм застосунка — браузер більше не блокує відправку, а всі перевірки виконує сервер. Порожня форма заявки відсилається на сервер і завершується статусом 400 із серверним списком помилок: немає опису, не обрано клієнта та пристрій. Повну перевірку форм автоматизовано скриптом scripts/lab3-e2e.sh: 88 із 88 перевірок пройдено на свіжій базі даних (коректні дані, некоректні формати, унікальність, межі значень).</w:t>
      </w:r>
    </w:p>
    <w:p>
      <w:pPr>
        <w:spacing w:line="276" w:lineRule="auto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 я ознайомився з серверною валідацією форм у Node.js-застосунку: зібрав форми створення та редагування клієнтів, пристроїв, робіт і запчастин, а також перевірив їх на сервері — формат телефону та email, унікальність email, назви роботи та SKU, межі ціни й тривалості, дату покупки не в майбутньому. У цій роботі я навчився повертати помилки валідації разом із повторним рендером форми зі статусом 400 та збереженими значеннями полів, а також повністю прибрати атрибут required з розмітки, перенісши всі перевірки на сервер. Закріпив основи роботи із серверною валідацією та E2E-перевіркою форм (88/88 автоматичних перевірок).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