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0"/>
        <w:jc w:val="center"/>
      </w:pPr>
      <w:r>
        <w:rPr>
          <w:rFonts w:ascii="Times New Roman" w:hAnsi="Times New Roman" w:cs="Times New Roman"/>
          <w:b w:val="0"/>
          <w:sz w:val="28"/>
        </w:rPr>
        <w:t>ЗВІТ</w:t>
      </w:r>
    </w:p>
    <w:p>
      <w:pPr>
        <w:spacing w:line="276" w:lineRule="auto" w:after="0"/>
        <w:jc w:val="center"/>
      </w:pPr>
      <w:r>
        <w:rPr>
          <w:rFonts w:ascii="Times New Roman" w:hAnsi="Times New Roman" w:cs="Times New Roman"/>
          <w:b w:val="0"/>
          <w:sz w:val="28"/>
        </w:rPr>
        <w:t>про виконання лабораторної роботи №6</w:t>
      </w:r>
    </w:p>
    <w:p>
      <w:pPr>
        <w:spacing w:line="276" w:lineRule="auto" w:after="0"/>
        <w:jc w:val="center"/>
      </w:pPr>
      <w:r>
        <w:rPr>
          <w:rFonts w:ascii="Times New Roman" w:hAnsi="Times New Roman" w:cs="Times New Roman"/>
          <w:b w:val="0"/>
          <w:sz w:val="28"/>
        </w:rPr>
        <w:t>«RESTful API»</w:t>
      </w:r>
    </w:p>
    <w:p>
      <w:pPr>
        <w:spacing w:line="276" w:lineRule="auto" w:after="0"/>
        <w:jc w:val="center"/>
      </w:pPr>
      <w:r>
        <w:rPr>
          <w:rFonts w:ascii="Times New Roman" w:hAnsi="Times New Roman" w:cs="Times New Roman"/>
          <w:b w:val="0"/>
          <w:sz w:val="28"/>
        </w:rPr>
        <w:t>з дисципліни</w:t>
      </w:r>
    </w:p>
    <w:p>
      <w:pPr>
        <w:spacing w:line="276" w:lineRule="auto" w:after="0"/>
        <w:jc w:val="center"/>
      </w:pPr>
      <w:r>
        <w:rPr>
          <w:rFonts w:ascii="Times New Roman" w:hAnsi="Times New Roman" w:cs="Times New Roman"/>
          <w:b w:val="0"/>
          <w:sz w:val="28"/>
        </w:rPr>
        <w:t>«Вебтехнології»</w:t>
      </w:r>
    </w:p>
    <w:p>
      <w:pPr>
        <w:spacing w:line="276" w:lineRule="auto" w:after="0"/>
        <w:jc w:val="center"/>
      </w:pPr>
      <w:r>
        <w:rPr>
          <w:rFonts w:ascii="Times New Roman" w:hAnsi="Times New Roman" w:cs="Times New Roman"/>
          <w:b w:val="0"/>
          <w:sz w:val="28"/>
        </w:rPr>
        <w:t>Студента групи КН-2327Б</w:t>
      </w:r>
    </w:p>
    <w:p>
      <w:pPr>
        <w:spacing w:line="276" w:lineRule="auto" w:after="0"/>
        <w:jc w:val="center"/>
      </w:pPr>
      <w:r>
        <w:rPr>
          <w:rFonts w:ascii="Times New Roman" w:hAnsi="Times New Roman" w:cs="Times New Roman"/>
          <w:b/>
          <w:sz w:val="28"/>
        </w:rPr>
        <w:t>Багрія-Белза Андрія</w:t>
      </w:r>
    </w:p>
    <w:p>
      <w:pPr>
        <w:spacing w:line="276" w:lineRule="auto" w:after="0"/>
        <w:jc w:val="both"/>
      </w:pPr>
      <w:r>
        <w:rPr>
          <w:rFonts w:ascii="Times New Roman" w:hAnsi="Times New Roman" w:cs="Times New Roman"/>
          <w:b/>
          <w:sz w:val="28"/>
        </w:rPr>
        <w:t xml:space="preserve">Мета роботи: </w:t>
      </w:r>
      <w:r>
        <w:rPr>
          <w:rFonts w:ascii="Times New Roman" w:hAnsi="Times New Roman" w:cs="Times New Roman"/>
          <w:b w:val="0"/>
          <w:sz w:val="28"/>
        </w:rPr>
        <w:t>Реалізувати RESTful API /api: JSON-інтерфейс для читання та управління даними системи з автентифікацією за сесією, матрицею ролей 1:1 з web і тими самими правилами валідації (без подвійної бізнес-логіки).</w:t>
      </w:r>
    </w:p>
    <w:p>
      <w:pPr>
        <w:spacing w:line="276" w:lineRule="auto" w:after="0"/>
        <w:jc w:val="both"/>
      </w:pPr>
      <w:r>
        <w:rPr>
          <w:rFonts w:ascii="Times New Roman" w:hAnsi="Times New Roman" w:cs="Times New Roman"/>
          <w:b/>
          <w:sz w:val="28"/>
        </w:rPr>
        <w:t xml:space="preserve">Завдання 1: </w:t>
      </w:r>
      <w:r>
        <w:rPr>
          <w:rFonts w:ascii="Times New Roman" w:hAnsi="Times New Roman" w:cs="Times New Roman"/>
          <w:b w:val="0"/>
          <w:sz w:val="28"/>
        </w:rPr>
        <w:t>Автентифікація та контроль ролей для /api: та сама сесія (cookie), що і для Web; гостю — 401, неповноваженій ролі — 403 зі списком потрібних ролей; неіснуюча точка — JSON 404.</w:t>
      </w:r>
    </w:p>
    <w:p>
      <w:pPr>
        <w:spacing w:line="276" w:lineRule="auto" w:after="0"/>
        <w:jc w:val="left"/>
      </w:pPr>
      <w:r>
        <w:rPr>
          <w:rFonts w:ascii="Times New Roman" w:hAnsi="Times New Roman" w:cs="Times New Roman"/>
          <w:b/>
          <w:sz w:val="28"/>
        </w:rPr>
        <w:t>1. src/api/http.ts — middleware захисту /api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>/** Захист /api ролями: 401 для гостей, 403 для низьших ролей (JSON, без редіректів). */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>export function apiAuth(roles: readonly string[]) {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return (req: Request, res: Response, next: NextFunction) =&gt; {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  if (!req.user) return res.status(401).json({ error: "Authentication required" });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  if (!roles.includes(req.user.role)) {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    return res.status(403).json({ error: "Forbidden", requiredRoles: roles });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  }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  next();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};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>}</w:t>
      </w:r>
    </w:p>
    <w:p>
      <w:pPr>
        <w:spacing w:line="276" w:lineRule="auto" w:after="0"/>
        <w:jc w:val="left"/>
      </w:pPr>
      <w:r>
        <w:rPr>
          <w:rFonts w:ascii="Times New Roman" w:hAnsi="Times New Roman" w:cs="Times New Roman"/>
          <w:b/>
          <w:sz w:val="28"/>
        </w:rPr>
        <w:t>2. Жива поведінка (guest / visitor / admin):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>GET /api/works?pageSize=2 (guest)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>HTTP 200 {"data":[{"id":"…","name":"Відновлення даних","basePrice":"2000","baseHours":3},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              {"id":"…","name":"Встановлення ОС","basePrice":"700","baseHours":1.5}],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       "page":1,"pageSize":2,"total":14,"totalPages":7}</w:t>
      </w:r>
    </w:p>
    <w:p>
      <w:pPr>
        <w:spacing w:line="190" w:lineRule="exact" w:after="0"/>
        <w:jc w:val="left"/>
      </w:pP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>POST /api/clients (guest)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>HTTP 401 {"error":"Authentication required"}</w:t>
      </w:r>
    </w:p>
    <w:p>
      <w:pPr>
        <w:spacing w:line="190" w:lineRule="exact" w:after="0"/>
        <w:jc w:val="left"/>
      </w:pP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>POST /api/clients (visitor)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>HTTP 403 {"error":"Forbidden","requiredRoles":["ADMIN","MANAGER"]}</w:t>
      </w:r>
    </w:p>
    <w:p>
      <w:pPr>
        <w:spacing w:line="190" w:lineRule="exact" w:after="0"/>
        <w:jc w:val="left"/>
      </w:pP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>GET /api/clients/no-such-id (admin)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>HTTP 404 {"error":"Not found"}</w:t>
      </w:r>
    </w:p>
    <w:p>
      <w:pPr>
        <w:spacing w:line="276" w:lineRule="auto" w:after="0"/>
        <w:jc w:val="both"/>
      </w:pPr>
      <w:r>
        <w:rPr>
          <w:rFonts w:ascii="Times New Roman" w:hAnsi="Times New Roman" w:cs="Times New Roman"/>
          <w:b/>
          <w:sz w:val="28"/>
        </w:rPr>
        <w:t xml:space="preserve">Завдання 2: </w:t>
      </w:r>
      <w:r>
        <w:rPr>
          <w:rFonts w:ascii="Times New Roman" w:hAnsi="Times New Roman" w:cs="Times New Roman"/>
          <w:b w:val="0"/>
          <w:sz w:val="28"/>
        </w:rPr>
        <w:t>Ресурси та JSON-конверти: GET-списки з пагінацією ?page&amp;pageSize, картки з повними зв'язками, коди 201/200/204; помилки валідації — 400 зі списком errors[]. REST не дублює бізнес-логіку: мутації викликають ті самі web-контролери (runWeb).</w:t>
      </w:r>
    </w:p>
    <w:p>
      <w:pPr>
        <w:spacing w:line="276" w:lineRule="auto" w:after="0"/>
        <w:jc w:val="left"/>
      </w:pPr>
      <w:r>
        <w:rPr>
          <w:rFonts w:ascii="Times New Roman" w:hAnsi="Times New Roman" w:cs="Times New Roman"/>
          <w:b/>
          <w:sz w:val="28"/>
        </w:rPr>
        <w:t>1. src/api/routes.ts — фрагмент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>// Публічні читання (усі ролі, включно з гостями)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>router.get("/requests", wrap(L.listRequests));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>router.get("/requests/:id", wrap(L.getRequest));</w:t>
      </w:r>
    </w:p>
    <w:p>
      <w:pPr>
        <w:spacing w:line="190" w:lineRule="exact" w:after="0"/>
        <w:jc w:val="left"/>
      </w:pP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>// Клієнти / Пристрої (MANAGER+)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>router.post("/clients", apiAuth(ROLES.MANAGER), wrap(M.createClient));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>router.put("/clients/:id", apiAuth(ROLES.MANAGER), wrap(M.editClient));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>router.delete("/clients/:id", apiAuth(ROLES.MANAGER), wrap(M.removeClient));</w:t>
      </w:r>
    </w:p>
    <w:p>
      <w:pPr>
        <w:spacing w:line="190" w:lineRule="exact" w:after="0"/>
        <w:jc w:val="left"/>
      </w:pP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>// Заявки — Статус / роботи / запчастини / діагностика — МАЙСТЕР+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>router.post("/requests/:id/transition", apiAuth(ROLES.TECH), wrap(M.transitionRequest));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>router.post("/requests/:id/works", apiAuth(ROLES.TECH), wrap(M.addWorkLine));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>router.post("/requests/:id/parts", apiAuth(ROLES.TECH), wrap(M.addPartLine));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>router.post("/requests/:id/diagnostics", apiAuth(ROLES.TECH), wrap(M.saveDiagnostics));</w:t>
      </w:r>
    </w:p>
    <w:p>
      <w:pPr>
        <w:spacing w:line="190" w:lineRule="exact" w:after="0"/>
        <w:jc w:val="left"/>
      </w:pP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>// Оцінка / рахунок / оплата / гарантія — МЕНЕДЖЕР+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>router.post("/requests/:id/estimate", apiAuth(ROLES.MANAGER), wrap(M.saveEstimate));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>router.post("/requests/:id/invoice", apiAuth(ROLES.MANAGER), wrap(M.createInvoice));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>router.post("/requests/:id/payments", apiAuth(ROLES.MANAGER), wrap(M.addPayment));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4353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pi_requests_j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35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0"/>
        <w:jc w:val="both"/>
      </w:pPr>
      <w:r>
        <w:rPr>
          <w:rFonts w:ascii="Times New Roman" w:hAnsi="Times New Roman" w:cs="Times New Roman"/>
          <w:b w:val="0"/>
          <w:sz w:val="28"/>
        </w:rPr>
        <w:t>Список /api/requests?pageSize=5 у браузері: конверт {data, page, pageSize, total, totalPages} — 5 із 60 заявок. Картка /api/requests/:id повертає {data: …} з клієнтом, пристроєм, автором, роботою, запчастини, оцінкою, рахунком, коментарями та вкладеннями. Парольні хеші у зв'язках користувачів не повертаються (Prisma omit: password).</w:t>
      </w:r>
    </w:p>
    <w:p>
      <w:pPr>
        <w:spacing w:line="276" w:lineRule="auto" w:after="0"/>
        <w:jc w:val="both"/>
      </w:pPr>
      <w:r>
        <w:rPr>
          <w:rFonts w:ascii="Times New Roman" w:hAnsi="Times New Roman" w:cs="Times New Roman"/>
          <w:b/>
          <w:sz w:val="28"/>
        </w:rPr>
        <w:t xml:space="preserve">Завдання 3: </w:t>
      </w:r>
      <w:r>
        <w:rPr>
          <w:rFonts w:ascii="Times New Roman" w:hAnsi="Times New Roman" w:cs="Times New Roman"/>
          <w:b w:val="0"/>
          <w:sz w:val="28"/>
        </w:rPr>
        <w:t>Повний життєвий цикл заявки через API: створення → перехід до діагностики → роботи/запчастини → діагностика → оцінка (DRAFT → APPROVED) → рахунок → оплати (UNPAID → PARTIAL → PAID).</w:t>
      </w:r>
    </w:p>
    <w:p>
      <w:pPr>
        <w:spacing w:line="276" w:lineRule="auto" w:after="0"/>
        <w:jc w:val="left"/>
      </w:pPr>
      <w:r>
        <w:rPr>
          <w:rFonts w:ascii="Times New Roman" w:hAnsi="Times New Roman" w:cs="Times New Roman"/>
          <w:b/>
          <w:sz w:val="28"/>
        </w:rPr>
        <w:t>1. Живий прогін (admin / manager / tech1):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>POST /api/clients (admin)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>HTTP 201 {"data":{"id":"…","name":"Report Client 153045","phone":"0675550001", …}}</w:t>
      </w:r>
    </w:p>
    <w:p>
      <w:pPr>
        <w:spacing w:line="190" w:lineRule="exact" w:after="0"/>
        <w:jc w:val="left"/>
      </w:pP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>POST /api/devices (admin)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>HTTP 201 {"data":{"id":"…","type":"PC","brand":"Report","model":"R153045", …}}</w:t>
      </w:r>
    </w:p>
    <w:p>
      <w:pPr>
        <w:spacing w:line="190" w:lineRule="exact" w:after="0"/>
        <w:jc w:val="left"/>
      </w:pP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>POST /api/requests (admin)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>HTTP 201 {"data":{"id":"…","number":"R-2026-0061","type":"REPAIR","status":"NEW", …}}</w:t>
      </w:r>
    </w:p>
    <w:p>
      <w:pPr>
        <w:spacing w:line="190" w:lineRule="exact" w:after="0"/>
        <w:jc w:val="left"/>
      </w:pP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>POST /api/requests/:id/transition (tech1) {"status":"IN_DIAGNOSTICS"}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>HTTP 200 {"data":{…,"status":"IN_DIAGNOSTICS"}}</w:t>
      </w:r>
    </w:p>
    <w:p>
      <w:pPr>
        <w:spacing w:line="190" w:lineRule="exact" w:after="0"/>
        <w:jc w:val="left"/>
      </w:pP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>POST /api/requests/:id/works (tech1) → HTTP 201 (робота «Відновлення даних», 2000 грн, 3 год)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>POST /api/requests/:id/parts (tech1)  → HTTP 201 (RAM DDR4 16GB × 2 × 10.50)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>POST /api/requests/:id/diagnostics (tech1) → HTTP 200 (findings + вартість 5)</w:t>
      </w:r>
    </w:p>
    <w:p>
      <w:pPr>
        <w:spacing w:line="190" w:lineRule="exact" w:after="0"/>
        <w:jc w:val="left"/>
      </w:pP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>POST /api/requests/:id/estimate (manager) {"status":"DRAFT","totalWorks":"2000","totalParts":"21","total":"2021"}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>HTTP 200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>POST /api/requests/:id/estimate/approve (manager)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>HTTP 200 {"data":{…,"status":"APPROVED","approvedAt":"…"}}</w:t>
      </w:r>
    </w:p>
    <w:p>
      <w:pPr>
        <w:spacing w:line="190" w:lineRule="exact" w:after="0"/>
        <w:jc w:val="left"/>
      </w:pP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>POST /api/requests/:id/invoice (manager) {"discount":0}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>HTTP 201 {"data":{…,"finalTotal":"2021","status":"UNPAID","payments":[]}}</w:t>
      </w:r>
    </w:p>
    <w:p>
      <w:pPr>
        <w:spacing w:line="190" w:lineRule="exact" w:after="0"/>
        <w:jc w:val="left"/>
      </w:pP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>POST /api/requests/:id/payments (manager) {"amount":5.25,"method":"CASH"}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>HTTP 201 {"data":{…,"status":"PARTIAL","payments":[{…,"amount":"5.25","method":"CASH"}]}}</w:t>
      </w:r>
    </w:p>
    <w:p>
      <w:pPr>
        <w:spacing w:line="190" w:lineRule="exact" w:after="0"/>
        <w:jc w:val="left"/>
      </w:pP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>POST /api/requests/:id/payments (manager) {"amount":2015.75,"method":"CARD"}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>HTTP 201 {"data":{…,"status":"PAID","payments":[{…5.25 CASH…},{…2015.75 CARD…}]}}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4353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pi_request_ful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35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0"/>
        <w:jc w:val="both"/>
      </w:pPr>
      <w:r>
        <w:rPr>
          <w:rFonts w:ascii="Times New Roman" w:hAnsi="Times New Roman" w:cs="Times New Roman"/>
          <w:b w:val="0"/>
          <w:sz w:val="28"/>
        </w:rPr>
        <w:t>Повна картка заявки після завершення оплати: статус IN_DIAGNOSTICS, рахунок на 2021 грн зі статусом PAID та дві оплати (5.25 CASH + 2015.75 CARD). Цикл пройшов через ті самі web-контролери (runWeb), тож статусна машина та інваріанти І1–І10 застосовувалися так само, як і через Web.</w:t>
      </w:r>
    </w:p>
    <w:p>
      <w:pPr>
        <w:spacing w:line="276" w:lineRule="auto" w:after="0"/>
        <w:jc w:val="both"/>
      </w:pPr>
      <w:r>
        <w:rPr>
          <w:rFonts w:ascii="Times New Roman" w:hAnsi="Times New Roman" w:cs="Times New Roman"/>
          <w:b/>
          <w:sz w:val="28"/>
        </w:rPr>
        <w:t xml:space="preserve">Завдання 4: </w:t>
      </w:r>
      <w:r>
        <w:rPr>
          <w:rFonts w:ascii="Times New Roman" w:hAnsi="Times New Roman" w:cs="Times New Roman"/>
          <w:b w:val="0"/>
          <w:sz w:val="28"/>
        </w:rPr>
        <w:t>Автоматична перевірка API: E2E-скрипт на живій базі (статуси, створення, цикл, пагінація, видалення).</w:t>
      </w:r>
    </w:p>
    <w:p>
      <w:pPr>
        <w:spacing w:line="276" w:lineRule="auto" w:after="0"/>
        <w:jc w:val="both"/>
      </w:pPr>
      <w:r>
        <w:rPr>
          <w:rFonts w:ascii="Times New Roman" w:hAnsi="Times New Roman" w:cs="Times New Roman"/>
          <w:b w:val="0"/>
          <w:sz w:val="28"/>
        </w:rPr>
        <w:t>Скрипт scripts/lab6-smoke.ps1 автоматизовано перевіряє 70 сценаріїв: 401 для гостей, 403 за ролями (requiredRoles), 404, 400 зі списком помилок, створення клієнта/пристрою/заявки, повний фінансовий цикл (UNPAID → PARTIAL → PAID), пагінацію списків і видалення записів (204). Результат: 70 із 70 перевірок пройдено на свіжій базі даних.</w:t>
      </w:r>
    </w:p>
    <w:p>
      <w:pPr>
        <w:spacing w:line="276" w:lineRule="auto"/>
        <w:jc w:val="both"/>
      </w:pPr>
      <w:r>
        <w:rPr>
          <w:rFonts w:ascii="Times New Roman" w:hAnsi="Times New Roman" w:cs="Times New Roman"/>
          <w:b/>
          <w:sz w:val="28"/>
        </w:rPr>
        <w:t xml:space="preserve">Висновок: </w:t>
      </w:r>
      <w:r>
        <w:rPr>
          <w:rFonts w:ascii="Times New Roman" w:hAnsi="Times New Roman" w:cs="Times New Roman"/>
          <w:b w:val="0"/>
          <w:sz w:val="28"/>
        </w:rPr>
        <w:t>На цій лабораторній роботі я реалізував RESTful API /api над існуючим застосунком: 36 точок для восьми типів ресурсів із матрицею ролей, ідентичною web-шару, JSON-конвертами {data, page, pageSize, total, totalPages}, пагінацією ?page&amp;pageSize та кодами 401/403/404/400/201/200/204. Ключове рішення — REST не дублює бізнес-логіку: мутації викликають ті самі web-контролери (runWeb), тому валідація, статусна машина та інваріанти однаково діють і для Web, і для API. Реалізовано перехоплення помилок Prisma (P2002/P2003 → 400, P2025 → 404) та приховування парольних хешів у зв'язках. Результат перевірено живим прогромом повного життєвого циклу заявки (створення → діагностика → оцінка → рахунок → дві оплати → PAID) та E2E-скриптом: 70 із 70 перевірок.</w:t>
      </w:r>
    </w:p>
    <w:sectPr w:rsidR="00FC693F" w:rsidRPr="0006063C" w:rsidSect="00034616">
      <w:pgSz w:w="11906" w:h="16838"/>
      <w:pgMar w:top="850" w:right="850" w:bottom="850" w:left="85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