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51"/>
        <w:ind w:right="745"/>
        <w:jc w:val="center"/>
        <w:rPr>
          <w:rFonts w:ascii="Calibri" w:hAnsi="Calibri" w:eastAsia="Calibri" w:cs="Calibri"/>
          <w:sz w:val="24"/>
          <w:szCs w:val="24"/>
        </w:rPr>
      </w:pPr>
      <w:r>
        <w:rPr>
          <w:rFonts w:ascii="Calibri" w:hAnsi="Calibri" w:eastAsia="Calibri" w:cs="Calibri"/>
          <w:b/>
          <w:bCs/>
          <w:sz w:val="24"/>
          <w:szCs w:val="24"/>
        </w:rPr>
        <w:t>“</w:t>
      </w:r>
      <w:r>
        <w:rPr>
          <w:highlight w:val="yellow"/>
        </w:rPr>
        <w:t>{</w:t>
      </w:r>
      <w:r>
        <w:rPr>
          <w:rFonts w:hint="default"/>
          <w:highlight w:val="yellow"/>
          <w:lang w:val="en-GB"/>
        </w:rPr>
        <w:t>company</w:t>
      </w:r>
      <w:r>
        <w:rPr>
          <w:highlight w:val="yellow"/>
        </w:rPr>
        <w:t>_name}</w:t>
      </w:r>
      <w:r>
        <w:rPr>
          <w:rFonts w:ascii="Calibri" w:hAnsi="Calibri" w:eastAsia="Calibri" w:cs="Calibri"/>
          <w:b/>
          <w:bCs/>
          <w:sz w:val="24"/>
          <w:szCs w:val="24"/>
        </w:rPr>
        <w:t>” Məhdud Məsuliyyətli Cəmiyyəti</w:t>
      </w:r>
    </w:p>
    <w:p>
      <w:pPr>
        <w:pStyle w:val="7"/>
        <w:spacing w:before="6" w:line="100" w:lineRule="exact"/>
        <w:jc w:val="center"/>
        <w:rPr>
          <w:sz w:val="10"/>
          <w:szCs w:val="10"/>
        </w:rPr>
      </w:pPr>
    </w:p>
    <w:p>
      <w:pPr>
        <w:pStyle w:val="2"/>
        <w:spacing w:before="59"/>
        <w:ind w:left="0" w:right="156"/>
        <w:jc w:val="center"/>
        <w:rPr>
          <w:highlight w:val="yellow"/>
        </w:rPr>
      </w:pPr>
      <w:r>
        <w:rPr>
          <w:highlight w:val="yellow"/>
        </w:rPr>
        <w:t>{</w:t>
      </w:r>
      <w:r>
        <w:rPr>
          <w:rFonts w:hint="default"/>
          <w:highlight w:val="yellow"/>
          <w:lang w:val="en-GB"/>
        </w:rPr>
        <w:t>company</w:t>
      </w:r>
      <w:r>
        <w:rPr>
          <w:highlight w:val="yellow"/>
        </w:rPr>
        <w:t>_</w:t>
      </w:r>
      <w:r>
        <w:rPr>
          <w:rFonts w:hint="default"/>
          <w:highlight w:val="yellow"/>
          <w:lang w:val="en-US"/>
        </w:rPr>
        <w:t>address</w:t>
      </w:r>
      <w:r>
        <w:rPr>
          <w:highlight w:val="yellow"/>
        </w:rPr>
        <w:t>}</w:t>
      </w:r>
    </w:p>
    <w:p>
      <w:pPr>
        <w:pStyle w:val="2"/>
        <w:spacing w:before="59"/>
        <w:ind w:left="0" w:right="156"/>
        <w:jc w:val="right"/>
        <w:rPr>
          <w:highlight w:val="yellow"/>
        </w:rPr>
      </w:pPr>
      <w:bookmarkStart w:id="0" w:name="_GoBack"/>
      <w:r>
        <w:rPr>
          <w:highlight w:val="yellow"/>
        </w:rPr>
        <w:t>{</w:t>
      </w:r>
      <w:r>
        <w:rPr>
          <w:rFonts w:hint="default"/>
          <w:highlight w:val="yellow"/>
          <w:lang w:val="en-GB"/>
        </w:rPr>
        <w:t>current_date</w:t>
      </w:r>
      <w:r>
        <w:rPr>
          <w:highlight w:val="yellow"/>
        </w:rPr>
        <w:t>}</w:t>
      </w:r>
    </w:p>
    <w:bookmarkEnd w:id="0"/>
    <w:p>
      <w:pPr>
        <w:pStyle w:val="2"/>
        <w:spacing w:before="59"/>
        <w:ind w:left="0" w:right="156"/>
        <w:jc w:val="right"/>
      </w:pPr>
    </w:p>
    <w:p>
      <w:pPr>
        <w:spacing w:line="200" w:lineRule="exact"/>
        <w:rPr>
          <w:sz w:val="20"/>
          <w:szCs w:val="20"/>
        </w:rPr>
      </w:pPr>
    </w:p>
    <w:p>
      <w:pPr>
        <w:spacing w:line="280" w:lineRule="exact"/>
        <w:rPr>
          <w:sz w:val="28"/>
          <w:szCs w:val="28"/>
        </w:rPr>
      </w:pPr>
    </w:p>
    <w:p>
      <w:pPr>
        <w:spacing w:before="62" w:line="216" w:lineRule="exact"/>
        <w:ind w:left="128" w:right="9320"/>
        <w:rPr>
          <w:rFonts w:ascii="Calibri" w:hAnsi="Calibri" w:eastAsia="Calibri" w:cs="Calibri"/>
          <w:sz w:val="18"/>
          <w:szCs w:val="18"/>
        </w:rPr>
      </w:pPr>
      <w:r>
        <w:rPr>
          <w:rFonts w:ascii="Calibri" w:hAnsi="Calibri" w:eastAsia="Calibri" w:cs="Calibri"/>
          <w:b/>
          <w:bCs/>
          <w:i/>
          <w:sz w:val="18"/>
          <w:szCs w:val="18"/>
        </w:rPr>
        <w:t>İş vaxtının rejimi qaydalarında dəyişiklik edilməsi haqqında</w:t>
      </w:r>
    </w:p>
    <w:p>
      <w:pPr>
        <w:spacing w:before="3" w:line="120" w:lineRule="exact"/>
        <w:rPr>
          <w:sz w:val="12"/>
          <w:szCs w:val="12"/>
        </w:rPr>
      </w:pPr>
    </w:p>
    <w:p>
      <w:pPr>
        <w:spacing w:line="200" w:lineRule="exact"/>
        <w:rPr>
          <w:sz w:val="20"/>
          <w:szCs w:val="20"/>
        </w:rPr>
      </w:pPr>
    </w:p>
    <w:p>
      <w:pPr>
        <w:spacing w:line="200" w:lineRule="exact"/>
        <w:rPr>
          <w:sz w:val="20"/>
          <w:szCs w:val="20"/>
        </w:rPr>
      </w:pPr>
    </w:p>
    <w:p>
      <w:pPr>
        <w:tabs>
          <w:tab w:val="left" w:pos="2483"/>
        </w:tabs>
        <w:spacing w:before="78"/>
        <w:ind w:left="156"/>
        <w:rPr>
          <w:rFonts w:ascii="Arial" w:hAnsi="Arial" w:eastAsia="Arial" w:cs="Arial"/>
          <w:sz w:val="18"/>
          <w:szCs w:val="18"/>
        </w:rPr>
      </w:pPr>
      <w:r>
        <w:rPr>
          <w:rFonts w:ascii="Calibri" w:hAnsi="Calibri" w:eastAsia="Calibri" w:cs="Calibri"/>
          <w:b/>
          <w:bCs/>
          <w:sz w:val="18"/>
          <w:szCs w:val="18"/>
        </w:rPr>
        <w:t>İş qrafikinin dəyişmə tarixi:</w:t>
      </w:r>
      <w:r>
        <w:rPr>
          <w:rFonts w:ascii="Calibri" w:hAnsi="Calibri" w:eastAsia="Calibri" w:cs="Calibri"/>
          <w:b/>
          <w:bCs/>
          <w:sz w:val="18"/>
          <w:szCs w:val="18"/>
        </w:rPr>
        <w:tab/>
      </w:r>
      <w:r>
        <w:rPr>
          <w:rFonts w:ascii="Arial" w:hAnsi="Arial" w:eastAsia="Arial" w:cs="Arial"/>
          <w:sz w:val="18"/>
          <w:szCs w:val="18"/>
        </w:rPr>
        <w:t>01.05.2020</w:t>
      </w:r>
    </w:p>
    <w:p>
      <w:pPr>
        <w:spacing w:line="130" w:lineRule="exact"/>
        <w:rPr>
          <w:sz w:val="13"/>
          <w:szCs w:val="13"/>
        </w:rPr>
      </w:pPr>
    </w:p>
    <w:p>
      <w:pPr>
        <w:tabs>
          <w:tab w:val="left" w:pos="2998"/>
        </w:tabs>
        <w:ind w:left="156"/>
        <w:rPr>
          <w:rFonts w:ascii="Calibri" w:hAnsi="Calibri" w:eastAsia="Calibri" w:cs="Calibri"/>
          <w:sz w:val="18"/>
          <w:szCs w:val="18"/>
        </w:rPr>
      </w:pPr>
      <w:r>
        <w:rPr>
          <w:rFonts w:ascii="Calibri" w:hAnsi="Calibri" w:eastAsia="Calibri" w:cs="Calibri"/>
          <w:b/>
          <w:bCs/>
          <w:sz w:val="18"/>
          <w:szCs w:val="18"/>
        </w:rPr>
        <w:t>İş qrafikinin dəyişdirilməsi səbəbi:</w:t>
      </w:r>
      <w:r>
        <w:rPr>
          <w:rFonts w:ascii="Calibri" w:hAnsi="Calibri" w:eastAsia="Calibri" w:cs="Calibri"/>
          <w:b/>
          <w:bCs/>
          <w:sz w:val="18"/>
          <w:szCs w:val="18"/>
        </w:rPr>
        <w:tab/>
      </w:r>
      <w:r>
        <w:rPr>
          <w:rFonts w:ascii="Calibri" w:hAnsi="Calibri" w:eastAsia="Calibri" w:cs="Calibri"/>
          <w:position w:val="1"/>
          <w:sz w:val="18"/>
          <w:szCs w:val="18"/>
        </w:rPr>
        <w:t>test</w:t>
      </w:r>
    </w:p>
    <w:p>
      <w:pPr>
        <w:spacing w:line="200" w:lineRule="exact"/>
        <w:rPr>
          <w:sz w:val="20"/>
          <w:szCs w:val="20"/>
        </w:rPr>
      </w:pPr>
    </w:p>
    <w:p>
      <w:pPr>
        <w:spacing w:before="14" w:line="260" w:lineRule="exact"/>
        <w:rPr>
          <w:sz w:val="26"/>
          <w:szCs w:val="26"/>
        </w:rPr>
      </w:pPr>
    </w:p>
    <w:p>
      <w:pPr>
        <w:pStyle w:val="2"/>
        <w:numPr>
          <w:ilvl w:val="0"/>
          <w:numId w:val="1"/>
        </w:numPr>
        <w:tabs>
          <w:tab w:val="left" w:pos="325"/>
        </w:tabs>
        <w:spacing w:before="59"/>
        <w:ind w:firstLine="0"/>
      </w:pPr>
      <w:r>
        <w:t>Aşağıda adı qeyd edilən işçi(lərin)nin iş qrafikində aşağıdakı dəyişiklik edilsin:</w:t>
      </w:r>
    </w:p>
    <w:p>
      <w:pPr>
        <w:spacing w:before="3" w:line="100" w:lineRule="exact"/>
        <w:rPr>
          <w:sz w:val="10"/>
          <w:szCs w:val="10"/>
        </w:rPr>
      </w:pPr>
    </w:p>
    <w:p>
      <w:pPr>
        <w:spacing w:line="200" w:lineRule="exact"/>
        <w:rPr>
          <w:sz w:val="20"/>
          <w:szCs w:val="20"/>
        </w:rPr>
      </w:pPr>
    </w:p>
    <w:tbl>
      <w:tblPr>
        <w:tblStyle w:val="5"/>
        <w:tblW w:w="0" w:type="auto"/>
        <w:tblInd w:w="95" w:type="dxa"/>
        <w:tblLayout w:type="fixed"/>
        <w:tblCellMar>
          <w:top w:w="0" w:type="dxa"/>
          <w:left w:w="0" w:type="dxa"/>
          <w:bottom w:w="0" w:type="dxa"/>
          <w:right w:w="0" w:type="dxa"/>
        </w:tblCellMar>
      </w:tblPr>
      <w:tblGrid>
        <w:gridCol w:w="3751"/>
        <w:gridCol w:w="625"/>
        <w:gridCol w:w="1075"/>
        <w:gridCol w:w="950"/>
        <w:gridCol w:w="1075"/>
        <w:gridCol w:w="963"/>
        <w:gridCol w:w="1050"/>
        <w:gridCol w:w="2025"/>
      </w:tblGrid>
      <w:tr>
        <w:trPr>
          <w:trHeight w:val="895" w:hRule="exact"/>
        </w:trPr>
        <w:tc>
          <w:tcPr>
            <w:tcW w:w="3751" w:type="dxa"/>
            <w:tcBorders>
              <w:top w:val="single" w:color="000000" w:sz="4" w:space="0"/>
              <w:left w:val="single" w:color="000000" w:sz="4" w:space="0"/>
              <w:bottom w:val="single" w:color="000000" w:sz="4" w:space="0"/>
              <w:right w:val="single" w:color="000000" w:sz="4" w:space="0"/>
            </w:tcBorders>
          </w:tcPr>
          <w:p>
            <w:pPr>
              <w:pStyle w:val="7"/>
              <w:spacing w:before="2" w:line="120" w:lineRule="exact"/>
              <w:rPr>
                <w:sz w:val="12"/>
                <w:szCs w:val="12"/>
              </w:rPr>
            </w:pPr>
          </w:p>
          <w:p>
            <w:pPr>
              <w:pStyle w:val="7"/>
              <w:spacing w:line="200" w:lineRule="exact"/>
              <w:rPr>
                <w:sz w:val="20"/>
                <w:szCs w:val="20"/>
              </w:rPr>
            </w:pPr>
          </w:p>
          <w:p>
            <w:pPr>
              <w:pStyle w:val="7"/>
              <w:ind w:left="23"/>
              <w:rPr>
                <w:rFonts w:ascii="Calibri" w:hAnsi="Calibri" w:eastAsia="Calibri" w:cs="Calibri"/>
                <w:sz w:val="18"/>
                <w:szCs w:val="18"/>
              </w:rPr>
            </w:pPr>
            <w:r>
              <w:rPr>
                <w:rFonts w:ascii="Calibri" w:hAnsi="Calibri" w:eastAsia="Calibri" w:cs="Calibri"/>
                <w:b/>
                <w:bCs/>
                <w:sz w:val="18"/>
                <w:szCs w:val="18"/>
              </w:rPr>
              <w:t>İşçinin adı,</w:t>
            </w:r>
            <w:r>
              <w:rPr>
                <w:rFonts w:ascii="Calibri" w:hAnsi="Calibri" w:eastAsia="Calibri" w:cs="Calibri"/>
                <w:b/>
                <w:bCs/>
                <w:spacing w:val="40"/>
                <w:sz w:val="18"/>
                <w:szCs w:val="18"/>
              </w:rPr>
              <w:t xml:space="preserve"> </w:t>
            </w:r>
            <w:r>
              <w:rPr>
                <w:rFonts w:ascii="Calibri" w:hAnsi="Calibri" w:eastAsia="Calibri" w:cs="Calibri"/>
                <w:b/>
                <w:bCs/>
                <w:sz w:val="18"/>
                <w:szCs w:val="18"/>
              </w:rPr>
              <w:t>atasının adı, soyadı</w:t>
            </w:r>
          </w:p>
        </w:tc>
        <w:tc>
          <w:tcPr>
            <w:tcW w:w="625" w:type="dxa"/>
            <w:tcBorders>
              <w:top w:val="single" w:color="000000" w:sz="4" w:space="0"/>
              <w:left w:val="single" w:color="000000" w:sz="4" w:space="0"/>
              <w:bottom w:val="single" w:color="000000" w:sz="4" w:space="0"/>
              <w:right w:val="single" w:color="000000" w:sz="4" w:space="0"/>
            </w:tcBorders>
          </w:tcPr>
          <w:p>
            <w:pPr>
              <w:pStyle w:val="7"/>
              <w:spacing w:before="6" w:line="110" w:lineRule="exact"/>
              <w:rPr>
                <w:sz w:val="11"/>
                <w:szCs w:val="11"/>
              </w:rPr>
            </w:pPr>
          </w:p>
          <w:p>
            <w:pPr>
              <w:pStyle w:val="7"/>
              <w:spacing w:line="200" w:lineRule="exact"/>
              <w:rPr>
                <w:sz w:val="20"/>
                <w:szCs w:val="20"/>
              </w:rPr>
            </w:pPr>
          </w:p>
          <w:p>
            <w:pPr>
              <w:pStyle w:val="7"/>
              <w:ind w:left="63"/>
              <w:rPr>
                <w:rFonts w:ascii="Calibri" w:hAnsi="Calibri" w:eastAsia="Calibri" w:cs="Calibri"/>
                <w:sz w:val="18"/>
                <w:szCs w:val="18"/>
              </w:rPr>
            </w:pPr>
            <w:r>
              <w:rPr>
                <w:rFonts w:ascii="Calibri" w:hAnsi="Calibri" w:eastAsia="Calibri" w:cs="Calibri"/>
                <w:b/>
                <w:bCs/>
                <w:sz w:val="18"/>
                <w:szCs w:val="18"/>
              </w:rPr>
              <w:t>Növbə</w:t>
            </w:r>
          </w:p>
        </w:tc>
        <w:tc>
          <w:tcPr>
            <w:tcW w:w="1075" w:type="dxa"/>
            <w:tcBorders>
              <w:top w:val="single" w:color="000000" w:sz="4" w:space="0"/>
              <w:left w:val="single" w:color="000000" w:sz="4" w:space="0"/>
              <w:bottom w:val="single" w:color="000000" w:sz="4" w:space="0"/>
              <w:right w:val="single" w:color="000000" w:sz="4" w:space="0"/>
            </w:tcBorders>
          </w:tcPr>
          <w:p>
            <w:pPr>
              <w:pStyle w:val="7"/>
              <w:spacing w:before="99" w:line="216" w:lineRule="exact"/>
              <w:ind w:left="169" w:right="169"/>
              <w:jc w:val="center"/>
              <w:rPr>
                <w:rFonts w:ascii="Calibri" w:hAnsi="Calibri" w:eastAsia="Calibri" w:cs="Calibri"/>
                <w:sz w:val="18"/>
                <w:szCs w:val="18"/>
              </w:rPr>
            </w:pPr>
            <w:r>
              <w:rPr>
                <w:rFonts w:ascii="Calibri" w:hAnsi="Calibri" w:eastAsia="Calibri" w:cs="Calibri"/>
                <w:b/>
                <w:bCs/>
                <w:sz w:val="18"/>
                <w:szCs w:val="18"/>
              </w:rPr>
              <w:t>Növbənin ümumi müddəti</w:t>
            </w:r>
          </w:p>
        </w:tc>
        <w:tc>
          <w:tcPr>
            <w:tcW w:w="950" w:type="dxa"/>
            <w:tcBorders>
              <w:top w:val="single" w:color="000000" w:sz="4" w:space="0"/>
              <w:left w:val="single" w:color="000000" w:sz="4" w:space="0"/>
              <w:bottom w:val="single" w:color="000000" w:sz="4" w:space="0"/>
              <w:right w:val="single" w:color="000000" w:sz="4" w:space="0"/>
            </w:tcBorders>
          </w:tcPr>
          <w:p>
            <w:pPr>
              <w:pStyle w:val="7"/>
              <w:spacing w:before="12" w:line="200" w:lineRule="exact"/>
              <w:rPr>
                <w:sz w:val="20"/>
                <w:szCs w:val="20"/>
              </w:rPr>
            </w:pPr>
          </w:p>
          <w:p>
            <w:pPr>
              <w:pStyle w:val="7"/>
              <w:spacing w:line="216" w:lineRule="exact"/>
              <w:ind w:left="153" w:right="89" w:hanging="64"/>
              <w:rPr>
                <w:rFonts w:ascii="Calibri" w:hAnsi="Calibri" w:eastAsia="Calibri" w:cs="Calibri"/>
                <w:sz w:val="18"/>
                <w:szCs w:val="18"/>
              </w:rPr>
            </w:pPr>
            <w:r>
              <w:rPr>
                <w:rFonts w:ascii="Calibri" w:hAnsi="Calibri" w:eastAsia="Calibri" w:cs="Calibri"/>
                <w:b/>
                <w:bCs/>
                <w:sz w:val="18"/>
                <w:szCs w:val="18"/>
              </w:rPr>
              <w:t>İş vaxtının müddəti</w:t>
            </w:r>
          </w:p>
        </w:tc>
        <w:tc>
          <w:tcPr>
            <w:tcW w:w="1075" w:type="dxa"/>
            <w:tcBorders>
              <w:top w:val="single" w:color="000000" w:sz="4" w:space="0"/>
              <w:left w:val="single" w:color="000000" w:sz="4" w:space="0"/>
              <w:bottom w:val="single" w:color="000000" w:sz="4" w:space="0"/>
              <w:right w:val="single" w:color="000000" w:sz="4" w:space="0"/>
            </w:tcBorders>
          </w:tcPr>
          <w:p>
            <w:pPr>
              <w:pStyle w:val="7"/>
              <w:spacing w:line="235" w:lineRule="auto"/>
              <w:ind w:left="111" w:right="111"/>
              <w:jc w:val="center"/>
              <w:rPr>
                <w:rFonts w:ascii="Calibri" w:hAnsi="Calibri" w:eastAsia="Calibri" w:cs="Calibri"/>
                <w:sz w:val="18"/>
                <w:szCs w:val="18"/>
              </w:rPr>
            </w:pPr>
            <w:r>
              <w:rPr>
                <w:rFonts w:ascii="Calibri" w:hAnsi="Calibri" w:eastAsia="Calibri" w:cs="Calibri"/>
                <w:b/>
                <w:bCs/>
                <w:sz w:val="18"/>
                <w:szCs w:val="18"/>
              </w:rPr>
              <w:t>İş vaxtının başlama və bitmə müddəti</w:t>
            </w:r>
          </w:p>
        </w:tc>
        <w:tc>
          <w:tcPr>
            <w:tcW w:w="963" w:type="dxa"/>
            <w:tcBorders>
              <w:top w:val="single" w:color="000000" w:sz="4" w:space="0"/>
              <w:left w:val="single" w:color="000000" w:sz="4" w:space="0"/>
              <w:bottom w:val="single" w:color="000000" w:sz="4" w:space="0"/>
              <w:right w:val="single" w:color="000000" w:sz="4" w:space="0"/>
            </w:tcBorders>
          </w:tcPr>
          <w:p>
            <w:pPr>
              <w:pStyle w:val="7"/>
              <w:spacing w:before="99" w:line="216" w:lineRule="exact"/>
              <w:ind w:left="60" w:right="60"/>
              <w:jc w:val="center"/>
              <w:rPr>
                <w:rFonts w:ascii="Calibri" w:hAnsi="Calibri" w:eastAsia="Calibri" w:cs="Calibri"/>
                <w:sz w:val="18"/>
                <w:szCs w:val="18"/>
              </w:rPr>
            </w:pPr>
            <w:r>
              <w:rPr>
                <w:rFonts w:ascii="Calibri" w:hAnsi="Calibri" w:eastAsia="Calibri" w:cs="Calibri"/>
                <w:b/>
                <w:bCs/>
                <w:sz w:val="18"/>
                <w:szCs w:val="18"/>
              </w:rPr>
              <w:t>Fasilə və istirahət müddətləri</w:t>
            </w:r>
          </w:p>
        </w:tc>
        <w:tc>
          <w:tcPr>
            <w:tcW w:w="1050" w:type="dxa"/>
            <w:tcBorders>
              <w:top w:val="single" w:color="000000" w:sz="4" w:space="0"/>
              <w:left w:val="single" w:color="000000" w:sz="4" w:space="0"/>
              <w:bottom w:val="single" w:color="000000" w:sz="4" w:space="0"/>
              <w:right w:val="single" w:color="000000" w:sz="4" w:space="0"/>
            </w:tcBorders>
          </w:tcPr>
          <w:p>
            <w:pPr>
              <w:pStyle w:val="7"/>
              <w:spacing w:before="99" w:line="216" w:lineRule="exact"/>
              <w:ind w:left="200" w:right="200"/>
              <w:jc w:val="center"/>
              <w:rPr>
                <w:rFonts w:ascii="Calibri" w:hAnsi="Calibri" w:eastAsia="Calibri" w:cs="Calibri"/>
                <w:sz w:val="18"/>
                <w:szCs w:val="18"/>
              </w:rPr>
            </w:pPr>
            <w:r>
              <w:rPr>
                <w:rFonts w:ascii="Calibri" w:hAnsi="Calibri" w:eastAsia="Calibri" w:cs="Calibri"/>
                <w:b/>
                <w:bCs/>
                <w:sz w:val="18"/>
                <w:szCs w:val="18"/>
              </w:rPr>
              <w:t>Fasilə və istirahət vaxtları</w:t>
            </w:r>
          </w:p>
        </w:tc>
        <w:tc>
          <w:tcPr>
            <w:tcW w:w="2025" w:type="dxa"/>
            <w:tcBorders>
              <w:top w:val="single" w:color="000000" w:sz="4" w:space="0"/>
              <w:left w:val="single" w:color="000000" w:sz="4" w:space="0"/>
              <w:bottom w:val="single" w:color="000000" w:sz="4" w:space="0"/>
              <w:right w:val="single" w:color="000000" w:sz="4" w:space="0"/>
            </w:tcBorders>
          </w:tcPr>
          <w:p>
            <w:pPr>
              <w:pStyle w:val="7"/>
              <w:spacing w:before="2" w:line="120" w:lineRule="exact"/>
              <w:rPr>
                <w:sz w:val="12"/>
                <w:szCs w:val="12"/>
              </w:rPr>
            </w:pPr>
          </w:p>
          <w:p>
            <w:pPr>
              <w:pStyle w:val="7"/>
              <w:spacing w:line="200" w:lineRule="exact"/>
              <w:rPr>
                <w:sz w:val="20"/>
                <w:szCs w:val="20"/>
              </w:rPr>
            </w:pPr>
          </w:p>
          <w:p>
            <w:pPr>
              <w:pStyle w:val="7"/>
              <w:ind w:left="485"/>
              <w:rPr>
                <w:rFonts w:ascii="Calibri" w:hAnsi="Calibri" w:eastAsia="Calibri" w:cs="Calibri"/>
                <w:sz w:val="18"/>
                <w:szCs w:val="18"/>
              </w:rPr>
            </w:pPr>
            <w:r>
              <w:rPr>
                <w:rFonts w:ascii="Calibri" w:hAnsi="Calibri" w:eastAsia="Calibri" w:cs="Calibri"/>
                <w:b/>
                <w:bCs/>
                <w:sz w:val="18"/>
                <w:szCs w:val="18"/>
              </w:rPr>
              <w:t>İstirahət günü</w:t>
            </w:r>
          </w:p>
        </w:tc>
      </w:tr>
      <w:tr>
        <w:tblPrEx>
          <w:tblCellMar>
            <w:top w:w="0" w:type="dxa"/>
            <w:left w:w="0" w:type="dxa"/>
            <w:bottom w:w="0" w:type="dxa"/>
            <w:right w:w="0" w:type="dxa"/>
          </w:tblCellMar>
        </w:tblPrEx>
        <w:trPr>
          <w:trHeight w:val="510" w:hRule="exact"/>
        </w:trPr>
        <w:tc>
          <w:tcPr>
            <w:tcW w:w="3751" w:type="dxa"/>
            <w:tcBorders>
              <w:top w:val="single" w:color="000000" w:sz="4" w:space="0"/>
              <w:left w:val="single" w:color="000000" w:sz="4" w:space="0"/>
              <w:bottom w:val="single" w:color="000000" w:sz="4" w:space="0"/>
              <w:right w:val="single" w:color="000000" w:sz="4" w:space="0"/>
            </w:tcBorders>
          </w:tcPr>
          <w:p>
            <w:pPr>
              <w:pStyle w:val="7"/>
              <w:spacing w:before="4" w:line="120" w:lineRule="exact"/>
              <w:rPr>
                <w:sz w:val="12"/>
                <w:szCs w:val="12"/>
              </w:rPr>
            </w:pPr>
          </w:p>
          <w:p>
            <w:pPr>
              <w:pStyle w:val="7"/>
              <w:ind w:left="51"/>
              <w:rPr>
                <w:rFonts w:ascii="Calibri" w:hAnsi="Calibri" w:eastAsia="Calibri" w:cs="Calibri"/>
                <w:sz w:val="18"/>
                <w:szCs w:val="18"/>
              </w:rPr>
            </w:pPr>
            <w:r>
              <w:rPr>
                <w:rFonts w:ascii="Calibri" w:hAnsi="Calibri" w:eastAsia="Calibri" w:cs="Calibri"/>
                <w:sz w:val="18"/>
                <w:szCs w:val="18"/>
              </w:rPr>
              <w:t>Ağgül Gülağa Ağayeva</w:t>
            </w:r>
          </w:p>
        </w:tc>
        <w:tc>
          <w:tcPr>
            <w:tcW w:w="625" w:type="dxa"/>
            <w:tcBorders>
              <w:top w:val="single" w:color="000000" w:sz="4" w:space="0"/>
              <w:left w:val="single" w:color="000000" w:sz="4" w:space="0"/>
              <w:bottom w:val="single" w:color="000000" w:sz="4" w:space="0"/>
              <w:right w:val="single" w:color="000000" w:sz="4" w:space="0"/>
            </w:tcBorders>
          </w:tcPr>
          <w:p>
            <w:pPr>
              <w:pStyle w:val="7"/>
              <w:spacing w:before="4" w:line="120" w:lineRule="exact"/>
              <w:rPr>
                <w:sz w:val="12"/>
                <w:szCs w:val="12"/>
              </w:rPr>
            </w:pPr>
          </w:p>
          <w:p>
            <w:pPr>
              <w:pStyle w:val="7"/>
              <w:ind w:left="242" w:right="242"/>
              <w:jc w:val="center"/>
              <w:rPr>
                <w:rFonts w:ascii="Calibri" w:hAnsi="Calibri" w:eastAsia="Calibri" w:cs="Calibri"/>
                <w:sz w:val="18"/>
                <w:szCs w:val="18"/>
              </w:rPr>
            </w:pPr>
            <w:r>
              <w:rPr>
                <w:rFonts w:ascii="Calibri" w:hAnsi="Calibri" w:eastAsia="Calibri" w:cs="Calibri"/>
                <w:sz w:val="18"/>
                <w:szCs w:val="18"/>
              </w:rPr>
              <w:t>II</w:t>
            </w:r>
          </w:p>
        </w:tc>
        <w:tc>
          <w:tcPr>
            <w:tcW w:w="1075" w:type="dxa"/>
            <w:tcBorders>
              <w:top w:val="single" w:color="000000" w:sz="4" w:space="0"/>
              <w:left w:val="single" w:color="000000" w:sz="4" w:space="0"/>
              <w:bottom w:val="single" w:color="000000" w:sz="4" w:space="0"/>
              <w:right w:val="single" w:color="000000" w:sz="4" w:space="0"/>
            </w:tcBorders>
          </w:tcPr>
          <w:p>
            <w:pPr>
              <w:pStyle w:val="7"/>
              <w:spacing w:before="4" w:line="120" w:lineRule="exact"/>
              <w:rPr>
                <w:sz w:val="12"/>
                <w:szCs w:val="12"/>
              </w:rPr>
            </w:pPr>
          </w:p>
          <w:p>
            <w:pPr>
              <w:pStyle w:val="7"/>
              <w:ind w:left="201"/>
              <w:rPr>
                <w:rFonts w:ascii="Calibri" w:hAnsi="Calibri" w:eastAsia="Calibri" w:cs="Calibri"/>
                <w:sz w:val="18"/>
                <w:szCs w:val="18"/>
              </w:rPr>
            </w:pPr>
            <w:r>
              <w:rPr>
                <w:rFonts w:ascii="Calibri" w:hAnsi="Calibri" w:eastAsia="Calibri" w:cs="Calibri"/>
                <w:sz w:val="18"/>
                <w:szCs w:val="18"/>
              </w:rPr>
              <w:t>9.00 saat</w:t>
            </w:r>
          </w:p>
        </w:tc>
        <w:tc>
          <w:tcPr>
            <w:tcW w:w="950" w:type="dxa"/>
            <w:tcBorders>
              <w:top w:val="single" w:color="000000" w:sz="4" w:space="0"/>
              <w:left w:val="single" w:color="000000" w:sz="4" w:space="0"/>
              <w:bottom w:val="single" w:color="000000" w:sz="4" w:space="0"/>
              <w:right w:val="single" w:color="000000" w:sz="4" w:space="0"/>
            </w:tcBorders>
          </w:tcPr>
          <w:p>
            <w:pPr>
              <w:pStyle w:val="7"/>
              <w:spacing w:before="4" w:line="120" w:lineRule="exact"/>
              <w:rPr>
                <w:sz w:val="12"/>
                <w:szCs w:val="12"/>
              </w:rPr>
            </w:pPr>
          </w:p>
          <w:p>
            <w:pPr>
              <w:pStyle w:val="7"/>
              <w:ind w:left="138"/>
              <w:rPr>
                <w:rFonts w:ascii="Calibri" w:hAnsi="Calibri" w:eastAsia="Calibri" w:cs="Calibri"/>
                <w:sz w:val="18"/>
                <w:szCs w:val="18"/>
              </w:rPr>
            </w:pPr>
            <w:r>
              <w:rPr>
                <w:rFonts w:ascii="Calibri" w:hAnsi="Calibri" w:eastAsia="Calibri" w:cs="Calibri"/>
                <w:sz w:val="18"/>
                <w:szCs w:val="18"/>
              </w:rPr>
              <w:t>7.00 saat</w:t>
            </w:r>
          </w:p>
        </w:tc>
        <w:tc>
          <w:tcPr>
            <w:tcW w:w="1075" w:type="dxa"/>
            <w:tcBorders>
              <w:top w:val="single" w:color="000000" w:sz="4" w:space="0"/>
              <w:left w:val="single" w:color="000000" w:sz="4" w:space="0"/>
              <w:bottom w:val="single" w:color="000000" w:sz="4" w:space="0"/>
              <w:right w:val="single" w:color="000000" w:sz="4" w:space="0"/>
            </w:tcBorders>
          </w:tcPr>
          <w:p>
            <w:pPr>
              <w:pStyle w:val="7"/>
              <w:spacing w:before="15"/>
              <w:ind w:left="67"/>
              <w:rPr>
                <w:rFonts w:ascii="Calibri" w:hAnsi="Calibri" w:eastAsia="Calibri" w:cs="Calibri"/>
                <w:sz w:val="18"/>
                <w:szCs w:val="18"/>
              </w:rPr>
            </w:pPr>
            <w:r>
              <w:rPr>
                <w:rFonts w:ascii="Calibri" w:hAnsi="Calibri" w:eastAsia="Calibri" w:cs="Calibri"/>
                <w:sz w:val="18"/>
                <w:szCs w:val="18"/>
              </w:rPr>
              <w:t>08:00-17:00;</w:t>
            </w:r>
          </w:p>
          <w:p>
            <w:pPr>
              <w:pStyle w:val="7"/>
              <w:spacing w:line="216" w:lineRule="exact"/>
              <w:ind w:left="91"/>
              <w:rPr>
                <w:rFonts w:ascii="Calibri" w:hAnsi="Calibri" w:eastAsia="Calibri" w:cs="Calibri"/>
                <w:sz w:val="18"/>
                <w:szCs w:val="18"/>
              </w:rPr>
            </w:pPr>
            <w:r>
              <w:rPr>
                <w:rFonts w:ascii="Calibri" w:hAnsi="Calibri" w:eastAsia="Calibri" w:cs="Calibri"/>
                <w:sz w:val="18"/>
                <w:szCs w:val="18"/>
              </w:rPr>
              <w:t>08:00-14:00</w:t>
            </w:r>
          </w:p>
        </w:tc>
        <w:tc>
          <w:tcPr>
            <w:tcW w:w="963" w:type="dxa"/>
            <w:tcBorders>
              <w:top w:val="single" w:color="000000" w:sz="4" w:space="0"/>
              <w:left w:val="single" w:color="000000" w:sz="4" w:space="0"/>
              <w:bottom w:val="single" w:color="000000" w:sz="4" w:space="0"/>
              <w:right w:val="single" w:color="000000" w:sz="4" w:space="0"/>
            </w:tcBorders>
          </w:tcPr>
          <w:p>
            <w:pPr>
              <w:pStyle w:val="7"/>
              <w:spacing w:before="4" w:line="120" w:lineRule="exact"/>
              <w:rPr>
                <w:sz w:val="12"/>
                <w:szCs w:val="12"/>
              </w:rPr>
            </w:pPr>
          </w:p>
          <w:p>
            <w:pPr>
              <w:pStyle w:val="7"/>
              <w:ind w:left="144"/>
              <w:rPr>
                <w:rFonts w:ascii="Calibri" w:hAnsi="Calibri" w:eastAsia="Calibri" w:cs="Calibri"/>
                <w:sz w:val="18"/>
                <w:szCs w:val="18"/>
              </w:rPr>
            </w:pPr>
            <w:r>
              <w:rPr>
                <w:rFonts w:ascii="Calibri" w:hAnsi="Calibri" w:eastAsia="Calibri" w:cs="Calibri"/>
                <w:sz w:val="18"/>
                <w:szCs w:val="18"/>
              </w:rPr>
              <w:t>2.00 saat</w:t>
            </w:r>
          </w:p>
        </w:tc>
        <w:tc>
          <w:tcPr>
            <w:tcW w:w="1050" w:type="dxa"/>
            <w:tcBorders>
              <w:top w:val="single" w:color="000000" w:sz="4" w:space="0"/>
              <w:left w:val="single" w:color="000000" w:sz="4" w:space="0"/>
              <w:bottom w:val="single" w:color="000000" w:sz="4" w:space="0"/>
              <w:right w:val="single" w:color="000000" w:sz="4" w:space="0"/>
            </w:tcBorders>
          </w:tcPr>
          <w:p>
            <w:pPr>
              <w:pStyle w:val="7"/>
              <w:spacing w:before="15"/>
              <w:ind w:left="55"/>
              <w:rPr>
                <w:rFonts w:ascii="Calibri" w:hAnsi="Calibri" w:eastAsia="Calibri" w:cs="Calibri"/>
                <w:sz w:val="18"/>
                <w:szCs w:val="18"/>
              </w:rPr>
            </w:pPr>
            <w:r>
              <w:rPr>
                <w:rFonts w:ascii="Calibri" w:hAnsi="Calibri" w:eastAsia="Calibri" w:cs="Calibri"/>
                <w:sz w:val="18"/>
                <w:szCs w:val="18"/>
              </w:rPr>
              <w:t>12:00-14:00;</w:t>
            </w:r>
          </w:p>
          <w:p>
            <w:pPr>
              <w:pStyle w:val="7"/>
              <w:spacing w:line="216" w:lineRule="exact"/>
              <w:ind w:left="79"/>
              <w:rPr>
                <w:rFonts w:ascii="Calibri" w:hAnsi="Calibri" w:eastAsia="Calibri" w:cs="Calibri"/>
                <w:sz w:val="18"/>
                <w:szCs w:val="18"/>
              </w:rPr>
            </w:pPr>
            <w:r>
              <w:rPr>
                <w:rFonts w:ascii="Calibri" w:hAnsi="Calibri" w:eastAsia="Calibri" w:cs="Calibri"/>
                <w:sz w:val="18"/>
                <w:szCs w:val="18"/>
              </w:rPr>
              <w:t>11:00-13:00</w:t>
            </w:r>
          </w:p>
        </w:tc>
        <w:tc>
          <w:tcPr>
            <w:tcW w:w="2025" w:type="dxa"/>
            <w:tcBorders>
              <w:top w:val="single" w:color="000000" w:sz="4" w:space="0"/>
              <w:left w:val="single" w:color="000000" w:sz="4" w:space="0"/>
              <w:bottom w:val="single" w:color="000000" w:sz="4" w:space="0"/>
              <w:right w:val="single" w:color="000000" w:sz="4" w:space="0"/>
            </w:tcBorders>
          </w:tcPr>
          <w:p>
            <w:pPr>
              <w:pStyle w:val="7"/>
              <w:spacing w:before="4" w:line="120" w:lineRule="exact"/>
              <w:rPr>
                <w:sz w:val="12"/>
                <w:szCs w:val="12"/>
              </w:rPr>
            </w:pPr>
          </w:p>
          <w:p>
            <w:pPr>
              <w:pStyle w:val="7"/>
              <w:ind w:left="118"/>
              <w:rPr>
                <w:rFonts w:ascii="Calibri" w:hAnsi="Calibri" w:eastAsia="Calibri" w:cs="Calibri"/>
                <w:sz w:val="18"/>
                <w:szCs w:val="18"/>
              </w:rPr>
            </w:pPr>
            <w:r>
              <w:rPr>
                <w:rFonts w:ascii="Calibri" w:hAnsi="Calibri" w:eastAsia="Calibri" w:cs="Calibri"/>
                <w:sz w:val="18"/>
                <w:szCs w:val="18"/>
              </w:rPr>
              <w:t>Hər həftənin Bazar günü</w:t>
            </w:r>
          </w:p>
        </w:tc>
      </w:tr>
      <w:tr>
        <w:tblPrEx>
          <w:tblCellMar>
            <w:top w:w="0" w:type="dxa"/>
            <w:left w:w="0" w:type="dxa"/>
            <w:bottom w:w="0" w:type="dxa"/>
            <w:right w:w="0" w:type="dxa"/>
          </w:tblCellMar>
        </w:tblPrEx>
        <w:trPr>
          <w:trHeight w:val="510" w:hRule="exact"/>
        </w:trPr>
        <w:tc>
          <w:tcPr>
            <w:tcW w:w="3751" w:type="dxa"/>
            <w:tcBorders>
              <w:top w:val="single" w:color="000000" w:sz="4" w:space="0"/>
              <w:left w:val="single" w:color="000000" w:sz="4" w:space="0"/>
              <w:bottom w:val="single" w:color="000000" w:sz="4" w:space="0"/>
              <w:right w:val="single" w:color="000000" w:sz="4" w:space="0"/>
            </w:tcBorders>
          </w:tcPr>
          <w:p>
            <w:pPr>
              <w:pStyle w:val="7"/>
              <w:spacing w:before="8" w:line="120" w:lineRule="exact"/>
              <w:rPr>
                <w:sz w:val="12"/>
                <w:szCs w:val="12"/>
              </w:rPr>
            </w:pPr>
          </w:p>
          <w:p>
            <w:pPr>
              <w:pStyle w:val="7"/>
              <w:ind w:left="51"/>
              <w:rPr>
                <w:rFonts w:ascii="Calibri" w:hAnsi="Calibri" w:eastAsia="Calibri" w:cs="Calibri"/>
                <w:sz w:val="18"/>
                <w:szCs w:val="18"/>
              </w:rPr>
            </w:pPr>
            <w:r>
              <w:rPr>
                <w:rFonts w:ascii="Calibri" w:hAnsi="Calibri" w:eastAsia="Calibri" w:cs="Calibri"/>
                <w:sz w:val="18"/>
                <w:szCs w:val="18"/>
              </w:rPr>
              <w:t>Laləzar İman İsayeva</w:t>
            </w:r>
          </w:p>
        </w:tc>
        <w:tc>
          <w:tcPr>
            <w:tcW w:w="625" w:type="dxa"/>
            <w:tcBorders>
              <w:top w:val="single" w:color="000000" w:sz="4" w:space="0"/>
              <w:left w:val="single" w:color="000000" w:sz="4" w:space="0"/>
              <w:bottom w:val="single" w:color="000000" w:sz="4" w:space="0"/>
              <w:right w:val="single" w:color="000000" w:sz="4" w:space="0"/>
            </w:tcBorders>
          </w:tcPr>
          <w:p>
            <w:pPr>
              <w:pStyle w:val="7"/>
              <w:spacing w:before="4" w:line="120" w:lineRule="exact"/>
              <w:rPr>
                <w:sz w:val="12"/>
                <w:szCs w:val="12"/>
              </w:rPr>
            </w:pPr>
          </w:p>
          <w:p>
            <w:pPr>
              <w:pStyle w:val="7"/>
              <w:ind w:left="242" w:right="242"/>
              <w:jc w:val="center"/>
              <w:rPr>
                <w:rFonts w:ascii="Calibri" w:hAnsi="Calibri" w:eastAsia="Calibri" w:cs="Calibri"/>
                <w:sz w:val="18"/>
                <w:szCs w:val="18"/>
              </w:rPr>
            </w:pPr>
            <w:r>
              <w:rPr>
                <w:rFonts w:ascii="Calibri" w:hAnsi="Calibri" w:eastAsia="Calibri" w:cs="Calibri"/>
                <w:sz w:val="18"/>
                <w:szCs w:val="18"/>
              </w:rPr>
              <w:t>II</w:t>
            </w:r>
          </w:p>
        </w:tc>
        <w:tc>
          <w:tcPr>
            <w:tcW w:w="1075" w:type="dxa"/>
            <w:tcBorders>
              <w:top w:val="single" w:color="000000" w:sz="4" w:space="0"/>
              <w:left w:val="single" w:color="000000" w:sz="4" w:space="0"/>
              <w:bottom w:val="single" w:color="000000" w:sz="4" w:space="0"/>
              <w:right w:val="single" w:color="000000" w:sz="4" w:space="0"/>
            </w:tcBorders>
          </w:tcPr>
          <w:p>
            <w:pPr>
              <w:pStyle w:val="7"/>
              <w:spacing w:before="4" w:line="120" w:lineRule="exact"/>
              <w:rPr>
                <w:sz w:val="12"/>
                <w:szCs w:val="12"/>
              </w:rPr>
            </w:pPr>
          </w:p>
          <w:p>
            <w:pPr>
              <w:pStyle w:val="7"/>
              <w:ind w:left="201"/>
              <w:rPr>
                <w:rFonts w:ascii="Calibri" w:hAnsi="Calibri" w:eastAsia="Calibri" w:cs="Calibri"/>
                <w:sz w:val="18"/>
                <w:szCs w:val="18"/>
              </w:rPr>
            </w:pPr>
            <w:r>
              <w:rPr>
                <w:rFonts w:ascii="Calibri" w:hAnsi="Calibri" w:eastAsia="Calibri" w:cs="Calibri"/>
                <w:sz w:val="18"/>
                <w:szCs w:val="18"/>
              </w:rPr>
              <w:t>9.00 saat</w:t>
            </w:r>
          </w:p>
        </w:tc>
        <w:tc>
          <w:tcPr>
            <w:tcW w:w="950" w:type="dxa"/>
            <w:tcBorders>
              <w:top w:val="single" w:color="000000" w:sz="4" w:space="0"/>
              <w:left w:val="single" w:color="000000" w:sz="4" w:space="0"/>
              <w:bottom w:val="single" w:color="000000" w:sz="4" w:space="0"/>
              <w:right w:val="single" w:color="000000" w:sz="4" w:space="0"/>
            </w:tcBorders>
          </w:tcPr>
          <w:p>
            <w:pPr>
              <w:pStyle w:val="7"/>
              <w:spacing w:before="4" w:line="120" w:lineRule="exact"/>
              <w:rPr>
                <w:sz w:val="12"/>
                <w:szCs w:val="12"/>
              </w:rPr>
            </w:pPr>
          </w:p>
          <w:p>
            <w:pPr>
              <w:pStyle w:val="7"/>
              <w:ind w:left="138"/>
              <w:rPr>
                <w:rFonts w:ascii="Calibri" w:hAnsi="Calibri" w:eastAsia="Calibri" w:cs="Calibri"/>
                <w:sz w:val="18"/>
                <w:szCs w:val="18"/>
              </w:rPr>
            </w:pPr>
            <w:r>
              <w:rPr>
                <w:rFonts w:ascii="Calibri" w:hAnsi="Calibri" w:eastAsia="Calibri" w:cs="Calibri"/>
                <w:sz w:val="18"/>
                <w:szCs w:val="18"/>
              </w:rPr>
              <w:t>7.00 saat</w:t>
            </w:r>
          </w:p>
        </w:tc>
        <w:tc>
          <w:tcPr>
            <w:tcW w:w="1075" w:type="dxa"/>
            <w:tcBorders>
              <w:top w:val="single" w:color="000000" w:sz="4" w:space="0"/>
              <w:left w:val="single" w:color="000000" w:sz="4" w:space="0"/>
              <w:bottom w:val="single" w:color="000000" w:sz="4" w:space="0"/>
              <w:right w:val="single" w:color="000000" w:sz="4" w:space="0"/>
            </w:tcBorders>
          </w:tcPr>
          <w:p>
            <w:pPr>
              <w:pStyle w:val="7"/>
              <w:spacing w:before="15"/>
              <w:ind w:left="67"/>
              <w:rPr>
                <w:rFonts w:ascii="Calibri" w:hAnsi="Calibri" w:eastAsia="Calibri" w:cs="Calibri"/>
                <w:sz w:val="18"/>
                <w:szCs w:val="18"/>
              </w:rPr>
            </w:pPr>
            <w:r>
              <w:rPr>
                <w:rFonts w:ascii="Calibri" w:hAnsi="Calibri" w:eastAsia="Calibri" w:cs="Calibri"/>
                <w:sz w:val="18"/>
                <w:szCs w:val="18"/>
              </w:rPr>
              <w:t>08:00-17:00;</w:t>
            </w:r>
          </w:p>
          <w:p>
            <w:pPr>
              <w:pStyle w:val="7"/>
              <w:spacing w:line="216" w:lineRule="exact"/>
              <w:ind w:left="91"/>
              <w:rPr>
                <w:rFonts w:ascii="Calibri" w:hAnsi="Calibri" w:eastAsia="Calibri" w:cs="Calibri"/>
                <w:sz w:val="18"/>
                <w:szCs w:val="18"/>
              </w:rPr>
            </w:pPr>
            <w:r>
              <w:rPr>
                <w:rFonts w:ascii="Calibri" w:hAnsi="Calibri" w:eastAsia="Calibri" w:cs="Calibri"/>
                <w:sz w:val="18"/>
                <w:szCs w:val="18"/>
              </w:rPr>
              <w:t>08:00-14:00</w:t>
            </w:r>
          </w:p>
        </w:tc>
        <w:tc>
          <w:tcPr>
            <w:tcW w:w="963" w:type="dxa"/>
            <w:tcBorders>
              <w:top w:val="single" w:color="000000" w:sz="4" w:space="0"/>
              <w:left w:val="single" w:color="000000" w:sz="4" w:space="0"/>
              <w:bottom w:val="single" w:color="000000" w:sz="4" w:space="0"/>
              <w:right w:val="single" w:color="000000" w:sz="4" w:space="0"/>
            </w:tcBorders>
          </w:tcPr>
          <w:p>
            <w:pPr>
              <w:pStyle w:val="7"/>
              <w:spacing w:before="4" w:line="120" w:lineRule="exact"/>
              <w:rPr>
                <w:sz w:val="12"/>
                <w:szCs w:val="12"/>
              </w:rPr>
            </w:pPr>
          </w:p>
          <w:p>
            <w:pPr>
              <w:pStyle w:val="7"/>
              <w:ind w:left="144"/>
              <w:rPr>
                <w:rFonts w:ascii="Calibri" w:hAnsi="Calibri" w:eastAsia="Calibri" w:cs="Calibri"/>
                <w:sz w:val="18"/>
                <w:szCs w:val="18"/>
              </w:rPr>
            </w:pPr>
            <w:r>
              <w:rPr>
                <w:rFonts w:ascii="Calibri" w:hAnsi="Calibri" w:eastAsia="Calibri" w:cs="Calibri"/>
                <w:sz w:val="18"/>
                <w:szCs w:val="18"/>
              </w:rPr>
              <w:t>2.00 saat</w:t>
            </w:r>
          </w:p>
        </w:tc>
        <w:tc>
          <w:tcPr>
            <w:tcW w:w="1050" w:type="dxa"/>
            <w:tcBorders>
              <w:top w:val="single" w:color="000000" w:sz="4" w:space="0"/>
              <w:left w:val="single" w:color="000000" w:sz="4" w:space="0"/>
              <w:bottom w:val="single" w:color="000000" w:sz="4" w:space="0"/>
              <w:right w:val="single" w:color="000000" w:sz="4" w:space="0"/>
            </w:tcBorders>
          </w:tcPr>
          <w:p>
            <w:pPr>
              <w:pStyle w:val="7"/>
              <w:spacing w:before="15"/>
              <w:ind w:left="55"/>
              <w:rPr>
                <w:rFonts w:ascii="Calibri" w:hAnsi="Calibri" w:eastAsia="Calibri" w:cs="Calibri"/>
                <w:sz w:val="18"/>
                <w:szCs w:val="18"/>
              </w:rPr>
            </w:pPr>
            <w:r>
              <w:rPr>
                <w:rFonts w:ascii="Calibri" w:hAnsi="Calibri" w:eastAsia="Calibri" w:cs="Calibri"/>
                <w:sz w:val="18"/>
                <w:szCs w:val="18"/>
              </w:rPr>
              <w:t>12:00-14:00;</w:t>
            </w:r>
          </w:p>
          <w:p>
            <w:pPr>
              <w:pStyle w:val="7"/>
              <w:spacing w:line="216" w:lineRule="exact"/>
              <w:ind w:left="79"/>
              <w:rPr>
                <w:rFonts w:ascii="Calibri" w:hAnsi="Calibri" w:eastAsia="Calibri" w:cs="Calibri"/>
                <w:sz w:val="18"/>
                <w:szCs w:val="18"/>
              </w:rPr>
            </w:pPr>
            <w:r>
              <w:rPr>
                <w:rFonts w:ascii="Calibri" w:hAnsi="Calibri" w:eastAsia="Calibri" w:cs="Calibri"/>
                <w:sz w:val="18"/>
                <w:szCs w:val="18"/>
              </w:rPr>
              <w:t>11:00-13:00</w:t>
            </w:r>
          </w:p>
        </w:tc>
        <w:tc>
          <w:tcPr>
            <w:tcW w:w="2025" w:type="dxa"/>
            <w:tcBorders>
              <w:top w:val="single" w:color="000000" w:sz="4" w:space="0"/>
              <w:left w:val="single" w:color="000000" w:sz="4" w:space="0"/>
              <w:bottom w:val="single" w:color="000000" w:sz="4" w:space="0"/>
              <w:right w:val="single" w:color="000000" w:sz="4" w:space="0"/>
            </w:tcBorders>
          </w:tcPr>
          <w:p>
            <w:pPr>
              <w:pStyle w:val="7"/>
              <w:spacing w:before="4" w:line="120" w:lineRule="exact"/>
              <w:rPr>
                <w:sz w:val="12"/>
                <w:szCs w:val="12"/>
              </w:rPr>
            </w:pPr>
          </w:p>
          <w:p>
            <w:pPr>
              <w:pStyle w:val="7"/>
              <w:ind w:left="118"/>
              <w:rPr>
                <w:rFonts w:ascii="Calibri" w:hAnsi="Calibri" w:eastAsia="Calibri" w:cs="Calibri"/>
                <w:sz w:val="18"/>
                <w:szCs w:val="18"/>
              </w:rPr>
            </w:pPr>
            <w:r>
              <w:rPr>
                <w:rFonts w:ascii="Calibri" w:hAnsi="Calibri" w:eastAsia="Calibri" w:cs="Calibri"/>
                <w:sz w:val="18"/>
                <w:szCs w:val="18"/>
              </w:rPr>
              <w:t>Hər həftənin Bazar günü</w:t>
            </w:r>
          </w:p>
        </w:tc>
      </w:tr>
    </w:tbl>
    <w:p>
      <w:pPr>
        <w:spacing w:before="3" w:line="160" w:lineRule="exact"/>
        <w:rPr>
          <w:sz w:val="16"/>
          <w:szCs w:val="16"/>
        </w:rPr>
      </w:pPr>
    </w:p>
    <w:p>
      <w:pPr>
        <w:pStyle w:val="2"/>
        <w:numPr>
          <w:ilvl w:val="0"/>
          <w:numId w:val="1"/>
        </w:numPr>
        <w:tabs>
          <w:tab w:val="left" w:pos="325"/>
        </w:tabs>
        <w:spacing w:before="58" w:line="240" w:lineRule="exact"/>
        <w:ind w:right="387" w:firstLine="0"/>
      </w:pPr>
      <w:r>
        <w:t>Gecə vaxtı yerinə yetirilən, axşam və gecə növbəsi üzrə iş saatlarının uçotu hər ay hesablanaraq aylıq iş vaxtının uçotu cədvəllərində ayrı sətirdə göstərilsin.</w:t>
      </w:r>
    </w:p>
    <w:p>
      <w:pPr>
        <w:spacing w:before="17" w:line="240" w:lineRule="exact"/>
        <w:rPr>
          <w:sz w:val="24"/>
          <w:szCs w:val="24"/>
        </w:rPr>
      </w:pPr>
    </w:p>
    <w:p>
      <w:pPr>
        <w:pStyle w:val="2"/>
        <w:numPr>
          <w:ilvl w:val="0"/>
          <w:numId w:val="1"/>
        </w:numPr>
        <w:tabs>
          <w:tab w:val="left" w:pos="325"/>
        </w:tabs>
        <w:spacing w:line="240" w:lineRule="exact"/>
        <w:ind w:right="191" w:firstLine="0"/>
      </w:pPr>
      <w:r>
        <w:t>Gecə vaxtı yerinə yetirilən işin hər saatına görə işçiyə onun saatlıq tarif (vəzifə) maaşının 20 faizi, çoxnövbəli iş rejiminin axşam növbəsində işin hər saatına görə işçinin saatlıq tarif (vəzifə) maaşının 20 faizi, gecə növbəsində isə 40 faizi həddində əlavə haqq ödənilsin.</w:t>
      </w:r>
    </w:p>
    <w:p>
      <w:pPr>
        <w:spacing w:before="9" w:line="180" w:lineRule="exact"/>
        <w:rPr>
          <w:sz w:val="18"/>
          <w:szCs w:val="18"/>
        </w:rPr>
      </w:pPr>
    </w:p>
    <w:p>
      <w:pPr>
        <w:pStyle w:val="2"/>
        <w:numPr>
          <w:ilvl w:val="0"/>
          <w:numId w:val="1"/>
        </w:numPr>
        <w:tabs>
          <w:tab w:val="left" w:pos="325"/>
        </w:tabs>
        <w:spacing w:line="240" w:lineRule="exact"/>
        <w:ind w:right="173" w:firstLine="0"/>
      </w:pPr>
      <w:r>
        <w:t>Struktur bölmələrin rəhbərlərinə tapşırılsın ki, ay ərzində növbə cədvəlləri tərtib edilərkən iş saatlarının həftələr üzrə bərabər bölünməsini, ayın sonunda iş vaxtının uçotu cədvəllərində gecə saatları ərzində işlənmiş iş saatlarının uçotunun aparılmasını təmin etsinlər.</w:t>
      </w:r>
    </w:p>
    <w:p>
      <w:pPr>
        <w:spacing w:line="240" w:lineRule="exact"/>
      </w:pPr>
    </w:p>
    <w:p/>
    <w:p>
      <w:pPr>
        <w:pStyle w:val="2"/>
        <w:numPr>
          <w:ilvl w:val="0"/>
          <w:numId w:val="1"/>
        </w:numPr>
        <w:tabs>
          <w:tab w:val="left" w:pos="325"/>
        </w:tabs>
        <w:spacing w:before="55" w:line="240" w:lineRule="exact"/>
        <w:ind w:right="705" w:firstLine="0"/>
      </w:pPr>
      <w:r>
        <w:t>İş rejimində dəyişiklik olacaq hər bir işçinin bu əmrlə tanış olunması təmin edilsin. Yeni əmək şəraiti ilə işi davam etdirməyə razılıq verməyən işçilərlə bağlı Azərbaycan Respublikası Əmək Məcəlləsinin 56-cı maddəsinin 2-ci hissəsinə əsasən müvafiq tədbirlər həyata keçirilsin.</w:t>
      </w:r>
    </w:p>
    <w:p>
      <w:pPr>
        <w:spacing w:before="18" w:line="240" w:lineRule="exact"/>
        <w:rPr>
          <w:sz w:val="24"/>
          <w:szCs w:val="24"/>
        </w:rPr>
      </w:pPr>
    </w:p>
    <w:p>
      <w:pPr>
        <w:pStyle w:val="2"/>
        <w:numPr>
          <w:ilvl w:val="0"/>
          <w:numId w:val="1"/>
        </w:numPr>
        <w:tabs>
          <w:tab w:val="left" w:pos="370"/>
        </w:tabs>
        <w:ind w:left="370"/>
      </w:pPr>
      <w:r>
        <w:t>Cəmiyyətin müvafiq strukturları əmrin icrasından irəli gələn digər məsələləri həll etsinlər.</w:t>
      </w:r>
    </w:p>
    <w:p>
      <w:pPr>
        <w:spacing w:line="200" w:lineRule="exact"/>
        <w:rPr>
          <w:sz w:val="20"/>
          <w:szCs w:val="20"/>
        </w:rPr>
      </w:pPr>
    </w:p>
    <w:p>
      <w:pPr>
        <w:spacing w:line="200" w:lineRule="exact"/>
        <w:rPr>
          <w:sz w:val="20"/>
          <w:szCs w:val="20"/>
        </w:rPr>
      </w:pPr>
    </w:p>
    <w:p>
      <w:pPr>
        <w:spacing w:line="200" w:lineRule="exact"/>
        <w:rPr>
          <w:sz w:val="20"/>
          <w:szCs w:val="20"/>
        </w:rPr>
      </w:pPr>
    </w:p>
    <w:p>
      <w:pPr>
        <w:spacing w:before="17" w:line="240" w:lineRule="exact"/>
        <w:rPr>
          <w:sz w:val="24"/>
          <w:szCs w:val="24"/>
        </w:rPr>
      </w:pPr>
    </w:p>
    <w:p>
      <w:pPr>
        <w:tabs>
          <w:tab w:val="left" w:pos="7407"/>
        </w:tabs>
        <w:ind w:left="1327"/>
        <w:rPr>
          <w:rFonts w:ascii="Calibri" w:hAnsi="Calibri" w:eastAsia="Calibri" w:cs="Calibri"/>
          <w:sz w:val="18"/>
          <w:szCs w:val="18"/>
        </w:rPr>
      </w:pPr>
      <w:r>
        <w:rPr>
          <w:rFonts w:ascii="Calibri" w:hAnsi="Calibri" w:eastAsia="Calibri" w:cs="Calibri"/>
          <w:b/>
          <w:bCs/>
          <w:position w:val="1"/>
          <w:sz w:val="18"/>
          <w:szCs w:val="18"/>
        </w:rPr>
        <w:t>Direktor</w:t>
      </w:r>
      <w:r>
        <w:rPr>
          <w:rFonts w:ascii="Calibri" w:hAnsi="Calibri" w:eastAsia="Calibri" w:cs="Calibri"/>
          <w:b/>
          <w:bCs/>
          <w:position w:val="1"/>
          <w:sz w:val="18"/>
          <w:szCs w:val="18"/>
        </w:rPr>
        <w:tab/>
      </w:r>
      <w:r>
        <w:rPr>
          <w:rFonts w:hint="default" w:ascii="Calibri" w:hAnsi="Calibri" w:cs="Calibri"/>
          <w:b/>
          <w:sz w:val="24"/>
          <w:szCs w:val="26"/>
          <w:lang w:val="en-GB"/>
        </w:rPr>
        <w:t>{enterprise_head_fullname}</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before="6" w:line="280" w:lineRule="exact"/>
        <w:rPr>
          <w:sz w:val="28"/>
          <w:szCs w:val="28"/>
        </w:rPr>
      </w:pPr>
    </w:p>
    <w:p>
      <w:pPr>
        <w:spacing w:line="264" w:lineRule="exact"/>
        <w:ind w:left="3114" w:right="2042" w:hanging="169"/>
        <w:rPr>
          <w:rFonts w:ascii="Calibri" w:hAnsi="Calibri" w:eastAsia="Calibri" w:cs="Calibri"/>
        </w:rPr>
      </w:pPr>
      <w:r>
        <w:rPr>
          <w:rFonts w:ascii="Calibri" w:hAnsi="Calibri" w:eastAsia="Calibri" w:cs="Calibri"/>
          <w:b/>
          <w:bCs/>
        </w:rPr>
        <w:t>İş vaxtının rejimi qaydalarında dəyişiklik edilməsi haqqında 13.05.2020-ci il tarixli  nömrəli əmrlə tanış olma barədə</w:t>
      </w:r>
    </w:p>
    <w:p>
      <w:pPr>
        <w:spacing w:before="16" w:line="240" w:lineRule="exact"/>
        <w:rPr>
          <w:sz w:val="24"/>
          <w:szCs w:val="24"/>
        </w:rPr>
      </w:pPr>
    </w:p>
    <w:tbl>
      <w:tblPr>
        <w:tblStyle w:val="5"/>
        <w:tblW w:w="0" w:type="auto"/>
        <w:tblInd w:w="95" w:type="dxa"/>
        <w:tblLayout w:type="fixed"/>
        <w:tblCellMar>
          <w:top w:w="0" w:type="dxa"/>
          <w:left w:w="0" w:type="dxa"/>
          <w:bottom w:w="0" w:type="dxa"/>
          <w:right w:w="0" w:type="dxa"/>
        </w:tblCellMar>
      </w:tblPr>
      <w:tblGrid>
        <w:gridCol w:w="1025"/>
        <w:gridCol w:w="3626"/>
        <w:gridCol w:w="1575"/>
        <w:gridCol w:w="1825"/>
        <w:gridCol w:w="3313"/>
      </w:tblGrid>
      <w:tr>
        <w:tblPrEx>
          <w:tblCellMar>
            <w:top w:w="0" w:type="dxa"/>
            <w:left w:w="0" w:type="dxa"/>
            <w:bottom w:w="0" w:type="dxa"/>
            <w:right w:w="0" w:type="dxa"/>
          </w:tblCellMar>
        </w:tblPrEx>
        <w:trPr>
          <w:trHeight w:val="669" w:hRule="exact"/>
        </w:trPr>
        <w:tc>
          <w:tcPr>
            <w:tcW w:w="1025" w:type="dxa"/>
            <w:tcBorders>
              <w:top w:val="single" w:color="000000" w:sz="4" w:space="0"/>
              <w:left w:val="single" w:color="000000" w:sz="4" w:space="0"/>
              <w:bottom w:val="single" w:color="000000" w:sz="4" w:space="0"/>
              <w:right w:val="single" w:color="000000" w:sz="4" w:space="0"/>
            </w:tcBorders>
          </w:tcPr>
          <w:p>
            <w:pPr>
              <w:pStyle w:val="7"/>
              <w:spacing w:before="3" w:line="200" w:lineRule="exact"/>
              <w:rPr>
                <w:sz w:val="20"/>
                <w:szCs w:val="20"/>
              </w:rPr>
            </w:pPr>
          </w:p>
          <w:p>
            <w:pPr>
              <w:pStyle w:val="7"/>
              <w:jc w:val="center"/>
              <w:rPr>
                <w:rFonts w:ascii="Calibri" w:hAnsi="Calibri" w:eastAsia="Calibri" w:cs="Calibri"/>
                <w:sz w:val="18"/>
                <w:szCs w:val="18"/>
              </w:rPr>
            </w:pPr>
            <w:r>
              <w:rPr>
                <w:rFonts w:ascii="Calibri" w:hAnsi="Calibri" w:eastAsia="Calibri" w:cs="Calibri"/>
                <w:b/>
                <w:bCs/>
                <w:sz w:val="18"/>
                <w:szCs w:val="18"/>
              </w:rPr>
              <w:t>S/s</w:t>
            </w:r>
          </w:p>
        </w:tc>
        <w:tc>
          <w:tcPr>
            <w:tcW w:w="3626" w:type="dxa"/>
            <w:tcBorders>
              <w:top w:val="single" w:color="000000" w:sz="4" w:space="0"/>
              <w:left w:val="single" w:color="000000" w:sz="4" w:space="0"/>
              <w:bottom w:val="single" w:color="000000" w:sz="4" w:space="0"/>
              <w:right w:val="single" w:color="000000" w:sz="4" w:space="0"/>
            </w:tcBorders>
          </w:tcPr>
          <w:p>
            <w:pPr>
              <w:pStyle w:val="7"/>
              <w:spacing w:before="8" w:line="200" w:lineRule="exact"/>
              <w:rPr>
                <w:sz w:val="20"/>
                <w:szCs w:val="20"/>
              </w:rPr>
            </w:pPr>
          </w:p>
          <w:p>
            <w:pPr>
              <w:pStyle w:val="7"/>
              <w:ind w:left="23"/>
              <w:rPr>
                <w:rFonts w:ascii="Calibri" w:hAnsi="Calibri" w:eastAsia="Calibri" w:cs="Calibri"/>
                <w:sz w:val="18"/>
                <w:szCs w:val="18"/>
              </w:rPr>
            </w:pPr>
            <w:r>
              <w:rPr>
                <w:rFonts w:ascii="Calibri" w:hAnsi="Calibri" w:eastAsia="Calibri" w:cs="Calibri"/>
                <w:b/>
                <w:bCs/>
                <w:sz w:val="18"/>
                <w:szCs w:val="18"/>
              </w:rPr>
              <w:t>İşçinin adı,</w:t>
            </w:r>
            <w:r>
              <w:rPr>
                <w:rFonts w:ascii="Calibri" w:hAnsi="Calibri" w:eastAsia="Calibri" w:cs="Calibri"/>
                <w:b/>
                <w:bCs/>
                <w:spacing w:val="40"/>
                <w:sz w:val="18"/>
                <w:szCs w:val="18"/>
              </w:rPr>
              <w:t xml:space="preserve"> </w:t>
            </w:r>
            <w:r>
              <w:rPr>
                <w:rFonts w:ascii="Calibri" w:hAnsi="Calibri" w:eastAsia="Calibri" w:cs="Calibri"/>
                <w:b/>
                <w:bCs/>
                <w:sz w:val="18"/>
                <w:szCs w:val="18"/>
              </w:rPr>
              <w:t>atasının adı, soyadı</w:t>
            </w:r>
          </w:p>
        </w:tc>
        <w:tc>
          <w:tcPr>
            <w:tcW w:w="1575" w:type="dxa"/>
            <w:tcBorders>
              <w:top w:val="single" w:color="000000" w:sz="4" w:space="0"/>
              <w:left w:val="single" w:color="000000" w:sz="4" w:space="0"/>
              <w:bottom w:val="single" w:color="000000" w:sz="4" w:space="0"/>
              <w:right w:val="single" w:color="000000" w:sz="4" w:space="0"/>
            </w:tcBorders>
          </w:tcPr>
          <w:p>
            <w:pPr>
              <w:pStyle w:val="7"/>
              <w:spacing w:before="3" w:line="200" w:lineRule="exact"/>
              <w:rPr>
                <w:sz w:val="20"/>
                <w:szCs w:val="20"/>
              </w:rPr>
            </w:pPr>
          </w:p>
          <w:p>
            <w:pPr>
              <w:pStyle w:val="7"/>
              <w:jc w:val="center"/>
              <w:rPr>
                <w:rFonts w:ascii="Calibri" w:hAnsi="Calibri" w:eastAsia="Calibri" w:cs="Calibri"/>
                <w:sz w:val="18"/>
                <w:szCs w:val="18"/>
              </w:rPr>
            </w:pPr>
            <w:r>
              <w:rPr>
                <w:rFonts w:ascii="Calibri" w:hAnsi="Calibri" w:eastAsia="Calibri" w:cs="Calibri"/>
                <w:b/>
                <w:bCs/>
                <w:sz w:val="18"/>
                <w:szCs w:val="18"/>
              </w:rPr>
              <w:t>Tarih</w:t>
            </w:r>
          </w:p>
        </w:tc>
        <w:tc>
          <w:tcPr>
            <w:tcW w:w="1825" w:type="dxa"/>
            <w:tcBorders>
              <w:top w:val="single" w:color="000000" w:sz="4" w:space="0"/>
              <w:left w:val="single" w:color="000000" w:sz="4" w:space="0"/>
              <w:bottom w:val="single" w:color="000000" w:sz="4" w:space="0"/>
              <w:right w:val="single" w:color="000000" w:sz="4" w:space="0"/>
            </w:tcBorders>
          </w:tcPr>
          <w:p>
            <w:pPr>
              <w:pStyle w:val="7"/>
              <w:spacing w:line="207" w:lineRule="exact"/>
              <w:jc w:val="center"/>
              <w:rPr>
                <w:rFonts w:ascii="Calibri" w:hAnsi="Calibri" w:eastAsia="Calibri" w:cs="Calibri"/>
                <w:sz w:val="18"/>
                <w:szCs w:val="18"/>
              </w:rPr>
            </w:pPr>
            <w:r>
              <w:rPr>
                <w:rFonts w:ascii="Calibri" w:hAnsi="Calibri" w:eastAsia="Calibri" w:cs="Calibri"/>
                <w:b/>
                <w:bCs/>
                <w:sz w:val="18"/>
                <w:szCs w:val="18"/>
              </w:rPr>
              <w:t>Əmrlə tanış olma</w:t>
            </w:r>
          </w:p>
          <w:p>
            <w:pPr>
              <w:pStyle w:val="7"/>
              <w:spacing w:line="216" w:lineRule="exact"/>
              <w:ind w:left="624" w:right="624"/>
              <w:jc w:val="center"/>
              <w:rPr>
                <w:rFonts w:ascii="Calibri" w:hAnsi="Calibri" w:eastAsia="Calibri" w:cs="Calibri"/>
                <w:sz w:val="18"/>
                <w:szCs w:val="18"/>
              </w:rPr>
            </w:pPr>
            <w:r>
              <w:rPr>
                <w:rFonts w:ascii="Calibri" w:hAnsi="Calibri" w:eastAsia="Calibri" w:cs="Calibri"/>
                <w:b/>
                <w:bCs/>
                <w:sz w:val="18"/>
                <w:szCs w:val="18"/>
              </w:rPr>
              <w:t>barədə</w:t>
            </w:r>
          </w:p>
          <w:p>
            <w:pPr>
              <w:pStyle w:val="7"/>
              <w:spacing w:line="216" w:lineRule="exact"/>
              <w:ind w:left="624" w:right="624"/>
              <w:jc w:val="center"/>
              <w:rPr>
                <w:rFonts w:ascii="Calibri" w:hAnsi="Calibri" w:eastAsia="Calibri" w:cs="Calibri"/>
                <w:sz w:val="18"/>
                <w:szCs w:val="18"/>
              </w:rPr>
            </w:pPr>
            <w:r>
              <w:rPr>
                <w:rFonts w:ascii="Calibri" w:hAnsi="Calibri" w:eastAsia="Calibri" w:cs="Calibri"/>
                <w:b/>
                <w:bCs/>
                <w:sz w:val="18"/>
                <w:szCs w:val="18"/>
              </w:rPr>
              <w:t>İmza</w:t>
            </w:r>
          </w:p>
        </w:tc>
        <w:tc>
          <w:tcPr>
            <w:tcW w:w="3313" w:type="dxa"/>
            <w:tcBorders>
              <w:top w:val="single" w:color="000000" w:sz="4" w:space="0"/>
              <w:left w:val="single" w:color="000000" w:sz="4" w:space="0"/>
              <w:bottom w:val="single" w:color="000000" w:sz="4" w:space="0"/>
              <w:right w:val="single" w:color="000000" w:sz="4" w:space="0"/>
            </w:tcBorders>
          </w:tcPr>
          <w:p>
            <w:pPr>
              <w:pStyle w:val="7"/>
              <w:spacing w:line="207" w:lineRule="exact"/>
              <w:jc w:val="center"/>
              <w:rPr>
                <w:rFonts w:ascii="Calibri" w:hAnsi="Calibri" w:eastAsia="Calibri" w:cs="Calibri"/>
                <w:sz w:val="18"/>
                <w:szCs w:val="18"/>
              </w:rPr>
            </w:pPr>
            <w:r>
              <w:rPr>
                <w:rFonts w:ascii="Calibri" w:hAnsi="Calibri" w:eastAsia="Calibri" w:cs="Calibri"/>
                <w:b/>
                <w:bCs/>
                <w:sz w:val="18"/>
                <w:szCs w:val="18"/>
              </w:rPr>
              <w:t>Əmək şəraitinin şərtinin dəyişdirilməsi ilə</w:t>
            </w:r>
          </w:p>
          <w:p>
            <w:pPr>
              <w:pStyle w:val="7"/>
              <w:spacing w:line="216" w:lineRule="exact"/>
              <w:jc w:val="center"/>
              <w:rPr>
                <w:rFonts w:ascii="Calibri" w:hAnsi="Calibri" w:eastAsia="Calibri" w:cs="Calibri"/>
                <w:sz w:val="18"/>
                <w:szCs w:val="18"/>
              </w:rPr>
            </w:pPr>
            <w:r>
              <w:rPr>
                <w:rFonts w:ascii="Calibri" w:hAnsi="Calibri" w:eastAsia="Calibri" w:cs="Calibri"/>
                <w:b/>
                <w:bCs/>
                <w:sz w:val="18"/>
                <w:szCs w:val="18"/>
              </w:rPr>
              <w:t>razıyam/razı deyiləm</w:t>
            </w:r>
          </w:p>
        </w:tc>
      </w:tr>
      <w:tr>
        <w:tblPrEx>
          <w:tblCellMar>
            <w:top w:w="0" w:type="dxa"/>
            <w:left w:w="0" w:type="dxa"/>
            <w:bottom w:w="0" w:type="dxa"/>
            <w:right w:w="0" w:type="dxa"/>
          </w:tblCellMar>
        </w:tblPrEx>
        <w:trPr>
          <w:trHeight w:val="510" w:hRule="exact"/>
        </w:trPr>
        <w:tc>
          <w:tcPr>
            <w:tcW w:w="1025" w:type="dxa"/>
            <w:tcBorders>
              <w:top w:val="single" w:color="000000" w:sz="4" w:space="0"/>
              <w:left w:val="single" w:color="000000" w:sz="4" w:space="0"/>
              <w:bottom w:val="single" w:color="000000" w:sz="4" w:space="0"/>
              <w:right w:val="single" w:color="000000" w:sz="4" w:space="0"/>
            </w:tcBorders>
          </w:tcPr>
          <w:p>
            <w:pPr>
              <w:pStyle w:val="7"/>
              <w:ind w:left="463" w:right="422"/>
              <w:jc w:val="center"/>
              <w:rPr>
                <w:rFonts w:ascii="Calibri" w:hAnsi="Calibri" w:eastAsia="Calibri" w:cs="Calibri"/>
                <w:sz w:val="18"/>
                <w:szCs w:val="18"/>
              </w:rPr>
            </w:pPr>
          </w:p>
        </w:tc>
        <w:tc>
          <w:tcPr>
            <w:tcW w:w="3626" w:type="dxa"/>
            <w:tcBorders>
              <w:top w:val="single" w:color="000000" w:sz="4" w:space="0"/>
              <w:left w:val="single" w:color="000000" w:sz="4" w:space="0"/>
              <w:bottom w:val="single" w:color="000000" w:sz="4" w:space="0"/>
              <w:right w:val="single" w:color="000000" w:sz="4" w:space="0"/>
            </w:tcBorders>
          </w:tcPr>
          <w:p>
            <w:pPr>
              <w:pStyle w:val="7"/>
              <w:ind w:left="51"/>
              <w:rPr>
                <w:rFonts w:ascii="Calibri" w:hAnsi="Calibri" w:eastAsia="Calibri" w:cs="Calibri"/>
                <w:sz w:val="18"/>
                <w:szCs w:val="18"/>
              </w:rPr>
            </w:pPr>
          </w:p>
        </w:tc>
        <w:tc>
          <w:tcPr>
            <w:tcW w:w="1575" w:type="dxa"/>
            <w:tcBorders>
              <w:top w:val="single" w:color="000000" w:sz="4" w:space="0"/>
              <w:left w:val="single" w:color="000000" w:sz="4" w:space="0"/>
              <w:bottom w:val="single" w:color="000000" w:sz="4" w:space="0"/>
              <w:right w:val="single" w:color="000000" w:sz="4" w:space="0"/>
            </w:tcBorders>
          </w:tcPr>
          <w:p>
            <w:pPr>
              <w:pStyle w:val="7"/>
              <w:ind w:left="372"/>
              <w:rPr>
                <w:rFonts w:ascii="Calibri" w:hAnsi="Calibri" w:eastAsia="Calibri" w:cs="Calibri"/>
                <w:sz w:val="18"/>
                <w:szCs w:val="18"/>
              </w:rPr>
            </w:pPr>
          </w:p>
        </w:tc>
        <w:tc>
          <w:tcPr>
            <w:tcW w:w="1825" w:type="dxa"/>
            <w:tcBorders>
              <w:top w:val="single" w:color="000000" w:sz="4" w:space="0"/>
              <w:left w:val="single" w:color="000000" w:sz="4" w:space="0"/>
              <w:bottom w:val="single" w:color="000000" w:sz="4" w:space="0"/>
              <w:right w:val="single" w:color="000000" w:sz="4" w:space="0"/>
            </w:tcBorders>
          </w:tcPr>
          <w:p/>
        </w:tc>
        <w:tc>
          <w:tcPr>
            <w:tcW w:w="3313"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510" w:hRule="exact"/>
        </w:trPr>
        <w:tc>
          <w:tcPr>
            <w:tcW w:w="1025" w:type="dxa"/>
            <w:tcBorders>
              <w:top w:val="single" w:color="000000" w:sz="4" w:space="0"/>
              <w:left w:val="single" w:color="000000" w:sz="4" w:space="0"/>
              <w:bottom w:val="single" w:color="000000" w:sz="4" w:space="0"/>
              <w:right w:val="single" w:color="000000" w:sz="4" w:space="0"/>
            </w:tcBorders>
          </w:tcPr>
          <w:p>
            <w:pPr>
              <w:pStyle w:val="7"/>
              <w:ind w:left="463" w:right="422"/>
              <w:jc w:val="center"/>
              <w:rPr>
                <w:rFonts w:ascii="Calibri" w:hAnsi="Calibri" w:eastAsia="Calibri" w:cs="Calibri"/>
                <w:sz w:val="18"/>
                <w:szCs w:val="18"/>
              </w:rPr>
            </w:pPr>
          </w:p>
        </w:tc>
        <w:tc>
          <w:tcPr>
            <w:tcW w:w="3626" w:type="dxa"/>
            <w:tcBorders>
              <w:top w:val="single" w:color="000000" w:sz="4" w:space="0"/>
              <w:left w:val="single" w:color="000000" w:sz="4" w:space="0"/>
              <w:bottom w:val="single" w:color="000000" w:sz="4" w:space="0"/>
              <w:right w:val="single" w:color="000000" w:sz="4" w:space="0"/>
            </w:tcBorders>
          </w:tcPr>
          <w:p>
            <w:pPr>
              <w:pStyle w:val="7"/>
              <w:ind w:left="51"/>
              <w:rPr>
                <w:rFonts w:ascii="Calibri" w:hAnsi="Calibri" w:eastAsia="Calibri" w:cs="Calibri"/>
                <w:sz w:val="18"/>
                <w:szCs w:val="18"/>
              </w:rPr>
            </w:pPr>
          </w:p>
        </w:tc>
        <w:tc>
          <w:tcPr>
            <w:tcW w:w="1575" w:type="dxa"/>
            <w:tcBorders>
              <w:top w:val="single" w:color="000000" w:sz="4" w:space="0"/>
              <w:left w:val="single" w:color="000000" w:sz="4" w:space="0"/>
              <w:bottom w:val="single" w:color="000000" w:sz="4" w:space="0"/>
              <w:right w:val="single" w:color="000000" w:sz="4" w:space="0"/>
            </w:tcBorders>
          </w:tcPr>
          <w:p>
            <w:pPr>
              <w:pStyle w:val="7"/>
              <w:ind w:left="372"/>
              <w:rPr>
                <w:rFonts w:ascii="Calibri" w:hAnsi="Calibri" w:eastAsia="Calibri" w:cs="Calibri"/>
                <w:sz w:val="18"/>
                <w:szCs w:val="18"/>
              </w:rPr>
            </w:pPr>
          </w:p>
        </w:tc>
        <w:tc>
          <w:tcPr>
            <w:tcW w:w="1825" w:type="dxa"/>
            <w:tcBorders>
              <w:top w:val="single" w:color="000000" w:sz="4" w:space="0"/>
              <w:left w:val="single" w:color="000000" w:sz="4" w:space="0"/>
              <w:bottom w:val="single" w:color="000000" w:sz="4" w:space="0"/>
              <w:right w:val="single" w:color="000000" w:sz="4" w:space="0"/>
            </w:tcBorders>
          </w:tcPr>
          <w:p/>
        </w:tc>
        <w:tc>
          <w:tcPr>
            <w:tcW w:w="3313" w:type="dxa"/>
            <w:tcBorders>
              <w:top w:val="single" w:color="000000" w:sz="4" w:space="0"/>
              <w:left w:val="single" w:color="000000" w:sz="4" w:space="0"/>
              <w:bottom w:val="single" w:color="000000" w:sz="4" w:space="0"/>
              <w:right w:val="single" w:color="000000" w:sz="4" w:space="0"/>
            </w:tcBorders>
          </w:tcPr>
          <w:p/>
        </w:tc>
      </w:tr>
    </w:tbl>
    <w:p/>
    <w:sectPr>
      <w:pgSz w:w="12240" w:h="15840"/>
      <w:pgMar w:top="300" w:right="400" w:bottom="1418" w:left="260" w:header="708" w:footer="70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B7CEA"/>
    <w:multiLevelType w:val="multilevel"/>
    <w:tmpl w:val="074B7CEA"/>
    <w:lvl w:ilvl="0" w:tentative="0">
      <w:start w:val="1"/>
      <w:numFmt w:val="decimal"/>
      <w:lvlText w:val="%1."/>
      <w:lvlJc w:val="left"/>
      <w:pPr>
        <w:ind w:hanging="197"/>
        <w:jc w:val="left"/>
      </w:pPr>
      <w:rPr>
        <w:rFonts w:hint="default" w:ascii="Calibri" w:hAnsi="Calibri" w:eastAsia="Calibri"/>
        <w:sz w:val="20"/>
        <w:szCs w:val="20"/>
      </w:rPr>
    </w:lvl>
    <w:lvl w:ilvl="1" w:tentative="0">
      <w:start w:val="1"/>
      <w:numFmt w:val="bullet"/>
      <w:lvlText w:val="•"/>
      <w:lvlJc w:val="left"/>
      <w:rPr>
        <w:rFonts w:hint="default"/>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cumentProtection w:enforcement="0"/>
  <w:defaultTabStop w:val="720"/>
  <w:hyphenationZone w:val="425"/>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888"/>
    <w:rsid w:val="00B37946"/>
    <w:rsid w:val="00C31D77"/>
    <w:rsid w:val="00DC7A1A"/>
    <w:rsid w:val="00F94888"/>
    <w:rsid w:val="28B162A6"/>
  </w:rsids>
  <m:mathPr>
    <m:mathFont m:val="Cambria Math"/>
    <m:brkBin m:val="before"/>
    <m:brkBinSub m:val="--"/>
    <m:smallFrac m:val="0"/>
    <m:dispDef/>
    <m:lMargin m:val="0"/>
    <m:rMargin m:val="0"/>
    <m:defJc m:val="centerGroup"/>
    <m:wrapIndent m:val="1440"/>
    <m:intLim m:val="subSup"/>
    <m:naryLim m:val="undOvr"/>
  </m:mathPr>
  <w:themeFontLang w:val="az-Latn-AZ"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ody Text"/>
    <w:basedOn w:val="1"/>
    <w:qFormat/>
    <w:uiPriority w:val="1"/>
    <w:pPr>
      <w:ind w:left="128"/>
    </w:pPr>
    <w:rPr>
      <w:rFonts w:ascii="Calibri" w:hAnsi="Calibri" w:eastAsia="Calibri"/>
      <w:sz w:val="20"/>
      <w:szCs w:val="20"/>
    </w:rPr>
  </w:style>
  <w:style w:type="paragraph" w:styleId="3">
    <w:name w:val="header"/>
    <w:basedOn w:val="1"/>
    <w:uiPriority w:val="0"/>
    <w:pPr>
      <w:tabs>
        <w:tab w:val="center" w:pos="4703"/>
        <w:tab w:val="right" w:pos="9406"/>
      </w:tabs>
    </w:pPr>
  </w:style>
  <w:style w:type="paragraph" w:styleId="6">
    <w:name w:val="List Paragraph"/>
    <w:basedOn w:val="1"/>
    <w:qFormat/>
    <w:uiPriority w:val="1"/>
  </w:style>
  <w:style w:type="paragraph" w:customStyle="1" w:styleId="7">
    <w:name w:val="Table Paragraph"/>
    <w:basedOn w:val="1"/>
    <w:qFormat/>
    <w:uiPriority w:val="1"/>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1375</Words>
  <Characters>785</Characters>
  <Lines>6</Lines>
  <Paragraphs>4</Paragraphs>
  <TotalTime>2</TotalTime>
  <ScaleCrop>false</ScaleCrop>
  <LinksUpToDate>false</LinksUpToDate>
  <CharactersWithSpaces>2156</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2020-05-13T17:36:00Z</dcterms:created>
  <dc:creator>mayya.soltanova</dc:creator>
  <cp:lastModifiedBy>mayya.soltanova</cp:lastModifiedBy>
  <dcterms:modified xsi:type="dcterms:W3CDTF">2020-08-11T04:49:54Z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LastSaved">
    <vt:filetime>2020-05-13T00:00:00Z</vt:filetime>
  </property>
  <property fmtid="{D5CDD505-2E9C-101B-9397-08002B2CF9AE}" pid="4" name="KSOProductBuildVer">
    <vt:lpwstr>2057-11.2.0.9453</vt:lpwstr>
  </property>
</Properties>
</file>