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090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sdtEndPr>
      <w:sdtContent>
        <w:p w14:paraId="6F99926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7895D1E"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/>
              <w:bCs/>
              <w:sz w:val="36"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36"/>
              <w:szCs w:val="36"/>
            </w:rPr>
            <w:instrText xml:space="preserve">TOC \o "1-3" \h \u </w:instrText>
          </w:r>
          <w:r>
            <w:rPr>
              <w:rFonts w:hint="eastAsia" w:asciiTheme="majorEastAsia" w:hAnsiTheme="majorEastAsia" w:eastAsiaTheme="majorEastAsia" w:cstheme="majorEastAsia"/>
              <w:b/>
              <w:bCs/>
              <w:sz w:val="36"/>
              <w:szCs w:val="36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_Toc21875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32"/>
              <w:lang w:val="en-US"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/>
              <w:szCs w:val="32"/>
            </w:rPr>
            <w:t>. 引言</w:t>
          </w:r>
          <w:r>
            <w:tab/>
          </w:r>
          <w:r>
            <w:fldChar w:fldCharType="begin"/>
          </w:r>
          <w:r>
            <w:instrText xml:space="preserve"> PAGEREF _Toc21875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5A2B7675"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_Toc15907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/>
              <w:bCs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_Toc15907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47240241"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_Toc17065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/>
              <w:bCs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_Toc17065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44A9A4A2"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_Toc32141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32"/>
            </w:rPr>
            <w:t>2. 需求重用策略</w:t>
          </w:r>
          <w:r>
            <w:tab/>
          </w:r>
          <w:r>
            <w:fldChar w:fldCharType="begin"/>
          </w:r>
          <w:r>
            <w:instrText xml:space="preserve"> PAGEREF _Toc32141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3E34979D"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_Toc9966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/>
              <w:bCs/>
            </w:rPr>
            <w:t>2.1 识别可重用需求</w:t>
          </w:r>
          <w:r>
            <w:tab/>
          </w:r>
          <w:r>
            <w:fldChar w:fldCharType="begin"/>
          </w:r>
          <w:r>
            <w:instrText xml:space="preserve"> PAGEREF _Toc9966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18BD4071"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_Toc16976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/>
              <w:bCs/>
            </w:rPr>
            <w:t>2.2 评估重用价值</w:t>
          </w:r>
          <w:r>
            <w:tab/>
          </w:r>
          <w:r>
            <w:fldChar w:fldCharType="begin"/>
          </w:r>
          <w:r>
            <w:instrText xml:space="preserve"> PAGEREF _Toc16976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4B7D5AD7"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_Toc30855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/>
              <w:bCs/>
            </w:rPr>
            <w:t>2.3 重用过程</w:t>
          </w:r>
          <w:r>
            <w:tab/>
          </w:r>
          <w:r>
            <w:fldChar w:fldCharType="begin"/>
          </w:r>
          <w:r>
            <w:instrText xml:space="preserve"> PAGEREF _Toc30855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5A2FF3BB"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_Toc4097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32"/>
            </w:rPr>
            <w:t>3. 重用需求列表</w:t>
          </w:r>
          <w:r>
            <w:tab/>
          </w:r>
          <w:r>
            <w:fldChar w:fldCharType="begin"/>
          </w:r>
          <w:r>
            <w:instrText xml:space="preserve"> PAGEREF _Toc4097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2FC1A167"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_Toc24998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32"/>
            </w:rPr>
            <w:t>4. 重用需求的验证</w:t>
          </w:r>
          <w:r>
            <w:tab/>
          </w:r>
          <w:r>
            <w:fldChar w:fldCharType="begin"/>
          </w:r>
          <w:r>
            <w:instrText xml:space="preserve"> PAGEREF _Toc24998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51A8A3C0"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_Toc4397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/>
              <w:bCs/>
            </w:rPr>
            <w:t>4.1 验证方法</w:t>
          </w:r>
          <w:r>
            <w:tab/>
          </w:r>
          <w:r>
            <w:fldChar w:fldCharType="begin"/>
          </w:r>
          <w:r>
            <w:instrText xml:space="preserve"> PAGEREF _Toc4397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104F861A">
          <w:pPr>
            <w:pStyle w:val="3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_Toc3878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/>
              <w:bCs/>
            </w:rPr>
            <w:t>4.2 验证结果</w:t>
          </w:r>
          <w:r>
            <w:tab/>
          </w:r>
          <w:r>
            <w:fldChar w:fldCharType="begin"/>
          </w:r>
          <w:r>
            <w:instrText xml:space="preserve"> PAGEREF _Toc3878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53ED54E7">
          <w:pPr>
            <w:pStyle w:val="2"/>
            <w:tabs>
              <w:tab w:val="right" w:leader="dot" w:pos="8306"/>
            </w:tabs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begin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instrText xml:space="preserve"> HYPERLINK \l _Toc16831 </w:instrText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szCs w:val="32"/>
            </w:rPr>
            <w:t>5. 结论</w:t>
          </w:r>
          <w:r>
            <w:tab/>
          </w:r>
          <w:r>
            <w:fldChar w:fldCharType="begin"/>
          </w:r>
          <w:r>
            <w:instrText xml:space="preserve"> PAGEREF _Toc16831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  <w:p w14:paraId="02D58138">
          <w:pPr>
            <w:jc w:val="both"/>
            <w:rPr>
              <w:rFonts w:hint="eastAsia" w:asciiTheme="majorEastAsia" w:hAnsiTheme="majorEastAsia" w:eastAsiaTheme="majorEastAsia" w:cstheme="majorEastAsia"/>
              <w:bCs/>
              <w:kern w:val="2"/>
              <w:sz w:val="21"/>
              <w:szCs w:val="36"/>
              <w:lang w:val="en-US" w:eastAsia="zh-CN" w:bidi="ar-SA"/>
            </w:rPr>
          </w:pPr>
          <w:r>
            <w:rPr>
              <w:rFonts w:hint="eastAsia" w:asciiTheme="majorEastAsia" w:hAnsiTheme="majorEastAsia" w:eastAsiaTheme="majorEastAsia" w:cstheme="majorEastAsia"/>
              <w:bCs/>
              <w:szCs w:val="36"/>
            </w:rPr>
            <w:fldChar w:fldCharType="end"/>
          </w:r>
        </w:p>
      </w:sdtContent>
    </w:sdt>
    <w:p w14:paraId="008073BE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3282ABEC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3C7F5BDF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2B3B7D10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516B19CF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07407E41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0449DB0E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17F24021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0CFB2DB9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16FE2F41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144D57A5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6285CDFF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3C4CAC47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4F259697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077E4286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3AFFFE23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351A4DAE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7DCD2891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1DF6D6B9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22C0B37F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1B9EE8B0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26342535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49EC0660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5B1C33E0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7FDF22DF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7C22F26C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54C2882D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5765E8EB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5BB73185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</w:p>
    <w:p w14:paraId="505418FF">
      <w:pPr>
        <w:jc w:val="both"/>
        <w:rPr>
          <w:rFonts w:hint="eastAsia" w:asciiTheme="majorEastAsia" w:hAnsiTheme="majorEastAsia" w:eastAsiaTheme="majorEastAsia" w:cstheme="majorEastAsia"/>
          <w:bCs/>
          <w:kern w:val="2"/>
          <w:sz w:val="21"/>
          <w:szCs w:val="36"/>
          <w:lang w:val="en-US" w:eastAsia="zh-CN" w:bidi="ar-SA"/>
        </w:rPr>
      </w:pPr>
      <w:bookmarkStart w:id="12" w:name="_GoBack"/>
      <w:bookmarkEnd w:id="12"/>
    </w:p>
    <w:p w14:paraId="7DCD40F4"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需求重用文档</w:t>
      </w:r>
    </w:p>
    <w:p w14:paraId="437B75AC">
      <w:pPr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0" w:name="_Toc21875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. 引言</w:t>
      </w:r>
      <w:bookmarkEnd w:id="0"/>
    </w:p>
    <w:p w14:paraId="573CCB87">
      <w:pPr>
        <w:ind w:firstLine="420" w:firstLineChars="0"/>
        <w:outlineLvl w:val="1"/>
        <w:rPr>
          <w:rFonts w:hint="eastAsia"/>
          <w:b/>
          <w:bCs/>
        </w:rPr>
      </w:pPr>
      <w:bookmarkStart w:id="1" w:name="_Toc15907"/>
      <w:r>
        <w:rPr>
          <w:rFonts w:hint="eastAsia"/>
          <w:b/>
          <w:bCs/>
        </w:rPr>
        <w:t>1.1 目的</w:t>
      </w:r>
      <w:bookmarkEnd w:id="1"/>
    </w:p>
    <w:p w14:paraId="61FE6561">
      <w:pPr>
        <w:ind w:firstLine="420" w:firstLineChars="0"/>
        <w:rPr>
          <w:rFonts w:hint="eastAsia"/>
        </w:rPr>
      </w:pPr>
      <w:r>
        <w:rPr>
          <w:rFonts w:hint="eastAsia"/>
        </w:rPr>
        <w:t>本文档旨在识别和重用适用于校务问答机器人项目的现有需求，以提高开发效率和确保需求的一致性。</w:t>
      </w:r>
    </w:p>
    <w:p w14:paraId="219A0767">
      <w:pPr>
        <w:ind w:firstLine="420" w:firstLineChars="0"/>
        <w:outlineLvl w:val="1"/>
        <w:rPr>
          <w:rFonts w:hint="eastAsia"/>
          <w:b/>
          <w:bCs/>
        </w:rPr>
      </w:pPr>
      <w:bookmarkStart w:id="2" w:name="_Toc17065"/>
      <w:r>
        <w:rPr>
          <w:rFonts w:hint="eastAsia"/>
          <w:b/>
          <w:bCs/>
        </w:rPr>
        <w:t>1.2 背景</w:t>
      </w:r>
      <w:bookmarkEnd w:id="2"/>
    </w:p>
    <w:p w14:paraId="32675967">
      <w:pPr>
        <w:ind w:firstLine="420" w:firstLineChars="0"/>
        <w:rPr>
          <w:rFonts w:hint="eastAsia"/>
        </w:rPr>
      </w:pPr>
      <w:r>
        <w:rPr>
          <w:rFonts w:hint="eastAsia"/>
        </w:rPr>
        <w:t>在进行校务问答机器人项目的需求分析时，发现存在一些可以从以往项目中重用的需求。这些需求可能包括用户界面设计、功能规格、性能指标等。</w:t>
      </w:r>
    </w:p>
    <w:p w14:paraId="15D621FF">
      <w:pPr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3" w:name="_Toc3214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2. 需求重用策略</w:t>
      </w:r>
      <w:bookmarkEnd w:id="3"/>
    </w:p>
    <w:p w14:paraId="78D3D0CE">
      <w:pPr>
        <w:ind w:firstLine="420" w:firstLineChars="0"/>
        <w:outlineLvl w:val="1"/>
        <w:rPr>
          <w:rFonts w:hint="eastAsia"/>
          <w:b/>
          <w:bCs/>
        </w:rPr>
      </w:pPr>
      <w:bookmarkStart w:id="4" w:name="_Toc9966"/>
      <w:r>
        <w:rPr>
          <w:rFonts w:hint="eastAsia"/>
          <w:b/>
          <w:bCs/>
        </w:rPr>
        <w:t>2.1 识别可重用需求</w:t>
      </w:r>
      <w:bookmarkEnd w:id="4"/>
    </w:p>
    <w:p w14:paraId="2F10CD1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来源：分析以往项目的SRS、设计文档、测试用例等。</w:t>
      </w:r>
    </w:p>
    <w:p w14:paraId="46FEEE59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标准：需求应与当前项目的目标、用户群体和功能范围相匹配。</w:t>
      </w:r>
    </w:p>
    <w:p w14:paraId="3538F31B">
      <w:pPr>
        <w:ind w:firstLine="420" w:firstLineChars="0"/>
        <w:outlineLvl w:val="1"/>
        <w:rPr>
          <w:rFonts w:hint="eastAsia"/>
          <w:b/>
          <w:bCs/>
        </w:rPr>
      </w:pPr>
      <w:bookmarkStart w:id="5" w:name="_Toc16976"/>
      <w:r>
        <w:rPr>
          <w:rFonts w:hint="eastAsia"/>
          <w:b/>
          <w:bCs/>
        </w:rPr>
        <w:t>2.2 评估重用价值</w:t>
      </w:r>
      <w:bookmarkEnd w:id="5"/>
    </w:p>
    <w:p w14:paraId="47415AED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一致性：评估需求与新项目目标的一致性。</w:t>
      </w:r>
    </w:p>
    <w:p w14:paraId="5A8E67D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适用性：确定需求是否适用于新项目的技术和业务环境。</w:t>
      </w:r>
    </w:p>
    <w:p w14:paraId="1C4FAC8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成本效益：分析重用需求相对于重新开发的成本和时间效益。</w:t>
      </w:r>
    </w:p>
    <w:p w14:paraId="481ACA8E">
      <w:pPr>
        <w:ind w:firstLine="420" w:firstLineChars="0"/>
        <w:outlineLvl w:val="1"/>
        <w:rPr>
          <w:rFonts w:hint="eastAsia"/>
        </w:rPr>
      </w:pPr>
      <w:bookmarkStart w:id="6" w:name="_Toc30855"/>
      <w:r>
        <w:rPr>
          <w:rFonts w:hint="eastAsia"/>
          <w:b/>
          <w:bCs/>
        </w:rPr>
        <w:t>2.3 重用过程</w:t>
      </w:r>
      <w:bookmarkEnd w:id="6"/>
    </w:p>
    <w:p w14:paraId="15A7282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审查：审查现有需求文档，识别潜在的可重用需求。</w:t>
      </w:r>
    </w:p>
    <w:p w14:paraId="4C6A951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评估：评估每个需求的重用价值和可能需要的调整。</w:t>
      </w:r>
    </w:p>
    <w:p w14:paraId="6B2B63CE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调整：根据新项目的需求调整可重用的需求。</w:t>
      </w:r>
    </w:p>
    <w:p w14:paraId="78E12351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整合：将调整后的需求整合到新项目的需求文档中。</w:t>
      </w:r>
    </w:p>
    <w:p w14:paraId="4B3787F2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验证：通过原型、模拟或其他方法验证重用需求的适用性。</w:t>
      </w:r>
    </w:p>
    <w:p w14:paraId="7ED16E03">
      <w:pPr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7" w:name="_Toc4097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3. 重用需求列表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365BE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104B54F1">
            <w:r>
              <w:rPr>
                <w:rFonts w:hint="eastAsia"/>
              </w:rPr>
              <w:t>序号</w:t>
            </w:r>
          </w:p>
        </w:tc>
        <w:tc>
          <w:tcPr>
            <w:tcW w:w="1420" w:type="dxa"/>
          </w:tcPr>
          <w:p w14:paraId="2F449040">
            <w:r>
              <w:rPr>
                <w:rFonts w:hint="eastAsia"/>
              </w:rPr>
              <w:t>需求描述</w:t>
            </w:r>
          </w:p>
        </w:tc>
        <w:tc>
          <w:tcPr>
            <w:tcW w:w="1420" w:type="dxa"/>
          </w:tcPr>
          <w:p w14:paraId="198F9204">
            <w:r>
              <w:rPr>
                <w:rFonts w:hint="eastAsia"/>
              </w:rPr>
              <w:t>来源项目</w:t>
            </w:r>
          </w:p>
        </w:tc>
        <w:tc>
          <w:tcPr>
            <w:tcW w:w="1420" w:type="dxa"/>
          </w:tcPr>
          <w:p w14:paraId="557790AD">
            <w:r>
              <w:rPr>
                <w:rFonts w:hint="eastAsia"/>
              </w:rPr>
              <w:t>重用类型</w:t>
            </w:r>
          </w:p>
        </w:tc>
        <w:tc>
          <w:tcPr>
            <w:tcW w:w="1421" w:type="dxa"/>
          </w:tcPr>
          <w:p w14:paraId="6D6B28C4">
            <w:r>
              <w:rPr>
                <w:rFonts w:hint="eastAsia"/>
              </w:rPr>
              <w:t>调整说明</w:t>
            </w:r>
          </w:p>
        </w:tc>
        <w:tc>
          <w:tcPr>
            <w:tcW w:w="1421" w:type="dxa"/>
          </w:tcPr>
          <w:p w14:paraId="5A6BBA3E">
            <w:r>
              <w:rPr>
                <w:rFonts w:hint="eastAsia"/>
              </w:rPr>
              <w:t>整合状态</w:t>
            </w:r>
          </w:p>
        </w:tc>
      </w:tr>
      <w:tr w14:paraId="193AC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2B52B676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6A907CD1">
            <w:r>
              <w:rPr>
                <w:rFonts w:hint="eastAsia"/>
              </w:rPr>
              <w:t>用户注册和登录功能</w:t>
            </w:r>
          </w:p>
        </w:tc>
        <w:tc>
          <w:tcPr>
            <w:tcW w:w="1420" w:type="dxa"/>
          </w:tcPr>
          <w:p w14:paraId="673C5366">
            <w:r>
              <w:rPr>
                <w:rFonts w:hint="eastAsia"/>
              </w:rPr>
              <w:t>校园社交平台</w:t>
            </w:r>
          </w:p>
        </w:tc>
        <w:tc>
          <w:tcPr>
            <w:tcW w:w="1420" w:type="dxa"/>
          </w:tcPr>
          <w:p w14:paraId="46665659">
            <w:r>
              <w:rPr>
                <w:rFonts w:hint="eastAsia"/>
              </w:rPr>
              <w:t>直接重用</w:t>
            </w:r>
          </w:p>
        </w:tc>
        <w:tc>
          <w:tcPr>
            <w:tcW w:w="1421" w:type="dxa"/>
          </w:tcPr>
          <w:p w14:paraId="62CDC967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14:paraId="163AB248">
            <w:r>
              <w:rPr>
                <w:rFonts w:hint="eastAsia"/>
              </w:rPr>
              <w:t>已整合</w:t>
            </w:r>
          </w:p>
        </w:tc>
      </w:tr>
      <w:tr w14:paraId="606ED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526F4AA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14:paraId="3AA0C88E">
            <w:r>
              <w:rPr>
                <w:rFonts w:hint="eastAsia"/>
              </w:rPr>
              <w:t>搜索功能</w:t>
            </w:r>
          </w:p>
        </w:tc>
        <w:tc>
          <w:tcPr>
            <w:tcW w:w="1420" w:type="dxa"/>
          </w:tcPr>
          <w:p w14:paraId="0FDC89FD">
            <w:r>
              <w:rPr>
                <w:rFonts w:hint="eastAsia"/>
              </w:rPr>
              <w:t>图书馆信息系统</w:t>
            </w:r>
          </w:p>
        </w:tc>
        <w:tc>
          <w:tcPr>
            <w:tcW w:w="1420" w:type="dxa"/>
          </w:tcPr>
          <w:p w14:paraId="1AA90FBB">
            <w:r>
              <w:rPr>
                <w:rFonts w:hint="eastAsia"/>
              </w:rPr>
              <w:t>适应性重用</w:t>
            </w:r>
          </w:p>
        </w:tc>
        <w:tc>
          <w:tcPr>
            <w:tcW w:w="1421" w:type="dxa"/>
          </w:tcPr>
          <w:p w14:paraId="6610723D">
            <w:r>
              <w:rPr>
                <w:rFonts w:hint="eastAsia"/>
              </w:rPr>
              <w:t>修改搜索算法以适应问答场景</w:t>
            </w:r>
          </w:p>
        </w:tc>
        <w:tc>
          <w:tcPr>
            <w:tcW w:w="1421" w:type="dxa"/>
          </w:tcPr>
          <w:p w14:paraId="7CF96882">
            <w:r>
              <w:rPr>
                <w:rFonts w:hint="eastAsia"/>
              </w:rPr>
              <w:t>待调整</w:t>
            </w:r>
          </w:p>
        </w:tc>
      </w:tr>
      <w:tr w14:paraId="0F83F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1552A3FA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435ED5DC">
            <w:r>
              <w:rPr>
                <w:rFonts w:hint="eastAsia"/>
              </w:rPr>
              <w:t>数据加密</w:t>
            </w:r>
          </w:p>
        </w:tc>
        <w:tc>
          <w:tcPr>
            <w:tcW w:w="1420" w:type="dxa"/>
          </w:tcPr>
          <w:p w14:paraId="4E0596CE">
            <w:r>
              <w:rPr>
                <w:rFonts w:hint="eastAsia"/>
              </w:rPr>
              <w:t>教务管理系统</w:t>
            </w:r>
          </w:p>
        </w:tc>
        <w:tc>
          <w:tcPr>
            <w:tcW w:w="1420" w:type="dxa"/>
          </w:tcPr>
          <w:p w14:paraId="4F4D1F2C">
            <w:r>
              <w:rPr>
                <w:rFonts w:hint="eastAsia"/>
              </w:rPr>
              <w:t>直接重用</w:t>
            </w:r>
          </w:p>
        </w:tc>
        <w:tc>
          <w:tcPr>
            <w:tcW w:w="1421" w:type="dxa"/>
          </w:tcPr>
          <w:p w14:paraId="23E34D08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14:paraId="357290A8">
            <w:r>
              <w:rPr>
                <w:rFonts w:hint="eastAsia"/>
              </w:rPr>
              <w:t>已整合</w:t>
            </w:r>
          </w:p>
        </w:tc>
      </w:tr>
      <w:tr w14:paraId="596B4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0BE7123E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1CE1BCED">
            <w:r>
              <w:rPr>
                <w:rFonts w:hint="eastAsia"/>
              </w:rPr>
              <w:t>用户反馈模块</w:t>
            </w:r>
          </w:p>
        </w:tc>
        <w:tc>
          <w:tcPr>
            <w:tcW w:w="1420" w:type="dxa"/>
          </w:tcPr>
          <w:p w14:paraId="5E847AE5">
            <w:r>
              <w:rPr>
                <w:rFonts w:hint="eastAsia"/>
              </w:rPr>
              <w:t>学生服务门户</w:t>
            </w:r>
          </w:p>
        </w:tc>
        <w:tc>
          <w:tcPr>
            <w:tcW w:w="1420" w:type="dxa"/>
          </w:tcPr>
          <w:p w14:paraId="2942B31A">
            <w:r>
              <w:rPr>
                <w:rFonts w:hint="eastAsia"/>
              </w:rPr>
              <w:t>适应性重用</w:t>
            </w:r>
          </w:p>
        </w:tc>
        <w:tc>
          <w:tcPr>
            <w:tcW w:w="1421" w:type="dxa"/>
          </w:tcPr>
          <w:p w14:paraId="3153C729">
            <w:r>
              <w:rPr>
                <w:rFonts w:hint="eastAsia"/>
              </w:rPr>
              <w:t>更新反馈提交流程</w:t>
            </w:r>
          </w:p>
        </w:tc>
        <w:tc>
          <w:tcPr>
            <w:tcW w:w="1421" w:type="dxa"/>
          </w:tcPr>
          <w:p w14:paraId="5F010C14">
            <w:r>
              <w:rPr>
                <w:rFonts w:hint="eastAsia"/>
              </w:rPr>
              <w:t>待评估</w:t>
            </w:r>
          </w:p>
        </w:tc>
      </w:tr>
      <w:tr w14:paraId="019D2E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 w14:paraId="6F49CABB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5E25E8AE">
            <w:r>
              <w:rPr>
                <w:rFonts w:hint="eastAsia"/>
              </w:rPr>
              <w:t>多语言支持</w:t>
            </w:r>
          </w:p>
        </w:tc>
        <w:tc>
          <w:tcPr>
            <w:tcW w:w="1420" w:type="dxa"/>
          </w:tcPr>
          <w:p w14:paraId="37B6D16C">
            <w:r>
              <w:rPr>
                <w:rFonts w:hint="eastAsia"/>
              </w:rPr>
              <w:t>国际学生交流平台</w:t>
            </w:r>
          </w:p>
        </w:tc>
        <w:tc>
          <w:tcPr>
            <w:tcW w:w="1420" w:type="dxa"/>
          </w:tcPr>
          <w:p w14:paraId="019F9467">
            <w:r>
              <w:rPr>
                <w:rFonts w:hint="eastAsia"/>
              </w:rPr>
              <w:t>直接重用</w:t>
            </w:r>
          </w:p>
        </w:tc>
        <w:tc>
          <w:tcPr>
            <w:tcW w:w="1421" w:type="dxa"/>
          </w:tcPr>
          <w:p w14:paraId="687F0283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14:paraId="237005DA">
            <w:r>
              <w:rPr>
                <w:rFonts w:hint="eastAsia"/>
              </w:rPr>
              <w:t>已整合</w:t>
            </w:r>
          </w:p>
        </w:tc>
      </w:tr>
    </w:tbl>
    <w:p w14:paraId="4C59AB08">
      <w:pPr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8" w:name="_Toc24998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4. 重用需求的验证</w:t>
      </w:r>
      <w:bookmarkEnd w:id="8"/>
    </w:p>
    <w:p w14:paraId="2E658D39">
      <w:pPr>
        <w:ind w:firstLine="420" w:firstLineChars="0"/>
        <w:outlineLvl w:val="1"/>
        <w:rPr>
          <w:rFonts w:hint="eastAsia"/>
        </w:rPr>
      </w:pPr>
      <w:bookmarkStart w:id="9" w:name="_Toc4397"/>
      <w:r>
        <w:rPr>
          <w:rFonts w:hint="eastAsia"/>
          <w:b/>
          <w:bCs/>
        </w:rPr>
        <w:t>4.1 验证方法</w:t>
      </w:r>
      <w:bookmarkEnd w:id="9"/>
    </w:p>
    <w:p w14:paraId="12ECC4D0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原型测试：通过原型测试验证重用需求的适用性。</w:t>
      </w:r>
    </w:p>
    <w:p w14:paraId="40A13E9A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用户验收测试：在用户验收测试中包括重用需求的测试用例。</w:t>
      </w:r>
    </w:p>
    <w:p w14:paraId="01DD9BD5">
      <w:pPr>
        <w:ind w:firstLine="420" w:firstLineChars="0"/>
        <w:outlineLvl w:val="1"/>
        <w:rPr>
          <w:rFonts w:hint="eastAsia"/>
          <w:b/>
          <w:bCs/>
        </w:rPr>
      </w:pPr>
      <w:bookmarkStart w:id="10" w:name="_Toc3878"/>
      <w:r>
        <w:rPr>
          <w:rFonts w:hint="eastAsia"/>
          <w:b/>
          <w:bCs/>
        </w:rPr>
        <w:t>4.2 验证结果</w:t>
      </w:r>
      <w:bookmarkEnd w:id="10"/>
    </w:p>
    <w:p w14:paraId="0374045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用户注册和登录功能：通过原型测试，用户反馈良好。</w:t>
      </w:r>
    </w:p>
    <w:p w14:paraId="097531D4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搜索功能：需进一步调整以提高准确性。</w:t>
      </w:r>
    </w:p>
    <w:p w14:paraId="590AEBA3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数据加密：符合安全标准，无需调整。</w:t>
      </w:r>
    </w:p>
    <w:p w14:paraId="37BF8DC8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用户反馈模块：需根据用户反馈进行微调。</w:t>
      </w:r>
    </w:p>
    <w:p w14:paraId="661F554C"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多语言支持：支持良好，但需增加语言选项。</w:t>
      </w:r>
    </w:p>
    <w:p w14:paraId="2AC73A2E">
      <w:pPr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11" w:name="_Toc1683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5. 结论</w:t>
      </w:r>
      <w:bookmarkEnd w:id="11"/>
    </w:p>
    <w:p w14:paraId="121B4FAB">
      <w:pPr>
        <w:ind w:firstLine="420" w:firstLineChars="0"/>
      </w:pPr>
      <w:r>
        <w:rPr>
          <w:rFonts w:hint="eastAsia"/>
        </w:rPr>
        <w:t>通过需求重用，校务问答机器人项目能够利用已有的项目成果，减少开发时间和成本，同时确保需求的一致性和质量。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877AE"/>
    <w:rsid w:val="3958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2025-04-22T13:21:00Z</dcterms:created>
  <dc:creator>柠栀</dc:creator>
  <cp:lastModifiedBy>柠栀</cp:lastModifiedBy>
  <dcterms:modified xsi:type="dcterms:W3CDTF">2025-04-22T13:30:08Z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B96F025020344C618AFC0D8F1717B6F4_11</vt:lpwstr>
  </property>
  <property fmtid="{D5CDD505-2E9C-101B-9397-08002B2CF9AE}" pid="4" name="KSOTemplateDocerSaveRecord">
    <vt:lpwstr>eyJoZGlkIjoiZDA5MjFiNDg3NGJkYjQ2NjJhZGU4OTg3OTEwMGM3MjMiLCJ1c2VySWQiOiI4NDM0MjAyMDcifQ==</vt:lpwstr>
  </property>
</Properties>
</file>