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├── BMK_1_All_DEG               #所有样品差异表达分析的结果文件     </w:t>
      </w:r>
    </w:p>
    <w:p>
      <w:pPr>
        <w:rPr>
          <w:rFonts w:hint="eastAsia"/>
        </w:rPr>
      </w:pPr>
      <w:r>
        <w:rPr>
          <w:rFonts w:hint="eastAsia"/>
        </w:rPr>
        <w:t>   │   ├── All.DEG.cluster.pdf          #所有样品差异表达基因的聚类图（pdf格式）</w:t>
      </w:r>
    </w:p>
    <w:p>
      <w:pPr>
        <w:rPr>
          <w:rFonts w:hint="eastAsia"/>
        </w:rPr>
      </w:pPr>
      <w:r>
        <w:rPr>
          <w:rFonts w:hint="eastAsia"/>
        </w:rPr>
        <w:t>   │   ├── All.DEG.cluster.png          #所有样品差异表达基因的聚类图（png格式）</w:t>
      </w:r>
    </w:p>
    <w:p>
      <w:pPr>
        <w:rPr>
          <w:rFonts w:hint="eastAsia"/>
        </w:rPr>
      </w:pPr>
      <w:r>
        <w:rPr>
          <w:rFonts w:hint="eastAsia"/>
        </w:rPr>
        <w:t>   │   ├── All.DEG.cluster.txt           #所有样品差异表达基因的聚类结果及距离</w:t>
      </w:r>
    </w:p>
    <w:p>
      <w:pPr>
        <w:rPr>
          <w:rFonts w:hint="eastAsia"/>
        </w:rPr>
      </w:pPr>
      <w:r>
        <w:rPr>
          <w:rFonts w:hint="eastAsia"/>
        </w:rPr>
        <w:t>   │   ├── All.DEG.Expression.xls       #所有样品差异表达基因的表达值（FPKM）</w:t>
      </w:r>
    </w:p>
    <w:p>
      <w:pPr>
        <w:rPr>
          <w:rFonts w:hint="eastAsia"/>
        </w:rPr>
      </w:pPr>
      <w:r>
        <w:rPr>
          <w:rFonts w:hint="eastAsia"/>
        </w:rPr>
        <w:t>   │   ├── ppi_qurey.ppi.cytoscapeInput.sif  #所有样品差异表达基因与PPI网络中的基</w:t>
      </w:r>
    </w:p>
    <w:p>
      <w:pPr>
        <w:numPr>
          <w:ilvl w:val="0"/>
          <w:numId w:val="1"/>
        </w:numPr>
        <w:spacing w:beforeLines="50" w:afterLines="50" w:line="360" w:lineRule="auto"/>
        <w:rPr>
          <w:rFonts w:hint="eastAsia"/>
        </w:rPr>
      </w:pPr>
      <w:r>
        <w:rPr>
          <w:rFonts w:hint="eastAsia"/>
        </w:rPr>
        <w:t xml:space="preserve">All_DEG.cluster.pdf </w:t>
      </w:r>
    </w:p>
    <w:p>
      <w:pPr>
        <w:numPr>
          <w:numId w:val="0"/>
        </w:numPr>
        <w:spacing w:beforeLines="50" w:afterLines="50" w:line="360" w:lineRule="auto"/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为所有差异表达基因的表达谱聚类结果(pdf格式)，行为基因，列为样本。颜色代表表达值的高低，由蓝至黄代表表达值由高至低。</w:t>
      </w:r>
    </w:p>
    <w:p>
      <w:pPr>
        <w:spacing w:beforeLines="50" w:afterLines="50" w:line="360" w:lineRule="auto"/>
        <w:rPr>
          <w:rFonts w:hint="eastAsia"/>
        </w:rPr>
      </w:pPr>
      <w:r>
        <w:rPr>
          <w:rFonts w:hint="default"/>
        </w:rPr>
        <w:t xml:space="preserve">2 </w:t>
      </w:r>
      <w:r>
        <w:rPr>
          <w:rFonts w:hint="eastAsia"/>
        </w:rPr>
        <w:t xml:space="preserve">All_DEG.cluster.png </w:t>
      </w:r>
    </w:p>
    <w:p>
      <w:pPr>
        <w:spacing w:beforeLines="50" w:afterLines="50" w:line="360" w:lineRule="auto"/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为所有差异表达基因的表达谱聚类结果(png格式)，行为基因，列为样本。颜色代表表达值的高低，由蓝至黄代表表达值由高至低。</w:t>
      </w:r>
    </w:p>
    <w:p>
      <w:pPr>
        <w:numPr>
          <w:ilvl w:val="0"/>
          <w:numId w:val="2"/>
        </w:numPr>
        <w:spacing w:beforeLines="50" w:afterLines="50" w:line="360" w:lineRule="auto"/>
        <w:rPr>
          <w:rFonts w:hint="default"/>
        </w:rPr>
      </w:pPr>
      <w:r>
        <w:rPr>
          <w:rFonts w:hint="eastAsia"/>
        </w:rPr>
        <w:t>All.DEG.cluster.txt</w:t>
      </w:r>
      <w:r>
        <w:rPr>
          <w:rFonts w:hint="default"/>
        </w:rPr>
        <w:t xml:space="preserve">  </w:t>
      </w:r>
    </w:p>
    <w:p>
      <w:pPr>
        <w:numPr>
          <w:numId w:val="0"/>
        </w:numPr>
        <w:spacing w:beforeLines="50" w:afterLines="50" w:line="360" w:lineRule="auto"/>
        <w:rPr>
          <w:rFonts w:hint="eastAsia"/>
        </w:rPr>
      </w:pPr>
      <w:bookmarkStart w:id="0" w:name="_GoBack"/>
      <w:r>
        <w:rPr>
          <w:rFonts w:hint="default"/>
        </w:rPr>
        <w:t xml:space="preserve">    聚类图</w:t>
      </w:r>
      <w:r>
        <w:rPr>
          <w:rFonts w:hint="eastAsia"/>
        </w:rPr>
        <w:t>结果</w:t>
      </w:r>
      <w:r>
        <w:rPr>
          <w:rFonts w:hint="default"/>
        </w:rPr>
        <w:t>对应的</w:t>
      </w:r>
      <w:r>
        <w:rPr>
          <w:rFonts w:hint="default"/>
        </w:rPr>
        <w:t>GeneID名称聚类形式</w:t>
      </w:r>
    </w:p>
    <w:bookmarkEnd w:id="0"/>
    <w:p>
      <w:pPr>
        <w:numPr>
          <w:ilvl w:val="0"/>
          <w:numId w:val="3"/>
        </w:numPr>
        <w:spacing w:beforeLines="50" w:afterLines="50" w:line="360" w:lineRule="auto"/>
        <w:rPr>
          <w:rFonts w:hint="eastAsia"/>
        </w:rPr>
      </w:pPr>
      <w:r>
        <w:rPr>
          <w:rFonts w:hint="eastAsia"/>
        </w:rPr>
        <w:t>All.DEG.Expression.xls</w:t>
      </w:r>
    </w:p>
    <w:p>
      <w:pPr>
        <w:numPr>
          <w:numId w:val="0"/>
        </w:numPr>
        <w:spacing w:beforeLines="50" w:afterLines="50" w:line="360" w:lineRule="auto"/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所有差异表达基因在不同样本下的表达值（FPKM），第一列为基因的名字，</w:t>
      </w:r>
      <w:r>
        <w:rPr>
          <w:rFonts w:hint="default"/>
        </w:rPr>
        <w:t>后面是基因在不同样品中</w:t>
      </w:r>
      <w:r>
        <w:rPr>
          <w:rFonts w:hint="eastAsia"/>
        </w:rPr>
        <w:t>的FPKM值。</w:t>
      </w:r>
    </w:p>
    <w:p>
      <w:pPr>
        <w:numPr>
          <w:ilvl w:val="0"/>
          <w:numId w:val="3"/>
        </w:numPr>
        <w:spacing w:beforeLines="50" w:afterLines="50" w:line="360" w:lineRule="auto"/>
        <w:rPr>
          <w:rFonts w:hint="default"/>
        </w:rPr>
      </w:pPr>
      <w:r>
        <w:rPr>
          <w:rFonts w:hint="eastAsia"/>
        </w:rPr>
        <w:t>ppi_qurey.ppi.cytoscapeInput.sif</w:t>
      </w:r>
      <w:r>
        <w:rPr>
          <w:rFonts w:hint="default"/>
        </w:rPr>
        <w:t xml:space="preserve">   </w:t>
      </w:r>
    </w:p>
    <w:p>
      <w:pPr>
        <w:numPr>
          <w:numId w:val="0"/>
        </w:numPr>
        <w:spacing w:beforeLines="50" w:afterLines="50" w:line="360" w:lineRule="auto"/>
      </w:pPr>
      <w:r>
        <w:rPr>
          <w:rFonts w:hint="default"/>
        </w:rPr>
        <w:t xml:space="preserve">   所有差异表达基因的蛋白互作文件，可将次文件导入cytoscape软件直接可视化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705199">
    <w:nsid w:val="5799EBEF"/>
    <w:multiLevelType w:val="singleLevel"/>
    <w:tmpl w:val="5799EBEF"/>
    <w:lvl w:ilvl="0" w:tentative="1">
      <w:start w:val="3"/>
      <w:numFmt w:val="decimal"/>
      <w:suff w:val="nothing"/>
      <w:lvlText w:val="%1."/>
      <w:lvlJc w:val="left"/>
    </w:lvl>
  </w:abstractNum>
  <w:abstractNum w:abstractNumId="1469704756">
    <w:nsid w:val="5799EA34"/>
    <w:multiLevelType w:val="singleLevel"/>
    <w:tmpl w:val="5799EA34"/>
    <w:lvl w:ilvl="0" w:tentative="1">
      <w:start w:val="1"/>
      <w:numFmt w:val="decimal"/>
      <w:suff w:val="nothing"/>
      <w:lvlText w:val="%1."/>
      <w:lvlJc w:val="left"/>
    </w:lvl>
  </w:abstractNum>
  <w:abstractNum w:abstractNumId="1469704797">
    <w:nsid w:val="5799EA5D"/>
    <w:multiLevelType w:val="singleLevel"/>
    <w:tmpl w:val="5799EA5D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469704756"/>
  </w:num>
  <w:num w:numId="2">
    <w:abstractNumId w:val="1469704797"/>
  </w:num>
  <w:num w:numId="3">
    <w:abstractNumId w:val="14697051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3C34"/>
    <w:rsid w:val="000101F0"/>
    <w:rsid w:val="0012474A"/>
    <w:rsid w:val="001A3C34"/>
    <w:rsid w:val="0022085F"/>
    <w:rsid w:val="0024029A"/>
    <w:rsid w:val="003230C5"/>
    <w:rsid w:val="00337D96"/>
    <w:rsid w:val="003C711C"/>
    <w:rsid w:val="005119AB"/>
    <w:rsid w:val="00527C58"/>
    <w:rsid w:val="0070239E"/>
    <w:rsid w:val="00BA6235"/>
    <w:rsid w:val="00CA3003"/>
    <w:rsid w:val="00CC7A3E"/>
    <w:rsid w:val="00D00F23"/>
    <w:rsid w:val="00E33099"/>
    <w:rsid w:val="00E546E7"/>
    <w:rsid w:val="00EA082B"/>
    <w:rsid w:val="00F30ECE"/>
    <w:rsid w:val="1A7EFCFA"/>
    <w:rsid w:val="77DF2183"/>
    <w:rsid w:val="FBEF18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7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146</Words>
  <Characters>837</Characters>
  <Lines>6</Lines>
  <Paragraphs>1</Paragraphs>
  <TotalTime>0</TotalTime>
  <ScaleCrop>false</ScaleCrop>
  <LinksUpToDate>false</LinksUpToDate>
  <CharactersWithSpaces>982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2015-07-17T15:35:00Z</dcterms:created>
  <dc:creator>Tower</dc:creator>
  <cp:lastModifiedBy>xugl</cp:lastModifiedBy>
  <dcterms:modified xsi:type="dcterms:W3CDTF">2016-07-28T19:02:54Z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