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120" w:lineRule="auto"/>
        <w:rPr/>
      </w:pPr>
      <w:r w:rsidDel="00000000" w:rsidR="00000000" w:rsidRPr="00000000">
        <w:rPr>
          <w:rFonts w:ascii="Sora" w:cs="Sora" w:eastAsia="Sora" w:hAnsi="Sora"/>
          <w:b w:val="1"/>
          <w:bCs w:val="1"/>
          <w:color w:val="000000"/>
          <w:sz w:val="42"/>
          <w:szCs w:val="42"/>
          <w:rtl w:val="0"/>
        </w:rPr>
        <w:t xml:space="preserve">How Bolna Scaled to 1 Million+</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rFonts w:ascii="Sora" w:cs="Sora" w:eastAsia="Sora" w:hAnsi="Sora"/>
          <w:b w:val="1"/>
          <w:bCs w:val="1"/>
          <w:color w:val="000000"/>
          <w:sz w:val="42"/>
          <w:szCs w:val="42"/>
          <w:rtl w:val="0"/>
        </w:rPr>
        <w:t xml:space="preserve">Voice AI Conversations</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Fonts w:ascii="Sora" w:cs="Sora" w:eastAsia="Sora" w:hAnsi="Sora"/>
          <w:color w:val="7048ee"/>
          <w:sz w:val="28"/>
          <w:szCs w:val="28"/>
          <w:rtl w:val="0"/>
        </w:rPr>
        <w:t xml:space="preserve">With 99.9% Uptime on Plivo’s Infrastructure</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7048ee" w:space="0" w:sz="4" w:val="single"/>
              <w:left w:color="7048ee" w:space="0" w:sz="4" w:val="single"/>
              <w:bottom w:color="7048ee" w:space="0" w:sz="4" w:val="single"/>
              <w:right w:color="7048ee" w:space="0" w:sz="4" w:val="single"/>
            </w:tcBorders>
            <w:shd w:fill="141414" w:val="clear"/>
            <w:tcMar>
              <w:top w:w="300.0" w:type="dxa"/>
              <w:left w:w="400.0" w:type="dxa"/>
              <w:bottom w:w="300.0" w:type="dxa"/>
              <w:right w:w="400.0" w:type="dxa"/>
            </w:tcMar>
          </w:tcPr>
          <w:p w:rsidR="00000000" w:rsidDel="00000000" w:rsidP="00000000" w:rsidRDefault="00000000" w:rsidRPr="00000000" w14:paraId="00000004">
            <w:pPr>
              <w:spacing w:after="140" w:lineRule="auto"/>
              <w:jc w:val="center"/>
              <w:rPr/>
            </w:pPr>
            <w:r w:rsidDel="00000000" w:rsidR="00000000" w:rsidRPr="00000000">
              <w:rPr>
                <w:rFonts w:ascii="Sora" w:cs="Sora" w:eastAsia="Sora" w:hAnsi="Sora"/>
                <w:b w:val="1"/>
                <w:bCs w:val="1"/>
                <w:color w:val="ffffff"/>
                <w:sz w:val="22"/>
                <w:szCs w:val="22"/>
                <w:rtl w:val="0"/>
              </w:rPr>
              <w:t xml:space="preserve">▶  WATCH THE STORY</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Inter" w:cs="Inter" w:eastAsia="Inter" w:hAnsi="Inter"/>
                <w:i w:val="1"/>
                <w:iCs w:val="1"/>
                <w:color w:val="ffffff"/>
                <w:sz w:val="22"/>
                <w:szCs w:val="22"/>
                <w:rtl w:val="0"/>
              </w:rPr>
              <w:t xml:space="preserve">“If today you’re building anything in voice AI</w:t>
            </w: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rFonts w:ascii="Inter" w:cs="Inter" w:eastAsia="Inter" w:hAnsi="Inter"/>
                <w:i w:val="1"/>
                <w:iCs w:val="1"/>
                <w:color w:val="ffffff"/>
                <w:sz w:val="22"/>
                <w:szCs w:val="22"/>
                <w:rtl w:val="0"/>
              </w:rPr>
              <w:t xml:space="preserve">and you’re not using Plivo, I can only guess how hard it would be for you.”</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Inter" w:cs="Inter" w:eastAsia="Inter" w:hAnsi="Inter"/>
                <w:b w:val="1"/>
                <w:bCs w:val="1"/>
                <w:color w:val="56caf4"/>
                <w:sz w:val="16"/>
                <w:szCs w:val="16"/>
                <w:rtl w:val="0"/>
              </w:rPr>
              <w:t xml:space="preserve">Pratik, Co-founder &amp; CTO, Bolna</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i w:val="1"/>
                <w:iCs w:val="1"/>
                <w:color w:val="888888"/>
                <w:sz w:val="14"/>
                <w:szCs w:val="14"/>
                <w:rtl w:val="0"/>
              </w:rPr>
              <w:t xml:space="preserve">[Insert video thumbnail + link or QR code]</w:t>
            </w:r>
            <w:r w:rsidDel="00000000" w:rsidR="00000000" w:rsidRPr="00000000">
              <w:rPr>
                <w:rtl w:val="0"/>
              </w:rPr>
            </w:r>
          </w:p>
        </w:tc>
      </w:tr>
    </w:tbl>
    <w:p w:rsidR="00000000" w:rsidDel="00000000" w:rsidP="00000000" w:rsidRDefault="00000000" w:rsidRPr="00000000" w14:paraId="00000009">
      <w:pPr>
        <w:spacing w:after="0" w:before="240" w:lineRule="auto"/>
        <w:rPr/>
      </w:pP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Sora" w:cs="Sora" w:eastAsia="Sora" w:hAnsi="Sora"/>
          <w:b w:val="1"/>
          <w:bCs w:val="1"/>
          <w:color w:val="7048ee"/>
          <w:sz w:val="14"/>
          <w:szCs w:val="14"/>
          <w:rtl w:val="0"/>
        </w:rPr>
        <w:t xml:space="preserve">THE IMPACT</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0eeff" w:val="clear"/>
            <w:tcMar>
              <w:top w:w="160.0" w:type="dxa"/>
              <w:left w:w="100.0" w:type="dxa"/>
              <w:bottom w:w="160.0" w:type="dxa"/>
              <w:right w:w="100.0" w:type="dxa"/>
            </w:tcMar>
            <w:vAlign w:val="center"/>
          </w:tcPr>
          <w:p w:rsidR="00000000" w:rsidDel="00000000" w:rsidP="00000000" w:rsidRDefault="00000000" w:rsidRPr="00000000" w14:paraId="0000000B">
            <w:pPr>
              <w:spacing w:after="40" w:lineRule="auto"/>
              <w:jc w:val="center"/>
              <w:rPr/>
            </w:pPr>
            <w:r w:rsidDel="00000000" w:rsidR="00000000" w:rsidRPr="00000000">
              <w:rPr>
                <w:rFonts w:ascii="Sora" w:cs="Sora" w:eastAsia="Sora" w:hAnsi="Sora"/>
                <w:b w:val="1"/>
                <w:bCs w:val="1"/>
                <w:color w:val="7048ee"/>
                <w:sz w:val="38"/>
                <w:szCs w:val="38"/>
                <w:rtl w:val="0"/>
              </w:rPr>
              <w:t xml:space="preserve">1M+</w:t>
            </w:r>
            <w:r w:rsidDel="00000000" w:rsidR="00000000" w:rsidRPr="00000000">
              <w:rPr>
                <w:rtl w:val="0"/>
              </w:rPr>
            </w:r>
          </w:p>
          <w:p w:rsidR="00000000" w:rsidDel="00000000" w:rsidP="00000000" w:rsidRDefault="00000000" w:rsidRPr="00000000" w14:paraId="0000000C">
            <w:pPr>
              <w:spacing w:after="0" w:lineRule="auto"/>
              <w:jc w:val="center"/>
              <w:rPr/>
            </w:pPr>
            <w:r w:rsidDel="00000000" w:rsidR="00000000" w:rsidRPr="00000000">
              <w:rPr>
                <w:rFonts w:ascii="Inter" w:cs="Inter" w:eastAsia="Inter" w:hAnsi="Inter"/>
                <w:color w:val="666666"/>
                <w:sz w:val="16"/>
                <w:szCs w:val="16"/>
                <w:rtl w:val="0"/>
              </w:rPr>
              <w:t xml:space="preserve">Conversations</w:t>
            </w:r>
            <w:r w:rsidDel="00000000" w:rsidR="00000000" w:rsidRPr="00000000">
              <w:rPr>
                <w:rtl w:val="0"/>
              </w:rPr>
            </w:r>
          </w:p>
          <w:p w:rsidR="00000000" w:rsidDel="00000000" w:rsidP="00000000" w:rsidRDefault="00000000" w:rsidRPr="00000000" w14:paraId="0000000D">
            <w:pPr>
              <w:spacing w:after="0" w:lineRule="auto"/>
              <w:jc w:val="center"/>
              <w:rPr/>
            </w:pPr>
            <w:r w:rsidDel="00000000" w:rsidR="00000000" w:rsidRPr="00000000">
              <w:rPr>
                <w:rFonts w:ascii="Inter" w:cs="Inter" w:eastAsia="Inter" w:hAnsi="Inter"/>
                <w:color w:val="666666"/>
                <w:sz w:val="16"/>
                <w:szCs w:val="16"/>
                <w:rtl w:val="0"/>
              </w:rPr>
              <w:t xml:space="preserve">powered monthly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eeff" w:val="clear"/>
            <w:tcMar>
              <w:top w:w="160.0" w:type="dxa"/>
              <w:left w:w="100.0" w:type="dxa"/>
              <w:bottom w:w="160.0" w:type="dxa"/>
              <w:right w:w="100.0" w:type="dxa"/>
            </w:tcMar>
            <w:vAlign w:val="center"/>
          </w:tcPr>
          <w:p w:rsidR="00000000" w:rsidDel="00000000" w:rsidP="00000000" w:rsidRDefault="00000000" w:rsidRPr="00000000" w14:paraId="0000000E">
            <w:pPr>
              <w:spacing w:after="40" w:lineRule="auto"/>
              <w:jc w:val="center"/>
              <w:rPr/>
            </w:pPr>
            <w:r w:rsidDel="00000000" w:rsidR="00000000" w:rsidRPr="00000000">
              <w:rPr>
                <w:rFonts w:ascii="Sora" w:cs="Sora" w:eastAsia="Sora" w:hAnsi="Sora"/>
                <w:b w:val="1"/>
                <w:bCs w:val="1"/>
                <w:color w:val="7048ee"/>
                <w:sz w:val="38"/>
                <w:szCs w:val="38"/>
                <w:rtl w:val="0"/>
              </w:rPr>
              <w:t xml:space="preserve">99.9%</w:t>
            </w:r>
            <w:r w:rsidDel="00000000" w:rsidR="00000000" w:rsidRPr="00000000">
              <w:rPr>
                <w:rtl w:val="0"/>
              </w:rPr>
            </w:r>
          </w:p>
          <w:p w:rsidR="00000000" w:rsidDel="00000000" w:rsidP="00000000" w:rsidRDefault="00000000" w:rsidRPr="00000000" w14:paraId="0000000F">
            <w:pPr>
              <w:spacing w:after="0" w:lineRule="auto"/>
              <w:jc w:val="center"/>
              <w:rPr/>
            </w:pPr>
            <w:r w:rsidDel="00000000" w:rsidR="00000000" w:rsidRPr="00000000">
              <w:rPr>
                <w:rFonts w:ascii="Inter" w:cs="Inter" w:eastAsia="Inter" w:hAnsi="Inter"/>
                <w:color w:val="666666"/>
                <w:sz w:val="16"/>
                <w:szCs w:val="16"/>
                <w:rtl w:val="0"/>
              </w:rPr>
              <w:t xml:space="preserve">Uptime at scale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eeff" w:val="clear"/>
            <w:tcMar>
              <w:top w:w="160.0" w:type="dxa"/>
              <w:left w:w="100.0" w:type="dxa"/>
              <w:bottom w:w="160.0" w:type="dxa"/>
              <w:right w:w="100.0" w:type="dxa"/>
            </w:tcMar>
            <w:vAlign w:val="center"/>
          </w:tcPr>
          <w:p w:rsidR="00000000" w:rsidDel="00000000" w:rsidP="00000000" w:rsidRDefault="00000000" w:rsidRPr="00000000" w14:paraId="00000010">
            <w:pPr>
              <w:spacing w:after="40" w:lineRule="auto"/>
              <w:jc w:val="center"/>
              <w:rPr/>
            </w:pPr>
            <w:r w:rsidDel="00000000" w:rsidR="00000000" w:rsidRPr="00000000">
              <w:rPr>
                <w:rFonts w:ascii="Sora" w:cs="Sora" w:eastAsia="Sora" w:hAnsi="Sora"/>
                <w:b w:val="1"/>
                <w:bCs w:val="1"/>
                <w:color w:val="7048ee"/>
                <w:sz w:val="38"/>
                <w:szCs w:val="38"/>
                <w:rtl w:val="0"/>
              </w:rPr>
              <w:t xml:space="preserve">10x</w:t>
            </w:r>
            <w:r w:rsidDel="00000000" w:rsidR="00000000" w:rsidRPr="00000000">
              <w:rPr>
                <w:rtl w:val="0"/>
              </w:rPr>
            </w:r>
          </w:p>
          <w:p w:rsidR="00000000" w:rsidDel="00000000" w:rsidP="00000000" w:rsidRDefault="00000000" w:rsidRPr="00000000" w14:paraId="00000011">
            <w:pPr>
              <w:spacing w:after="0" w:lineRule="auto"/>
              <w:jc w:val="center"/>
              <w:rPr/>
            </w:pPr>
            <w:r w:rsidDel="00000000" w:rsidR="00000000" w:rsidRPr="00000000">
              <w:rPr>
                <w:rFonts w:ascii="Inter" w:cs="Inter" w:eastAsia="Inter" w:hAnsi="Inter"/>
                <w:color w:val="666666"/>
                <w:sz w:val="16"/>
                <w:szCs w:val="16"/>
                <w:rtl w:val="0"/>
              </w:rPr>
              <w:t xml:space="preserve">Burst scaling</w:t>
            </w:r>
            <w:r w:rsidDel="00000000" w:rsidR="00000000" w:rsidRPr="00000000">
              <w:rPr>
                <w:rtl w:val="0"/>
              </w:rPr>
            </w:r>
          </w:p>
          <w:p w:rsidR="00000000" w:rsidDel="00000000" w:rsidP="00000000" w:rsidRDefault="00000000" w:rsidRPr="00000000" w14:paraId="00000012">
            <w:pPr>
              <w:spacing w:after="0" w:lineRule="auto"/>
              <w:jc w:val="center"/>
              <w:rPr/>
            </w:pPr>
            <w:r w:rsidDel="00000000" w:rsidR="00000000" w:rsidRPr="00000000">
              <w:rPr>
                <w:rFonts w:ascii="Inter" w:cs="Inter" w:eastAsia="Inter" w:hAnsi="Inter"/>
                <w:color w:val="666666"/>
                <w:sz w:val="16"/>
                <w:szCs w:val="16"/>
                <w:rtl w:val="0"/>
              </w:rPr>
              <w:t xml:space="preserve">in minutes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eeff" w:val="clear"/>
            <w:tcMar>
              <w:top w:w="160.0" w:type="dxa"/>
              <w:left w:w="100.0" w:type="dxa"/>
              <w:bottom w:w="160.0" w:type="dxa"/>
              <w:right w:w="100.0" w:type="dxa"/>
            </w:tcMar>
            <w:vAlign w:val="center"/>
          </w:tcPr>
          <w:p w:rsidR="00000000" w:rsidDel="00000000" w:rsidP="00000000" w:rsidRDefault="00000000" w:rsidRPr="00000000" w14:paraId="00000013">
            <w:pPr>
              <w:spacing w:after="40" w:lineRule="auto"/>
              <w:jc w:val="center"/>
              <w:rPr/>
            </w:pPr>
            <w:r w:rsidDel="00000000" w:rsidR="00000000" w:rsidRPr="00000000">
              <w:rPr>
                <w:rFonts w:ascii="Sora" w:cs="Sora" w:eastAsia="Sora" w:hAnsi="Sora"/>
                <w:b w:val="1"/>
                <w:bCs w:val="1"/>
                <w:color w:val="7048ee"/>
                <w:sz w:val="38"/>
                <w:szCs w:val="38"/>
                <w:rtl w:val="0"/>
              </w:rPr>
              <w:t xml:space="preserve">&lt;1 day</w:t>
            </w:r>
            <w:r w:rsidDel="00000000" w:rsidR="00000000" w:rsidRPr="00000000">
              <w:rPr>
                <w:rtl w:val="0"/>
              </w:rPr>
            </w:r>
          </w:p>
          <w:p w:rsidR="00000000" w:rsidDel="00000000" w:rsidP="00000000" w:rsidRDefault="00000000" w:rsidRPr="00000000" w14:paraId="00000014">
            <w:pPr>
              <w:spacing w:after="0" w:lineRule="auto"/>
              <w:jc w:val="center"/>
              <w:rPr/>
            </w:pPr>
            <w:r w:rsidDel="00000000" w:rsidR="00000000" w:rsidRPr="00000000">
              <w:rPr>
                <w:rFonts w:ascii="Inter" w:cs="Inter" w:eastAsia="Inter" w:hAnsi="Inter"/>
                <w:color w:val="666666"/>
                <w:sz w:val="16"/>
                <w:szCs w:val="16"/>
                <w:rtl w:val="0"/>
              </w:rPr>
              <w:t xml:space="preserve">Integration time</w:t>
            </w:r>
            <w:r w:rsidDel="00000000" w:rsidR="00000000" w:rsidRPr="00000000">
              <w:rPr>
                <w:rtl w:val="0"/>
              </w:rPr>
            </w:r>
          </w:p>
        </w:tc>
      </w:tr>
    </w:tbl>
    <w:p w:rsidR="00000000" w:rsidDel="00000000" w:rsidP="00000000" w:rsidRDefault="00000000" w:rsidRPr="00000000" w14:paraId="00000015">
      <w:pPr>
        <w:spacing w:after="0" w:before="20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100.0" w:type="dxa"/>
              <w:left w:w="120.0" w:type="dxa"/>
              <w:bottom w:w="100.0" w:type="dxa"/>
              <w:right w:w="120.0" w:type="dxa"/>
            </w:tcMar>
          </w:tcPr>
          <w:p w:rsidR="00000000" w:rsidDel="00000000" w:rsidP="00000000" w:rsidRDefault="00000000" w:rsidRPr="00000000" w14:paraId="00000016">
            <w:pPr>
              <w:spacing w:after="40" w:lineRule="auto"/>
              <w:rPr/>
            </w:pPr>
            <w:r w:rsidDel="00000000" w:rsidR="00000000" w:rsidRPr="00000000">
              <w:rPr>
                <w:rFonts w:ascii="Sora" w:cs="Sora" w:eastAsia="Sora" w:hAnsi="Sora"/>
                <w:b w:val="1"/>
                <w:bCs w:val="1"/>
                <w:color w:val="7048ee"/>
                <w:sz w:val="13"/>
                <w:szCs w:val="13"/>
                <w:rtl w:val="0"/>
              </w:rPr>
              <w:t xml:space="preserve">COMPANY</w:t>
            </w:r>
            <w:r w:rsidDel="00000000" w:rsidR="00000000" w:rsidRPr="00000000">
              <w:rPr>
                <w:rtl w:val="0"/>
              </w:rPr>
            </w:r>
          </w:p>
          <w:p w:rsidR="00000000" w:rsidDel="00000000" w:rsidP="00000000" w:rsidRDefault="00000000" w:rsidRPr="00000000" w14:paraId="00000017">
            <w:pPr>
              <w:rPr/>
            </w:pPr>
            <w:r w:rsidDel="00000000" w:rsidR="00000000" w:rsidRPr="00000000">
              <w:rPr>
                <w:rFonts w:ascii="Inter" w:cs="Inter" w:eastAsia="Inter" w:hAnsi="Inter"/>
                <w:b w:val="1"/>
                <w:bCs w:val="1"/>
                <w:color w:val="000000"/>
                <w:sz w:val="18"/>
                <w:szCs w:val="18"/>
                <w:rtl w:val="0"/>
              </w:rPr>
              <w:t xml:space="preserve">Bolna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3ff" w:val="clear"/>
            <w:tcMar>
              <w:top w:w="100.0" w:type="dxa"/>
              <w:left w:w="120.0" w:type="dxa"/>
              <w:bottom w:w="100.0" w:type="dxa"/>
              <w:right w:w="120.0" w:type="dxa"/>
            </w:tcMar>
          </w:tcPr>
          <w:p w:rsidR="00000000" w:rsidDel="00000000" w:rsidP="00000000" w:rsidRDefault="00000000" w:rsidRPr="00000000" w14:paraId="00000018">
            <w:pPr>
              <w:spacing w:after="40" w:lineRule="auto"/>
              <w:rPr/>
            </w:pPr>
            <w:r w:rsidDel="00000000" w:rsidR="00000000" w:rsidRPr="00000000">
              <w:rPr>
                <w:rFonts w:ascii="Sora" w:cs="Sora" w:eastAsia="Sora" w:hAnsi="Sora"/>
                <w:b w:val="1"/>
                <w:bCs w:val="1"/>
                <w:color w:val="7048ee"/>
                <w:sz w:val="13"/>
                <w:szCs w:val="13"/>
                <w:rtl w:val="0"/>
              </w:rPr>
              <w:t xml:space="preserve">INDUSTRY</w:t>
            </w:r>
            <w:r w:rsidDel="00000000" w:rsidR="00000000" w:rsidRPr="00000000">
              <w:rPr>
                <w:rtl w:val="0"/>
              </w:rPr>
            </w:r>
          </w:p>
          <w:p w:rsidR="00000000" w:rsidDel="00000000" w:rsidP="00000000" w:rsidRDefault="00000000" w:rsidRPr="00000000" w14:paraId="00000019">
            <w:pPr>
              <w:rPr/>
            </w:pPr>
            <w:r w:rsidDel="00000000" w:rsidR="00000000" w:rsidRPr="00000000">
              <w:rPr>
                <w:rFonts w:ascii="Inter" w:cs="Inter" w:eastAsia="Inter" w:hAnsi="Inter"/>
                <w:b w:val="1"/>
                <w:bCs w:val="1"/>
                <w:color w:val="000000"/>
                <w:sz w:val="18"/>
                <w:szCs w:val="18"/>
                <w:rtl w:val="0"/>
              </w:rPr>
              <w:t xml:space="preserve">Voice AI 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3ff" w:val="clear"/>
            <w:tcMar>
              <w:top w:w="100.0" w:type="dxa"/>
              <w:left w:w="120.0" w:type="dxa"/>
              <w:bottom w:w="100.0" w:type="dxa"/>
              <w:right w:w="120.0" w:type="dxa"/>
            </w:tcMar>
          </w:tcPr>
          <w:p w:rsidR="00000000" w:rsidDel="00000000" w:rsidP="00000000" w:rsidRDefault="00000000" w:rsidRPr="00000000" w14:paraId="0000001A">
            <w:pPr>
              <w:spacing w:after="40" w:lineRule="auto"/>
              <w:rPr/>
            </w:pPr>
            <w:r w:rsidDel="00000000" w:rsidR="00000000" w:rsidRPr="00000000">
              <w:rPr>
                <w:rFonts w:ascii="Sora" w:cs="Sora" w:eastAsia="Sora" w:hAnsi="Sora"/>
                <w:b w:val="1"/>
                <w:bCs w:val="1"/>
                <w:color w:val="7048ee"/>
                <w:sz w:val="13"/>
                <w:szCs w:val="13"/>
                <w:rtl w:val="0"/>
              </w:rPr>
              <w:t xml:space="preserve">USE CASE</w:t>
            </w:r>
            <w:r w:rsidDel="00000000" w:rsidR="00000000" w:rsidRPr="00000000">
              <w:rPr>
                <w:rtl w:val="0"/>
              </w:rPr>
            </w:r>
          </w:p>
          <w:p w:rsidR="00000000" w:rsidDel="00000000" w:rsidP="00000000" w:rsidRDefault="00000000" w:rsidRPr="00000000" w14:paraId="0000001B">
            <w:pPr>
              <w:rPr/>
            </w:pPr>
            <w:r w:rsidDel="00000000" w:rsidR="00000000" w:rsidRPr="00000000">
              <w:rPr>
                <w:rFonts w:ascii="Inter" w:cs="Inter" w:eastAsia="Inter" w:hAnsi="Inter"/>
                <w:b w:val="1"/>
                <w:bCs w:val="1"/>
                <w:color w:val="000000"/>
                <w:sz w:val="18"/>
                <w:szCs w:val="18"/>
                <w:rtl w:val="0"/>
              </w:rPr>
              <w:t xml:space="preserve">Sales, Support, Logistics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3ff" w:val="clear"/>
            <w:tcMar>
              <w:top w:w="100.0" w:type="dxa"/>
              <w:left w:w="120.0" w:type="dxa"/>
              <w:bottom w:w="100.0" w:type="dxa"/>
              <w:right w:w="120.0" w:type="dxa"/>
            </w:tcMar>
          </w:tcPr>
          <w:p w:rsidR="00000000" w:rsidDel="00000000" w:rsidP="00000000" w:rsidRDefault="00000000" w:rsidRPr="00000000" w14:paraId="0000001C">
            <w:pPr>
              <w:spacing w:after="40" w:lineRule="auto"/>
              <w:rPr/>
            </w:pPr>
            <w:r w:rsidDel="00000000" w:rsidR="00000000" w:rsidRPr="00000000">
              <w:rPr>
                <w:rFonts w:ascii="Sora" w:cs="Sora" w:eastAsia="Sora" w:hAnsi="Sora"/>
                <w:b w:val="1"/>
                <w:bCs w:val="1"/>
                <w:color w:val="7048ee"/>
                <w:sz w:val="13"/>
                <w:szCs w:val="13"/>
                <w:rtl w:val="0"/>
              </w:rPr>
              <w:t xml:space="preserve">PLIVO PRODUCTS</w:t>
            </w:r>
            <w:r w:rsidDel="00000000" w:rsidR="00000000" w:rsidRPr="00000000">
              <w:rPr>
                <w:rtl w:val="0"/>
              </w:rPr>
            </w:r>
          </w:p>
          <w:p w:rsidR="00000000" w:rsidDel="00000000" w:rsidP="00000000" w:rsidRDefault="00000000" w:rsidRPr="00000000" w14:paraId="0000001D">
            <w:pPr>
              <w:rPr/>
            </w:pPr>
            <w:r w:rsidDel="00000000" w:rsidR="00000000" w:rsidRPr="00000000">
              <w:rPr>
                <w:rFonts w:ascii="Inter" w:cs="Inter" w:eastAsia="Inter" w:hAnsi="Inter"/>
                <w:b w:val="1"/>
                <w:bCs w:val="1"/>
                <w:color w:val="000000"/>
                <w:sz w:val="18"/>
                <w:szCs w:val="18"/>
                <w:rtl w:val="0"/>
              </w:rPr>
              <w:t xml:space="preserve">Voice API, Audio Streaming</w:t>
            </w:r>
            <w:r w:rsidDel="00000000" w:rsidR="00000000" w:rsidRPr="00000000">
              <w:rPr>
                <w:rtl w:val="0"/>
              </w:rPr>
            </w:r>
          </w:p>
        </w:tc>
      </w:tr>
    </w:tbl>
    <w:p w:rsidR="00000000" w:rsidDel="00000000" w:rsidP="00000000" w:rsidRDefault="00000000" w:rsidRPr="00000000" w14:paraId="0000001E">
      <w:pPr>
        <w:spacing w:after="0" w:before="280" w:lineRule="auto"/>
        <w:rPr/>
      </w:pP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tl w:val="0"/>
        </w:rPr>
        <w:t xml:space="preserve">Voice AI for D2C, Logistics, and E-Commerce</w:t>
      </w:r>
    </w:p>
    <w:p w:rsidR="00000000" w:rsidDel="00000000" w:rsidP="00000000" w:rsidRDefault="00000000" w:rsidRPr="00000000" w14:paraId="00000020">
      <w:pPr>
        <w:spacing w:after="100" w:lineRule="auto"/>
        <w:rPr/>
      </w:pPr>
      <w:r w:rsidDel="00000000" w:rsidR="00000000" w:rsidRPr="00000000">
        <w:rPr>
          <w:rtl w:val="0"/>
        </w:rPr>
        <w:t xml:space="preserve">Bolna deploys intelligent voice agents across some of India’s fastest-moving verticals. D2C brands recovering abandoned carts, logistics companies coordinating last-mile deliveries or enterprise sales teams automating outbound at scale.</w:t>
      </w:r>
    </w:p>
    <w:p w:rsidR="00000000" w:rsidDel="00000000" w:rsidP="00000000" w:rsidRDefault="00000000" w:rsidRPr="00000000" w14:paraId="00000021">
      <w:pPr>
        <w:spacing w:after="100" w:lineRule="auto"/>
        <w:rPr/>
      </w:pPr>
      <w:r w:rsidDel="00000000" w:rsidR="00000000" w:rsidRPr="00000000">
        <w:rPr>
          <w:rtl w:val="0"/>
        </w:rPr>
        <w:t xml:space="preserve">Today, the platform handles over a million conversations every month. Every one of them runs on Plivo.</w:t>
      </w:r>
    </w:p>
    <w:p w:rsidR="00000000" w:rsidDel="00000000" w:rsidP="00000000" w:rsidRDefault="00000000" w:rsidRPr="00000000" w14:paraId="00000022">
      <w:pPr>
        <w:spacing w:after="120" w:lineRule="auto"/>
        <w:rPr/>
      </w:pPr>
      <w:r w:rsidDel="00000000" w:rsidR="00000000" w:rsidRPr="00000000">
        <w:rPr>
          <w:rtl w:val="0"/>
        </w:rPr>
        <w:t xml:space="preserve">But getting here meant solving a fundamental infrastructure problem first.</w:t>
      </w:r>
    </w:p>
    <w:p w:rsidR="00000000" w:rsidDel="00000000" w:rsidP="00000000" w:rsidRDefault="00000000" w:rsidRPr="00000000" w14:paraId="00000023">
      <w:pPr>
        <w:pStyle w:val="Heading2"/>
        <w:rPr/>
      </w:pPr>
      <w:r w:rsidDel="00000000" w:rsidR="00000000" w:rsidRPr="00000000">
        <w:rPr>
          <w:rtl w:val="0"/>
        </w:rPr>
        <w:t xml:space="preserve">The Problem</w:t>
      </w:r>
    </w:p>
    <w:p w:rsidR="00000000" w:rsidDel="00000000" w:rsidP="00000000" w:rsidRDefault="00000000" w:rsidRPr="00000000" w14:paraId="00000024">
      <w:pPr>
        <w:spacing w:after="100" w:lineRule="auto"/>
        <w:rPr/>
      </w:pPr>
      <w:r w:rsidDel="00000000" w:rsidR="00000000" w:rsidRPr="00000000">
        <w:rPr>
          <w:rtl w:val="0"/>
        </w:rPr>
        <w:t xml:space="preserve">At the scale Bolna operates, every dropped interaction is a broken experience. And a broken promise to the businesses depending on the platform. Before Plivo, Bolna’s team went through several providers. Here’s what they found:</w:t>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
        <w:gridCol w:w="9960"/>
        <w:tblGridChange w:id="0">
          <w:tblGrid>
            <w:gridCol w:w="120"/>
            <w:gridCol w:w="9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048ee" w:val="clear"/>
            <w:tcMar>
              <w:top w:w="0.0" w:type="dxa"/>
              <w:left w:w="0.0" w:type="dxa"/>
              <w:bottom w:w="0.0" w:type="dxa"/>
              <w:right w:w="0.0" w:type="dxa"/>
            </w:tcMar>
          </w:tcPr>
          <w:p w:rsidR="00000000" w:rsidDel="00000000" w:rsidP="00000000" w:rsidRDefault="00000000" w:rsidRPr="00000000" w14:paraId="0000002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3ff" w:val="clear"/>
            <w:tcMar>
              <w:top w:w="160.0" w:type="dxa"/>
              <w:left w:w="240.0" w:type="dxa"/>
              <w:bottom w:w="160.0" w:type="dxa"/>
              <w:right w:w="240.0" w:type="dxa"/>
            </w:tcMar>
          </w:tcPr>
          <w:p w:rsidR="00000000" w:rsidDel="00000000" w:rsidP="00000000" w:rsidRDefault="00000000" w:rsidRPr="00000000" w14:paraId="00000026">
            <w:pPr>
              <w:spacing w:after="80" w:lineRule="auto"/>
              <w:rPr/>
            </w:pPr>
            <w:r w:rsidDel="00000000" w:rsidR="00000000" w:rsidRPr="00000000">
              <w:rPr>
                <w:rFonts w:ascii="Inter" w:cs="Inter" w:eastAsia="Inter" w:hAnsi="Inter"/>
                <w:i w:val="1"/>
                <w:iCs w:val="1"/>
                <w:color w:val="000000"/>
                <w:sz w:val="21"/>
                <w:szCs w:val="21"/>
                <w:rtl w:val="0"/>
              </w:rPr>
              <w:t xml:space="preserve">“Standard providers were never built for this. We needed a partner who understood voice AI as a fundamentally different use case. Real-time media streaming, dynamic routing, bursting from hundreds to tens of thousands of concurrent sessions in minutes.”</w:t>
            </w:r>
            <w:r w:rsidDel="00000000" w:rsidR="00000000" w:rsidRPr="00000000">
              <w:rPr>
                <w:rtl w:val="0"/>
              </w:rPr>
            </w:r>
          </w:p>
          <w:p w:rsidR="00000000" w:rsidDel="00000000" w:rsidP="00000000" w:rsidRDefault="00000000" w:rsidRPr="00000000" w14:paraId="00000027">
            <w:pPr>
              <w:rPr/>
            </w:pPr>
            <w:r w:rsidDel="00000000" w:rsidR="00000000" w:rsidRPr="00000000">
              <w:rPr>
                <w:rFonts w:ascii="Inter" w:cs="Inter" w:eastAsia="Inter" w:hAnsi="Inter"/>
                <w:b w:val="1"/>
                <w:bCs w:val="1"/>
                <w:color w:val="7048ee"/>
                <w:sz w:val="15"/>
                <w:szCs w:val="15"/>
                <w:rtl w:val="0"/>
              </w:rPr>
              <w:t xml:space="preserve">Pratik, Co-founder &amp; CTO, Bolna</w:t>
            </w:r>
            <w:r w:rsidDel="00000000" w:rsidR="00000000" w:rsidRPr="00000000">
              <w:rPr>
                <w:rtl w:val="0"/>
              </w:rPr>
            </w:r>
          </w:p>
        </w:tc>
      </w:tr>
    </w:tbl>
    <w:p w:rsidR="00000000" w:rsidDel="00000000" w:rsidP="00000000" w:rsidRDefault="00000000" w:rsidRPr="00000000" w14:paraId="00000028">
      <w:pPr>
        <w:spacing w:after="120" w:before="120" w:lineRule="auto"/>
        <w:rPr/>
      </w:pPr>
      <w:r w:rsidDel="00000000" w:rsidR="00000000" w:rsidRPr="00000000">
        <w:rPr>
          <w:rtl w:val="0"/>
        </w:rPr>
        <w:t xml:space="preserve">Outdated documentation. Sluggish integrations. Support teams that couldn’t keep pace with AI-scale workloads. The infrastructure layer was the bottleneck.</w:t>
      </w:r>
    </w:p>
    <w:p w:rsidR="00000000" w:rsidDel="00000000" w:rsidP="00000000" w:rsidRDefault="00000000" w:rsidRPr="00000000" w14:paraId="00000029">
      <w:pPr>
        <w:pStyle w:val="Heading2"/>
        <w:rPr/>
      </w:pPr>
      <w:r w:rsidDel="00000000" w:rsidR="00000000" w:rsidRPr="00000000">
        <w:rPr>
          <w:rtl w:val="0"/>
        </w:rPr>
        <w:t xml:space="preserve">Why Plivo</w:t>
      </w:r>
    </w:p>
    <w:p w:rsidR="00000000" w:rsidDel="00000000" w:rsidP="00000000" w:rsidRDefault="00000000" w:rsidRPr="00000000" w14:paraId="0000002A">
      <w:pPr>
        <w:spacing w:after="120" w:lineRule="auto"/>
        <w:rPr/>
      </w:pPr>
      <w:r w:rsidDel="00000000" w:rsidR="00000000" w:rsidRPr="00000000">
        <w:rPr>
          <w:rtl w:val="0"/>
        </w:rPr>
        <w:t xml:space="preserve">Bolna didn’t need another vendor. They needed infrastructure built for how voice AI actually works. Pratik’s team evaluated Plivo on three things: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Inter" w:cs="Inter" w:eastAsia="Inter" w:hAnsi="Inter"/>
          <w:b w:val="1"/>
          <w:bCs w:val="1"/>
          <w:i w:val="0"/>
          <w:iCs w:val="0"/>
          <w:smallCaps w:val="0"/>
          <w:strike w:val="0"/>
          <w:color w:val="333333"/>
          <w:sz w:val="21"/>
          <w:szCs w:val="21"/>
          <w:u w:val="none"/>
          <w:shd w:fill="auto" w:val="clear"/>
          <w:vertAlign w:val="baseline"/>
          <w:rtl w:val="0"/>
        </w:rPr>
        <w:t xml:space="preserve">Carrier-grade reliability with AI-ready flexibility. </w:t>
      </w:r>
      <w:r w:rsidDel="00000000" w:rsidR="00000000" w:rsidRPr="00000000">
        <w:rPr>
          <w:rFonts w:ascii="Inter" w:cs="Inter" w:eastAsia="Inter" w:hAnsi="Inter"/>
          <w:b w:val="0"/>
          <w:bCs w:val="0"/>
          <w:i w:val="0"/>
          <w:iCs w:val="0"/>
          <w:smallCaps w:val="0"/>
          <w:strike w:val="0"/>
          <w:color w:val="333333"/>
          <w:sz w:val="21"/>
          <w:szCs w:val="21"/>
          <w:u w:val="none"/>
          <w:shd w:fill="auto" w:val="clear"/>
          <w:vertAlign w:val="baseline"/>
          <w:rtl w:val="0"/>
        </w:rPr>
        <w:t xml:space="preserve">Plivo’s infrastructure handled dynamic AI workloads out of the box, including </w:t>
      </w:r>
      <w:r w:rsidDel="00000000" w:rsidR="00000000" w:rsidRPr="00000000">
        <w:rPr>
          <w:rFonts w:ascii="Inter" w:cs="Inter" w:eastAsia="Inter" w:hAnsi="Inter"/>
          <w:b w:val="1"/>
          <w:bCs w:val="1"/>
          <w:i w:val="0"/>
          <w:iCs w:val="0"/>
          <w:smallCaps w:val="0"/>
          <w:strike w:val="0"/>
          <w:color w:val="333333"/>
          <w:sz w:val="21"/>
          <w:szCs w:val="21"/>
          <w:u w:val="none"/>
          <w:shd w:fill="auto" w:val="clear"/>
          <w:vertAlign w:val="baseline"/>
          <w:rtl w:val="0"/>
        </w:rPr>
        <w:t xml:space="preserve">real-time audio streaming</w:t>
      </w:r>
      <w:r w:rsidDel="00000000" w:rsidR="00000000" w:rsidRPr="00000000">
        <w:rPr>
          <w:rFonts w:ascii="Inter" w:cs="Inter" w:eastAsia="Inter" w:hAnsi="Inter"/>
          <w:b w:val="0"/>
          <w:bCs w:val="0"/>
          <w:i w:val="0"/>
          <w:iCs w:val="0"/>
          <w:smallCaps w:val="0"/>
          <w:strike w:val="0"/>
          <w:color w:val="333333"/>
          <w:sz w:val="21"/>
          <w:szCs w:val="21"/>
          <w:u w:val="none"/>
          <w:shd w:fill="auto" w:val="clear"/>
          <w:vertAlign w:val="baseline"/>
          <w:rtl w:val="0"/>
        </w:rPr>
        <w:t xml:space="preserve"> directly over the telephony network. No need to stitch together separate streaming providers.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Inter" w:cs="Inter" w:eastAsia="Inter" w:hAnsi="Inter"/>
          <w:b w:val="1"/>
          <w:bCs w:val="1"/>
          <w:i w:val="0"/>
          <w:iCs w:val="0"/>
          <w:smallCaps w:val="0"/>
          <w:strike w:val="0"/>
          <w:color w:val="333333"/>
          <w:sz w:val="21"/>
          <w:szCs w:val="21"/>
          <w:u w:val="none"/>
          <w:shd w:fill="auto" w:val="clear"/>
          <w:vertAlign w:val="baseline"/>
          <w:rtl w:val="0"/>
        </w:rPr>
        <w:t xml:space="preserve">APIs that just worked. </w:t>
      </w:r>
      <w:r w:rsidDel="00000000" w:rsidR="00000000" w:rsidRPr="00000000">
        <w:rPr>
          <w:rFonts w:ascii="Inter" w:cs="Inter" w:eastAsia="Inter" w:hAnsi="Inter"/>
          <w:b w:val="0"/>
          <w:bCs w:val="0"/>
          <w:i w:val="0"/>
          <w:iCs w:val="0"/>
          <w:smallCaps w:val="0"/>
          <w:strike w:val="0"/>
          <w:color w:val="333333"/>
          <w:sz w:val="21"/>
          <w:szCs w:val="21"/>
          <w:u w:val="none"/>
          <w:shd w:fill="auto" w:val="clear"/>
          <w:vertAlign w:val="baseline"/>
          <w:rtl w:val="0"/>
        </w:rPr>
        <w:t xml:space="preserve">Clean documentation, seamless integration, and account provisioning handled in hours, not weeks.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540" w:right="0" w:hanging="270"/>
        <w:jc w:val="left"/>
        <w:rPr/>
      </w:pPr>
      <w:r w:rsidDel="00000000" w:rsidR="00000000" w:rsidRPr="00000000">
        <w:rPr>
          <w:rFonts w:ascii="Inter" w:cs="Inter" w:eastAsia="Inter" w:hAnsi="Inter"/>
          <w:b w:val="1"/>
          <w:bCs w:val="1"/>
          <w:i w:val="0"/>
          <w:iCs w:val="0"/>
          <w:smallCaps w:val="0"/>
          <w:strike w:val="0"/>
          <w:color w:val="333333"/>
          <w:sz w:val="21"/>
          <w:szCs w:val="21"/>
          <w:u w:val="none"/>
          <w:shd w:fill="auto" w:val="clear"/>
          <w:vertAlign w:val="baseline"/>
          <w:rtl w:val="0"/>
        </w:rPr>
        <w:t xml:space="preserve">A true engineering partnership. </w:t>
      </w:r>
      <w:r w:rsidDel="00000000" w:rsidR="00000000" w:rsidRPr="00000000">
        <w:rPr>
          <w:rFonts w:ascii="Inter" w:cs="Inter" w:eastAsia="Inter" w:hAnsi="Inter"/>
          <w:b w:val="0"/>
          <w:bCs w:val="0"/>
          <w:i w:val="0"/>
          <w:iCs w:val="0"/>
          <w:smallCaps w:val="0"/>
          <w:strike w:val="0"/>
          <w:color w:val="333333"/>
          <w:sz w:val="21"/>
          <w:szCs w:val="21"/>
          <w:u w:val="none"/>
          <w:shd w:fill="auto" w:val="clear"/>
          <w:vertAlign w:val="baseline"/>
          <w:rtl w:val="0"/>
        </w:rPr>
        <w:t xml:space="preserve">Bolna’s team got direct access to Plivo’s engineers, collaborating on new capabilities and pushing boundaries together.</w:t>
      </w:r>
    </w:p>
    <w:p w:rsidR="00000000" w:rsidDel="00000000" w:rsidP="00000000" w:rsidRDefault="00000000" w:rsidRPr="00000000" w14:paraId="0000002E">
      <w:pPr>
        <w:spacing w:after="140" w:lineRule="auto"/>
        <w:rPr/>
      </w:pPr>
      <w:r w:rsidDel="00000000" w:rsidR="00000000" w:rsidRPr="00000000">
        <w:rPr>
          <w:rtl w:val="0"/>
        </w:rPr>
        <w:t xml:space="preserve">Whether Bolna uses the full integrated stack or just the connectivity layer, Plivo’s modular architecture lets them decide where the platform ends and their own stack begins. That flexibility is what made the difference.</w:t>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
        <w:gridCol w:w="9960"/>
        <w:tblGridChange w:id="0">
          <w:tblGrid>
            <w:gridCol w:w="120"/>
            <w:gridCol w:w="9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048ee" w:val="clear"/>
            <w:tcMar>
              <w:top w:w="0.0" w:type="dxa"/>
              <w:left w:w="0.0" w:type="dxa"/>
              <w:bottom w:w="0.0" w:type="dxa"/>
              <w:right w:w="0.0" w:type="dxa"/>
            </w:tcMar>
          </w:tcPr>
          <w:p w:rsidR="00000000" w:rsidDel="00000000" w:rsidP="00000000" w:rsidRDefault="00000000" w:rsidRPr="00000000" w14:paraId="0000002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3ff" w:val="clear"/>
            <w:tcMar>
              <w:top w:w="160.0" w:type="dxa"/>
              <w:left w:w="240.0" w:type="dxa"/>
              <w:bottom w:w="160.0" w:type="dxa"/>
              <w:right w:w="240.0" w:type="dxa"/>
            </w:tcMar>
          </w:tcPr>
          <w:p w:rsidR="00000000" w:rsidDel="00000000" w:rsidP="00000000" w:rsidRDefault="00000000" w:rsidRPr="00000000" w14:paraId="00000030">
            <w:pPr>
              <w:spacing w:after="80" w:lineRule="auto"/>
              <w:rPr/>
            </w:pPr>
            <w:r w:rsidDel="00000000" w:rsidR="00000000" w:rsidRPr="00000000">
              <w:rPr>
                <w:rFonts w:ascii="Inter" w:cs="Inter" w:eastAsia="Inter" w:hAnsi="Inter"/>
                <w:i w:val="1"/>
                <w:iCs w:val="1"/>
                <w:color w:val="000000"/>
                <w:sz w:val="21"/>
                <w:szCs w:val="21"/>
                <w:rtl w:val="0"/>
              </w:rPr>
              <w:t xml:space="preserve">“If today you’re building anything in voice AI and you’re not using Plivo, I can only guess how hard it would be for you.”</w:t>
            </w:r>
            <w:r w:rsidDel="00000000" w:rsidR="00000000" w:rsidRPr="00000000">
              <w:rPr>
                <w:rtl w:val="0"/>
              </w:rPr>
            </w:r>
          </w:p>
          <w:p w:rsidR="00000000" w:rsidDel="00000000" w:rsidP="00000000" w:rsidRDefault="00000000" w:rsidRPr="00000000" w14:paraId="00000031">
            <w:pPr>
              <w:rPr/>
            </w:pPr>
            <w:r w:rsidDel="00000000" w:rsidR="00000000" w:rsidRPr="00000000">
              <w:rPr>
                <w:rFonts w:ascii="Inter" w:cs="Inter" w:eastAsia="Inter" w:hAnsi="Inter"/>
                <w:b w:val="1"/>
                <w:bCs w:val="1"/>
                <w:color w:val="7048ee"/>
                <w:sz w:val="15"/>
                <w:szCs w:val="15"/>
                <w:rtl w:val="0"/>
              </w:rPr>
              <w:t xml:space="preserve">Pratik, Co-founder &amp; CTO, Bolna</w:t>
            </w:r>
            <w:r w:rsidDel="00000000" w:rsidR="00000000" w:rsidRPr="00000000">
              <w:rPr>
                <w:rtl w:val="0"/>
              </w:rPr>
            </w:r>
          </w:p>
        </w:tc>
      </w:tr>
    </w:tbl>
    <w:p w:rsidR="00000000" w:rsidDel="00000000" w:rsidP="00000000" w:rsidRDefault="00000000" w:rsidRPr="00000000" w14:paraId="00000032">
      <w:pPr>
        <w:spacing w:after="0" w:before="160" w:lineRule="auto"/>
        <w:rPr/>
      </w:pP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The Results</w:t>
      </w:r>
    </w:p>
    <w:p w:rsidR="00000000" w:rsidDel="00000000" w:rsidP="00000000" w:rsidRDefault="00000000" w:rsidRPr="00000000" w14:paraId="00000034">
      <w:pPr>
        <w:spacing w:after="120" w:lineRule="auto"/>
        <w:rPr/>
      </w:pPr>
      <w:r w:rsidDel="00000000" w:rsidR="00000000" w:rsidRPr="00000000">
        <w:rPr>
          <w:rtl w:val="0"/>
        </w:rPr>
        <w:t xml:space="preserve">Since partnering with Plivo, Bolna has scaled from a few hundred sessions to over a million voice AI conversations every month. Uptime: 99.9%+. The predictability of Plivo’s infrastructure lets Bolna’s engineering team focus on what they do best: building smarter, more natural voice agents. No more firefighting connectivity issues. No more working around provider limitations.</w:t>
      </w:r>
    </w:p>
    <w:p w:rsidR="00000000" w:rsidDel="00000000" w:rsidP="00000000" w:rsidRDefault="00000000" w:rsidRPr="00000000" w14:paraId="00000035">
      <w:pPr>
        <w:spacing w:after="0" w:before="80" w:lineRule="auto"/>
        <w:rPr/>
      </w:pPr>
      <w:r w:rsidDel="00000000" w:rsidR="00000000" w:rsidRPr="00000000">
        <w:rPr>
          <w:rtl w:val="0"/>
        </w:rPr>
      </w:r>
    </w:p>
    <w:p w:rsidR="00000000" w:rsidDel="00000000" w:rsidP="00000000" w:rsidRDefault="00000000" w:rsidRPr="00000000" w14:paraId="00000036">
      <w:pPr>
        <w:pStyle w:val="Heading2"/>
        <w:rPr/>
      </w:pPr>
      <w:r w:rsidDel="00000000" w:rsidR="00000000" w:rsidRPr="00000000">
        <w:rPr>
          <w:rtl w:val="0"/>
        </w:rPr>
        <w:t xml:space="preserve">What’s Next</w:t>
      </w:r>
    </w:p>
    <w:p w:rsidR="00000000" w:rsidDel="00000000" w:rsidP="00000000" w:rsidRDefault="00000000" w:rsidRPr="00000000" w14:paraId="00000037">
      <w:pPr>
        <w:spacing w:after="120" w:lineRule="auto"/>
        <w:rPr/>
      </w:pPr>
      <w:r w:rsidDel="00000000" w:rsidR="00000000" w:rsidRPr="00000000">
        <w:rPr>
          <w:rtl w:val="0"/>
        </w:rPr>
        <w:t xml:space="preserve">Bolna is expanding into more complex conversational workflows and deeper multilingual support. The demands on infrastructure will only grow. Pratik isn’t worried:</w:t>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
        <w:gridCol w:w="9960"/>
        <w:tblGridChange w:id="0">
          <w:tblGrid>
            <w:gridCol w:w="120"/>
            <w:gridCol w:w="9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048ee" w:val="clear"/>
            <w:tcMar>
              <w:top w:w="0.0" w:type="dxa"/>
              <w:left w:w="0.0" w:type="dxa"/>
              <w:bottom w:w="0.0" w:type="dxa"/>
              <w:right w:w="0.0" w:type="dxa"/>
            </w:tcMar>
          </w:tcPr>
          <w:p w:rsidR="00000000" w:rsidDel="00000000" w:rsidP="00000000" w:rsidRDefault="00000000" w:rsidRPr="00000000" w14:paraId="0000003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3ff" w:val="clear"/>
            <w:tcMar>
              <w:top w:w="160.0" w:type="dxa"/>
              <w:left w:w="240.0" w:type="dxa"/>
              <w:bottom w:w="160.0" w:type="dxa"/>
              <w:right w:w="240.0" w:type="dxa"/>
            </w:tcMar>
          </w:tcPr>
          <w:p w:rsidR="00000000" w:rsidDel="00000000" w:rsidP="00000000" w:rsidRDefault="00000000" w:rsidRPr="00000000" w14:paraId="00000039">
            <w:pPr>
              <w:spacing w:after="80" w:lineRule="auto"/>
              <w:rPr/>
            </w:pPr>
            <w:r w:rsidDel="00000000" w:rsidR="00000000" w:rsidRPr="00000000">
              <w:rPr>
                <w:rFonts w:ascii="Inter" w:cs="Inter" w:eastAsia="Inter" w:hAnsi="Inter"/>
                <w:i w:val="1"/>
                <w:iCs w:val="1"/>
                <w:color w:val="000000"/>
                <w:sz w:val="21"/>
                <w:szCs w:val="21"/>
                <w:rtl w:val="0"/>
              </w:rPr>
              <w:t xml:space="preserve">“Having Plivo as a backbone gives us the confidence it will scale with our ambitions and help us focus entirely on building the best voice platform out there.”</w:t>
            </w:r>
            <w:r w:rsidDel="00000000" w:rsidR="00000000" w:rsidRPr="00000000">
              <w:rPr>
                <w:rtl w:val="0"/>
              </w:rPr>
            </w:r>
          </w:p>
          <w:p w:rsidR="00000000" w:rsidDel="00000000" w:rsidP="00000000" w:rsidRDefault="00000000" w:rsidRPr="00000000" w14:paraId="0000003A">
            <w:pPr>
              <w:rPr/>
            </w:pPr>
            <w:r w:rsidDel="00000000" w:rsidR="00000000" w:rsidRPr="00000000">
              <w:rPr>
                <w:rFonts w:ascii="Inter" w:cs="Inter" w:eastAsia="Inter" w:hAnsi="Inter"/>
                <w:b w:val="1"/>
                <w:bCs w:val="1"/>
                <w:color w:val="7048ee"/>
                <w:sz w:val="15"/>
                <w:szCs w:val="15"/>
                <w:rtl w:val="0"/>
              </w:rPr>
              <w:t xml:space="preserve">Pratik, Co-founder &amp; CTO, Bolna</w:t>
            </w:r>
            <w:r w:rsidDel="00000000" w:rsidR="00000000" w:rsidRPr="00000000">
              <w:rPr>
                <w:rtl w:val="0"/>
              </w:rPr>
            </w:r>
          </w:p>
        </w:tc>
      </w:tr>
    </w:tbl>
    <w:p w:rsidR="00000000" w:rsidDel="00000000" w:rsidP="00000000" w:rsidRDefault="00000000" w:rsidRPr="00000000" w14:paraId="0000003B">
      <w:pPr>
        <w:spacing w:after="0" w:before="240" w:lineRule="auto"/>
        <w:rPr/>
      </w:pP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0000" w:val="clear"/>
            <w:tcMar>
              <w:top w:w="260.0" w:type="dxa"/>
              <w:left w:w="400.0" w:type="dxa"/>
              <w:bottom w:w="260.0" w:type="dxa"/>
              <w:right w:w="400.0" w:type="dxa"/>
            </w:tcMar>
          </w:tcPr>
          <w:p w:rsidR="00000000" w:rsidDel="00000000" w:rsidP="00000000" w:rsidRDefault="00000000" w:rsidRPr="00000000" w14:paraId="0000003C">
            <w:pPr>
              <w:spacing w:after="80" w:lineRule="auto"/>
              <w:jc w:val="center"/>
              <w:rPr/>
            </w:pPr>
            <w:r w:rsidDel="00000000" w:rsidR="00000000" w:rsidRPr="00000000">
              <w:rPr>
                <w:rFonts w:ascii="Sora" w:cs="Sora" w:eastAsia="Sora" w:hAnsi="Sora"/>
                <w:b w:val="1"/>
                <w:bCs w:val="1"/>
                <w:color w:val="ffffff"/>
                <w:sz w:val="26"/>
                <w:szCs w:val="26"/>
                <w:rtl w:val="0"/>
              </w:rPr>
              <w:t xml:space="preserve">Building voice AI agents?</w:t>
            </w:r>
            <w:r w:rsidDel="00000000" w:rsidR="00000000" w:rsidRPr="00000000">
              <w:rPr>
                <w:rtl w:val="0"/>
              </w:rPr>
            </w:r>
          </w:p>
          <w:p w:rsidR="00000000" w:rsidDel="00000000" w:rsidP="00000000" w:rsidRDefault="00000000" w:rsidRPr="00000000" w14:paraId="0000003D">
            <w:pPr>
              <w:spacing w:after="80" w:lineRule="auto"/>
              <w:jc w:val="center"/>
              <w:rPr/>
            </w:pPr>
            <w:r w:rsidDel="00000000" w:rsidR="00000000" w:rsidRPr="00000000">
              <w:rPr>
                <w:color w:val="ffffff"/>
                <w:sz w:val="19"/>
                <w:szCs w:val="19"/>
                <w:rtl w:val="0"/>
              </w:rPr>
              <w:t xml:space="preserve">See why companies like Bolna trust Plivo to power their voice AI infrastructure.</w:t>
            </w:r>
            <w:r w:rsidDel="00000000" w:rsidR="00000000" w:rsidRPr="00000000">
              <w:rPr>
                <w:rtl w:val="0"/>
              </w:rPr>
            </w:r>
          </w:p>
          <w:p w:rsidR="00000000" w:rsidDel="00000000" w:rsidP="00000000" w:rsidRDefault="00000000" w:rsidRPr="00000000" w14:paraId="0000003E">
            <w:pPr>
              <w:spacing w:after="40" w:lineRule="auto"/>
              <w:jc w:val="center"/>
              <w:rPr/>
            </w:pPr>
            <w:r w:rsidDel="00000000" w:rsidR="00000000" w:rsidRPr="00000000">
              <w:rPr>
                <w:color w:val="ffffff"/>
                <w:sz w:val="19"/>
                <w:szCs w:val="19"/>
                <w:rtl w:val="0"/>
              </w:rPr>
              <w:t xml:space="preserve">From first prototype to millions of conversations.</w:t>
            </w:r>
            <w:r w:rsidDel="00000000" w:rsidR="00000000" w:rsidRPr="00000000">
              <w:rPr>
                <w:rtl w:val="0"/>
              </w:rPr>
            </w:r>
          </w:p>
          <w:p w:rsidR="00000000" w:rsidDel="00000000" w:rsidP="00000000" w:rsidRDefault="00000000" w:rsidRPr="00000000" w14:paraId="0000003F">
            <w:pPr>
              <w:spacing w:before="80" w:lineRule="auto"/>
              <w:jc w:val="center"/>
              <w:rPr/>
            </w:pPr>
            <w:r w:rsidDel="00000000" w:rsidR="00000000" w:rsidRPr="00000000">
              <w:rPr>
                <w:rFonts w:ascii="Sora" w:cs="Sora" w:eastAsia="Sora" w:hAnsi="Sora"/>
                <w:b w:val="1"/>
                <w:bCs w:val="1"/>
                <w:color w:val="56caf4"/>
                <w:sz w:val="22"/>
                <w:szCs w:val="22"/>
                <w:rtl w:val="0"/>
              </w:rPr>
              <w:t xml:space="preserve">plivo.com</w:t>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720" w:top="72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r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pBdr>
        <w:top w:color="e0e0e0" w:space="4" w:sz="4" w:val="single"/>
      </w:pBdr>
      <w:tabs>
        <w:tab w:val="right" w:leader="none" w:pos="9026"/>
      </w:tabs>
      <w:spacing w:before="80" w:lineRule="auto"/>
      <w:rPr/>
    </w:pPr>
    <w:r w:rsidDel="00000000" w:rsidR="00000000" w:rsidRPr="00000000">
      <w:rPr>
        <w:rFonts w:ascii="Inter" w:cs="Inter" w:eastAsia="Inter" w:hAnsi="Inter"/>
        <w:b w:val="1"/>
        <w:bCs w:val="1"/>
        <w:color w:val="7048ee"/>
        <w:sz w:val="16"/>
        <w:szCs w:val="16"/>
        <w:rtl w:val="0"/>
      </w:rPr>
      <w:t xml:space="preserve">plivo.com</w:t>
    </w:r>
    <w:r w:rsidDel="00000000" w:rsidR="00000000" w:rsidRPr="00000000">
      <w:rPr>
        <w:rFonts w:ascii="Inter" w:cs="Inter" w:eastAsia="Inter" w:hAnsi="Inter"/>
        <w:i w:val="1"/>
        <w:iCs w:val="1"/>
        <w:color w:val="666666"/>
        <w:sz w:val="16"/>
        <w:szCs w:val="16"/>
        <w:rtl w:val="0"/>
      </w:rPr>
      <w:t xml:space="preserve">One platform. Your way.</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spacing w:after="0" w:lineRule="auto"/>
      <w:rPr/>
    </w:pPr>
    <w:r w:rsidDel="00000000" w:rsidR="00000000" w:rsidRPr="00000000">
      <w:rPr>
        <w:rFonts w:ascii="Sora" w:cs="Sora" w:eastAsia="Sora" w:hAnsi="Sora"/>
        <w:b w:val="1"/>
        <w:bCs w:val="1"/>
        <w:color w:val="7048ee"/>
        <w:sz w:val="14"/>
        <w:szCs w:val="14"/>
        <w:rtl w:val="0"/>
      </w:rPr>
      <w:t xml:space="preserve">CUSTOMER STORY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3333"/>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20" w:line="240" w:lineRule="auto"/>
      <w:ind w:left="0" w:right="0" w:firstLine="0"/>
      <w:jc w:val="left"/>
    </w:pPr>
    <w:rPr>
      <w:rFonts w:ascii="Sora" w:cs="Sora" w:eastAsia="Sora" w:hAnsi="Sora"/>
      <w:b w:val="1"/>
      <w:bCs w:val="1"/>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Sora" w:cs="Sora" w:eastAsia="Sora" w:hAnsi="Sora"/>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3333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Sora-regular.ttf"/><Relationship Id="rId6" Type="http://schemas.openxmlformats.org/officeDocument/2006/relationships/font" Target="fonts/Sor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SoWZLWlRuZN9hO9GXG41NIBL4A==">CgMxLjA4AHIhMWdTa012YVhyeEFpVTBLQ19VWnpHMjBBUjZ4Y2s0clNh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