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1175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DBCP连接池执</w:t>
      </w:r>
      <w:r>
        <w:rPr>
          <w:rFonts w:hint="eastAsia"/>
          <w:sz w:val="34"/>
          <w:szCs w:val="34"/>
          <w:lang w:eastAsia="zh-CN"/>
        </w:rPr>
        <w:t>行插入</w:t>
      </w:r>
      <w:r>
        <w:rPr>
          <w:rFonts w:hint="eastAsia"/>
          <w:sz w:val="34"/>
          <w:szCs w:val="34"/>
        </w:rPr>
        <w:t>操作的标准流程是什么</w:t>
      </w:r>
    </w:p>
    <w:p w14:paraId="679322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DBCP连接有效性验证参数怎么配置</w:t>
      </w:r>
    </w:p>
    <w:p w14:paraId="70088E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DBCP连接池核心配置参数有哪些，生产环境如何设置</w:t>
      </w:r>
    </w:p>
    <w:p w14:paraId="3AFC95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DBCP插入操作中Connection.close()是真关闭吗</w:t>
      </w:r>
      <w:r>
        <w:rPr>
          <w:rFonts w:hint="eastAsia"/>
          <w:sz w:val="34"/>
          <w:szCs w:val="34"/>
          <w:lang w:eastAsia="zh-CN"/>
        </w:rPr>
        <w:t>，那</w:t>
      </w:r>
      <w:r>
        <w:rPr>
          <w:rFonts w:hint="eastAsia"/>
          <w:sz w:val="34"/>
          <w:szCs w:val="34"/>
        </w:rPr>
        <w:t>资源如何正确释放</w:t>
      </w:r>
    </w:p>
    <w:p w14:paraId="4928EA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5. </w:t>
      </w:r>
      <w:bookmarkStart w:id="0" w:name="_GoBack"/>
      <w:bookmarkEnd w:id="0"/>
      <w:r>
        <w:rPr>
          <w:rFonts w:hint="eastAsia"/>
          <w:sz w:val="34"/>
          <w:szCs w:val="34"/>
        </w:rPr>
        <w:t>DBCP连接失效报错怎么解决</w:t>
      </w:r>
    </w:p>
    <w:p w14:paraId="0DC8D7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  <w:lang w:eastAsia="zh-CN"/>
        </w:rPr>
        <w:t>6.</w:t>
      </w:r>
      <w:r>
        <w:rPr>
          <w:rFonts w:hint="eastAsia"/>
          <w:sz w:val="34"/>
          <w:szCs w:val="34"/>
        </w:rPr>
        <w:t xml:space="preserve"> DBCP插入操作完整Java代码示例怎么写</w:t>
      </w:r>
    </w:p>
    <w:p w14:paraId="45117530">
      <w:pPr>
        <w:rPr>
          <w:sz w:val="34"/>
          <w:szCs w:val="34"/>
        </w:rPr>
      </w:pPr>
      <w:r>
        <w:rPr>
          <w:rFonts w:hint="eastAsia"/>
          <w:sz w:val="34"/>
          <w:szCs w:val="34"/>
          <w:lang w:eastAsia="zh-CN"/>
        </w:rPr>
        <w:t>7.</w:t>
      </w:r>
      <w:r>
        <w:rPr>
          <w:rFonts w:hint="eastAsia"/>
          <w:sz w:val="34"/>
          <w:szCs w:val="34"/>
        </w:rPr>
        <w:t>DBCP连接池高并发下最佳实践有哪些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2026-05-31T23:15:35Z</dcterms:created>
  <dc:creator>iPhone</dc:creator>
  <cp:lastModifiedBy>iPhone</cp:lastModifiedBy>
  <dcterms:modified xsi:type="dcterms:W3CDTF">2026-05-31T23:18:16Z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2052-12.45.1</vt:lpwstr>
  </property>
  <property fmtid="{D5CDD505-2E9C-101B-9397-08002B2CF9AE}" pid="3" name="ICV">
    <vt:lpwstr>5EE866FAA5763BAB97501C6A4B6CF01E_31</vt:lpwstr>
  </property>
</Properties>
</file>