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A4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改造背景与问题</w:t>
      </w:r>
    </w:p>
    <w:p w14:paraId="4C00AE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DBCP 存在的缺点</w:t>
      </w:r>
    </w:p>
    <w:p w14:paraId="7AB7F6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替代方案选型</w:t>
      </w:r>
    </w:p>
    <w:p w14:paraId="0A82C7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改造总体思路</w:t>
      </w:r>
    </w:p>
    <w:p w14:paraId="76B27A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依赖移除与新增</w:t>
      </w:r>
    </w:p>
    <w:p w14:paraId="6E72BD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配置文件改造</w:t>
      </w:r>
    </w:p>
    <w:p w14:paraId="17EEAC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工具类 / 代码改造</w:t>
      </w:r>
    </w:p>
    <w:p w14:paraId="54C41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测试验证与上线</w:t>
      </w:r>
    </w:p>
    <w:p w14:paraId="4D3A9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bdr w:val="none" w:color="auto" w:sz="0" w:space="0"/>
        </w:rPr>
        <w:t>改造总结与收益</w:t>
      </w:r>
    </w:p>
    <w:p w14:paraId="6EBDA2FF">
      <w:pPr>
        <w:snapToGrid w:val="0"/>
        <w:rPr>
          <w:rFonts w:hint="eastAsia"/>
          <w:sz w:val="28"/>
        </w:rPr>
      </w:pP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042E7782"/>
    <w:rsid w:val="44EA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83</Characters>
  <Lines>0</Lines>
  <Paragraphs>0</Paragraphs>
  <TotalTime>3</TotalTime>
  <ScaleCrop>false</ScaleCrop>
  <LinksUpToDate>false</LinksUpToDate>
  <CharactersWithSpaces>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玖可离</cp:lastModifiedBy>
  <dcterms:modified xsi:type="dcterms:W3CDTF">2026-05-31T15:22:25Z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0016CA8ED4C648D9829584CB5110062F_13</vt:lpwstr>
  </property>
  <property fmtid="{D5CDD505-2E9C-101B-9397-08002B2CF9AE}" pid="4" name="KSOTemplateDocerSaveRecord">
    <vt:lpwstr>eyJoZGlkIjoiODMyMjE3OTBhYTM2Mzg3ODdiNWU5NzYxYjAwYzVjZTciLCJ1c2VySWQiOiIxMzY4NzEzNDI5In0=</vt:lpwstr>
  </property>
</Properties>
</file>