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BA7" w:rsidRDefault="00941886">
      <w:pPr>
        <w:pStyle w:val="af2"/>
        <w:outlineLvl w:val="1"/>
      </w:pPr>
      <w:r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089"/>
        <w:gridCol w:w="851"/>
        <w:gridCol w:w="753"/>
        <w:gridCol w:w="3685"/>
        <w:gridCol w:w="1276"/>
      </w:tblGrid>
      <w:tr w:rsidR="00AC5BA7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941886">
            <w:pPr>
              <w:pStyle w:val="af0"/>
            </w:pPr>
            <w:r>
              <w:t>Date</w:t>
            </w:r>
          </w:p>
          <w:p w:rsidR="00AC5BA7" w:rsidRDefault="00941886">
            <w:pPr>
              <w:pStyle w:val="af0"/>
            </w:pPr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941886">
            <w:pPr>
              <w:pStyle w:val="af0"/>
            </w:pPr>
            <w:r>
              <w:t>Revision Version</w:t>
            </w:r>
          </w:p>
          <w:p w:rsidR="00AC5BA7" w:rsidRDefault="00941886">
            <w:pPr>
              <w:pStyle w:val="af0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941886">
            <w:pPr>
              <w:pStyle w:val="af0"/>
            </w:pPr>
            <w:r>
              <w:t>CR ID / Defect ID</w:t>
            </w:r>
            <w:r>
              <w:br/>
              <w:t>CR</w:t>
            </w:r>
            <w:r>
              <w:rPr>
                <w:rFonts w:hint="eastAsia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941886">
            <w:pPr>
              <w:pStyle w:val="af0"/>
            </w:pPr>
            <w:r>
              <w:t xml:space="preserve">Sec No. </w:t>
            </w:r>
            <w:r>
              <w:br/>
            </w:r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941886">
            <w:pPr>
              <w:pStyle w:val="af0"/>
            </w:pPr>
            <w:r>
              <w:t>Change Description</w:t>
            </w:r>
          </w:p>
          <w:p w:rsidR="00AC5BA7" w:rsidRDefault="00941886">
            <w:pPr>
              <w:pStyle w:val="af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941886">
            <w:pPr>
              <w:pStyle w:val="af0"/>
            </w:pPr>
            <w:r>
              <w:t>Author</w:t>
            </w:r>
          </w:p>
          <w:p w:rsidR="00AC5BA7" w:rsidRDefault="00941886">
            <w:pPr>
              <w:pStyle w:val="af0"/>
            </w:pPr>
            <w:r>
              <w:rPr>
                <w:rFonts w:hint="eastAsia"/>
              </w:rPr>
              <w:t>作者</w:t>
            </w:r>
          </w:p>
        </w:tc>
      </w:tr>
      <w:tr w:rsidR="00AC5BA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941886">
            <w:pPr>
              <w:pStyle w:val="af4"/>
              <w:topLinePunct/>
              <w:autoSpaceDE/>
              <w:autoSpaceDN/>
              <w:spacing w:line="360" w:lineRule="auto"/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20</w:t>
            </w:r>
            <w:r>
              <w:rPr>
                <w:rFonts w:hint="eastAsia"/>
                <w:i/>
                <w:color w:val="0000FF"/>
              </w:rPr>
              <w:t>20</w:t>
            </w:r>
            <w:r>
              <w:rPr>
                <w:rFonts w:hint="eastAsia"/>
                <w:i/>
                <w:color w:val="0000FF"/>
              </w:rPr>
              <w:t>-</w:t>
            </w:r>
            <w:r>
              <w:rPr>
                <w:rFonts w:hint="eastAsia"/>
                <w:i/>
                <w:color w:val="0000FF"/>
              </w:rPr>
              <w:t>01</w:t>
            </w:r>
            <w:r>
              <w:rPr>
                <w:rFonts w:hint="eastAsia"/>
                <w:i/>
                <w:color w:val="0000FF"/>
              </w:rPr>
              <w:t>-</w:t>
            </w:r>
            <w:r>
              <w:rPr>
                <w:rFonts w:hint="eastAsia"/>
                <w:i/>
                <w:color w:val="0000FF"/>
              </w:rPr>
              <w:t>1</w:t>
            </w:r>
            <w:r w:rsidR="0024507A">
              <w:rPr>
                <w:rFonts w:hint="eastAsia"/>
                <w:i/>
                <w:color w:val="0000FF"/>
              </w:rPr>
              <w:t>7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941886">
            <w:pPr>
              <w:pStyle w:val="af4"/>
              <w:topLinePunct/>
              <w:autoSpaceDE/>
              <w:autoSpaceDN/>
              <w:spacing w:line="360" w:lineRule="auto"/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1.00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topLinePunct/>
              <w:autoSpaceDE/>
              <w:autoSpaceDN/>
              <w:spacing w:line="360" w:lineRule="auto"/>
              <w:rPr>
                <w:i/>
                <w:color w:val="0000FF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topLinePunct/>
              <w:autoSpaceDE/>
              <w:autoSpaceDN/>
              <w:spacing w:line="360" w:lineRule="auto"/>
              <w:rPr>
                <w:i/>
                <w:color w:val="0000FF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941886">
            <w:pPr>
              <w:pStyle w:val="af4"/>
              <w:topLinePunct/>
              <w:autoSpaceDE/>
              <w:autoSpaceDN/>
              <w:spacing w:line="360" w:lineRule="auto"/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初稿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24507A">
            <w:pPr>
              <w:pStyle w:val="af4"/>
              <w:topLinePunct/>
              <w:autoSpaceDE/>
              <w:autoSpaceDN/>
              <w:spacing w:line="360" w:lineRule="auto"/>
              <w:rPr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麦国峰</w:t>
            </w:r>
          </w:p>
        </w:tc>
      </w:tr>
      <w:tr w:rsidR="00AC5BA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5"/>
              <w:topLinePunct/>
              <w:autoSpaceDE/>
              <w:autoSpaceDN/>
              <w:rPr>
                <w:i/>
                <w:color w:val="0000FF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5"/>
              <w:topLinePunct/>
              <w:autoSpaceDE/>
              <w:autoSpaceDN/>
              <w:rPr>
                <w:i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5"/>
              <w:topLinePunct/>
              <w:autoSpaceDE/>
              <w:autoSpaceDN/>
              <w:rPr>
                <w:i/>
                <w:color w:val="0000FF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5"/>
              <w:topLinePunct/>
              <w:autoSpaceDE/>
              <w:autoSpaceDN/>
              <w:rPr>
                <w:i/>
                <w:color w:val="0000FF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topLinePunct/>
              <w:autoSpaceDE/>
              <w:autoSpaceDN/>
              <w:spacing w:line="360" w:lineRule="auto"/>
              <w:rPr>
                <w:i/>
                <w:color w:val="0000FF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5"/>
              <w:topLinePunct/>
              <w:autoSpaceDE/>
              <w:autoSpaceDN/>
              <w:rPr>
                <w:i/>
                <w:color w:val="0000FF"/>
              </w:rPr>
            </w:pPr>
          </w:p>
        </w:tc>
      </w:tr>
      <w:tr w:rsidR="00AC5BA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</w:pPr>
          </w:p>
        </w:tc>
      </w:tr>
      <w:tr w:rsidR="00AC5BA7">
        <w:trPr>
          <w:cantSplit/>
          <w:jc w:val="center"/>
        </w:trPr>
        <w:tc>
          <w:tcPr>
            <w:tcW w:w="1276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</w:pPr>
          </w:p>
        </w:tc>
        <w:tc>
          <w:tcPr>
            <w:tcW w:w="1089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</w:tr>
      <w:tr w:rsidR="00AC5BA7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BA7" w:rsidRDefault="00AC5BA7">
            <w:pPr>
              <w:pStyle w:val="af4"/>
              <w:rPr>
                <w:sz w:val="24"/>
                <w:szCs w:val="24"/>
              </w:rPr>
            </w:pPr>
          </w:p>
        </w:tc>
      </w:tr>
    </w:tbl>
    <w:p w:rsidR="00AC5BA7" w:rsidRDefault="00AC5BA7">
      <w:pPr>
        <w:pStyle w:val="af3"/>
      </w:pPr>
    </w:p>
    <w:p w:rsidR="00AC5BA7" w:rsidRDefault="00941886">
      <w:pPr>
        <w:pStyle w:val="af3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AC5BA7" w:rsidRDefault="00941886">
      <w:pPr>
        <w:pStyle w:val="TOC1"/>
        <w:tabs>
          <w:tab w:val="left" w:pos="453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</w:instrText>
      </w:r>
      <w:r>
        <w:rPr>
          <w:rFonts w:hint="eastAsia"/>
          <w:b/>
          <w:bCs/>
          <w:caps/>
        </w:rPr>
        <w:instrText>\o "2-3" \t "</w:instrText>
      </w:r>
      <w:r>
        <w:rPr>
          <w:rFonts w:hint="eastAsia"/>
          <w:b/>
          <w:bCs/>
          <w:caps/>
        </w:rPr>
        <w:instrText>标题</w:instrText>
      </w:r>
      <w:r>
        <w:rPr>
          <w:rFonts w:hint="eastAsia"/>
          <w:b/>
          <w:bCs/>
          <w:caps/>
        </w:rPr>
        <w:instrText xml:space="preserve"> 1,1"</w:instrText>
      </w:r>
      <w:r>
        <w:rPr>
          <w:b/>
          <w:bCs/>
          <w:caps/>
        </w:rPr>
        <w:instrText xml:space="preserve">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t xml:space="preserve">Story  </w:t>
      </w:r>
      <w:r>
        <w:rPr>
          <w:rFonts w:hint="eastAsia"/>
        </w:rPr>
        <w:t>简介（必填）</w:t>
      </w:r>
      <w:r>
        <w:tab/>
      </w:r>
      <w:r>
        <w:fldChar w:fldCharType="begin"/>
      </w:r>
      <w:r>
        <w:instrText xml:space="preserve"> PAGEREF _Toc512089452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TOC1"/>
        <w:tabs>
          <w:tab w:val="left" w:pos="453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t xml:space="preserve">Brief Description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_Toc512089453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TOC2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rPr>
          <w:rFonts w:hint="eastAsia"/>
        </w:rPr>
        <w:t>用户规格</w:t>
      </w:r>
      <w:r>
        <w:t>(</w:t>
      </w:r>
      <w:r>
        <w:rPr>
          <w:rFonts w:hint="eastAsia"/>
        </w:rPr>
        <w:t>必填</w:t>
      </w:r>
      <w:r>
        <w:t>)</w:t>
      </w:r>
      <w:r>
        <w:tab/>
      </w:r>
      <w:r>
        <w:fldChar w:fldCharType="begin"/>
      </w:r>
      <w:r>
        <w:instrText xml:space="preserve"> PAGEREF _Toc512089454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TOC2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rPr>
          <w:rFonts w:hint="eastAsia"/>
        </w:rPr>
        <w:t>业务流程图</w:t>
      </w:r>
      <w:r>
        <w:tab/>
      </w:r>
      <w:r>
        <w:fldChar w:fldCharType="begin"/>
      </w:r>
      <w:r>
        <w:instrText xml:space="preserve"> PAGEREF _Toc512089455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TOC2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rPr>
          <w:rFonts w:hint="eastAsia"/>
        </w:rPr>
        <w:t>低保真界面原型</w:t>
      </w:r>
      <w:r>
        <w:t xml:space="preserve"> </w:t>
      </w:r>
      <w:r>
        <w:rPr>
          <w:rFonts w:hint="eastAsia"/>
        </w:rPr>
        <w:t>（涉及界面变更，必填）</w:t>
      </w:r>
      <w:r>
        <w:tab/>
      </w:r>
      <w:r>
        <w:fldChar w:fldCharType="begin"/>
      </w:r>
      <w:r>
        <w:instrText xml:space="preserve"> PAGEREF _Toc512089456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TOC1"/>
        <w:tabs>
          <w:tab w:val="left" w:pos="453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t xml:space="preserve">Simple Design </w:t>
      </w:r>
      <w:r>
        <w:rPr>
          <w:rFonts w:hint="eastAsia"/>
        </w:rPr>
        <w:t>简单设计方案（涉及新增、修改表结构，对外联调接口，必填）</w:t>
      </w:r>
      <w:r>
        <w:tab/>
      </w:r>
      <w:r>
        <w:fldChar w:fldCharType="begin"/>
      </w:r>
      <w:r>
        <w:instrText xml:space="preserve"> PAGEREF _Toc512089457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TOC2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rPr>
          <w:rFonts w:hint="eastAsia"/>
        </w:rPr>
        <w:t>表结构设计</w:t>
      </w:r>
      <w:r>
        <w:t xml:space="preserve"> </w:t>
      </w:r>
      <w:r>
        <w:rPr>
          <w:rFonts w:hint="eastAsia"/>
        </w:rPr>
        <w:t>（如涉及，必填）</w:t>
      </w:r>
      <w:r>
        <w:tab/>
      </w:r>
      <w:r>
        <w:fldChar w:fldCharType="begin"/>
      </w:r>
      <w:r>
        <w:instrText xml:space="preserve"> PAGEREF _Toc512089458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TOC2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内部接口</w:t>
      </w:r>
      <w:r>
        <w:tab/>
      </w:r>
      <w:r>
        <w:fldChar w:fldCharType="begin"/>
      </w:r>
      <w:r>
        <w:instrText xml:space="preserve"> PAGEREF _Toc512089459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TOC2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rPr>
          <w:rFonts w:hint="eastAsia"/>
        </w:rPr>
        <w:t>依赖的外部接口</w:t>
      </w:r>
      <w:r>
        <w:tab/>
      </w:r>
      <w:r>
        <w:fldChar w:fldCharType="begin"/>
      </w:r>
      <w:r>
        <w:instrText xml:space="preserve"> PAGEREF _Toc512089460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TOC2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kern w:val="2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kern w:val="2"/>
          <w:szCs w:val="22"/>
        </w:rPr>
        <w:tab/>
      </w:r>
      <w:r>
        <w:rPr>
          <w:rFonts w:hint="eastAsia"/>
        </w:rPr>
        <w:t>对外提供的接口描述</w:t>
      </w:r>
      <w:r>
        <w:tab/>
      </w:r>
      <w:r>
        <w:fldChar w:fldCharType="begin"/>
      </w:r>
      <w:r>
        <w:instrText xml:space="preserve"> PAGEREF _Toc512089461 \h </w:instrText>
      </w:r>
      <w:r>
        <w:fldChar w:fldCharType="separate"/>
      </w:r>
      <w:r>
        <w:t>3</w:t>
      </w:r>
      <w:r>
        <w:fldChar w:fldCharType="end"/>
      </w:r>
    </w:p>
    <w:p w:rsidR="00AC5BA7" w:rsidRDefault="00941886">
      <w:pPr>
        <w:pStyle w:val="af3"/>
        <w:sectPr w:rsidR="00AC5BA7">
          <w:headerReference w:type="default" r:id="rId8"/>
          <w:footerReference w:type="default" r:id="rId9"/>
          <w:pgSz w:w="11900" w:h="16832"/>
          <w:pgMar w:top="1553" w:right="1440" w:bottom="1327" w:left="1440" w:header="648" w:footer="648" w:gutter="0"/>
          <w:cols w:space="720"/>
          <w:titlePg/>
        </w:sectPr>
      </w:pPr>
      <w:r>
        <w:rPr>
          <w:rFonts w:eastAsia="宋体"/>
          <w:b/>
          <w:bCs/>
          <w:caps/>
          <w:sz w:val="21"/>
          <w:szCs w:val="21"/>
        </w:rPr>
        <w:fldChar w:fldCharType="end"/>
      </w:r>
    </w:p>
    <w:p w:rsidR="00D664F9" w:rsidRDefault="00941886" w:rsidP="00D664F9">
      <w:pPr>
        <w:pStyle w:val="1"/>
      </w:pPr>
      <w:bookmarkStart w:id="0" w:name="_Toc33948448"/>
      <w:bookmarkStart w:id="1" w:name="_Toc512089452"/>
      <w:r>
        <w:rPr>
          <w:rFonts w:hint="eastAsia"/>
        </w:rPr>
        <w:lastRenderedPageBreak/>
        <w:t>Story</w:t>
      </w:r>
      <w:r>
        <w:t xml:space="preserve">  </w:t>
      </w:r>
      <w:r>
        <w:rPr>
          <w:rFonts w:hint="eastAsia"/>
        </w:rPr>
        <w:t>简介</w:t>
      </w:r>
      <w:bookmarkEnd w:id="0"/>
      <w:r>
        <w:rPr>
          <w:rFonts w:hint="eastAsia"/>
        </w:rPr>
        <w:t>（必填）</w:t>
      </w:r>
      <w:bookmarkEnd w:id="1"/>
    </w:p>
    <w:p w:rsidR="00D664F9" w:rsidRPr="00D664F9" w:rsidRDefault="00D664F9" w:rsidP="00D664F9">
      <w:pPr>
        <w:pStyle w:val="a0"/>
        <w:rPr>
          <w:rFonts w:hint="eastAsia"/>
        </w:rPr>
      </w:pPr>
      <w:r>
        <w:rPr>
          <w:rFonts w:hint="eastAsia"/>
        </w:rPr>
        <w:t>流水线执行</w:t>
      </w:r>
    </w:p>
    <w:p w:rsidR="00AC5BA7" w:rsidRDefault="00D664F9">
      <w:pPr>
        <w:pStyle w:val="2"/>
      </w:pPr>
      <w:r>
        <w:rPr>
          <w:rFonts w:hint="eastAsia"/>
        </w:rPr>
        <w:t>区分流水线的开发域和测试域</w:t>
      </w:r>
    </w:p>
    <w:p w:rsidR="00D664F9" w:rsidRDefault="00D664F9">
      <w:pPr>
        <w:pStyle w:val="3"/>
      </w:pPr>
      <w:r>
        <w:rPr>
          <w:rFonts w:hint="eastAsia"/>
        </w:rPr>
        <w:t>域分为</w:t>
      </w:r>
      <w:r w:rsidR="00941886">
        <w:rPr>
          <w:rFonts w:hint="eastAsia"/>
        </w:rPr>
        <w:t>de</w:t>
      </w:r>
      <w:r w:rsidR="000D76AC">
        <w:rPr>
          <w:rFonts w:hint="eastAsia"/>
        </w:rPr>
        <w:t>v</w:t>
      </w:r>
      <w:r w:rsidR="00941886">
        <w:rPr>
          <w:rFonts w:hint="eastAsia"/>
        </w:rPr>
        <w:t>、</w:t>
      </w:r>
      <w:r w:rsidR="00941886">
        <w:rPr>
          <w:rFonts w:hint="eastAsia"/>
        </w:rPr>
        <w:t>qas</w:t>
      </w:r>
      <w:r w:rsidR="00941886">
        <w:rPr>
          <w:rFonts w:hint="eastAsia"/>
        </w:rPr>
        <w:t>环境</w:t>
      </w:r>
    </w:p>
    <w:p w:rsidR="00D664F9" w:rsidRDefault="00D664F9">
      <w:pPr>
        <w:pStyle w:val="3"/>
      </w:pPr>
      <w:r>
        <w:rPr>
          <w:rFonts w:hint="eastAsia"/>
        </w:rPr>
        <w:t>流水线区分环境</w:t>
      </w:r>
      <w:r>
        <w:rPr>
          <w:rFonts w:hint="eastAsia"/>
        </w:rPr>
        <w:t>exec</w:t>
      </w:r>
      <w:r>
        <w:t>_</w:t>
      </w:r>
      <w:r>
        <w:rPr>
          <w:rFonts w:hint="eastAsia"/>
        </w:rPr>
        <w:t>enverionment</w:t>
      </w:r>
    </w:p>
    <w:p w:rsidR="00D664F9" w:rsidRDefault="00D664F9">
      <w:pPr>
        <w:pStyle w:val="3"/>
      </w:pPr>
      <w:r>
        <w:rPr>
          <w:rFonts w:hint="eastAsia"/>
        </w:rPr>
        <w:t>阶段区分环境</w:t>
      </w:r>
      <w:r>
        <w:rPr>
          <w:rFonts w:hint="eastAsia"/>
        </w:rPr>
        <w:t>stage_</w:t>
      </w:r>
      <w:r>
        <w:t>type</w:t>
      </w:r>
    </w:p>
    <w:p w:rsidR="00AC5BA7" w:rsidRDefault="00D664F9">
      <w:pPr>
        <w:pStyle w:val="3"/>
      </w:pPr>
      <w:r>
        <w:rPr>
          <w:rFonts w:hint="eastAsia"/>
        </w:rPr>
        <w:t>流水线执行时</w:t>
      </w:r>
      <w:r w:rsidR="000D76AC">
        <w:rPr>
          <w:rFonts w:hint="eastAsia"/>
        </w:rPr>
        <w:t>创建</w:t>
      </w:r>
      <w:r w:rsidR="000D76AC">
        <w:rPr>
          <w:rFonts w:hint="eastAsia"/>
        </w:rPr>
        <w:t>job</w:t>
      </w:r>
      <w:r w:rsidR="000D76AC">
        <w:rPr>
          <w:rFonts w:hint="eastAsia"/>
        </w:rPr>
        <w:t>时添加环境，原来在执行机上执行时，用</w:t>
      </w:r>
      <w:r w:rsidR="000D76AC">
        <w:rPr>
          <w:rFonts w:hint="eastAsia"/>
        </w:rPr>
        <w:t>pline</w:t>
      </w:r>
      <w:r w:rsidR="000D76AC">
        <w:t xml:space="preserve"> </w:t>
      </w:r>
      <w:r w:rsidR="000D76AC">
        <w:rPr>
          <w:rFonts w:hint="eastAsia"/>
        </w:rPr>
        <w:t>id</w:t>
      </w:r>
      <w:r w:rsidR="000D76AC">
        <w:rPr>
          <w:rFonts w:hint="eastAsia"/>
        </w:rPr>
        <w:t>作为</w:t>
      </w:r>
      <w:r w:rsidR="000D76AC">
        <w:rPr>
          <w:rFonts w:hint="eastAsia"/>
        </w:rPr>
        <w:t>jenkins</w:t>
      </w:r>
      <w:r w:rsidR="000D76AC">
        <w:rPr>
          <w:rFonts w:hint="eastAsia"/>
        </w:rPr>
        <w:t>的</w:t>
      </w:r>
      <w:r w:rsidR="000D76AC">
        <w:rPr>
          <w:rFonts w:hint="eastAsia"/>
        </w:rPr>
        <w:t>jobid</w:t>
      </w:r>
      <w:r w:rsidR="000D76AC">
        <w:rPr>
          <w:rFonts w:hint="eastAsia"/>
        </w:rPr>
        <w:t>，现在需要用</w:t>
      </w:r>
      <w:r w:rsidR="000D76AC">
        <w:rPr>
          <w:rFonts w:hint="eastAsia"/>
        </w:rPr>
        <w:t>pline</w:t>
      </w:r>
      <w:r w:rsidR="000D76AC">
        <w:t xml:space="preserve"> </w:t>
      </w:r>
      <w:r w:rsidR="000D76AC">
        <w:rPr>
          <w:rFonts w:hint="eastAsia"/>
        </w:rPr>
        <w:t>id+</w:t>
      </w:r>
      <w:r w:rsidR="000D76AC">
        <w:rPr>
          <w:rFonts w:hint="eastAsia"/>
        </w:rPr>
        <w:t>环境，例如</w:t>
      </w:r>
      <w:r w:rsidR="000D76AC">
        <w:rPr>
          <w:rFonts w:hint="eastAsia"/>
        </w:rPr>
        <w:t>526-dev</w:t>
      </w:r>
      <w:r w:rsidR="000D76AC">
        <w:rPr>
          <w:rFonts w:hint="eastAsia"/>
        </w:rPr>
        <w:t>、</w:t>
      </w:r>
      <w:r w:rsidR="000D76AC">
        <w:rPr>
          <w:rFonts w:hint="eastAsia"/>
        </w:rPr>
        <w:t>526-qas</w:t>
      </w:r>
      <w:r w:rsidR="000D76AC">
        <w:rPr>
          <w:rFonts w:hint="eastAsia"/>
        </w:rPr>
        <w:t>或者</w:t>
      </w:r>
      <w:r w:rsidR="000D76AC">
        <w:rPr>
          <w:rFonts w:hint="eastAsia"/>
        </w:rPr>
        <w:t>526-1</w:t>
      </w:r>
      <w:r w:rsidR="000D76AC">
        <w:rPr>
          <w:rFonts w:hint="eastAsia"/>
        </w:rPr>
        <w:t>，</w:t>
      </w:r>
      <w:r w:rsidR="000D76AC">
        <w:rPr>
          <w:rFonts w:hint="eastAsia"/>
        </w:rPr>
        <w:t>526-2</w:t>
      </w:r>
      <w:r>
        <w:t xml:space="preserve"> </w:t>
      </w:r>
    </w:p>
    <w:p w:rsidR="00AC5BA7" w:rsidRDefault="000D76AC">
      <w:pPr>
        <w:pStyle w:val="2"/>
      </w:pPr>
      <w:r>
        <w:rPr>
          <w:rFonts w:hint="eastAsia"/>
        </w:rPr>
        <w:t>流水线权限控制</w:t>
      </w:r>
    </w:p>
    <w:p w:rsidR="00AC5BA7" w:rsidRDefault="000D76AC">
      <w:pPr>
        <w:pStyle w:val="3"/>
      </w:pPr>
      <w:r>
        <w:rPr>
          <w:rFonts w:hint="eastAsia"/>
        </w:rPr>
        <w:t>根据角色：</w:t>
      </w:r>
      <w:r>
        <w:rPr>
          <w:rFonts w:hint="eastAsia"/>
        </w:rPr>
        <w:t>开发人员</w:t>
      </w:r>
      <w:r>
        <w:rPr>
          <w:rFonts w:hint="eastAsia"/>
        </w:rPr>
        <w:t>、</w:t>
      </w:r>
      <w:r>
        <w:rPr>
          <w:rFonts w:hint="eastAsia"/>
        </w:rPr>
        <w:t>测试人员</w:t>
      </w:r>
      <w:r>
        <w:rPr>
          <w:rFonts w:hint="eastAsia"/>
        </w:rPr>
        <w:t>、</w:t>
      </w:r>
      <w:r>
        <w:rPr>
          <w:rFonts w:hint="eastAsia"/>
        </w:rPr>
        <w:t>架构师和测试经理</w:t>
      </w:r>
      <w:r w:rsidR="00941886">
        <w:rPr>
          <w:rFonts w:hint="eastAsia"/>
        </w:rPr>
        <w:t>。</w:t>
      </w:r>
    </w:p>
    <w:p w:rsidR="00E347AC" w:rsidRDefault="00E347AC" w:rsidP="00E347AC">
      <w:pPr>
        <w:pStyle w:val="x"/>
        <w:keepNext w:val="0"/>
        <w:numPr>
          <w:ilvl w:val="0"/>
          <w:numId w:val="6"/>
        </w:numPr>
        <w:autoSpaceDE/>
        <w:autoSpaceDN/>
        <w:adjustRightInd/>
        <w:jc w:val="both"/>
      </w:pPr>
      <w:r>
        <w:rPr>
          <w:rFonts w:hint="eastAsia"/>
        </w:rPr>
        <w:t>当开发人员登录时，只能选择和执行研发域的任务；可执行研发域的全新执行，可执行研发域历史记录的重新执行；</w:t>
      </w:r>
    </w:p>
    <w:p w:rsidR="00E347AC" w:rsidRDefault="00E347AC" w:rsidP="00E347AC">
      <w:pPr>
        <w:pStyle w:val="x"/>
        <w:keepNext w:val="0"/>
        <w:numPr>
          <w:ilvl w:val="0"/>
          <w:numId w:val="6"/>
        </w:numPr>
        <w:autoSpaceDE/>
        <w:autoSpaceDN/>
        <w:adjustRightInd/>
        <w:jc w:val="both"/>
      </w:pPr>
      <w:r>
        <w:rPr>
          <w:rFonts w:hint="eastAsia"/>
        </w:rPr>
        <w:t>当测试人员登录时，只能选择和执行测试域的任务；可执行测试域的全新执行，可执行测试域历史记录的重新执行；</w:t>
      </w:r>
    </w:p>
    <w:p w:rsidR="00E347AC" w:rsidRDefault="00E347AC" w:rsidP="00E347AC">
      <w:pPr>
        <w:pStyle w:val="x"/>
        <w:keepNext w:val="0"/>
        <w:numPr>
          <w:ilvl w:val="0"/>
          <w:numId w:val="6"/>
        </w:numPr>
        <w:autoSpaceDE/>
        <w:autoSpaceDN/>
        <w:adjustRightInd/>
        <w:jc w:val="both"/>
      </w:pPr>
      <w:r>
        <w:rPr>
          <w:rFonts w:hint="eastAsia"/>
        </w:rPr>
        <w:t>当架构师和测试经理角色用户登录时，当前滚动条在哪个域，则执行哪个域的任务的全新执行和历史记录重新执行；</w:t>
      </w:r>
    </w:p>
    <w:p w:rsidR="00E347AC" w:rsidRDefault="00E347AC" w:rsidP="00E347AC">
      <w:pPr>
        <w:pStyle w:val="x"/>
        <w:keepNext w:val="0"/>
        <w:numPr>
          <w:ilvl w:val="0"/>
          <w:numId w:val="6"/>
        </w:numPr>
        <w:autoSpaceDE/>
        <w:autoSpaceDN/>
        <w:adjustRightInd/>
        <w:jc w:val="both"/>
      </w:pPr>
      <w:r>
        <w:rPr>
          <w:rFonts w:hint="eastAsia"/>
        </w:rPr>
        <w:t>用户点击全新执行或者继续执行，弹出执行设置框，在信息框标题中显示“研发域”或“测试域”；</w:t>
      </w:r>
    </w:p>
    <w:p w:rsidR="00E347AC" w:rsidRDefault="00E347AC" w:rsidP="00E347AC">
      <w:pPr>
        <w:pStyle w:val="x"/>
        <w:keepNext w:val="0"/>
        <w:numPr>
          <w:ilvl w:val="0"/>
          <w:numId w:val="6"/>
        </w:numPr>
        <w:autoSpaceDE/>
        <w:autoSpaceDN/>
        <w:adjustRightInd/>
        <w:jc w:val="both"/>
      </w:pPr>
      <w:r w:rsidRPr="0011637E">
        <w:rPr>
          <w:rFonts w:hint="eastAsia"/>
        </w:rPr>
        <w:t>迭代从迭代管理中获取本项目下的迭代列表，默认选中当前迭代</w:t>
      </w:r>
      <w:r>
        <w:rPr>
          <w:rFonts w:hint="eastAsia"/>
        </w:rPr>
        <w:t>；</w:t>
      </w:r>
    </w:p>
    <w:p w:rsidR="00E347AC" w:rsidRDefault="00E347AC" w:rsidP="00E347AC">
      <w:pPr>
        <w:pStyle w:val="x"/>
        <w:keepNext w:val="0"/>
        <w:numPr>
          <w:ilvl w:val="0"/>
          <w:numId w:val="6"/>
        </w:numPr>
        <w:autoSpaceDE/>
        <w:autoSpaceDN/>
        <w:adjustRightInd/>
        <w:jc w:val="both"/>
      </w:pPr>
      <w:r>
        <w:rPr>
          <w:rFonts w:hint="eastAsia"/>
        </w:rPr>
        <w:t>在执行设置框中，执行阶段显示所执行域对应的颜色；</w:t>
      </w:r>
    </w:p>
    <w:p w:rsidR="00AC5BA7" w:rsidRDefault="00E347AC" w:rsidP="00E347AC">
      <w:pPr>
        <w:pStyle w:val="3"/>
      </w:pPr>
      <w:r>
        <w:rPr>
          <w:rFonts w:hint="eastAsia"/>
        </w:rPr>
        <w:t>各个域的执行进度条在各个域块中展示</w:t>
      </w:r>
      <w:r w:rsidR="00941886">
        <w:rPr>
          <w:rFonts w:hint="eastAsia"/>
        </w:rPr>
        <w:br/>
      </w:r>
    </w:p>
    <w:p w:rsidR="00AC5BA7" w:rsidRDefault="000D76AC">
      <w:pPr>
        <w:pStyle w:val="2"/>
      </w:pPr>
      <w:r>
        <w:rPr>
          <w:rFonts w:hint="eastAsia"/>
        </w:rPr>
        <w:t>流水线详情</w:t>
      </w:r>
    </w:p>
    <w:p w:rsidR="000D76AC" w:rsidRPr="000D76AC" w:rsidRDefault="000D76AC" w:rsidP="000D76AC">
      <w:pPr>
        <w:pStyle w:val="3"/>
        <w:numPr>
          <w:ilvl w:val="2"/>
          <w:numId w:val="1"/>
        </w:numPr>
        <w:tabs>
          <w:tab w:val="clear" w:pos="1134"/>
        </w:tabs>
        <w:rPr>
          <w:rFonts w:hint="eastAsia"/>
        </w:rPr>
      </w:pPr>
      <w:r>
        <w:rPr>
          <w:rFonts w:hint="eastAsia"/>
        </w:rPr>
        <w:t>提供流水线详情接口</w:t>
      </w:r>
      <w:r w:rsidR="00B8443A">
        <w:rPr>
          <w:rFonts w:hint="eastAsia"/>
        </w:rPr>
        <w:t>一个接口</w:t>
      </w:r>
      <w:r w:rsidR="00B8443A">
        <w:rPr>
          <w:rFonts w:hint="eastAsia"/>
        </w:rPr>
        <w:t>?</w:t>
      </w:r>
    </w:p>
    <w:p w:rsidR="00B8443A" w:rsidRDefault="00B8443A" w:rsidP="00B8443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流水线进度</w:t>
      </w:r>
    </w:p>
    <w:p w:rsidR="00B8443A" w:rsidRDefault="00B8443A" w:rsidP="00B8443A">
      <w:pPr>
        <w:pStyle w:val="2"/>
      </w:pPr>
      <w:r>
        <w:rPr>
          <w:rFonts w:hint="eastAsia"/>
        </w:rPr>
        <w:t>流水线</w:t>
      </w:r>
      <w:r>
        <w:rPr>
          <w:rFonts w:hint="eastAsia"/>
        </w:rPr>
        <w:t>执行</w:t>
      </w:r>
    </w:p>
    <w:p w:rsidR="00844A6C" w:rsidRDefault="00844A6C" w:rsidP="00844A6C">
      <w:pPr>
        <w:pStyle w:val="3"/>
      </w:pPr>
      <w:r>
        <w:rPr>
          <w:rFonts w:hint="eastAsia"/>
        </w:rPr>
        <w:t>代码检查任务类型</w:t>
      </w:r>
    </w:p>
    <w:p w:rsidR="00844A6C" w:rsidRDefault="00844A6C" w:rsidP="00844A6C">
      <w:pPr>
        <w:pStyle w:val="3"/>
        <w:numPr>
          <w:ilvl w:val="0"/>
          <w:numId w:val="0"/>
        </w:num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1.4.1.1</w:t>
      </w:r>
      <w:r>
        <w:rPr>
          <w:rFonts w:hint="eastAsia"/>
        </w:rPr>
        <w:t>域的区分</w:t>
      </w:r>
    </w:p>
    <w:p w:rsidR="00844A6C" w:rsidRPr="00844A6C" w:rsidRDefault="00A81BE1" w:rsidP="00844A6C">
      <w:pPr>
        <w:pStyle w:val="3"/>
        <w:numPr>
          <w:ilvl w:val="0"/>
          <w:numId w:val="0"/>
        </w:numPr>
        <w:rPr>
          <w:rFonts w:hint="eastAsia"/>
        </w:rPr>
      </w:pPr>
      <w:r>
        <w:tab/>
      </w:r>
      <w:r>
        <w:tab/>
      </w:r>
      <w:r w:rsidR="00844A6C">
        <w:rPr>
          <w:rFonts w:hint="eastAsia"/>
        </w:rPr>
        <w:t>执行脚本时根据任务所处的域，指定</w:t>
      </w:r>
      <w:r w:rsidR="00844A6C" w:rsidRPr="00844A6C">
        <w:t>sonar.host.url</w:t>
      </w:r>
      <w:r w:rsidR="00844A6C">
        <w:rPr>
          <w:rFonts w:hint="eastAsia"/>
        </w:rPr>
        <w:t>参数确定扫描推送到那个</w:t>
      </w:r>
      <w:r w:rsidR="00844A6C">
        <w:rPr>
          <w:rFonts w:hint="eastAsia"/>
        </w:rPr>
        <w:t>sonar</w:t>
      </w:r>
      <w:r w:rsidR="00844A6C">
        <w:rPr>
          <w:rFonts w:hint="eastAsia"/>
        </w:rPr>
        <w:t>服务器</w:t>
      </w:r>
    </w:p>
    <w:p w:rsidR="00844A6C" w:rsidRDefault="00844A6C" w:rsidP="00844A6C">
      <w:pPr>
        <w:pStyle w:val="3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rPr>
          <w:rFonts w:hint="eastAsia"/>
        </w:rPr>
        <w:t>构建任务</w:t>
      </w:r>
      <w:r>
        <w:rPr>
          <w:rFonts w:hint="eastAsia"/>
        </w:rPr>
        <w:t>类型</w:t>
      </w:r>
    </w:p>
    <w:p w:rsidR="00A81BE1" w:rsidRDefault="00A81BE1" w:rsidP="00A81BE1">
      <w:pPr>
        <w:pStyle w:val="4"/>
        <w:numPr>
          <w:ilvl w:val="0"/>
          <w:numId w:val="0"/>
        </w:numPr>
        <w:ind w:left="4535"/>
        <w:rPr>
          <w:rFonts w:hint="eastAsia"/>
        </w:rPr>
      </w:pPr>
      <w:r>
        <w:rPr>
          <w:rFonts w:hint="eastAsia"/>
          <w:highlight w:val="lightGray"/>
        </w:rPr>
        <w:lastRenderedPageBreak/>
        <w:t>1.4.2.1</w:t>
      </w:r>
      <w:r>
        <w:rPr>
          <w:rFonts w:hint="eastAsia"/>
        </w:rPr>
        <w:t>域的区分</w:t>
      </w:r>
    </w:p>
    <w:p w:rsidR="00A81BE1" w:rsidRDefault="00A81BE1" w:rsidP="00A81BE1">
      <w:pPr>
        <w:pStyle w:val="a0"/>
        <w:ind w:left="147" w:firstLine="420"/>
      </w:pPr>
      <w:r>
        <w:rPr>
          <w:rFonts w:hint="eastAsia"/>
        </w:rPr>
        <w:t>根据任务所属域，区分指定调用观云台那个环境的</w:t>
      </w:r>
      <w:r>
        <w:rPr>
          <w:rFonts w:hint="eastAsia"/>
        </w:rPr>
        <w:t>ci</w:t>
      </w:r>
      <w:r w:rsidR="0001010C">
        <w:rPr>
          <w:rFonts w:hint="eastAsia"/>
        </w:rPr>
        <w:t>，在字典表区分域的</w:t>
      </w:r>
      <w:r w:rsidR="0001010C">
        <w:rPr>
          <w:rFonts w:hint="eastAsia"/>
        </w:rPr>
        <w:t>ci</w:t>
      </w:r>
      <w:r w:rsidR="0001010C">
        <w:rPr>
          <w:rFonts w:hint="eastAsia"/>
        </w:rPr>
        <w:t>接口，参考张玉福</w:t>
      </w:r>
      <w:r w:rsidR="00ED7476">
        <w:rPr>
          <w:rFonts w:hint="eastAsia"/>
        </w:rPr>
        <w:t>story</w:t>
      </w:r>
      <w:r w:rsidR="0001010C">
        <w:rPr>
          <w:rFonts w:hint="eastAsia"/>
        </w:rPr>
        <w:t>的命名规则。</w:t>
      </w:r>
      <w:bookmarkStart w:id="2" w:name="_GoBack"/>
      <w:bookmarkEnd w:id="2"/>
    </w:p>
    <w:p w:rsidR="00A81BE1" w:rsidRDefault="00A81BE1" w:rsidP="00A81BE1">
      <w:pPr>
        <w:pStyle w:val="3"/>
        <w:numPr>
          <w:ilvl w:val="2"/>
          <w:numId w:val="11"/>
        </w:numPr>
      </w:pPr>
      <w:r>
        <w:rPr>
          <w:rFonts w:hint="eastAsia"/>
        </w:rPr>
        <w:t>部署</w:t>
      </w:r>
      <w:r>
        <w:rPr>
          <w:rFonts w:hint="eastAsia"/>
        </w:rPr>
        <w:t>任务类型</w:t>
      </w:r>
    </w:p>
    <w:p w:rsidR="00A81BE1" w:rsidRDefault="00A81BE1" w:rsidP="00A81BE1">
      <w:pPr>
        <w:pStyle w:val="4"/>
        <w:rPr>
          <w:rFonts w:hint="eastAsia"/>
        </w:rPr>
      </w:pPr>
      <w:r>
        <w:rPr>
          <w:rFonts w:hint="eastAsia"/>
        </w:rPr>
        <w:t>域的区分</w:t>
      </w:r>
    </w:p>
    <w:p w:rsidR="00A81BE1" w:rsidRDefault="00A81BE1" w:rsidP="00A81BE1">
      <w:pPr>
        <w:pStyle w:val="a0"/>
        <w:ind w:left="147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根据任务所属域，区分指定调用观云台那个环境的</w:t>
      </w:r>
      <w:r>
        <w:rPr>
          <w:rFonts w:hint="eastAsia"/>
        </w:rPr>
        <w:t>c</w:t>
      </w:r>
      <w:r>
        <w:rPr>
          <w:rFonts w:hint="eastAsia"/>
        </w:rPr>
        <w:t>d</w:t>
      </w:r>
      <w:r>
        <w:rPr>
          <w:rFonts w:hint="eastAsia"/>
        </w:rPr>
        <w:t>，测试域的部署有指定镜像发布功能，默认发布最新镜像。</w:t>
      </w:r>
    </w:p>
    <w:p w:rsidR="00BE2ECA" w:rsidRDefault="00BE2ECA" w:rsidP="00A81BE1">
      <w:pPr>
        <w:pStyle w:val="a0"/>
        <w:ind w:left="147" w:firstLine="420"/>
        <w:rPr>
          <w:rFonts w:hint="eastAsia"/>
        </w:rPr>
      </w:pPr>
      <w:r>
        <w:rPr>
          <w:rFonts w:hint="eastAsia"/>
        </w:rPr>
        <w:t>/openapi/images</w:t>
      </w:r>
    </w:p>
    <w:p w:rsidR="00BE2ECA" w:rsidRDefault="00BE2ECA" w:rsidP="00A81BE1">
      <w:pPr>
        <w:pStyle w:val="a0"/>
        <w:ind w:left="147" w:firstLine="420"/>
      </w:pPr>
      <w:r w:rsidRPr="00E97CBC">
        <w:rPr>
          <w:rFonts w:hint="eastAsia"/>
        </w:rPr>
        <w:t>/</w:t>
      </w:r>
      <w:r>
        <w:rPr>
          <w:rFonts w:hint="eastAsia"/>
        </w:rPr>
        <w:t>openapi</w:t>
      </w:r>
      <w:r>
        <w:t>/serviceInfo</w:t>
      </w:r>
    </w:p>
    <w:p w:rsidR="00BE2ECA" w:rsidRDefault="00BE2ECA" w:rsidP="00A81BE1">
      <w:pPr>
        <w:pStyle w:val="a0"/>
        <w:ind w:left="147" w:firstLine="420"/>
      </w:pPr>
      <w:r>
        <w:rPr>
          <w:rFonts w:hint="eastAsia"/>
        </w:rPr>
        <w:t>/</w:t>
      </w:r>
      <w:r>
        <w:t>openapi</w:t>
      </w:r>
      <w:r>
        <w:rPr>
          <w:rFonts w:hint="eastAsia"/>
        </w:rPr>
        <w:t>/canaryUpdate</w:t>
      </w:r>
    </w:p>
    <w:p w:rsidR="00BE2ECA" w:rsidRDefault="00BE2ECA" w:rsidP="00A81BE1">
      <w:pPr>
        <w:pStyle w:val="a0"/>
        <w:ind w:left="147" w:firstLine="420"/>
        <w:rPr>
          <w:rFonts w:hint="eastAsia"/>
        </w:rPr>
      </w:pPr>
      <w:r>
        <w:rPr>
          <w:rFonts w:hint="eastAsia"/>
        </w:rPr>
        <w:t>根据这三个接口达到，最新发布和指定发布</w:t>
      </w:r>
      <w:r w:rsidR="0001010C">
        <w:rPr>
          <w:rFonts w:hint="eastAsia"/>
        </w:rPr>
        <w:t>，原来老的接口放弃。</w:t>
      </w:r>
    </w:p>
    <w:p w:rsidR="00A81BE1" w:rsidRPr="00A81BE1" w:rsidRDefault="00A81BE1" w:rsidP="00A81BE1">
      <w:pPr>
        <w:pStyle w:val="a0"/>
      </w:pPr>
    </w:p>
    <w:p w:rsidR="00A81BE1" w:rsidRPr="00A81BE1" w:rsidRDefault="00A81BE1" w:rsidP="00A81BE1">
      <w:pPr>
        <w:pStyle w:val="a0"/>
        <w:rPr>
          <w:rFonts w:hint="eastAsia"/>
        </w:rPr>
      </w:pPr>
    </w:p>
    <w:p w:rsidR="00A81BE1" w:rsidRDefault="00A81BE1" w:rsidP="00A81BE1">
      <w:pPr>
        <w:pStyle w:val="3"/>
        <w:numPr>
          <w:ilvl w:val="2"/>
          <w:numId w:val="11"/>
        </w:numPr>
      </w:pPr>
      <w:r>
        <w:rPr>
          <w:rFonts w:hint="eastAsia"/>
        </w:rPr>
        <w:t>自动化测试</w:t>
      </w:r>
      <w:r>
        <w:rPr>
          <w:rFonts w:hint="eastAsia"/>
        </w:rPr>
        <w:t>任务类型</w:t>
      </w:r>
    </w:p>
    <w:p w:rsidR="00A81BE1" w:rsidRPr="00A81BE1" w:rsidRDefault="00A81BE1" w:rsidP="00A81BE1">
      <w:pPr>
        <w:pStyle w:val="4"/>
        <w:numPr>
          <w:ilvl w:val="3"/>
          <w:numId w:val="13"/>
        </w:numPr>
        <w:rPr>
          <w:rFonts w:hint="eastAsia"/>
        </w:rPr>
      </w:pPr>
      <w:r>
        <w:rPr>
          <w:rFonts w:hint="eastAsia"/>
        </w:rPr>
        <w:t>域的区分</w:t>
      </w:r>
    </w:p>
    <w:p w:rsidR="00A81BE1" w:rsidRDefault="00A81BE1" w:rsidP="00A81BE1">
      <w:pPr>
        <w:pStyle w:val="a0"/>
        <w:ind w:left="147" w:firstLine="420"/>
      </w:pPr>
      <w:r>
        <w:rPr>
          <w:rFonts w:hint="eastAsia"/>
        </w:rPr>
        <w:t>根据任务所属域，区分指定调用观云台那个环境的</w:t>
      </w:r>
      <w:r>
        <w:rPr>
          <w:rFonts w:hint="eastAsia"/>
        </w:rPr>
        <w:t>ci</w:t>
      </w:r>
    </w:p>
    <w:p w:rsidR="00A81BE1" w:rsidRPr="00A81BE1" w:rsidRDefault="00A81BE1" w:rsidP="00A81BE1">
      <w:pPr>
        <w:pStyle w:val="a0"/>
        <w:rPr>
          <w:rFonts w:hint="eastAsia"/>
        </w:rPr>
      </w:pPr>
    </w:p>
    <w:p w:rsidR="00A81BE1" w:rsidRDefault="004479E2" w:rsidP="00A81BE1">
      <w:pPr>
        <w:pStyle w:val="3"/>
        <w:numPr>
          <w:ilvl w:val="2"/>
          <w:numId w:val="11"/>
        </w:numPr>
      </w:pPr>
      <w:r>
        <w:rPr>
          <w:rFonts w:hint="eastAsia"/>
        </w:rPr>
        <w:t>人工管卡</w:t>
      </w:r>
      <w:r w:rsidR="00A81BE1">
        <w:rPr>
          <w:rFonts w:hint="eastAsia"/>
        </w:rPr>
        <w:t>任务类型</w:t>
      </w:r>
      <w:r>
        <w:rPr>
          <w:rFonts w:hint="eastAsia"/>
        </w:rPr>
        <w:t>（没有域的区分）</w:t>
      </w:r>
    </w:p>
    <w:p w:rsidR="00A81BE1" w:rsidRPr="00A81BE1" w:rsidRDefault="004479E2" w:rsidP="00A81BE1">
      <w:pPr>
        <w:pStyle w:val="3"/>
        <w:numPr>
          <w:ilvl w:val="2"/>
          <w:numId w:val="11"/>
        </w:numPr>
        <w:rPr>
          <w:rFonts w:hint="eastAsia"/>
        </w:rPr>
      </w:pPr>
      <w:r>
        <w:rPr>
          <w:rFonts w:hint="eastAsia"/>
        </w:rPr>
        <w:t>单元测试</w:t>
      </w:r>
      <w:r w:rsidR="00A81BE1">
        <w:rPr>
          <w:rFonts w:hint="eastAsia"/>
        </w:rPr>
        <w:t>任务类型</w:t>
      </w:r>
      <w:r>
        <w:rPr>
          <w:rFonts w:hint="eastAsia"/>
        </w:rPr>
        <w:t>（没有域的区分）</w:t>
      </w:r>
    </w:p>
    <w:p w:rsidR="00AC5BA7" w:rsidRPr="00E347AC" w:rsidRDefault="00941886" w:rsidP="00E347AC">
      <w:pPr>
        <w:pStyle w:val="1"/>
        <w:rPr>
          <w:rFonts w:hint="eastAsia"/>
        </w:rPr>
      </w:pPr>
      <w:bookmarkStart w:id="3" w:name="_Toc512089453"/>
      <w:r>
        <w:t>B</w:t>
      </w:r>
      <w:r>
        <w:t xml:space="preserve">rief Description </w:t>
      </w:r>
      <w:r>
        <w:rPr>
          <w:rFonts w:hint="eastAsia"/>
        </w:rPr>
        <w:t>简要说明</w:t>
      </w:r>
      <w:bookmarkEnd w:id="3"/>
    </w:p>
    <w:sectPr w:rsidR="00AC5BA7" w:rsidRPr="00E347AC"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886" w:rsidRDefault="00941886">
      <w:r>
        <w:separator/>
      </w:r>
    </w:p>
  </w:endnote>
  <w:endnote w:type="continuationSeparator" w:id="0">
    <w:p w:rsidR="00941886" w:rsidRDefault="0094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BA7" w:rsidRDefault="00941886">
    <w:pPr>
      <w:pStyle w:val="af1"/>
      <w:tabs>
        <w:tab w:val="center" w:pos="4510"/>
        <w:tab w:val="right" w:pos="9020"/>
      </w:tabs>
    </w:pPr>
    <w:r>
      <w:tab/>
    </w:r>
    <w:r>
      <w:t xml:space="preserve">  All rights reserved   </w:t>
    </w:r>
    <w:r>
      <w:rPr>
        <w:rFonts w:ascii="宋体" w:hint="eastAsia"/>
      </w:rPr>
      <w:t>版权所有，侵权必究</w:t>
    </w:r>
    <w:r>
      <w:t xml:space="preserve"> 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>
      <w:t>2</w:t>
    </w:r>
    <w:r>
      <w:fldChar w:fldCharType="end"/>
    </w:r>
    <w:r>
      <w:t xml:space="preserve"> , Total </w:t>
    </w:r>
    <w:r>
      <w:fldChar w:fldCharType="begin"/>
    </w:r>
    <w:r>
      <w:instrText>numpages  \* MERGEFORMAT</w:instrText>
    </w:r>
    <w:r>
      <w:fldChar w:fldCharType="separate"/>
    </w:r>
    <w:r>
      <w:t>3</w:t>
    </w:r>
    <w: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>
      <w:t>2</w:t>
    </w:r>
    <w:r>
      <w:fldChar w:fldCharType="end"/>
    </w:r>
    <w:r>
      <w:rPr>
        <w:rFonts w:ascii="宋体" w:hint="eastAsia"/>
      </w:rPr>
      <w:t>页，共</w:t>
    </w:r>
    <w:r>
      <w:fldChar w:fldCharType="begin"/>
    </w:r>
    <w:r>
      <w:instrText>numpages  \* MERGEFORMAT</w:instrText>
    </w:r>
    <w:r>
      <w:fldChar w:fldCharType="separate"/>
    </w:r>
    <w:r>
      <w:t>3</w:t>
    </w:r>
    <w:r>
      <w:fldChar w:fldCharType="end"/>
    </w:r>
    <w:r>
      <w:rPr>
        <w:rFonts w:ascii="宋体" w:hint="eastAsia"/>
      </w:rPr>
      <w:t>页</w:t>
    </w:r>
    <w:r>
      <w:t xml:space="preserve">  </w:t>
    </w:r>
  </w:p>
  <w:p w:rsidR="00AC5BA7" w:rsidRDefault="00941886">
    <w:pPr>
      <w:pStyle w:val="af1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886" w:rsidRDefault="00941886">
      <w:r>
        <w:separator/>
      </w:r>
    </w:p>
  </w:footnote>
  <w:footnote w:type="continuationSeparator" w:id="0">
    <w:p w:rsidR="00941886" w:rsidRDefault="00941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23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51"/>
      <w:gridCol w:w="5569"/>
      <w:gridCol w:w="3003"/>
    </w:tblGrid>
    <w:tr w:rsidR="00AC5BA7">
      <w:trPr>
        <w:cantSplit/>
        <w:trHeight w:hRule="exact" w:val="709"/>
      </w:trPr>
      <w:tc>
        <w:tcPr>
          <w:tcW w:w="851" w:type="dxa"/>
          <w:tcBorders>
            <w:bottom w:val="single" w:sz="6" w:space="0" w:color="auto"/>
          </w:tcBorders>
        </w:tcPr>
        <w:p w:rsidR="00AC5BA7" w:rsidRDefault="00AC5BA7">
          <w:pPr>
            <w:spacing w:beforeLines="10" w:before="24"/>
          </w:pPr>
        </w:p>
      </w:tc>
      <w:tc>
        <w:tcPr>
          <w:tcW w:w="5569" w:type="dxa"/>
          <w:tcBorders>
            <w:bottom w:val="single" w:sz="6" w:space="0" w:color="auto"/>
          </w:tcBorders>
          <w:vAlign w:val="bottom"/>
        </w:tcPr>
        <w:p w:rsidR="00AC5BA7" w:rsidRDefault="00AC5BA7">
          <w:pPr>
            <w:pStyle w:val="a7"/>
            <w:jc w:val="left"/>
          </w:pPr>
        </w:p>
      </w:tc>
      <w:tc>
        <w:tcPr>
          <w:tcW w:w="3003" w:type="dxa"/>
          <w:tcBorders>
            <w:bottom w:val="single" w:sz="6" w:space="0" w:color="auto"/>
          </w:tcBorders>
          <w:vAlign w:val="bottom"/>
        </w:tcPr>
        <w:p w:rsidR="00AC5BA7" w:rsidRDefault="00AC5BA7">
          <w:pPr>
            <w:pStyle w:val="a7"/>
            <w:jc w:val="right"/>
          </w:pPr>
        </w:p>
      </w:tc>
    </w:tr>
  </w:tbl>
  <w:p w:rsidR="00AC5BA7" w:rsidRDefault="00AC5B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5668A9"/>
    <w:multiLevelType w:val="multilevel"/>
    <w:tmpl w:val="FE26953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720" w:hanging="1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3"/>
        </w:tabs>
        <w:ind w:left="1134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2933544A"/>
    <w:multiLevelType w:val="multilevel"/>
    <w:tmpl w:val="293354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 w15:restartNumberingAfterBreak="0">
    <w:nsid w:val="29F67858"/>
    <w:multiLevelType w:val="multilevel"/>
    <w:tmpl w:val="51CA4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EB192F5"/>
    <w:multiLevelType w:val="multilevel"/>
    <w:tmpl w:val="4EB192F5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134"/>
        </w:tabs>
        <w:ind w:left="720" w:hanging="153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6803"/>
        </w:tabs>
        <w:ind w:left="1134" w:firstLine="34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5E5D6237"/>
    <w:multiLevelType w:val="hybridMultilevel"/>
    <w:tmpl w:val="76400C9C"/>
    <w:lvl w:ilvl="0" w:tplc="97A08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7B"/>
    <w:rsid w:val="0001010C"/>
    <w:rsid w:val="00044E00"/>
    <w:rsid w:val="00052C7A"/>
    <w:rsid w:val="00070030"/>
    <w:rsid w:val="00081B2D"/>
    <w:rsid w:val="000B50B8"/>
    <w:rsid w:val="000D76AC"/>
    <w:rsid w:val="001147C8"/>
    <w:rsid w:val="001C6DCE"/>
    <w:rsid w:val="00204498"/>
    <w:rsid w:val="00204E5C"/>
    <w:rsid w:val="0024507A"/>
    <w:rsid w:val="00251F19"/>
    <w:rsid w:val="00265C6C"/>
    <w:rsid w:val="00272061"/>
    <w:rsid w:val="002A3366"/>
    <w:rsid w:val="002C26B5"/>
    <w:rsid w:val="003155E8"/>
    <w:rsid w:val="00332C0E"/>
    <w:rsid w:val="003C1763"/>
    <w:rsid w:val="003C37AF"/>
    <w:rsid w:val="003C54CE"/>
    <w:rsid w:val="0040390F"/>
    <w:rsid w:val="004479E2"/>
    <w:rsid w:val="004D5E1B"/>
    <w:rsid w:val="004F0E20"/>
    <w:rsid w:val="004F3ED8"/>
    <w:rsid w:val="00544007"/>
    <w:rsid w:val="00550B8D"/>
    <w:rsid w:val="005C7A32"/>
    <w:rsid w:val="005F7ABC"/>
    <w:rsid w:val="005F7B0C"/>
    <w:rsid w:val="006817DD"/>
    <w:rsid w:val="00694528"/>
    <w:rsid w:val="00706EFE"/>
    <w:rsid w:val="00714532"/>
    <w:rsid w:val="00795696"/>
    <w:rsid w:val="007E63D3"/>
    <w:rsid w:val="00830ABC"/>
    <w:rsid w:val="00844A6C"/>
    <w:rsid w:val="00904AA8"/>
    <w:rsid w:val="009224E2"/>
    <w:rsid w:val="00941886"/>
    <w:rsid w:val="009B1640"/>
    <w:rsid w:val="00A01852"/>
    <w:rsid w:val="00A4667B"/>
    <w:rsid w:val="00A81BE1"/>
    <w:rsid w:val="00AC5BA7"/>
    <w:rsid w:val="00AF0505"/>
    <w:rsid w:val="00B1750F"/>
    <w:rsid w:val="00B24276"/>
    <w:rsid w:val="00B4638B"/>
    <w:rsid w:val="00B60227"/>
    <w:rsid w:val="00B840D1"/>
    <w:rsid w:val="00B8443A"/>
    <w:rsid w:val="00BE2ECA"/>
    <w:rsid w:val="00CE38A7"/>
    <w:rsid w:val="00CF4288"/>
    <w:rsid w:val="00CF5304"/>
    <w:rsid w:val="00D04315"/>
    <w:rsid w:val="00D30B11"/>
    <w:rsid w:val="00D664F9"/>
    <w:rsid w:val="00DC0DFF"/>
    <w:rsid w:val="00E07615"/>
    <w:rsid w:val="00E3124A"/>
    <w:rsid w:val="00E347AC"/>
    <w:rsid w:val="00E44CA2"/>
    <w:rsid w:val="00E64081"/>
    <w:rsid w:val="00E92699"/>
    <w:rsid w:val="00ED7476"/>
    <w:rsid w:val="00EE4696"/>
    <w:rsid w:val="00F3402A"/>
    <w:rsid w:val="00F8580D"/>
    <w:rsid w:val="00F91020"/>
    <w:rsid w:val="00FC07A8"/>
    <w:rsid w:val="010E4F74"/>
    <w:rsid w:val="0159455A"/>
    <w:rsid w:val="0179676A"/>
    <w:rsid w:val="01E87121"/>
    <w:rsid w:val="01EA57F5"/>
    <w:rsid w:val="02BB0A73"/>
    <w:rsid w:val="02D11EE7"/>
    <w:rsid w:val="033661E9"/>
    <w:rsid w:val="03621CE9"/>
    <w:rsid w:val="03F667A7"/>
    <w:rsid w:val="03F77A53"/>
    <w:rsid w:val="045F0E23"/>
    <w:rsid w:val="04783DF3"/>
    <w:rsid w:val="047A3039"/>
    <w:rsid w:val="04EE12D1"/>
    <w:rsid w:val="0571570B"/>
    <w:rsid w:val="05A12A70"/>
    <w:rsid w:val="06336E8A"/>
    <w:rsid w:val="06395B30"/>
    <w:rsid w:val="064E6A52"/>
    <w:rsid w:val="067F1401"/>
    <w:rsid w:val="068F26CC"/>
    <w:rsid w:val="06C7308A"/>
    <w:rsid w:val="075D4CC5"/>
    <w:rsid w:val="07A16534"/>
    <w:rsid w:val="07FD1697"/>
    <w:rsid w:val="0842393F"/>
    <w:rsid w:val="085C6EC5"/>
    <w:rsid w:val="08D4299E"/>
    <w:rsid w:val="08D60129"/>
    <w:rsid w:val="08D97DE1"/>
    <w:rsid w:val="09620C92"/>
    <w:rsid w:val="09660D6B"/>
    <w:rsid w:val="099E517B"/>
    <w:rsid w:val="09C02A8A"/>
    <w:rsid w:val="09F6698F"/>
    <w:rsid w:val="09FC2D38"/>
    <w:rsid w:val="0A1C131B"/>
    <w:rsid w:val="0A1C5AAF"/>
    <w:rsid w:val="0A8E4582"/>
    <w:rsid w:val="0B21011D"/>
    <w:rsid w:val="0B235370"/>
    <w:rsid w:val="0BAA1621"/>
    <w:rsid w:val="0BB70640"/>
    <w:rsid w:val="0BD21612"/>
    <w:rsid w:val="0BF547C7"/>
    <w:rsid w:val="0C132D37"/>
    <w:rsid w:val="0C1A70D2"/>
    <w:rsid w:val="0C365729"/>
    <w:rsid w:val="0C430494"/>
    <w:rsid w:val="0C4738AE"/>
    <w:rsid w:val="0C4F079A"/>
    <w:rsid w:val="0C713881"/>
    <w:rsid w:val="0C763F84"/>
    <w:rsid w:val="0C7F399E"/>
    <w:rsid w:val="0C8C58DE"/>
    <w:rsid w:val="0CB1349F"/>
    <w:rsid w:val="0CF2525F"/>
    <w:rsid w:val="0D180FB2"/>
    <w:rsid w:val="0D2E1758"/>
    <w:rsid w:val="0D820EC2"/>
    <w:rsid w:val="0D890B7D"/>
    <w:rsid w:val="0E273D82"/>
    <w:rsid w:val="0F002097"/>
    <w:rsid w:val="0F0A1906"/>
    <w:rsid w:val="0F873E2E"/>
    <w:rsid w:val="0F995D4B"/>
    <w:rsid w:val="0FE80C33"/>
    <w:rsid w:val="0FEE5888"/>
    <w:rsid w:val="104457FE"/>
    <w:rsid w:val="107E5B1A"/>
    <w:rsid w:val="10CA015D"/>
    <w:rsid w:val="111C43F6"/>
    <w:rsid w:val="11943AAD"/>
    <w:rsid w:val="11A5698A"/>
    <w:rsid w:val="11EC0DAF"/>
    <w:rsid w:val="1224067B"/>
    <w:rsid w:val="124328E1"/>
    <w:rsid w:val="12704F89"/>
    <w:rsid w:val="12B31BA6"/>
    <w:rsid w:val="12C1066C"/>
    <w:rsid w:val="132B66A6"/>
    <w:rsid w:val="139D1D2B"/>
    <w:rsid w:val="14502E1A"/>
    <w:rsid w:val="146D7984"/>
    <w:rsid w:val="147E7ECC"/>
    <w:rsid w:val="14B904EF"/>
    <w:rsid w:val="14C53725"/>
    <w:rsid w:val="14D14320"/>
    <w:rsid w:val="15452E85"/>
    <w:rsid w:val="15A757A7"/>
    <w:rsid w:val="162A4936"/>
    <w:rsid w:val="16F42539"/>
    <w:rsid w:val="17465044"/>
    <w:rsid w:val="17561937"/>
    <w:rsid w:val="17C01D0E"/>
    <w:rsid w:val="181717D6"/>
    <w:rsid w:val="18440361"/>
    <w:rsid w:val="18BA6C0A"/>
    <w:rsid w:val="18C97272"/>
    <w:rsid w:val="194D30D6"/>
    <w:rsid w:val="19952923"/>
    <w:rsid w:val="1A0F1700"/>
    <w:rsid w:val="1A296B85"/>
    <w:rsid w:val="1B371869"/>
    <w:rsid w:val="1B4E7D10"/>
    <w:rsid w:val="1BEF7C0B"/>
    <w:rsid w:val="1C1E76AE"/>
    <w:rsid w:val="1C7A71EA"/>
    <w:rsid w:val="1C8528FA"/>
    <w:rsid w:val="1D113960"/>
    <w:rsid w:val="1D2563DD"/>
    <w:rsid w:val="1D2926A5"/>
    <w:rsid w:val="1D3275C7"/>
    <w:rsid w:val="1DE90228"/>
    <w:rsid w:val="1DEB1AE2"/>
    <w:rsid w:val="1DF53BC9"/>
    <w:rsid w:val="1E8C3098"/>
    <w:rsid w:val="1EA22A33"/>
    <w:rsid w:val="1EBE7166"/>
    <w:rsid w:val="1EF83C23"/>
    <w:rsid w:val="1F134C8B"/>
    <w:rsid w:val="1F4D3AC6"/>
    <w:rsid w:val="1F674FA5"/>
    <w:rsid w:val="1F7003F3"/>
    <w:rsid w:val="1F716C3D"/>
    <w:rsid w:val="1F870B28"/>
    <w:rsid w:val="1F9C6595"/>
    <w:rsid w:val="203106BD"/>
    <w:rsid w:val="203B300C"/>
    <w:rsid w:val="20551741"/>
    <w:rsid w:val="20967AA4"/>
    <w:rsid w:val="210D2F6A"/>
    <w:rsid w:val="21193FC8"/>
    <w:rsid w:val="211B24F3"/>
    <w:rsid w:val="21DB66C4"/>
    <w:rsid w:val="21E850A1"/>
    <w:rsid w:val="225829B7"/>
    <w:rsid w:val="226263C6"/>
    <w:rsid w:val="22697D3A"/>
    <w:rsid w:val="22745F24"/>
    <w:rsid w:val="227D7711"/>
    <w:rsid w:val="22AA168A"/>
    <w:rsid w:val="22D50510"/>
    <w:rsid w:val="22F52CCC"/>
    <w:rsid w:val="22F56AF7"/>
    <w:rsid w:val="23330BCB"/>
    <w:rsid w:val="23414779"/>
    <w:rsid w:val="23634F78"/>
    <w:rsid w:val="23E22EAE"/>
    <w:rsid w:val="240B265D"/>
    <w:rsid w:val="241E59F3"/>
    <w:rsid w:val="242F7415"/>
    <w:rsid w:val="245A39A1"/>
    <w:rsid w:val="249D4C13"/>
    <w:rsid w:val="24AC1E6E"/>
    <w:rsid w:val="24DA7511"/>
    <w:rsid w:val="25050C35"/>
    <w:rsid w:val="250D604B"/>
    <w:rsid w:val="2530059F"/>
    <w:rsid w:val="25446776"/>
    <w:rsid w:val="25C44B51"/>
    <w:rsid w:val="25FE778F"/>
    <w:rsid w:val="260C7174"/>
    <w:rsid w:val="26137E3E"/>
    <w:rsid w:val="26327141"/>
    <w:rsid w:val="26726BCE"/>
    <w:rsid w:val="26A308C3"/>
    <w:rsid w:val="2722704E"/>
    <w:rsid w:val="280B2170"/>
    <w:rsid w:val="289D4987"/>
    <w:rsid w:val="28E374EB"/>
    <w:rsid w:val="28EB7315"/>
    <w:rsid w:val="28F4355D"/>
    <w:rsid w:val="29021C09"/>
    <w:rsid w:val="290A2797"/>
    <w:rsid w:val="291F4C77"/>
    <w:rsid w:val="29717390"/>
    <w:rsid w:val="29DD3E5D"/>
    <w:rsid w:val="2A084D9E"/>
    <w:rsid w:val="2ABE48BB"/>
    <w:rsid w:val="2AD93BD4"/>
    <w:rsid w:val="2B232327"/>
    <w:rsid w:val="2B6A4BAD"/>
    <w:rsid w:val="2B7629E6"/>
    <w:rsid w:val="2B8726FE"/>
    <w:rsid w:val="2B931A24"/>
    <w:rsid w:val="2BA17FE8"/>
    <w:rsid w:val="2BAD56E7"/>
    <w:rsid w:val="2BF13785"/>
    <w:rsid w:val="2C6C55B1"/>
    <w:rsid w:val="2C741DB9"/>
    <w:rsid w:val="2C8254A8"/>
    <w:rsid w:val="2CAC5E05"/>
    <w:rsid w:val="2CB84DB7"/>
    <w:rsid w:val="2CCF156C"/>
    <w:rsid w:val="2D327BE6"/>
    <w:rsid w:val="2D566AC6"/>
    <w:rsid w:val="2D77275F"/>
    <w:rsid w:val="2DA05FC8"/>
    <w:rsid w:val="2DDE48C4"/>
    <w:rsid w:val="2E015BCB"/>
    <w:rsid w:val="2E287733"/>
    <w:rsid w:val="2E6D5AE1"/>
    <w:rsid w:val="2EA841C5"/>
    <w:rsid w:val="2EC00941"/>
    <w:rsid w:val="2F98349F"/>
    <w:rsid w:val="30034CB6"/>
    <w:rsid w:val="30067C31"/>
    <w:rsid w:val="30583C9F"/>
    <w:rsid w:val="30894159"/>
    <w:rsid w:val="30AA6C18"/>
    <w:rsid w:val="314A70F7"/>
    <w:rsid w:val="31B011A7"/>
    <w:rsid w:val="32202850"/>
    <w:rsid w:val="325E7D80"/>
    <w:rsid w:val="329628E8"/>
    <w:rsid w:val="32E957AD"/>
    <w:rsid w:val="32FC241B"/>
    <w:rsid w:val="331D50A3"/>
    <w:rsid w:val="332412A7"/>
    <w:rsid w:val="34521906"/>
    <w:rsid w:val="346A5E40"/>
    <w:rsid w:val="34C8036B"/>
    <w:rsid w:val="34C8676B"/>
    <w:rsid w:val="34F62DFF"/>
    <w:rsid w:val="351949B7"/>
    <w:rsid w:val="352077DB"/>
    <w:rsid w:val="354B74CA"/>
    <w:rsid w:val="35B85171"/>
    <w:rsid w:val="35B973F5"/>
    <w:rsid w:val="360D124D"/>
    <w:rsid w:val="366D132D"/>
    <w:rsid w:val="368C0AFF"/>
    <w:rsid w:val="369A6A5F"/>
    <w:rsid w:val="37B664DE"/>
    <w:rsid w:val="37D25205"/>
    <w:rsid w:val="37E754AF"/>
    <w:rsid w:val="37FD764F"/>
    <w:rsid w:val="381E70F2"/>
    <w:rsid w:val="386015D7"/>
    <w:rsid w:val="387C766E"/>
    <w:rsid w:val="38BB372E"/>
    <w:rsid w:val="38D35E3A"/>
    <w:rsid w:val="38D81A6C"/>
    <w:rsid w:val="394E6B99"/>
    <w:rsid w:val="39BC1C7D"/>
    <w:rsid w:val="3A0E3D5F"/>
    <w:rsid w:val="3A972746"/>
    <w:rsid w:val="3AC55572"/>
    <w:rsid w:val="3AE67A76"/>
    <w:rsid w:val="3B0E09FF"/>
    <w:rsid w:val="3B302C8B"/>
    <w:rsid w:val="3B454086"/>
    <w:rsid w:val="3B662CE3"/>
    <w:rsid w:val="3B792C58"/>
    <w:rsid w:val="3C165851"/>
    <w:rsid w:val="3C2464DB"/>
    <w:rsid w:val="3C4D4461"/>
    <w:rsid w:val="3CC21157"/>
    <w:rsid w:val="3D123306"/>
    <w:rsid w:val="3D2438BD"/>
    <w:rsid w:val="3D56065D"/>
    <w:rsid w:val="3D941125"/>
    <w:rsid w:val="3D9978B1"/>
    <w:rsid w:val="3DA50B7F"/>
    <w:rsid w:val="3DCA2CF0"/>
    <w:rsid w:val="3E090C57"/>
    <w:rsid w:val="3E0D0CF4"/>
    <w:rsid w:val="3E8644C4"/>
    <w:rsid w:val="3ECC4EC3"/>
    <w:rsid w:val="3EE61697"/>
    <w:rsid w:val="3EE96690"/>
    <w:rsid w:val="3EFE4682"/>
    <w:rsid w:val="3F597A10"/>
    <w:rsid w:val="3F92666A"/>
    <w:rsid w:val="3FA94791"/>
    <w:rsid w:val="3FE152C8"/>
    <w:rsid w:val="3FEA3BBC"/>
    <w:rsid w:val="40714D1A"/>
    <w:rsid w:val="40B60DB2"/>
    <w:rsid w:val="40F24C1B"/>
    <w:rsid w:val="415C5012"/>
    <w:rsid w:val="417516D4"/>
    <w:rsid w:val="41777A6E"/>
    <w:rsid w:val="41F80DCA"/>
    <w:rsid w:val="42045100"/>
    <w:rsid w:val="42286E4A"/>
    <w:rsid w:val="42584A3A"/>
    <w:rsid w:val="42C044F8"/>
    <w:rsid w:val="42E4191C"/>
    <w:rsid w:val="435241D7"/>
    <w:rsid w:val="438B218B"/>
    <w:rsid w:val="43A657B2"/>
    <w:rsid w:val="441A652E"/>
    <w:rsid w:val="442E01CD"/>
    <w:rsid w:val="442F772A"/>
    <w:rsid w:val="449C6435"/>
    <w:rsid w:val="44BD68A7"/>
    <w:rsid w:val="44D74FE4"/>
    <w:rsid w:val="453C09E3"/>
    <w:rsid w:val="45695213"/>
    <w:rsid w:val="45943EB2"/>
    <w:rsid w:val="45F763AC"/>
    <w:rsid w:val="4620185E"/>
    <w:rsid w:val="46515967"/>
    <w:rsid w:val="46A66197"/>
    <w:rsid w:val="474B0734"/>
    <w:rsid w:val="478D6FEE"/>
    <w:rsid w:val="478D77D1"/>
    <w:rsid w:val="4790512F"/>
    <w:rsid w:val="47BB2572"/>
    <w:rsid w:val="4839363D"/>
    <w:rsid w:val="48845656"/>
    <w:rsid w:val="488946D1"/>
    <w:rsid w:val="489B7BF1"/>
    <w:rsid w:val="48A26546"/>
    <w:rsid w:val="48E95826"/>
    <w:rsid w:val="48EE25D3"/>
    <w:rsid w:val="48F24CB5"/>
    <w:rsid w:val="4903685B"/>
    <w:rsid w:val="49625ABB"/>
    <w:rsid w:val="496B7CAA"/>
    <w:rsid w:val="49DE046E"/>
    <w:rsid w:val="49FE56AC"/>
    <w:rsid w:val="4A2A489C"/>
    <w:rsid w:val="4A7D5D3E"/>
    <w:rsid w:val="4A9F07B5"/>
    <w:rsid w:val="4AC846B4"/>
    <w:rsid w:val="4ADE58CD"/>
    <w:rsid w:val="4B5703FC"/>
    <w:rsid w:val="4B6059BD"/>
    <w:rsid w:val="4B893CE3"/>
    <w:rsid w:val="4BD5298E"/>
    <w:rsid w:val="4BFF2336"/>
    <w:rsid w:val="4C28528F"/>
    <w:rsid w:val="4C61582A"/>
    <w:rsid w:val="4CA11B1E"/>
    <w:rsid w:val="4CB60272"/>
    <w:rsid w:val="4EB905E3"/>
    <w:rsid w:val="4EDB075A"/>
    <w:rsid w:val="4F6C47E0"/>
    <w:rsid w:val="4F790AEA"/>
    <w:rsid w:val="4F993EF8"/>
    <w:rsid w:val="4F9F2296"/>
    <w:rsid w:val="501B45C7"/>
    <w:rsid w:val="502A47C1"/>
    <w:rsid w:val="508810A1"/>
    <w:rsid w:val="508C50F7"/>
    <w:rsid w:val="511911FF"/>
    <w:rsid w:val="511E2397"/>
    <w:rsid w:val="515F484F"/>
    <w:rsid w:val="529E40B6"/>
    <w:rsid w:val="52A311E3"/>
    <w:rsid w:val="52DB0C30"/>
    <w:rsid w:val="532E3A4E"/>
    <w:rsid w:val="53BB17BB"/>
    <w:rsid w:val="53BD4A0F"/>
    <w:rsid w:val="53D12AA4"/>
    <w:rsid w:val="54760A35"/>
    <w:rsid w:val="54876880"/>
    <w:rsid w:val="54AB06D5"/>
    <w:rsid w:val="54B125B5"/>
    <w:rsid w:val="55547EC4"/>
    <w:rsid w:val="555B732A"/>
    <w:rsid w:val="5574099C"/>
    <w:rsid w:val="557F6C76"/>
    <w:rsid w:val="559C36F8"/>
    <w:rsid w:val="55CE296A"/>
    <w:rsid w:val="5646635C"/>
    <w:rsid w:val="565D71E8"/>
    <w:rsid w:val="56FB12C4"/>
    <w:rsid w:val="577F4266"/>
    <w:rsid w:val="57816D2E"/>
    <w:rsid w:val="57DF5ED8"/>
    <w:rsid w:val="581D0254"/>
    <w:rsid w:val="582F4994"/>
    <w:rsid w:val="583556F4"/>
    <w:rsid w:val="5869048A"/>
    <w:rsid w:val="58895833"/>
    <w:rsid w:val="58FF5D54"/>
    <w:rsid w:val="59122248"/>
    <w:rsid w:val="5998073D"/>
    <w:rsid w:val="5A1D7C87"/>
    <w:rsid w:val="5A5B354A"/>
    <w:rsid w:val="5A80418D"/>
    <w:rsid w:val="5A9E739B"/>
    <w:rsid w:val="5AEF046B"/>
    <w:rsid w:val="5B452DD9"/>
    <w:rsid w:val="5B7B1A18"/>
    <w:rsid w:val="5B8C7DA4"/>
    <w:rsid w:val="5BB14F5C"/>
    <w:rsid w:val="5BE36082"/>
    <w:rsid w:val="5BE73D49"/>
    <w:rsid w:val="5C793AC9"/>
    <w:rsid w:val="5C925A08"/>
    <w:rsid w:val="5CF8513D"/>
    <w:rsid w:val="5D1058C5"/>
    <w:rsid w:val="5D454ACF"/>
    <w:rsid w:val="5DB0229F"/>
    <w:rsid w:val="5E060321"/>
    <w:rsid w:val="5E1467BE"/>
    <w:rsid w:val="5EAE4D55"/>
    <w:rsid w:val="5EB34505"/>
    <w:rsid w:val="5F2977CE"/>
    <w:rsid w:val="5FCD6545"/>
    <w:rsid w:val="6089654F"/>
    <w:rsid w:val="60B202E0"/>
    <w:rsid w:val="60B56FA7"/>
    <w:rsid w:val="60C63561"/>
    <w:rsid w:val="60EC0FC5"/>
    <w:rsid w:val="61231B75"/>
    <w:rsid w:val="61696DF1"/>
    <w:rsid w:val="61CF1914"/>
    <w:rsid w:val="627248A7"/>
    <w:rsid w:val="62901DA8"/>
    <w:rsid w:val="62CC04D0"/>
    <w:rsid w:val="62CD6F5B"/>
    <w:rsid w:val="63112781"/>
    <w:rsid w:val="636E7707"/>
    <w:rsid w:val="63764048"/>
    <w:rsid w:val="637F0379"/>
    <w:rsid w:val="63A0582D"/>
    <w:rsid w:val="63D767D0"/>
    <w:rsid w:val="642368F1"/>
    <w:rsid w:val="642E2EEB"/>
    <w:rsid w:val="64C8414C"/>
    <w:rsid w:val="64CB4A85"/>
    <w:rsid w:val="6552294E"/>
    <w:rsid w:val="65AE7E70"/>
    <w:rsid w:val="65E83040"/>
    <w:rsid w:val="6685778A"/>
    <w:rsid w:val="66BF7849"/>
    <w:rsid w:val="67427FF4"/>
    <w:rsid w:val="67A87B03"/>
    <w:rsid w:val="67D16F9A"/>
    <w:rsid w:val="67D54FA5"/>
    <w:rsid w:val="67F419E1"/>
    <w:rsid w:val="685B0787"/>
    <w:rsid w:val="68832173"/>
    <w:rsid w:val="68C45544"/>
    <w:rsid w:val="691C7E39"/>
    <w:rsid w:val="693F1E4F"/>
    <w:rsid w:val="694B6F0A"/>
    <w:rsid w:val="69D442C0"/>
    <w:rsid w:val="69FA3392"/>
    <w:rsid w:val="6A106499"/>
    <w:rsid w:val="6A1D5E6B"/>
    <w:rsid w:val="6A286F49"/>
    <w:rsid w:val="6A38153A"/>
    <w:rsid w:val="6A4C136C"/>
    <w:rsid w:val="6A6C5CA5"/>
    <w:rsid w:val="6B2C4955"/>
    <w:rsid w:val="6B7D0D45"/>
    <w:rsid w:val="6BA159A3"/>
    <w:rsid w:val="6BA56F5A"/>
    <w:rsid w:val="6BE279F4"/>
    <w:rsid w:val="6C1B51EC"/>
    <w:rsid w:val="6C792118"/>
    <w:rsid w:val="6CD67AD1"/>
    <w:rsid w:val="6D441D71"/>
    <w:rsid w:val="6D491647"/>
    <w:rsid w:val="6D754185"/>
    <w:rsid w:val="6D8C4E87"/>
    <w:rsid w:val="6D9D59CB"/>
    <w:rsid w:val="6DCE52E0"/>
    <w:rsid w:val="6DF71363"/>
    <w:rsid w:val="6DFD3A39"/>
    <w:rsid w:val="6E0E0B8F"/>
    <w:rsid w:val="6E515443"/>
    <w:rsid w:val="6E9657C7"/>
    <w:rsid w:val="6EBE1D63"/>
    <w:rsid w:val="6F0907D9"/>
    <w:rsid w:val="6F14541A"/>
    <w:rsid w:val="6F3117F7"/>
    <w:rsid w:val="6F852B6D"/>
    <w:rsid w:val="70090C73"/>
    <w:rsid w:val="700D350C"/>
    <w:rsid w:val="701C2B32"/>
    <w:rsid w:val="70247908"/>
    <w:rsid w:val="70442F4D"/>
    <w:rsid w:val="71135F55"/>
    <w:rsid w:val="71395390"/>
    <w:rsid w:val="713F6B46"/>
    <w:rsid w:val="714C7661"/>
    <w:rsid w:val="717F29ED"/>
    <w:rsid w:val="71EB677B"/>
    <w:rsid w:val="720E416C"/>
    <w:rsid w:val="722979ED"/>
    <w:rsid w:val="729B3570"/>
    <w:rsid w:val="72E26F94"/>
    <w:rsid w:val="73250387"/>
    <w:rsid w:val="73664EEE"/>
    <w:rsid w:val="73941F58"/>
    <w:rsid w:val="746D3701"/>
    <w:rsid w:val="74BC67BA"/>
    <w:rsid w:val="74C81BC1"/>
    <w:rsid w:val="74CB7D2E"/>
    <w:rsid w:val="754443D4"/>
    <w:rsid w:val="75540EEF"/>
    <w:rsid w:val="75B153F3"/>
    <w:rsid w:val="75FF3548"/>
    <w:rsid w:val="76044DA4"/>
    <w:rsid w:val="76320669"/>
    <w:rsid w:val="763B049E"/>
    <w:rsid w:val="769B6A1E"/>
    <w:rsid w:val="76A364F8"/>
    <w:rsid w:val="7775596B"/>
    <w:rsid w:val="779E70F1"/>
    <w:rsid w:val="77D83992"/>
    <w:rsid w:val="77FD2BE4"/>
    <w:rsid w:val="782C760D"/>
    <w:rsid w:val="78ED4CEE"/>
    <w:rsid w:val="79293608"/>
    <w:rsid w:val="796013DA"/>
    <w:rsid w:val="79844041"/>
    <w:rsid w:val="79CA0C68"/>
    <w:rsid w:val="79FF3AD9"/>
    <w:rsid w:val="7A05408F"/>
    <w:rsid w:val="7A3C72F1"/>
    <w:rsid w:val="7A735AAE"/>
    <w:rsid w:val="7A936981"/>
    <w:rsid w:val="7AC05283"/>
    <w:rsid w:val="7AF21BAA"/>
    <w:rsid w:val="7B67529E"/>
    <w:rsid w:val="7BA97CC3"/>
    <w:rsid w:val="7BAC7EAF"/>
    <w:rsid w:val="7C43520B"/>
    <w:rsid w:val="7C9231D2"/>
    <w:rsid w:val="7CC674CB"/>
    <w:rsid w:val="7CC80990"/>
    <w:rsid w:val="7CF3227E"/>
    <w:rsid w:val="7D067441"/>
    <w:rsid w:val="7D232B0B"/>
    <w:rsid w:val="7D777EF8"/>
    <w:rsid w:val="7DB0293E"/>
    <w:rsid w:val="7DEB505A"/>
    <w:rsid w:val="7DF92C39"/>
    <w:rsid w:val="7E016640"/>
    <w:rsid w:val="7E3670F1"/>
    <w:rsid w:val="7E637605"/>
    <w:rsid w:val="7E7E23A9"/>
    <w:rsid w:val="7F2E7A0F"/>
    <w:rsid w:val="7F590FBA"/>
    <w:rsid w:val="7F625A9A"/>
    <w:rsid w:val="7FA972DE"/>
    <w:rsid w:val="7FDC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90E7"/>
  <w15:docId w15:val="{44B9147E-826D-435A-BA89-C5EBF710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eepNext/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2"/>
    <w:link w:val="10"/>
    <w:qFormat/>
    <w:pPr>
      <w:widowControl/>
      <w:numPr>
        <w:numId w:val="10"/>
      </w:numPr>
      <w:tabs>
        <w:tab w:val="left" w:pos="630"/>
      </w:tabs>
      <w:adjustRightInd/>
      <w:spacing w:before="240" w:after="240"/>
      <w:jc w:val="both"/>
      <w:outlineLvl w:val="0"/>
    </w:pPr>
    <w:rPr>
      <w:b/>
      <w:sz w:val="22"/>
      <w:szCs w:val="22"/>
    </w:rPr>
  </w:style>
  <w:style w:type="paragraph" w:styleId="2">
    <w:name w:val="heading 2"/>
    <w:basedOn w:val="a"/>
    <w:next w:val="3"/>
    <w:link w:val="20"/>
    <w:qFormat/>
    <w:pPr>
      <w:widowControl/>
      <w:numPr>
        <w:ilvl w:val="1"/>
        <w:numId w:val="10"/>
      </w:numPr>
      <w:tabs>
        <w:tab w:val="left" w:pos="774"/>
      </w:tabs>
      <w:topLinePunct/>
      <w:autoSpaceDE/>
      <w:autoSpaceDN/>
      <w:adjustRightInd/>
      <w:spacing w:before="240" w:after="240"/>
      <w:outlineLvl w:val="1"/>
    </w:pPr>
    <w:rPr>
      <w:sz w:val="22"/>
      <w:szCs w:val="22"/>
    </w:rPr>
  </w:style>
  <w:style w:type="paragraph" w:styleId="3">
    <w:name w:val="heading 3"/>
    <w:basedOn w:val="a"/>
    <w:next w:val="4"/>
    <w:link w:val="30"/>
    <w:qFormat/>
    <w:pPr>
      <w:keepNext w:val="0"/>
      <w:widowControl/>
      <w:numPr>
        <w:ilvl w:val="2"/>
        <w:numId w:val="10"/>
      </w:numPr>
      <w:tabs>
        <w:tab w:val="left" w:pos="918"/>
        <w:tab w:val="left" w:pos="1134"/>
      </w:tabs>
      <w:adjustRightInd/>
      <w:spacing w:before="240" w:after="240"/>
      <w:jc w:val="both"/>
      <w:outlineLvl w:val="2"/>
    </w:pPr>
  </w:style>
  <w:style w:type="paragraph" w:styleId="4">
    <w:name w:val="heading 4"/>
    <w:basedOn w:val="a"/>
    <w:next w:val="5"/>
    <w:link w:val="40"/>
    <w:qFormat/>
    <w:pPr>
      <w:widowControl/>
      <w:numPr>
        <w:ilvl w:val="3"/>
        <w:numId w:val="2"/>
      </w:numPr>
      <w:tabs>
        <w:tab w:val="left" w:pos="765"/>
      </w:tabs>
      <w:adjustRightInd/>
      <w:spacing w:before="160" w:after="160"/>
      <w:jc w:val="both"/>
      <w:outlineLvl w:val="3"/>
    </w:pPr>
    <w:rPr>
      <w:rFonts w:ascii="宋体" w:hAnsi="宋体"/>
    </w:rPr>
  </w:style>
  <w:style w:type="paragraph" w:styleId="5">
    <w:name w:val="heading 5"/>
    <w:basedOn w:val="a"/>
    <w:next w:val="a0"/>
    <w:link w:val="50"/>
    <w:qFormat/>
    <w:pPr>
      <w:widowControl/>
      <w:numPr>
        <w:ilvl w:val="4"/>
        <w:numId w:val="10"/>
      </w:numPr>
      <w:tabs>
        <w:tab w:val="left" w:pos="907"/>
      </w:tabs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"/>
    <w:next w:val="a"/>
    <w:link w:val="60"/>
    <w:qFormat/>
    <w:pPr>
      <w:widowControl/>
      <w:numPr>
        <w:ilvl w:val="5"/>
        <w:numId w:val="10"/>
      </w:numPr>
      <w:tabs>
        <w:tab w:val="left" w:pos="907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"/>
    <w:next w:val="a"/>
    <w:link w:val="70"/>
    <w:qFormat/>
    <w:pPr>
      <w:widowControl/>
      <w:numPr>
        <w:ilvl w:val="6"/>
        <w:numId w:val="10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"/>
    <w:next w:val="a"/>
    <w:link w:val="80"/>
    <w:qFormat/>
    <w:pPr>
      <w:keepLines/>
      <w:numPr>
        <w:ilvl w:val="7"/>
        <w:numId w:val="10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Lines/>
      <w:numPr>
        <w:ilvl w:val="8"/>
        <w:numId w:val="10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qFormat/>
    <w:pPr>
      <w:spacing w:after="120"/>
    </w:pPr>
  </w:style>
  <w:style w:type="paragraph" w:styleId="a5">
    <w:name w:val="Normal Indent"/>
    <w:basedOn w:val="a"/>
    <w:uiPriority w:val="99"/>
    <w:semiHidden/>
    <w:unhideWhenUsed/>
    <w:qFormat/>
    <w:pPr>
      <w:ind w:firstLineChars="200" w:firstLine="420"/>
    </w:pPr>
  </w:style>
  <w:style w:type="paragraph" w:styleId="a6">
    <w:name w:val="annotation text"/>
    <w:basedOn w:val="a"/>
    <w:qFormat/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a7">
    <w:name w:val="header"/>
    <w:basedOn w:val="a"/>
    <w:link w:val="a8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TOC2">
    <w:name w:val="toc 2"/>
    <w:basedOn w:val="a"/>
    <w:next w:val="a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paragraph" w:styleId="aa">
    <w:name w:val="Body Text First Indent"/>
    <w:basedOn w:val="a"/>
    <w:link w:val="ab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e">
    <w:name w:val="Hyperlink"/>
    <w:basedOn w:val="a1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kern w:val="0"/>
      <w:sz w:val="22"/>
    </w:rPr>
  </w:style>
  <w:style w:type="character" w:customStyle="1" w:styleId="20">
    <w:name w:val="标题 2 字符"/>
    <w:basedOn w:val="a1"/>
    <w:link w:val="2"/>
    <w:qFormat/>
    <w:rPr>
      <w:rFonts w:ascii="Times New Roman" w:eastAsia="宋体" w:hAnsi="Times New Roman" w:cs="Times New Roman"/>
      <w:kern w:val="0"/>
      <w:sz w:val="22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kern w:val="0"/>
      <w:sz w:val="22"/>
    </w:rPr>
  </w:style>
  <w:style w:type="character" w:customStyle="1" w:styleId="40">
    <w:name w:val="标题 4 字符"/>
    <w:basedOn w:val="a1"/>
    <w:link w:val="4"/>
    <w:qFormat/>
    <w:rPr>
      <w:rFonts w:ascii="宋体" w:eastAsia="宋体" w:hAnsi="宋体" w:cs="Times New Roman"/>
      <w:kern w:val="0"/>
      <w:sz w:val="22"/>
    </w:rPr>
  </w:style>
  <w:style w:type="character" w:customStyle="1" w:styleId="50">
    <w:name w:val="标题 5 字符"/>
    <w:basedOn w:val="a1"/>
    <w:link w:val="5"/>
    <w:qFormat/>
    <w:rPr>
      <w:rFonts w:ascii="Arial" w:eastAsia="黑体" w:hAnsi="Arial" w:cs="Times New Roman"/>
      <w:kern w:val="0"/>
      <w:szCs w:val="21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 w:cs="Times New Roman"/>
      <w:kern w:val="0"/>
      <w:szCs w:val="21"/>
    </w:rPr>
  </w:style>
  <w:style w:type="character" w:customStyle="1" w:styleId="70">
    <w:name w:val="标题 7 字符"/>
    <w:basedOn w:val="a1"/>
    <w:link w:val="7"/>
    <w:qFormat/>
    <w:rPr>
      <w:rFonts w:ascii="Arial" w:eastAsia="黑体" w:hAnsi="Arial" w:cs="Times New Roman"/>
      <w:kern w:val="0"/>
      <w:szCs w:val="21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 w:cs="Times New Roman"/>
      <w:kern w:val="0"/>
      <w:szCs w:val="20"/>
    </w:rPr>
  </w:style>
  <w:style w:type="character" w:customStyle="1" w:styleId="a4">
    <w:name w:val="正文文本 字符"/>
    <w:basedOn w:val="a1"/>
    <w:link w:val="a0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b">
    <w:name w:val="正文文本首行缩进 字符"/>
    <w:basedOn w:val="a4"/>
    <w:link w:val="aa"/>
    <w:qFormat/>
    <w:rPr>
      <w:rFonts w:ascii="Arial" w:eastAsia="宋体" w:hAnsi="Arial" w:cs="Times New Roman"/>
      <w:kern w:val="0"/>
      <w:sz w:val="20"/>
      <w:szCs w:val="21"/>
    </w:rPr>
  </w:style>
  <w:style w:type="character" w:customStyle="1" w:styleId="a8">
    <w:name w:val="页眉 字符"/>
    <w:basedOn w:val="a1"/>
    <w:link w:val="a7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af0">
    <w:name w:val="表头样式"/>
    <w:basedOn w:val="a"/>
    <w:link w:val="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">
    <w:name w:val="表头样式 Char"/>
    <w:link w:val="af0"/>
    <w:qFormat/>
    <w:rPr>
      <w:rFonts w:ascii="Arial" w:eastAsia="宋体" w:hAnsi="Arial" w:cs="Times New Roman"/>
      <w:b/>
      <w:kern w:val="0"/>
      <w:szCs w:val="21"/>
    </w:rPr>
  </w:style>
  <w:style w:type="paragraph" w:customStyle="1" w:styleId="af1">
    <w:name w:val="页脚样式"/>
    <w:basedOn w:val="a"/>
    <w:qFormat/>
    <w:pPr>
      <w:spacing w:before="90"/>
    </w:pPr>
    <w:rPr>
      <w:sz w:val="18"/>
    </w:rPr>
  </w:style>
  <w:style w:type="paragraph" w:customStyle="1" w:styleId="af2">
    <w:name w:val="修订记录"/>
    <w:basedOn w:val="a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3">
    <w:name w:val="目录"/>
    <w:basedOn w:val="a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表格文本"/>
    <w:basedOn w:val="a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5">
    <w:name w:val="缺省文本"/>
    <w:basedOn w:val="a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f6">
    <w:name w:val="编写建议"/>
    <w:basedOn w:val="a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styleId="af7">
    <w:name w:val="List Paragraph"/>
    <w:basedOn w:val="a"/>
    <w:uiPriority w:val="34"/>
    <w:qFormat/>
    <w:pPr>
      <w:keepNext w:val="0"/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paragraph" w:customStyle="1" w:styleId="FigureDescription">
    <w:name w:val="Figure Description"/>
    <w:next w:val="a5"/>
    <w:qFormat/>
    <w:pPr>
      <w:numPr>
        <w:numId w:val="3"/>
      </w:numPr>
      <w:spacing w:afterLines="100" w:after="312"/>
      <w:jc w:val="center"/>
    </w:pPr>
    <w:rPr>
      <w:rFonts w:ascii="Arial" w:eastAsia="宋体" w:hAnsi="Arial" w:cs="Times New Roman"/>
      <w:sz w:val="18"/>
      <w:szCs w:val="18"/>
    </w:rPr>
  </w:style>
  <w:style w:type="paragraph" w:customStyle="1" w:styleId="WordPro">
    <w:name w:val="正文首行缩进(WordPro)"/>
    <w:basedOn w:val="a"/>
    <w:qFormat/>
    <w:pPr>
      <w:spacing w:before="105"/>
      <w:ind w:left="1134"/>
    </w:pPr>
    <w:rPr>
      <w:rFonts w:asciiTheme="minorHAnsi" w:eastAsiaTheme="minorEastAsia" w:hAnsiTheme="minorHAnsi" w:cstheme="minorBidi"/>
      <w:szCs w:val="22"/>
    </w:rPr>
  </w:style>
  <w:style w:type="paragraph" w:customStyle="1" w:styleId="x">
    <w:name w:val="x正文"/>
    <w:basedOn w:val="a"/>
    <w:link w:val="xChar"/>
    <w:qFormat/>
    <w:pPr>
      <w:spacing w:line="360" w:lineRule="auto"/>
    </w:pPr>
    <w:rPr>
      <w:rFonts w:ascii="Calibri" w:hAnsi="Calibri"/>
      <w:szCs w:val="22"/>
    </w:rPr>
  </w:style>
  <w:style w:type="paragraph" w:styleId="af8">
    <w:name w:val="No Spacing"/>
    <w:uiPriority w:val="1"/>
    <w:qFormat/>
    <w:pPr>
      <w:adjustRightInd w:val="0"/>
      <w:snapToGrid w:val="0"/>
    </w:pPr>
    <w:rPr>
      <w:rFonts w:ascii="Tahoma" w:eastAsia="微软雅黑" w:hAnsi="Tahoma" w:cs="Times New Roman"/>
      <w:sz w:val="22"/>
      <w:szCs w:val="22"/>
    </w:rPr>
  </w:style>
  <w:style w:type="paragraph" w:styleId="af9">
    <w:name w:val="Balloon Text"/>
    <w:basedOn w:val="a"/>
    <w:link w:val="afa"/>
    <w:uiPriority w:val="99"/>
    <w:semiHidden/>
    <w:unhideWhenUsed/>
    <w:rsid w:val="000D76AC"/>
    <w:rPr>
      <w:sz w:val="18"/>
      <w:szCs w:val="18"/>
    </w:rPr>
  </w:style>
  <w:style w:type="character" w:customStyle="1" w:styleId="afa">
    <w:name w:val="批注框文本 字符"/>
    <w:basedOn w:val="a1"/>
    <w:link w:val="af9"/>
    <w:uiPriority w:val="99"/>
    <w:semiHidden/>
    <w:rsid w:val="000D76AC"/>
    <w:rPr>
      <w:rFonts w:ascii="Times New Roman" w:eastAsia="宋体" w:hAnsi="Times New Roman" w:cs="Times New Roman"/>
      <w:sz w:val="18"/>
      <w:szCs w:val="18"/>
    </w:rPr>
  </w:style>
  <w:style w:type="character" w:customStyle="1" w:styleId="xChar">
    <w:name w:val="x正文 Char"/>
    <w:link w:val="x"/>
    <w:qFormat/>
    <w:rsid w:val="00E347AC"/>
    <w:rPr>
      <w:rFonts w:ascii="Calibri" w:eastAsia="宋体" w:hAnsi="Calibri" w:cs="Times New Roman"/>
      <w:szCs w:val="22"/>
    </w:rPr>
  </w:style>
  <w:style w:type="paragraph" w:styleId="afb">
    <w:name w:val="Date"/>
    <w:basedOn w:val="a"/>
    <w:next w:val="a"/>
    <w:link w:val="afc"/>
    <w:uiPriority w:val="99"/>
    <w:semiHidden/>
    <w:unhideWhenUsed/>
    <w:rsid w:val="00A81BE1"/>
    <w:pPr>
      <w:ind w:leftChars="2500" w:left="100"/>
    </w:pPr>
  </w:style>
  <w:style w:type="character" w:customStyle="1" w:styleId="afc">
    <w:name w:val="日期 字符"/>
    <w:basedOn w:val="a1"/>
    <w:link w:val="afb"/>
    <w:uiPriority w:val="99"/>
    <w:semiHidden/>
    <w:rsid w:val="00A81BE1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1425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Yangxinxu</dc:creator>
  <cp:lastModifiedBy>事成 赵</cp:lastModifiedBy>
  <cp:revision>73</cp:revision>
  <dcterms:created xsi:type="dcterms:W3CDTF">2018-04-22T02:38:00Z</dcterms:created>
  <dcterms:modified xsi:type="dcterms:W3CDTF">2020-01-17T10:31:00Z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