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8983F">
      <w:pPr>
        <w:pStyle w:val="2"/>
      </w:pPr>
      <w:r>
        <w:rPr>
          <w:b/>
          <w:sz w:val="48"/>
        </w:rPr>
        <w:t>百工智能体平台课后作业-AI交付-百工平台</w:t>
      </w:r>
    </w:p>
    <w:p w14:paraId="2F5B3BAB">
      <w:pPr>
        <w:pStyle w:val="3"/>
      </w:pPr>
      <w:bookmarkStart w:id="0" w:name="mhue23r94d3ye7kjosu"/>
      <w:r>
        <w:rPr>
          <w:b/>
        </w:rPr>
        <w:t>一、选择题（每题 2 分，共 20 分）</w:t>
      </w:r>
      <w:bookmarkEnd w:id="0"/>
    </w:p>
    <w:p w14:paraId="29FA42F6">
      <w:pPr>
        <w:numPr>
          <w:ilvl w:val="0"/>
          <w:numId w:val="1"/>
        </w:numPr>
      </w:pPr>
      <w:r>
        <w:rPr>
          <w:b/>
        </w:rPr>
        <w:t xml:space="preserve">以下哪个服务必须进行私有化部署（ D  ） </w:t>
      </w:r>
      <w:r>
        <w:br w:type="textWrapping"/>
      </w:r>
      <w:r>
        <w:t>A. gateway</w:t>
      </w:r>
      <w:r>
        <w:br w:type="textWrapping"/>
      </w:r>
      <w:r>
        <w:t>B. OpenAPI</w:t>
      </w:r>
      <w:r>
        <w:br w:type="textWrapping"/>
      </w:r>
      <w:r>
        <w:t>C. database_hub</w:t>
      </w:r>
      <w:r>
        <w:br w:type="textWrapping"/>
      </w:r>
      <w:r>
        <w:t>D. cybertron_server</w:t>
      </w:r>
    </w:p>
    <w:p w14:paraId="0DF8B0E4">
      <w:pPr>
        <w:numPr>
          <w:ilvl w:val="0"/>
          <w:numId w:val="1"/>
        </w:numPr>
      </w:pPr>
      <w:r>
        <w:rPr>
          <w:b/>
        </w:rPr>
        <w:t xml:space="preserve">Elasticsearch 在知识库中的主要作用是（ B  ） </w:t>
      </w:r>
      <w:r>
        <w:br w:type="textWrapping"/>
      </w:r>
      <w:r>
        <w:t>A. 向量检索</w:t>
      </w:r>
      <w:r>
        <w:br w:type="textWrapping"/>
      </w:r>
      <w:r>
        <w:t>B. 全文检索</w:t>
      </w:r>
      <w:r>
        <w:br w:type="textWrapping"/>
      </w:r>
      <w:r>
        <w:t>C. 文件解析</w:t>
      </w:r>
      <w:r>
        <w:br w:type="textWrapping"/>
      </w:r>
      <w:r>
        <w:t>D. 认证服务</w:t>
      </w:r>
    </w:p>
    <w:p w14:paraId="0A798C96">
      <w:pPr>
        <w:numPr>
          <w:ilvl w:val="0"/>
          <w:numId w:val="1"/>
        </w:numPr>
      </w:pPr>
      <w:r>
        <w:rPr>
          <w:b/>
        </w:rPr>
        <w:t xml:space="preserve">BR-Sql 模型的主要功能是（ D  ） </w:t>
      </w:r>
      <w:r>
        <w:br w:type="textWrapping"/>
      </w:r>
      <w:r>
        <w:t>A. 图片解析</w:t>
      </w:r>
      <w:r>
        <w:br w:type="textWrapping"/>
      </w:r>
      <w:r>
        <w:t>B. 文本转 SQL</w:t>
      </w:r>
      <w:r>
        <w:br w:type="textWrapping"/>
      </w:r>
      <w:r>
        <w:t>C. 中文嵌入</w:t>
      </w:r>
      <w:r>
        <w:br w:type="textWrapping"/>
      </w:r>
      <w:r>
        <w:t>D. 语音转文字</w:t>
      </w:r>
    </w:p>
    <w:p w14:paraId="434711A4">
      <w:pPr>
        <w:numPr>
          <w:ilvl w:val="0"/>
          <w:numId w:val="1"/>
        </w:numPr>
      </w:pPr>
      <w:r>
        <w:rPr>
          <w:b/>
        </w:rPr>
        <w:t xml:space="preserve">以下哪个中间件用于处理文件解析任务的队列（  B ） </w:t>
      </w:r>
      <w:r>
        <w:br w:type="textWrapping"/>
      </w:r>
      <w:r>
        <w:t>A. Nginx</w:t>
      </w:r>
      <w:r>
        <w:br w:type="textWrapping"/>
      </w:r>
      <w:r>
        <w:t>B. RabbitMQ</w:t>
      </w:r>
      <w:r>
        <w:br w:type="textWrapping"/>
      </w:r>
      <w:r>
        <w:t>C. Redis</w:t>
      </w:r>
      <w:r>
        <w:br w:type="textWrapping"/>
      </w:r>
      <w:r>
        <w:t>D. MySQL</w:t>
      </w:r>
    </w:p>
    <w:p w14:paraId="7B4C0F81">
      <w:pPr>
        <w:numPr>
          <w:ilvl w:val="0"/>
          <w:numId w:val="1"/>
        </w:numPr>
      </w:pPr>
      <w:r>
        <w:rPr>
          <w:b/>
        </w:rPr>
        <w:t xml:space="preserve">Qdrant 在知识库中的核心作用是（ B  ） </w:t>
      </w:r>
      <w:r>
        <w:br w:type="textWrapping"/>
      </w:r>
      <w:r>
        <w:t>A. 结构化数据存储</w:t>
      </w:r>
      <w:r>
        <w:br w:type="textWrapping"/>
      </w:r>
      <w:r>
        <w:t>B. 向量数据检索</w:t>
      </w:r>
      <w:r>
        <w:br w:type="textWrapping"/>
      </w:r>
      <w:r>
        <w:t>C. 日志监控</w:t>
      </w:r>
      <w:r>
        <w:br w:type="textWrapping"/>
      </w:r>
      <w:r>
        <w:t>D. API 网关</w:t>
      </w:r>
    </w:p>
    <w:p w14:paraId="7530B188">
      <w:pPr>
        <w:numPr>
          <w:ilvl w:val="0"/>
          <w:numId w:val="1"/>
        </w:numPr>
      </w:pPr>
      <w:r>
        <w:rPr>
          <w:b/>
        </w:rPr>
        <w:t xml:space="preserve">以下哪个服务属于 GPU 资源类型（B   ） </w:t>
      </w:r>
      <w:r>
        <w:br w:type="textWrapping"/>
      </w:r>
      <w:r>
        <w:t>A. cybertron-file-analyze-cpu</w:t>
      </w:r>
      <w:r>
        <w:br w:type="textWrapping"/>
      </w:r>
      <w:r>
        <w:t>B. cybertron-file-analyze-gpu-doc</w:t>
      </w:r>
      <w:r>
        <w:br w:type="textWrapping"/>
      </w:r>
      <w:r>
        <w:t>C. cybertron-parser-api</w:t>
      </w:r>
      <w:r>
        <w:br w:type="textWrapping"/>
      </w:r>
      <w:r>
        <w:t>D. cybertron_search</w:t>
      </w:r>
    </w:p>
    <w:p w14:paraId="75B584B3">
      <w:pPr>
        <w:numPr>
          <w:ilvl w:val="0"/>
          <w:numId w:val="1"/>
        </w:numPr>
      </w:pPr>
      <w:r>
        <w:rPr>
          <w:b/>
        </w:rPr>
        <w:t xml:space="preserve">BR-Vision-V1.0 模型属于（ B  ） </w:t>
      </w:r>
      <w:r>
        <w:br w:type="textWrapping"/>
      </w:r>
      <w:r>
        <w:t>A. 文本大模型</w:t>
      </w:r>
      <w:r>
        <w:br w:type="textWrapping"/>
      </w:r>
      <w:r>
        <w:t>B. 多模态视觉模型</w:t>
      </w:r>
      <w:r>
        <w:br w:type="textWrapping"/>
      </w:r>
      <w:r>
        <w:t>C. 嵌入模型</w:t>
      </w:r>
      <w:r>
        <w:br w:type="textWrapping"/>
      </w:r>
      <w:r>
        <w:t>D. 重排序模型</w:t>
      </w:r>
    </w:p>
    <w:p w14:paraId="66EE7399">
      <w:pPr>
        <w:numPr>
          <w:ilvl w:val="0"/>
          <w:numId w:val="1"/>
        </w:numPr>
      </w:pPr>
      <w:r>
        <w:rPr>
          <w:b/>
        </w:rPr>
        <w:t xml:space="preserve">以下哪个服务负责处理前端的 WebCall 信令交互（ B  ） </w:t>
      </w:r>
      <w:r>
        <w:br w:type="textWrapping"/>
      </w:r>
      <w:r>
        <w:t>A. livekit-server</w:t>
      </w:r>
      <w:r>
        <w:br w:type="textWrapping"/>
      </w:r>
      <w:r>
        <w:t>B. webcall-proxy</w:t>
      </w:r>
      <w:r>
        <w:br w:type="textWrapping"/>
      </w:r>
      <w:r>
        <w:t>C. agent-webcall-copilot</w:t>
      </w:r>
      <w:r>
        <w:br w:type="textWrapping"/>
      </w:r>
      <w:r>
        <w:t>D. egress</w:t>
      </w:r>
    </w:p>
    <w:p w14:paraId="53EA998F">
      <w:pPr>
        <w:numPr>
          <w:ilvl w:val="0"/>
          <w:numId w:val="1"/>
        </w:numPr>
      </w:pPr>
      <w:r>
        <w:rPr>
          <w:b/>
        </w:rPr>
        <w:t xml:space="preserve">bge-reranker-large 模型的作用是（ A  ） </w:t>
      </w:r>
      <w:r>
        <w:br w:type="textWrapping"/>
      </w:r>
      <w:r>
        <w:t>A. 中文重排序</w:t>
      </w:r>
      <w:r>
        <w:br w:type="textWrapping"/>
      </w:r>
      <w:r>
        <w:t>B. 图片解析</w:t>
      </w:r>
      <w:r>
        <w:br w:type="textWrapping"/>
      </w:r>
      <w:r>
        <w:t>C. 小语种嵌入</w:t>
      </w:r>
      <w:r>
        <w:br w:type="textWrapping"/>
      </w:r>
      <w:r>
        <w:t>D. SQL 生成</w:t>
      </w:r>
    </w:p>
    <w:p w14:paraId="3620849C">
      <w:pPr>
        <w:numPr>
          <w:ilvl w:val="0"/>
          <w:numId w:val="1"/>
        </w:numPr>
      </w:pPr>
      <w:r>
        <w:rPr>
          <w:b/>
        </w:rPr>
        <w:t xml:space="preserve">以下哪个模型是闭源的（  B ） </w:t>
      </w:r>
      <w:r>
        <w:br w:type="textWrapping"/>
      </w:r>
      <w:r>
        <w:t>A. bge-large-zh-v1.5</w:t>
      </w:r>
      <w:r>
        <w:br w:type="textWrapping"/>
      </w:r>
      <w:r>
        <w:t>B. BR-Citation-Highlight-V1.0</w:t>
      </w:r>
      <w:r>
        <w:br w:type="textWrapping"/>
      </w:r>
      <w:r>
        <w:t>C. multilingual-e5-large</w:t>
      </w:r>
      <w:r>
        <w:br w:type="textWrapping"/>
      </w:r>
      <w:r>
        <w:t>D. gte-large</w:t>
      </w:r>
    </w:p>
    <w:p w14:paraId="35A25331">
      <w:pPr>
        <w:pBdr>
          <w:top w:val="single" w:color="000000" w:sz="6" w:space="0"/>
        </w:pBdr>
      </w:pPr>
    </w:p>
    <w:p w14:paraId="06908095">
      <w:pPr>
        <w:pStyle w:val="3"/>
      </w:pPr>
      <w:bookmarkStart w:id="1" w:name="mhue23rbyzgcyw2xoxe"/>
      <w:r>
        <w:rPr>
          <w:b/>
        </w:rPr>
        <w:t>二、填空题（每空 2 分，共 20 分）</w:t>
      </w:r>
      <w:bookmarkEnd w:id="1"/>
    </w:p>
    <w:p w14:paraId="1A9EC70E">
      <w:pPr>
        <w:numPr>
          <w:ilvl w:val="0"/>
          <w:numId w:val="2"/>
        </w:numPr>
      </w:pPr>
      <w:r>
        <w:rPr>
          <w:b/>
        </w:rPr>
        <w:t>知识库的双路召回机制结合了</w:t>
      </w:r>
      <w:r>
        <w:t xml:space="preserve"> _____</w:t>
      </w:r>
      <w:r>
        <w:rPr>
          <w:b/>
          <w:color w:val="111133"/>
          <w:spacing w:val="0"/>
          <w:sz w:val="24"/>
        </w:rPr>
        <w:t>Elasticsearch</w:t>
      </w:r>
      <w:r>
        <w:t>____（关键词匹配）和 _</w:t>
      </w:r>
      <w:r>
        <w:rPr>
          <w:b/>
          <w:color w:val="111133"/>
          <w:spacing w:val="0"/>
          <w:sz w:val="24"/>
        </w:rPr>
        <w:t>Qdrant</w:t>
      </w:r>
      <w:r>
        <w:t>________（语义检索）。</w:t>
      </w:r>
    </w:p>
    <w:p w14:paraId="52B999D0">
      <w:pPr>
        <w:numPr>
          <w:ilvl w:val="0"/>
          <w:numId w:val="2"/>
        </w:numPr>
      </w:pPr>
      <w:r>
        <w:rPr>
          <w:b/>
        </w:rPr>
        <w:t>文件解析服务中，处理图片的 GPU 服务名称是</w:t>
      </w:r>
      <w:r>
        <w:t xml:space="preserve"> ___cybertron-file-analyze-gpu-pic______。</w:t>
      </w:r>
    </w:p>
    <w:p w14:paraId="1D82A29C">
      <w:pPr>
        <w:numPr>
          <w:ilvl w:val="0"/>
          <w:numId w:val="2"/>
        </w:numPr>
      </w:pPr>
      <w:r>
        <w:rPr>
          <w:b/>
        </w:rPr>
        <w:t>Redis 在 Web 服务模块中的主要用途是</w:t>
      </w:r>
      <w:r>
        <w:t xml:space="preserve"> ___常规对话历史记录______。</w:t>
      </w:r>
    </w:p>
    <w:p w14:paraId="7D5A8D29">
      <w:pPr>
        <w:numPr>
          <w:ilvl w:val="0"/>
          <w:numId w:val="2"/>
        </w:numPr>
      </w:pPr>
      <w:r>
        <w:rPr>
          <w:b/>
        </w:rPr>
        <w:t>LLM_Fix_Large_MutiLingual_Chat_Latest 模型的参数量是</w:t>
      </w:r>
      <w:r>
        <w:t xml:space="preserve"> __10亿_______。</w:t>
      </w:r>
    </w:p>
    <w:p w14:paraId="1CB3031C">
      <w:pPr>
        <w:numPr>
          <w:ilvl w:val="0"/>
          <w:numId w:val="2"/>
        </w:numPr>
      </w:pPr>
      <w:r>
        <w:rPr>
          <w:b/>
        </w:rPr>
        <w:t>负责语音、文字处理的前端调度服务是</w:t>
      </w:r>
      <w:r>
        <w:t xml:space="preserve"> _webcall-proxy________。</w:t>
      </w:r>
    </w:p>
    <w:p w14:paraId="1F144A74">
      <w:pPr>
        <w:numPr>
          <w:ilvl w:val="0"/>
          <w:numId w:val="2"/>
        </w:numPr>
      </w:pPr>
      <w:r>
        <w:rPr>
          <w:b/>
        </w:rPr>
        <w:t>Elasticsearch 的版本支持包括</w:t>
      </w:r>
      <w:r>
        <w:t xml:space="preserve"> ___7X______、8X 和 9X。</w:t>
      </w:r>
    </w:p>
    <w:p w14:paraId="77951FF4">
      <w:pPr>
        <w:numPr>
          <w:ilvl w:val="0"/>
          <w:numId w:val="2"/>
        </w:numPr>
      </w:pPr>
      <w:r>
        <w:rPr>
          <w:b/>
        </w:rPr>
        <w:t>中文嵌入模型 bge-large-zh-v1.5 的内存占用是</w:t>
      </w:r>
      <w:r>
        <w:t xml:space="preserve"> ___14GB______。</w:t>
      </w:r>
    </w:p>
    <w:p w14:paraId="3EC4FAB5">
      <w:pPr>
        <w:numPr>
          <w:ilvl w:val="0"/>
          <w:numId w:val="2"/>
        </w:numPr>
      </w:pPr>
      <w:r>
        <w:rPr>
          <w:b/>
        </w:rPr>
        <w:t>数据库连接服务 database_hub 的部署建议是</w:t>
      </w:r>
      <w:r>
        <w:t xml:space="preserve"> _不建议私有化________。</w:t>
      </w:r>
    </w:p>
    <w:p w14:paraId="58BC35D6">
      <w:pPr>
        <w:numPr>
          <w:ilvl w:val="0"/>
          <w:numId w:val="2"/>
        </w:numPr>
      </w:pPr>
      <w:r>
        <w:rPr>
          <w:b/>
        </w:rPr>
        <w:t>Rerank 模型的作用是</w:t>
      </w:r>
      <w:r>
        <w:t xml:space="preserve"> _____</w:t>
      </w:r>
      <w:r>
        <w:rPr>
          <w:color w:val="111133"/>
          <w:spacing w:val="0"/>
          <w:sz w:val="24"/>
        </w:rPr>
        <w:t xml:space="preserve"> 提升 top-k </w:t>
      </w:r>
      <w:r>
        <w:t>____ 初召结果的质量。</w:t>
      </w:r>
    </w:p>
    <w:p w14:paraId="6B2C74E2">
      <w:pPr>
        <w:numPr>
          <w:ilvl w:val="0"/>
          <w:numId w:val="2"/>
        </w:numPr>
      </w:pPr>
      <w:r>
        <w:rPr>
          <w:b/>
        </w:rPr>
        <w:t>代码执行沙箱的名称是</w:t>
      </w:r>
      <w:r>
        <w:t xml:space="preserve"> __sandbox-code_______。</w:t>
      </w:r>
    </w:p>
    <w:p w14:paraId="070C0D5D">
      <w:pPr>
        <w:pBdr>
          <w:top w:val="single" w:color="000000" w:sz="6" w:space="0"/>
        </w:pBdr>
      </w:pPr>
    </w:p>
    <w:p w14:paraId="652501A2">
      <w:pPr>
        <w:pStyle w:val="3"/>
      </w:pPr>
      <w:bookmarkStart w:id="2" w:name="mhue23rcegeatxfx89d"/>
      <w:r>
        <w:rPr>
          <w:b/>
        </w:rPr>
        <w:t>三、简答题（每题 10 分，共 40 分）</w:t>
      </w:r>
      <w:bookmarkEnd w:id="2"/>
    </w:p>
    <w:p w14:paraId="3AC825D4">
      <w:pPr>
        <w:numPr>
          <w:ilvl w:val="0"/>
          <w:numId w:val="3"/>
        </w:numPr>
      </w:pPr>
      <w:r>
        <w:rPr>
          <w:b/>
        </w:rPr>
        <w:t>请简述知识库的“双路召回机制”及其优势。</w:t>
      </w:r>
    </w:p>
    <w:p w14:paraId="73E7674B">
      <w:pPr>
        <w:ind w:firstLine="480"/>
      </w:pPr>
      <w:r>
        <w:rPr>
          <w:b/>
          <w:color w:val="111133"/>
          <w:spacing w:val="0"/>
          <w:sz w:val="24"/>
        </w:rPr>
        <w:t>Elasticsearch</w:t>
      </w:r>
      <w:r>
        <w:rPr>
          <w:color w:val="111133"/>
          <w:spacing w:val="0"/>
          <w:sz w:val="24"/>
        </w:rPr>
        <w:t>：擅长关键词匹配、全文检索，在处理结构化/半结构化文本时效果显著。</w:t>
      </w:r>
    </w:p>
    <w:p w14:paraId="058A7498">
      <w:pPr>
        <w:ind w:firstLine="480"/>
      </w:pPr>
      <w:r>
        <w:rPr>
          <w:b/>
          <w:color w:val="111133"/>
          <w:spacing w:val="0"/>
          <w:sz w:val="24"/>
        </w:rPr>
        <w:t>Qdrant</w:t>
      </w:r>
      <w:r>
        <w:rPr>
          <w:color w:val="111133"/>
          <w:spacing w:val="0"/>
          <w:sz w:val="24"/>
        </w:rPr>
        <w:t>：基于向量的语义检索，适合处理模糊语义、同义替换等场景。</w:t>
      </w:r>
    </w:p>
    <w:p w14:paraId="69E736A7">
      <w:pPr>
        <w:ind w:firstLine="480"/>
      </w:pPr>
      <w:r>
        <w:rPr>
          <w:color w:val="111133"/>
          <w:spacing w:val="0"/>
          <w:sz w:val="24"/>
        </w:rPr>
        <w:t>两者结合可以兼顾</w:t>
      </w:r>
      <w:r>
        <w:rPr>
          <w:b/>
          <w:color w:val="111133"/>
          <w:spacing w:val="0"/>
          <w:sz w:val="24"/>
        </w:rPr>
        <w:t>字面匹配</w:t>
      </w:r>
      <w:r>
        <w:rPr>
          <w:color w:val="111133"/>
          <w:spacing w:val="0"/>
          <w:sz w:val="24"/>
        </w:rPr>
        <w:t>与</w:t>
      </w:r>
      <w:r>
        <w:rPr>
          <w:b/>
          <w:color w:val="111133"/>
          <w:spacing w:val="0"/>
          <w:sz w:val="24"/>
        </w:rPr>
        <w:t>语义相似性</w:t>
      </w:r>
      <w:r>
        <w:rPr>
          <w:color w:val="111133"/>
          <w:spacing w:val="0"/>
          <w:sz w:val="24"/>
        </w:rPr>
        <w:t>，显著提升召回覆盖率与准确性</w:t>
      </w:r>
    </w:p>
    <w:p w14:paraId="71ED9348">
      <w:pPr>
        <w:numPr>
          <w:ilvl w:val="0"/>
          <w:numId w:val="3"/>
        </w:numPr>
      </w:pPr>
      <w:r>
        <w:rPr>
          <w:b/>
        </w:rPr>
        <w:t>列举三个必须私有化部署的 Web 服务，并说明其核心功能。</w:t>
      </w:r>
    </w:p>
    <w:p w14:paraId="70FB6A4C">
      <w:r>
        <w:rPr>
          <w:b/>
        </w:rPr>
        <w:t xml:space="preserve">       </w:t>
      </w:r>
      <w:r>
        <w:t>cybertron_server平台主服务-常规web 页面功能是</w:t>
      </w:r>
    </w:p>
    <w:p w14:paraId="4B9F4447">
      <w:r>
        <w:t xml:space="preserve">       cybertron_wswebsocket服务，主要用于日常对话是</w:t>
      </w:r>
    </w:p>
    <w:p w14:paraId="1BEBCF19">
      <w:r>
        <w:t xml:space="preserve">       cybertron_flower工作流服务</w:t>
      </w:r>
    </w:p>
    <w:p w14:paraId="10738255"/>
    <w:p w14:paraId="1ACC2C0F">
      <w:pPr>
        <w:numPr>
          <w:ilvl w:val="0"/>
          <w:numId w:val="3"/>
        </w:numPr>
      </w:pPr>
      <w:r>
        <w:rPr>
          <w:b/>
        </w:rPr>
        <w:t>解释大模型后处理（LLM 推理层）的作用。</w:t>
      </w:r>
    </w:p>
    <w:p w14:paraId="16A6E445">
      <w:r>
        <w:rPr>
          <w:b/>
        </w:rPr>
        <w:t xml:space="preserve">       </w:t>
      </w:r>
      <w:r>
        <w:rPr>
          <w:color w:val="111133"/>
          <w:spacing w:val="0"/>
          <w:sz w:val="24"/>
        </w:rPr>
        <w:t>利用大语言模型对召回结果进行</w:t>
      </w:r>
      <w:r>
        <w:rPr>
          <w:b/>
          <w:color w:val="111133"/>
          <w:spacing w:val="0"/>
          <w:sz w:val="24"/>
        </w:rPr>
        <w:t>内容整合、去重、推理与润色</w:t>
      </w:r>
      <w:r>
        <w:rPr>
          <w:color w:val="111133"/>
          <w:spacing w:val="0"/>
          <w:sz w:val="24"/>
        </w:rPr>
        <w:t>，有效过滤噪声并提升最终输出的相关性和流畅度</w:t>
      </w:r>
    </w:p>
    <w:p w14:paraId="5B5A4322">
      <w:pPr>
        <w:numPr>
          <w:ilvl w:val="0"/>
          <w:numId w:val="3"/>
        </w:numPr>
      </w:pPr>
      <w:r>
        <w:rPr>
          <w:b/>
        </w:rPr>
        <w:t>描述 livekit-server 在 WebCall 能力中的角色及依赖的服务。</w:t>
      </w:r>
    </w:p>
    <w:p w14:paraId="6C873EBB">
      <w:r>
        <w:t xml:space="preserve">     livekit-server 属于livekit 主服务，依赖服务有egress、webcall-proxy、agent-webcall-copilot</w:t>
      </w:r>
    </w:p>
    <w:p w14:paraId="42EBD75A">
      <w:pPr>
        <w:pBdr>
          <w:top w:val="single" w:color="000000" w:sz="6" w:space="0"/>
        </w:pBdr>
      </w:pPr>
    </w:p>
    <w:p w14:paraId="475DEAF7">
      <w:pPr>
        <w:pStyle w:val="3"/>
      </w:pPr>
      <w:bookmarkStart w:id="3" w:name="mhue23rdr1diauz76fe"/>
      <w:r>
        <w:rPr>
          <w:b/>
        </w:rPr>
        <w:t>四、综合分析题（20 分）</w:t>
      </w:r>
      <w:bookmarkEnd w:id="3"/>
    </w:p>
    <w:p w14:paraId="0854549A">
      <w:r>
        <w:t>假设需要设计一个支持多语言文档解析和智能问答的系统，请结合文档内容回答以下问题：</w:t>
      </w:r>
    </w:p>
    <w:p w14:paraId="5B5292E1">
      <w:pPr>
        <w:numPr>
          <w:ilvl w:val="0"/>
          <w:numId w:val="4"/>
        </w:numPr>
      </w:pPr>
      <w:r>
        <w:rPr>
          <w:b/>
        </w:rPr>
        <w:t>需要调用哪些核心服务？</w:t>
      </w:r>
    </w:p>
    <w:p w14:paraId="5BA9B20F">
      <w:r>
        <w:rPr>
          <w:b/>
        </w:rPr>
        <w:t xml:space="preserve">           </w:t>
      </w:r>
      <w:r>
        <w:rPr>
          <w:color w:val="000000"/>
          <w:sz w:val="23"/>
          <w:highlight w:val="white"/>
        </w:rPr>
        <w:t>cybertron_server、</w:t>
      </w:r>
      <w:r>
        <w:t>cybertron_ws、cybertron_flower、gateway、cybertron_consumer、cybertron-file-analyze-gpu-doc、cybertron-search、cybertron-parser-api、cybertron-file-analyze-cpu</w:t>
      </w:r>
    </w:p>
    <w:p w14:paraId="47522D8D">
      <w:pPr>
        <w:numPr>
          <w:ilvl w:val="0"/>
          <w:numId w:val="4"/>
        </w:numPr>
      </w:pPr>
      <w:r>
        <w:rPr>
          <w:b/>
        </w:rPr>
        <w:t>涉及哪些中间件和模型？</w:t>
      </w:r>
    </w:p>
    <w:p w14:paraId="664D0C94">
      <w:r>
        <w:rPr>
          <w:b/>
        </w:rPr>
        <w:t xml:space="preserve">      中间件涉及</w:t>
      </w:r>
      <w:r>
        <w:t>Redis、Mysql、</w:t>
      </w:r>
      <w:r>
        <w:rPr>
          <w:b w:val="0"/>
          <w:sz w:val="24"/>
        </w:rPr>
        <w:t>Elasticsearch、</w:t>
      </w:r>
      <w:r>
        <w:t>Nginx、RabbitMQ</w:t>
      </w:r>
    </w:p>
    <w:p w14:paraId="6FD296C1">
      <w:r>
        <w:t xml:space="preserve">      </w:t>
      </w:r>
      <w:r>
        <w:rPr>
          <w:b/>
          <w:sz w:val="24"/>
        </w:rPr>
        <w:t>模型涉及</w:t>
      </w:r>
      <w:r>
        <w:rPr>
          <w:color w:val="000000"/>
          <w:sz w:val="22"/>
        </w:rPr>
        <w:t>bge-large-zh-v1.5（中文嵌入模型）、BR-Citation-Highlight-V1.0（内容高亮模型）、bge-reranker-large（中文重排序模型）、bge-reranker-v2-m3（小语种重排序模型）、multilingual-e5-large（小语种嵌入模型）</w:t>
      </w:r>
    </w:p>
    <w:p w14:paraId="04E3E3CC">
      <w:pPr>
        <w:numPr>
          <w:ilvl w:val="0"/>
          <w:numId w:val="4"/>
        </w:numPr>
      </w:pPr>
      <w:r>
        <w:rPr>
          <w:b/>
        </w:rPr>
        <w:t>如何实现中英文文档的语义检索和内容高亮？</w:t>
      </w:r>
    </w:p>
    <w:p w14:paraId="786569E9">
      <w:r>
        <w:rPr>
          <w:b/>
          <w:color w:val="111133"/>
          <w:spacing w:val="0"/>
          <w:sz w:val="24"/>
        </w:rPr>
        <w:t xml:space="preserve">     </w:t>
      </w:r>
      <w:r>
        <w:t xml:space="preserve"> 使用</w:t>
      </w:r>
      <w:r>
        <w:rPr>
          <w:b/>
          <w:color w:val="111133"/>
          <w:spacing w:val="0"/>
          <w:sz w:val="24"/>
        </w:rPr>
        <w:t>Elasticsearch</w:t>
      </w:r>
      <w:r>
        <w:rPr>
          <w:color w:val="111133"/>
          <w:spacing w:val="0"/>
          <w:sz w:val="24"/>
        </w:rPr>
        <w:t>做</w:t>
      </w:r>
      <w:r>
        <w:t>关键词匹配</w:t>
      </w:r>
      <w:r>
        <w:rPr>
          <w:color w:val="111133"/>
          <w:spacing w:val="0"/>
          <w:sz w:val="24"/>
        </w:rPr>
        <w:t>、全文检索，基于</w:t>
      </w:r>
      <w:r>
        <w:rPr>
          <w:b/>
          <w:color w:val="111133"/>
          <w:spacing w:val="0"/>
          <w:sz w:val="24"/>
        </w:rPr>
        <w:t>Qdrant</w:t>
      </w:r>
      <w:r>
        <w:rPr>
          <w:color w:val="111133"/>
          <w:spacing w:val="0"/>
          <w:sz w:val="24"/>
        </w:rPr>
        <w:t>向量的语义检索，适合处理模糊语义、同义替换等场景，</w:t>
      </w:r>
      <w:r>
        <w:rPr>
          <w:b/>
          <w:color w:val="111133"/>
          <w:spacing w:val="0"/>
          <w:sz w:val="24"/>
        </w:rPr>
        <w:t>使用</w:t>
      </w:r>
      <w:r>
        <w:rPr>
          <w:color w:val="000000"/>
          <w:sz w:val="22"/>
        </w:rPr>
        <w:t>BR-Citation-Highlight-V1.0做内容高亮</w:t>
      </w:r>
    </w:p>
    <w:p w14:paraId="6C360612">
      <w:bookmarkStart w:id="4" w:name="_GoBack"/>
      <w:bookmarkEnd w:id="4"/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E6641"/>
    <w:multiLevelType w:val="singleLevel"/>
    <w:tmpl w:val="9EFE6641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EFFEA9BE"/>
    <w:multiLevelType w:val="singleLevel"/>
    <w:tmpl w:val="EFFEA9B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FFC0A07"/>
    <w:multiLevelType w:val="singleLevel"/>
    <w:tmpl w:val="FFFC0A07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7CFAB138"/>
    <w:multiLevelType w:val="singleLevel"/>
    <w:tmpl w:val="7CFAB138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5F25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7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Bryant</cp:lastModifiedBy>
  <dcterms:modified xsi:type="dcterms:W3CDTF">2025-11-21T22:29:01Z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E9DE10482E68C65D2D772069491A603E_42</vt:lpwstr>
  </property>
</Properties>
</file>