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6E21" w:rsidRDefault="00A16E21" w:rsidP="00BD3495">
      <w:pPr>
        <w:jc w:val="center"/>
        <w:rPr>
          <w:sz w:val="48"/>
          <w:szCs w:val="48"/>
        </w:rPr>
      </w:pPr>
      <w:bookmarkStart w:id="0" w:name="_GoBack"/>
      <w:bookmarkEnd w:id="0"/>
      <w:r>
        <w:rPr>
          <w:noProof/>
          <w:sz w:val="48"/>
          <w:szCs w:val="48"/>
        </w:rPr>
        <w:drawing>
          <wp:inline distT="0" distB="0" distL="0" distR="0">
            <wp:extent cx="3342356" cy="29199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 (1)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674" cy="296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E21" w:rsidRDefault="00A16E21" w:rsidP="00A16E21">
      <w:pPr>
        <w:rPr>
          <w:sz w:val="48"/>
          <w:szCs w:val="48"/>
        </w:rPr>
      </w:pPr>
    </w:p>
    <w:p w:rsidR="00F7226A" w:rsidRDefault="00A16E21" w:rsidP="00A16E21">
      <w:pPr>
        <w:tabs>
          <w:tab w:val="left" w:pos="2085"/>
        </w:tabs>
        <w:rPr>
          <w:rFonts w:ascii="Arial Black" w:hAnsi="Arial Black"/>
          <w:b/>
          <w:i/>
          <w:sz w:val="48"/>
          <w:szCs w:val="48"/>
        </w:rPr>
      </w:pPr>
      <w:r>
        <w:rPr>
          <w:sz w:val="48"/>
          <w:szCs w:val="48"/>
        </w:rPr>
        <w:tab/>
      </w:r>
      <w:r w:rsidRPr="00A16E21">
        <w:rPr>
          <w:rFonts w:ascii="Arial Black" w:hAnsi="Arial Black"/>
          <w:b/>
          <w:i/>
          <w:sz w:val="48"/>
          <w:szCs w:val="48"/>
        </w:rPr>
        <w:t xml:space="preserve">ARTIFICIAL INTELLIGENCE </w:t>
      </w:r>
    </w:p>
    <w:p w:rsidR="00A16E21" w:rsidRDefault="00A16E21" w:rsidP="00A16E21">
      <w:pPr>
        <w:tabs>
          <w:tab w:val="left" w:pos="2085"/>
        </w:tabs>
        <w:rPr>
          <w:rFonts w:ascii="Algerian" w:hAnsi="Algerian"/>
          <w:i/>
          <w:sz w:val="32"/>
          <w:szCs w:val="48"/>
        </w:rPr>
      </w:pPr>
    </w:p>
    <w:p w:rsidR="00A16E21" w:rsidRPr="00A16E21" w:rsidRDefault="00A16E21" w:rsidP="00A16E21">
      <w:pPr>
        <w:tabs>
          <w:tab w:val="left" w:pos="2085"/>
        </w:tabs>
        <w:rPr>
          <w:rFonts w:ascii="Algerian" w:hAnsi="Algerian"/>
          <w:i/>
          <w:sz w:val="32"/>
          <w:szCs w:val="48"/>
        </w:rPr>
      </w:pPr>
      <w:r>
        <w:rPr>
          <w:rFonts w:ascii="Algerian" w:hAnsi="Algerian"/>
          <w:i/>
          <w:sz w:val="32"/>
          <w:szCs w:val="48"/>
        </w:rPr>
        <w:t xml:space="preserve">ARTIFICIAL INTELLIGENCE AI is </w:t>
      </w:r>
      <w:proofErr w:type="gramStart"/>
      <w:r>
        <w:rPr>
          <w:rFonts w:ascii="Algerian" w:hAnsi="Algerian"/>
          <w:i/>
          <w:sz w:val="32"/>
          <w:szCs w:val="48"/>
        </w:rPr>
        <w:t>a</w:t>
      </w:r>
      <w:proofErr w:type="gramEnd"/>
      <w:r>
        <w:rPr>
          <w:rFonts w:ascii="Algerian" w:hAnsi="Algerian"/>
          <w:i/>
          <w:sz w:val="32"/>
          <w:szCs w:val="48"/>
        </w:rPr>
        <w:t xml:space="preserve"> ability of a computer to think learn and make </w:t>
      </w:r>
      <w:r w:rsidR="00BD3495">
        <w:rPr>
          <w:rFonts w:ascii="Algerian" w:hAnsi="Algerian"/>
          <w:i/>
          <w:sz w:val="32"/>
          <w:szCs w:val="48"/>
        </w:rPr>
        <w:t>decisions like human it uses data and algorithm, to solve problems recognize patterns and perform tasks.</w:t>
      </w:r>
    </w:p>
    <w:sectPr w:rsidR="00A16E21" w:rsidRPr="00A16E21" w:rsidSect="00A16E21"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59139A"/>
    <w:multiLevelType w:val="hybridMultilevel"/>
    <w:tmpl w:val="5E4E68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E21"/>
    <w:rsid w:val="00A16E21"/>
    <w:rsid w:val="00BD3495"/>
    <w:rsid w:val="00F7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162BC"/>
  <w15:chartTrackingRefBased/>
  <w15:docId w15:val="{284837AB-587D-4093-9EAC-B7CA9931D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6E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4DC150-9596-4475-AFB7-938A548A7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2025-06-29T04:10:00Z</dcterms:created>
  <dcterms:modified xsi:type="dcterms:W3CDTF">2025-06-29T04:24:00Z</dcterms:modified>
</cp:coreProperties>
</file>