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排版，布局和坐标系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四种布局对象（Layout Object）：</w:t>
      </w:r>
    </w:p>
    <w:p>
      <w:pPr>
        <w:pStyle w:val="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Canvas 画布</w:t>
      </w:r>
    </w:p>
    <w:p>
      <w:pPr>
        <w:pStyle w:val="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Section 段落</w:t>
      </w:r>
    </w:p>
    <w:p>
      <w:pPr>
        <w:pStyle w:val="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Line 行</w:t>
      </w:r>
    </w:p>
    <w:p>
      <w:pPr>
        <w:pStyle w:val="5"/>
        <w:numPr>
          <w:ilvl w:val="2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har 单个字符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编辑模式的排版（像素坐标系）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客户端原生实现了字效选择，效果配置选择（包括字体颜色，字号，分行，画布上的位置移动），将画布坐标系上的像素坐标值传入，像素坐标系如下图示意：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2" o:spid="_x0000_s1026" type="#_x0000_t32" style="position:absolute;left:0;margin-left:43.65pt;margin-top:14.2pt;height:296.35pt;width:0.05pt;rotation:0f;z-index:251659264;" o:ole="f" fillcolor="#FFFFFF" filled="t" o:preferrelative="t" stroked="t" coordorigin="0,0" coordsize="21600,21600">
            <v:stroke color="#4A7DBA" color2="#FFFFFF" opacity="100%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16" o:spid="_x0000_s1037" style="position:absolute;left:0;flip:y;margin-left:109.6pt;margin-top:7.8pt;height:59.05pt;width:0.25pt;rotation:0f;z-index:251670528;" o:ole="f" fillcolor="#FFFFFF" filled="f" o:preferrelative="t" stroked="t" coordsize="21600,21600">
            <v:fill on="f" color2="#FFFFFF" focus="0%"/>
            <v:stroke color="#97B853" color2="#FFFFFF" opacity="100%" miterlimit="2" dashstyle="dash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14" o:spid="_x0000_s1035" style="position:absolute;left:0;flip:y;margin-left:91.15pt;margin-top:6.1pt;height:60.75pt;width:0.05pt;rotation:0f;z-index:251668480;" o:ole="f" fillcolor="#FFFFFF" filled="f" o:preferrelative="t" stroked="t" coordsize="21600,21600">
            <v:fill on="f" color2="#FFFFFF" focus="0%"/>
            <v:stroke color="#F5913F" color2="#FFFFFF" opacity="100%" miterlimit="2" dashstyle="dash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12" o:spid="_x0000_s1033" style="position:absolute;left:0;flip:y;margin-left:68.7pt;margin-top:6.1pt;height:38.6pt;width:0.05pt;rotation:0f;z-index:251666432;" o:ole="f" fillcolor="#FFFFFF" filled="f" o:preferrelative="t" stroked="t" coordsize="21600,21600">
            <v:fill on="f" color2="#FFFFFF" focus="0%"/>
            <v:stroke color="#BD4B48" color2="#FFFFFF" opacity="100%" miterlimit="2" dashstyle="dash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3" o:spid="_x0000_s1027" style="position:absolute;left:0;margin-left:43.65pt;margin-top:7.8pt;height:249.45pt;width:337.8pt;rotation:0f;z-index:251660288;" o:ole="f" fillcolor="#4BACC6" filled="t" o:preferrelative="t" stroked="t" coordsize="21600,21600">
            <v:stroke weight="2pt" color="#395E8A" color2="#FFFFFF" opacity="100%" miterlimit="2" dashstyle="3 1 1 1 1 1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C</w:t>
                  </w:r>
                  <w:r>
                    <w:rPr>
                      <w:rFonts w:hint="eastAsia"/>
                    </w:rPr>
                    <w:t>anvas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1" o:spid="_x0000_s1025" type="#_x0000_t32" style="position:absolute;left:0;flip:y;margin-left:39.3pt;margin-top:6.1pt;height:1.75pt;width:368.05pt;rotation:0f;z-index:251658240;" o:ole="f" fillcolor="#FFFFFF" filled="t" o:preferrelative="t" stroked="t" coordorigin="0,0" coordsize="21600,21600">
            <v:stroke color="#4A7DBA" color2="#FFFFFF" opacity="100%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13" o:spid="_x0000_s1034" style="position:absolute;left:0;flip:x y;margin-left:43.65pt;margin-top:13.45pt;height:0.05pt;width:25.05pt;rotation:0f;z-index:251667456;" o:ole="f" fillcolor="#FFFFFF" filled="f" o:preferrelative="t" stroked="t" coordsize="21600,21600">
            <v:fill on="f" color2="#FFFFFF" focus="0%"/>
            <v:stroke color="#BD4B48" color2="#FFFFFF" opacity="100%" miterlimit="2" dashstyle="dash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5" o:spid="_x0000_s1028" style="position:absolute;left:0;margin-left:68.7pt;margin-top:13.5pt;height:108.85pt;width:210.8pt;rotation:0f;z-index:251661312;" o:ole="f" fillcolor="#C0504D" filled="t" o:preferrelative="t" stroked="t" coordsize="21600,21600">
            <v:stroke weight="2pt" color="#395E8A" color2="#FFFFFF" opacity="100%" miterlimit="2" dashstyle="3 1 1 1 1 1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Section</w:t>
                  </w:r>
                </w:p>
              </w:txbxContent>
            </v:textbox>
          </v:rect>
        </w:pict>
      </w: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72"/>
          <w:szCs w:val="72"/>
          <w:lang w:val="en-US" w:eastAsia="zh-CN" w:bidi="ar-SA"/>
        </w:rPr>
        <w:pict>
          <v:line id="直接连接符 17" o:spid="_x0000_s1038" style="position:absolute;left:0;flip:x;margin-left:40.75pt;margin-top:4.45pt;height:0.05pt;width:67.4pt;rotation:0f;z-index:251671552;" o:ole="f" fillcolor="#FFFFFF" filled="f" o:preferrelative="t" stroked="t" coordsize="21600,21600">
            <v:fill on="f" color2="#FFFFFF" focus="0%"/>
            <v:stroke color="#97B853" color2="#FFFFFF" opacity="100%" miterlimit="2" dashstyle="dash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Calibri" w:hAnsi="Calibri" w:eastAsia="宋体"/>
          <w:kern w:val="2"/>
          <w:sz w:val="72"/>
          <w:szCs w:val="72"/>
          <w:lang w:val="en-US" w:eastAsia="zh-CN" w:bidi="ar-SA"/>
        </w:rPr>
        <w:pict>
          <v:line id="直接连接符 15" o:spid="_x0000_s1036" style="position:absolute;left:0;flip:x;margin-left:45.05pt;margin-top:3pt;height:0.05pt;width:46.1pt;rotation:0f;z-index:251669504;" o:ole="f" fillcolor="#FFFFFF" filled="f" o:preferrelative="t" stroked="t" coordsize="21600,21600">
            <v:fill on="f" color2="#FFFFFF" focus="0%"/>
            <v:stroke color="#F5913F" color2="#FFFFFF" opacity="100%" miterlimit="2" dashstyle="dash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Calibri" w:hAnsi="Calibri" w:eastAsia="宋体"/>
          <w:kern w:val="2"/>
          <w:sz w:val="72"/>
          <w:szCs w:val="72"/>
          <w:lang w:val="en-US" w:eastAsia="zh-CN" w:bidi="ar-SA"/>
        </w:rPr>
        <w:pict>
          <v:rect id="矩形 10" o:spid="_x0000_s1032" style="position:absolute;left:0;margin-left:129.75pt;margin-top:4.5pt;height:17.85pt;width:18.7pt;rotation:0f;z-index:251665408;" o:ole="f" fillcolor="#9BBB59" filled="t" o:preferrelative="t" stroked="t" coordsize="21600,21600">
            <v:stroke weight="2pt" color="#718841" color2="#FFFFFF" opacity="100%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9" o:spid="_x0000_s1031" style="position:absolute;left:0;margin-left:109.7pt;margin-top:4.35pt;height:17.85pt;width:18.7pt;rotation:0f;z-index:251664384;" o:ole="f" fillcolor="#9BBB59" filled="t" o:preferrelative="t" stroked="t" coordsize="21600,21600">
            <v:stroke weight="2pt" color="#718841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84"/>
                      <w:szCs w:val="84"/>
                    </w:rPr>
                  </w:pPr>
                  <w:r>
                    <w:rPr>
                      <w:rFonts w:hint="eastAsia"/>
                      <w:sz w:val="84"/>
                      <w:szCs w:val="84"/>
                    </w:rPr>
                    <w:t>char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8" o:spid="_x0000_s1030" style="position:absolute;left:0;margin-left:91.15pt;margin-top:4.45pt;height:17.85pt;width:18.7pt;rotation:0f;z-index:251663360;" o:ole="f" fillcolor="#9BBB59" filled="t" o:preferrelative="t" stroked="t" coordsize="21600,21600">
            <v:stroke weight="2pt" color="#718841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6" o:spid="_x0000_s1029" style="position:absolute;left:0;margin-left:91.15pt;margin-top:3pt;height:21pt;width:173.1pt;rotation:0f;z-index:251662336;" o:ole="f" fillcolor="#F79646" filled="t" o:preferrelative="t" stroked="t" coordsize="21600,21600">
            <v:stroke weight="2pt" color="#B46D33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left="2520"/>
                  </w:pPr>
                  <w:r>
                    <w:rPr>
                      <w:rFonts w:hint="eastAsia"/>
                    </w:rPr>
                    <w:t>Line</w:t>
                  </w:r>
                </w:p>
              </w:txbxContent>
            </v:textbox>
          </v:rect>
        </w:pict>
      </w: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PosttoText的排版（逻辑坐标系）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进入PosttoText之后，排版和布局被转换为基于opengl场景的逻辑坐标系，同时每层布局对象由基于Canvas坐标系改为基于上层布局对象的相对坐标系，逻辑坐标系如下图示意：</w:t>
      </w: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33" o:spid="_x0000_s1058" type="#_x0000_t32" style="position:absolute;left:0;flip:x y;margin-left:204.55pt;margin-top:10.2pt;height:329.45pt;width:1.15pt;rotation:0f;z-index:251692032;" o:ole="f" fillcolor="#FFFFFF" filled="t" o:preferrelative="t" stroked="t" coordorigin="0,0" coordsize="21600,21600">
            <v:stroke color="#46A9C4" color2="#FFFFFF" opacity="100%" miterlimit="2" endarrow="open"/>
            <v:imagedata gain="65536f" blacklevel="0f" gamma="0"/>
            <o:lock v:ext="edit" position="f" selection="f" grouping="f" rotation="f" cropping="f" text="f" aspectratio="f"/>
            <v:shadow on="t" type="perspective" color="#000000" opacity="39%" offset="0pt,-3pt" origin="0f,32768f" matrix="65536f,0,0,65536f,0,0"/>
          </v:shape>
        </w:pic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8" o:spid="_x0000_s1050" style="position:absolute;left:0;margin-left:202.9pt;margin-top:9.9pt;height:22.15pt;width:83.25pt;rotation:0f;z-index:2516838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b/>
                      <w:color w:val="00B0F0"/>
                    </w:rPr>
                  </w:pPr>
                  <w:r>
                    <w:rPr>
                      <w:rFonts w:hint="eastAsia"/>
                      <w:b/>
                      <w:color w:val="00B0F0"/>
                    </w:rPr>
                    <w:t>Canvas高宽比</w:t>
                  </w:r>
                </w:p>
                <w:p>
                  <w:pPr>
                    <w:rPr>
                      <w:b/>
                      <w:color w:val="00B0F0"/>
                    </w:rPr>
                  </w:pPr>
                </w:p>
              </w:txbxContent>
            </v:textbox>
          </v:rect>
        </w:pic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41" o:spid="_x0000_s1051" type="#_x0000_t32" style="position:absolute;left:0;flip:y;margin-left:172.35pt;margin-top:2.95pt;height:203.9pt;width:0.05pt;rotation:0f;z-index:251684864;" o:ole="f" fillcolor="#FFFFFF" filled="t" o:preferrelative="t" stroked="t" coordorigin="0,0" coordsize="21600,21600">
            <v:stroke color="#BD4B48" color2="#FFFFFF" opacity="100%" miterlimit="2" endarrow="open"/>
            <v:imagedata gain="65536f" blacklevel="0f" gamma="0"/>
            <o:lock v:ext="edit" position="f" selection="f" grouping="f" rotation="f" cropping="f" text="f" aspectratio="f"/>
            <v:shadow on="t" type="perspective" color="#000000" opacity="39%" offset="0pt,-3pt" origin="0f,32768f" matrix="65536f,0,0,65536f,0,0"/>
          </v:shape>
        </w:pic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2" o:spid="_x0000_s1041" style="position:absolute;left:0;margin-left:43.65pt;margin-top:7.8pt;height:249.45pt;width:337.8pt;rotation:0f;z-index:251674624;" o:ole="f" fillcolor="#4BACC6" filled="t" o:preferrelative="t" stroked="t" coordsize="21600,21600">
            <v:stroke weight="2pt" color="#395E8A" color2="#FFFFFF" opacity="100%" miterlimit="2" dashstyle="3 1 1 1 1 1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C</w:t>
                  </w:r>
                  <w:r>
                    <w:rPr>
                      <w:rFonts w:hint="eastAsia"/>
                    </w:rPr>
                    <w:t>anvas</w:t>
                  </w:r>
                </w:p>
              </w:txbxContent>
            </v:textbox>
          </v:rect>
        </w:pic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55" o:spid="_x0000_s1056" type="#_x0000_t32" style="position:absolute;left:0;flip:y;margin-left:181.85pt;margin-top:5.65pt;height:112.6pt;width:0.05pt;rotation:0f;z-index:251689984;" o:ole="f" fillcolor="#FFFFFF" filled="t" o:preferrelative="t" stroked="t" coordorigin="0,0" coordsize="21600,21600">
            <v:stroke color="#F5913F" color2="#FFFFFF" opacity="100%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49" o:spid="_x0000_s1055" style="position:absolute;left:0;margin-left:129.75pt;margin-top:6.85pt;height:22.15pt;width:70.85pt;rotation:0f;z-index:25168896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00B0F0"/>
                    </w:rPr>
                  </w:pPr>
                  <w:r>
                    <w:rPr>
                      <w:rFonts w:hint="eastAsia"/>
                      <w:b/>
                      <w:color w:val="C0504D"/>
                      <w:sz w:val="16"/>
                    </w:rPr>
                    <w:t>Section高宽比</w:t>
                  </w:r>
                  <w:r>
                    <w:rPr>
                      <w:rFonts w:hint="eastAsia" w:ascii="Calibri" w:hAnsi="Calibri" w:eastAsia="宋体"/>
                      <w:b/>
                      <w:color w:val="C0504D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框 1045" o:spid="_x0000_s1059" type="#_x0000_t75" style="height:12.65pt;width:19.6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Calibri" w:hAnsi="Calibri" w:eastAsia="宋体"/>
                      <w:b/>
                      <w:color w:val="00B0F0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框 1046" o:spid="_x0000_s1060" type="#_x0000_t75" style="height:12.7pt;width:19.6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6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5" o:spid="_x0000_s1042" style="position:absolute;left:0;margin-left:68.7pt;margin-top:13.5pt;height:108.85pt;width:210.8pt;rotation:0f;z-index:251675648;" o:ole="f" fillcolor="#C0504D" filled="t" o:preferrelative="t" stroked="t" coordsize="21600,21600">
            <v:stroke weight="2pt" color="#395E8A" color2="#FFFFFF" opacity="100%" miterlimit="2" dashstyle="3 1 1 1 1 1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Section</w:t>
                  </w:r>
                </w:p>
              </w:txbxContent>
            </v:textbox>
          </v:rect>
        </w:pict>
      </w: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56" o:spid="_x0000_s1057" type="#_x0000_t32" style="position:absolute;left:0;margin-left:72.15pt;margin-top:13.65pt;height:0.05pt;width:224.9pt;rotation:0f;z-index:251691008;" o:ole="f" fillcolor="#FFFFFF" filled="t" o:preferrelative="t" stroked="t" coordorigin="0,0" coordsize="21600,21600">
            <v:stroke color="#F5913F" color2="#FFFFFF" opacity="100%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43" o:spid="_x0000_s1053" style="position:absolute;left:0;margin-left:272.35pt;margin-top:15.4pt;height:22.15pt;width:34.55pt;rotation:0f;z-index:25168691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00B0F0"/>
                    </w:rPr>
                  </w:pPr>
                  <w:r>
                    <w:rPr>
                      <w:rFonts w:hint="eastAsia"/>
                      <w:b/>
                      <w:color w:val="C0504D"/>
                    </w:rPr>
                    <w:t>1.0</w:t>
                  </w:r>
                  <w:r>
                    <w:rPr>
                      <w:rFonts w:hint="eastAsia" w:ascii="Calibri" w:hAnsi="Calibri" w:eastAsia="宋体"/>
                      <w:b/>
                      <w:color w:val="C0504D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框 1050" o:spid="_x0000_s1061" type="#_x0000_t75" style="height:12.65pt;width:19.6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Calibri" w:hAnsi="Calibri" w:eastAsia="宋体"/>
                      <w:b/>
                      <w:color w:val="00B0F0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框 1051" o:spid="_x0000_s1062" type="#_x0000_t75" style="height:12.7pt;width:19.6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6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72"/>
          <w:szCs w:val="72"/>
          <w:lang w:val="en-US" w:eastAsia="zh-CN" w:bidi="ar-SA"/>
        </w:rPr>
        <w:pict>
          <v:rect id="矩形 28" o:spid="_x0000_s1046" style="position:absolute;left:0;margin-left:129.75pt;margin-top:4.5pt;height:17.85pt;width:18.7pt;rotation:0f;z-index:251679744;" o:ole="f" fillcolor="#9BBB59" filled="t" o:preferrelative="t" stroked="t" coordsize="21600,21600">
            <v:stroke weight="2pt" color="#718841" color2="#FFFFFF" opacity="100%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9" o:spid="_x0000_s1045" style="position:absolute;left:0;margin-left:109.7pt;margin-top:4.35pt;height:17.85pt;width:18.7pt;rotation:0f;z-index:251678720;" o:ole="f" fillcolor="#9BBB59" filled="t" o:preferrelative="t" stroked="t" coordsize="21600,21600">
            <v:stroke weight="2pt" color="#718841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84"/>
                      <w:szCs w:val="84"/>
                    </w:rPr>
                  </w:pPr>
                  <w:r>
                    <w:rPr>
                      <w:rFonts w:hint="eastAsia"/>
                      <w:sz w:val="84"/>
                      <w:szCs w:val="84"/>
                    </w:rPr>
                    <w:t>char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30" o:spid="_x0000_s1044" style="position:absolute;left:0;margin-left:91.15pt;margin-top:4.45pt;height:17.85pt;width:18.7pt;rotation:0f;z-index:251677696;" o:ole="f" fillcolor="#9BBB59" filled="t" o:preferrelative="t" stroked="t" coordsize="21600,21600">
            <v:stroke weight="2pt" color="#718841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31" o:spid="_x0000_s1043" style="position:absolute;left:0;margin-left:91.15pt;margin-top:3pt;height:21pt;width:173.1pt;rotation:0f;z-index:251676672;" o:ole="f" fillcolor="#F79646" filled="t" o:preferrelative="t" stroked="t" coordsize="21600,21600">
            <v:stroke weight="2pt" color="#B46D33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left="2520"/>
                  </w:pPr>
                  <w:r>
                    <w:rPr>
                      <w:rFonts w:hint="eastAsia"/>
                    </w:rPr>
                    <w:t>Line</w:t>
                  </w:r>
                </w:p>
              </w:txbxContent>
            </v:textbox>
          </v:rect>
        </w:pic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46" o:spid="_x0000_s1054" style="position:absolute;left:0;margin-left:45pt;margin-top:1.45pt;height:22.15pt;width:34.55pt;rotation:0f;z-index:25168793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00B0F0"/>
                    </w:rPr>
                  </w:pPr>
                  <w:r>
                    <w:rPr>
                      <w:rFonts w:hint="eastAsia"/>
                      <w:b/>
                      <w:color w:val="C0504D"/>
                    </w:rPr>
                    <w:t>-1.0</w:t>
                  </w:r>
                  <w:r>
                    <w:rPr>
                      <w:rFonts w:hint="eastAsia" w:ascii="Calibri" w:hAnsi="Calibri" w:eastAsia="宋体"/>
                      <w:b/>
                      <w:color w:val="C0504D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框 1057" o:spid="_x0000_s1063" type="#_x0000_t75" style="height:12.65pt;width:19.6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Calibri" w:hAnsi="Calibri" w:eastAsia="宋体"/>
                      <w:b/>
                      <w:color w:val="00B0F0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框 1058" o:spid="_x0000_s1064" type="#_x0000_t75" style="height:12.7pt;width:19.6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6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42" o:spid="_x0000_s1052" type="#_x0000_t32" style="position:absolute;left:0;margin-left:19.45pt;margin-top:2.3pt;height:0.05pt;width:290.25pt;rotation:0f;z-index:251685888;" o:ole="f" fillcolor="#FFFFFF" filled="t" o:preferrelative="t" stroked="t" coordorigin="0,0" coordsize="21600,21600">
            <v:stroke color="#BD4B48" color2="#FFFFFF" opacity="100%" miterlimit="2" endarrow="open"/>
            <v:imagedata gain="65536f" blacklevel="0f" gamma="0"/>
            <o:lock v:ext="edit" position="f" selection="f" grouping="f" rotation="f" cropping="f" text="f" aspectratio="f"/>
            <v:shadow on="t" type="perspective" color="#000000" opacity="39%" offset="0pt,-3pt" origin="0f,32768f" matrix="65536f,0,0,65536f,0,0"/>
          </v:shape>
        </w:pic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5" o:spid="_x0000_s1049" style="position:absolute;left:0;margin-left:6.3pt;margin-top:4.1pt;height:22.2pt;width:34.55pt;rotation:0f;z-index:25168281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00B0F0"/>
                    </w:rPr>
                  </w:pPr>
                  <w:r>
                    <w:rPr>
                      <w:rFonts w:hint="eastAsia"/>
                      <w:b/>
                      <w:color w:val="00B0F0"/>
                    </w:rPr>
                    <w:t>-1.0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4" o:spid="_x0000_s1048" style="position:absolute;left:0;margin-left:378.25pt;margin-top:3.95pt;height:22.2pt;width:34.55pt;rotation:0f;z-index:25168179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00B0F0"/>
                    </w:rPr>
                  </w:pPr>
                  <w:r>
                    <w:rPr>
                      <w:rFonts w:hint="eastAsia"/>
                      <w:b/>
                      <w:color w:val="00B0F0"/>
                    </w:rPr>
                    <w:t>1.0</w:t>
                  </w:r>
                  <w:r>
                    <w:rPr>
                      <w:rFonts w:hint="eastAsia" w:ascii="Calibri" w:hAnsi="Calibri" w:eastAsia="宋体"/>
                      <w:b/>
                      <w:color w:val="00B0F0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框 1062" o:spid="_x0000_s1065" type="#_x0000_t75" style="height:12.7pt;width:19.6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6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</w:p>
    <w:p>
      <w:pPr>
        <w:pStyle w:val="5"/>
        <w:tabs>
          <w:tab w:val="right" w:pos="8306"/>
        </w:tabs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32" o:spid="_x0000_s1047" type="#_x0000_t32" style="position:absolute;left:0;margin-left:-11.95pt;margin-top:5.65pt;height:0.05pt;width:440.35pt;rotation:0f;z-index:251680768;" o:ole="f" fillcolor="#FFFFFF" filled="t" o:preferrelative="t" stroked="t" coordorigin="0,0" coordsize="21600,21600">
            <v:stroke color="#46A9C4" color2="#FFFFFF" opacity="100%" miterlimit="2" endarrow="open"/>
            <v:imagedata gain="65536f" blacklevel="0f" gamma="0"/>
            <o:lock v:ext="edit" position="f" selection="f" grouping="f" rotation="f" cropping="f" text="f" aspectratio="f"/>
            <v:shadow on="t" type="perspective" color="#000000" opacity="39%" offset="-3pt,0pt" origin="32768f,0f" matrix="65536f,0,0,65536f,0,0"/>
          </v:shape>
        </w:pict>
      </w: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52" o:spid="_x0000_s1040" style="position:absolute;left:0;margin-left:137.05pt;margin-top:15.25pt;height:22.15pt;width:70.8pt;rotation:0f;z-index:25167360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00B0F0"/>
                    </w:rPr>
                  </w:pPr>
                  <w:r>
                    <w:rPr>
                      <w:rFonts w:hint="eastAsia"/>
                      <w:b/>
                      <w:color w:val="C0504D"/>
                      <w:sz w:val="16"/>
                    </w:rPr>
                    <w:t>-Section高宽比</w:t>
                  </w:r>
                  <w:r>
                    <w:rPr>
                      <w:rFonts w:hint="eastAsia" w:ascii="Calibri" w:hAnsi="Calibri" w:eastAsia="宋体"/>
                      <w:b/>
                      <w:color w:val="C0504D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框 1065" o:spid="_x0000_s1066" type="#_x0000_t75" style="height:12.65pt;width:19.6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Calibri" w:hAnsi="Calibri" w:eastAsia="宋体"/>
                      <w:b/>
                      <w:color w:val="00B0F0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框 1066" o:spid="_x0000_s1067" type="#_x0000_t75" style="height:12.7pt;width:19.6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6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9" o:spid="_x0000_s1039" style="position:absolute;left:0;margin-left:207.8pt;margin-top:7.5pt;height:22.15pt;width:83.2pt;rotation:0f;z-index:25167257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b/>
                      <w:color w:val="00B0F0"/>
                    </w:rPr>
                  </w:pPr>
                  <w:r>
                    <w:rPr>
                      <w:rFonts w:hint="eastAsia"/>
                      <w:b/>
                      <w:color w:val="00B0F0"/>
                    </w:rPr>
                    <w:t>-Canvas高宽比</w:t>
                  </w:r>
                </w:p>
                <w:p>
                  <w:pPr>
                    <w:rPr>
                      <w:b/>
                      <w:color w:val="00B0F0"/>
                    </w:rPr>
                  </w:pPr>
                </w:p>
              </w:txbxContent>
            </v:textbox>
          </v:rect>
        </w:pict>
      </w: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Canvas坐标系中Canvas的大小为-1.0至1.0，-高宽比至高宽比；Section坐标系的原点基于Canvas坐标系描述，Section的位置和大小被描述为section坐标系原点相对于canvas坐标系原点的偏移（translate）， section的大小基于canvas大小的缩放（scale）；同理，Line基于Section坐标系，char基于Line坐标系。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因此所有布局对象基于canvas坐标系的坐标可以通过顺次叠加其上层对象的偏移和缩放得到，偏移和缩放被表达为4*4 matrix，偏移和缩放的叠加表达为matrix的叉乘。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每种布局对象之上定义若干渲染对象，渲染对象基于对应的布局对象坐标系描述，渲染对象的渲染顺序由该对象的zorder决定，zorder大的会覆盖zorder小的。</w:t>
      </w:r>
    </w:p>
    <w:p>
      <w:pPr>
        <w:pStyle w:val="5"/>
        <w:ind w:left="84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变量和表达式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效果定义中可以使用表达式定义各种数值属性，依据对象种类和依赖的布局对象不同，表达式中可以引用的变量值有所有不同；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表达式支持数值表达式和逻辑表达式；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表达式支持条件分支；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资源</w:t>
      </w:r>
    </w:p>
    <w:p>
      <w:pPr>
        <w:ind w:left="420"/>
        <w:rPr>
          <w:rFonts w:hint="eastAsia"/>
        </w:rPr>
      </w:pPr>
      <w:r>
        <w:rPr>
          <w:rFonts w:hint="eastAsia"/>
        </w:rPr>
        <w:t>资源是对象引用的各种资源，目前包括如下：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Shader和Program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Shader定义着色器的代码片段；Program对应渲染程序，由若干shader组成。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Texture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Texture对应渲染时使用的纹理素材，字模也是一种纹理。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Color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Color对应某个颜色值。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Curve</w:t>
      </w:r>
    </w:p>
    <w:p>
      <w:pPr>
        <w:ind w:left="840"/>
        <w:rPr>
          <w:rFonts w:hint="eastAsia"/>
        </w:rPr>
      </w:pPr>
      <w:r>
        <w:rPr>
          <w:rFonts w:hint="eastAsia"/>
        </w:rPr>
        <w:t>Curve对应一段曲线，用于动画的速度控制。</w:t>
      </w:r>
    </w:p>
    <w:p>
      <w:pPr>
        <w:ind w:left="840"/>
        <w:rPr>
          <w:rFonts w:hint="eastAsia"/>
        </w:rPr>
      </w:pPr>
    </w:p>
    <w:p>
      <w:pPr>
        <w:ind w:left="84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渲染对象（render object）</w:t>
      </w:r>
    </w:p>
    <w:p>
      <w:pPr>
        <w:ind w:left="420"/>
        <w:rPr>
          <w:rFonts w:hint="eastAsia"/>
        </w:rPr>
      </w:pPr>
      <w:r>
        <w:rPr>
          <w:rFonts w:hint="eastAsia"/>
        </w:rPr>
        <w:t>渲染对象是最终对界面可见的对象，渲染对象的位置被定义于某个布局对象的坐标系之中，并且其位置可以被动态改变；渲染对象的渲染方式由它使用的资源决定，使用特定的Program渲染特定纹理和颜色使其最终可见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动画</w:t>
      </w:r>
    </w:p>
    <w:p>
      <w:pPr>
        <w:ind w:left="420"/>
        <w:rPr>
          <w:rFonts w:hint="eastAsia"/>
        </w:rPr>
      </w:pPr>
      <w:r>
        <w:rPr>
          <w:rFonts w:hint="eastAsia"/>
        </w:rPr>
        <w:t>布局对象和渲染对象上可以定义若干动画，连续的，动态的改变对象的若干属性，使可见的渲染结果发生变化；动画包含两大类，值动画和复合动画：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值动画(value animation)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值动画改变对象对应的属性值；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值动画将对象的属性在指定时间内从当前值逐渐改变到目标值；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动画执行中的某一时刻的值为开始值和目标值的差</w:t>
      </w:r>
      <w:bookmarkStart w:id="0" w:name="_GoBack"/>
      <w:bookmarkEnd w:id="0"/>
      <w:r>
        <w:rPr>
          <w:rFonts w:hint="eastAsia"/>
        </w:rPr>
        <w:t>值，差值由定义的曲线决定；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动画可以循环执行；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复合动画(composite animation)</w:t>
      </w:r>
    </w:p>
    <w:p>
      <w:pPr>
        <w:pStyle w:val="5"/>
        <w:ind w:left="420"/>
        <w:rPr>
          <w:rFonts w:hint="eastAsia"/>
        </w:rPr>
      </w:pPr>
      <w:r>
        <w:rPr>
          <w:rFonts w:hint="eastAsia"/>
        </w:rPr>
        <w:t>复合动画按一定规则组合若干动画的执行，可嵌套；包括同时开始所有子动画的并行（par</w:t>
      </w:r>
      <w:r>
        <w:rPr>
          <w:rFonts w:hint="default"/>
        </w:rPr>
        <w:t>allel</w:t>
      </w:r>
      <w:r>
        <w:rPr>
          <w:rFonts w:hint="eastAsia"/>
        </w:rPr>
        <w:t>）和顺序执行子动画的串行（serial）；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/>
    <w:p/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字效</w:t>
      </w:r>
    </w:p>
    <w:p>
      <w:pPr>
        <w:ind w:left="420"/>
        <w:rPr>
          <w:rFonts w:hint="eastAsia"/>
        </w:rPr>
      </w:pPr>
      <w:r>
        <w:rPr>
          <w:rFonts w:hint="eastAsia"/>
        </w:rPr>
        <w:t>综合以上，对字效的定义归结为：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于合适的布局对象之上添加渲染对象；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定义渲染对象引用的资源；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定义布局对象和渲染对象的各种属性的初始值（静态）；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在各对象上定义动画改变各属性值（动态）；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Calibri">
    <w:altName w:val="方正书宋_GBK"/>
    <w:panose1 w:val="020F0502020204030204"/>
    <w:charset w:val="00"/>
    <w:family w:val="auto"/>
    <w:pitch w:val="default"/>
    <w:sig w:usb0="E0002AFF" w:usb1="C000247B" w:usb2="00000009" w:usb3="00000000" w:csb0="000001FF" w:csb1="00000000"/>
  </w:font>
  <w:font w:name="Cambria">
    <w:altName w:val="方正书宋_GBK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">
    <w:altName w:val="方正书宋_GBK"/>
    <w:panose1 w:val="00000000000000000000"/>
    <w:charset w:val="00"/>
    <w:family w:val="auto"/>
    <w:pitch w:val="default"/>
    <w:sig w:usb0="0000007D" w:usb1="FF8CFFD4" w:usb2="FF8CFF58" w:usb3="EDF22D60" w:csb0="FF8CFFD4" w:csb1="0B81413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29421027">
    <w:nsid w:val="494779E3"/>
    <w:multiLevelType w:val="multilevel"/>
    <w:tmpl w:val="494779E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294210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批注框文本"/>
    <w:basedOn w:val="1"/>
    <w:link w:val="3"/>
    <w:rPr>
      <w:sz w:val="18"/>
      <w:szCs w:val="18"/>
    </w:rPr>
  </w:style>
  <w:style w:type="character" w:customStyle="1" w:styleId="3">
    <w:name w:val="批注框文本 Char"/>
    <w:basedOn w:val="4"/>
    <w:link w:val="2"/>
    <w:semiHidden/>
    <w:rPr>
      <w:sz w:val="18"/>
      <w:szCs w:val="18"/>
    </w:rPr>
  </w:style>
  <w:style w:type="paragraph" w:customStyle="1" w:styleId="5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221</Words>
  <Characters>1262</Characters>
  <Lines>10</Lines>
  <Paragraphs>2</Paragraphs>
  <ScaleCrop>false</ScaleCrop>
  <LinksUpToDate>false</LinksUpToDate>
  <CharactersWithSpaces>0</CharactersWithSpaces>
  <Application>WPS Office专业版_9.1.0.4292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Tsukasa CJ</dc:creator>
  <cp:lastModifiedBy>huangbiyun</cp:lastModifiedBy>
  <dcterms:modified xsi:type="dcterms:W3CDTF">1970-01-01T15:59:59Z</dcterms:modified>
  <dc:title>排版，布局和坐标系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