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74" w:rsidRPr="007A6B9E" w:rsidRDefault="007A6B9E" w:rsidP="007A6B9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A6B9E">
        <w:rPr>
          <w:rFonts w:hint="eastAsia"/>
          <w:sz w:val="28"/>
          <w:szCs w:val="28"/>
        </w:rPr>
        <w:t>加</w:t>
      </w:r>
      <w:r w:rsidRPr="007A6B9E">
        <w:rPr>
          <w:rFonts w:hint="eastAsia"/>
          <w:sz w:val="28"/>
          <w:szCs w:val="28"/>
        </w:rPr>
        <w:t xml:space="preserve">Q </w:t>
      </w:r>
      <w:r w:rsidRPr="007A6B9E">
        <w:rPr>
          <w:sz w:val="28"/>
          <w:szCs w:val="28"/>
        </w:rPr>
        <w:t>12508719</w:t>
      </w:r>
    </w:p>
    <w:p w:rsidR="007A6B9E" w:rsidRPr="007A6B9E" w:rsidRDefault="007A6B9E" w:rsidP="007A6B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B9E">
        <w:rPr>
          <w:rFonts w:ascii="宋体" w:eastAsia="宋体" w:hAnsi="宋体" w:cs="宋体"/>
          <w:kern w:val="0"/>
          <w:sz w:val="24"/>
          <w:szCs w:val="24"/>
        </w:rPr>
        <w:t xml:space="preserve">这个咨询对话框应该固定放在右面 </w:t>
      </w:r>
    </w:p>
    <w:p w:rsidR="007A6B9E" w:rsidRDefault="007A6B9E" w:rsidP="007A6B9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网站最下面的图片要更新</w:t>
      </w:r>
    </w:p>
    <w:p w:rsidR="007A6B9E" w:rsidRPr="007A6B9E" w:rsidRDefault="007A6B9E" w:rsidP="007A6B9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网站主页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最新动态标题跟图片不符</w:t>
      </w:r>
    </w:p>
    <w:sectPr w:rsidR="007A6B9E" w:rsidRPr="007A6B9E" w:rsidSect="00C0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B159A"/>
    <w:multiLevelType w:val="hybridMultilevel"/>
    <w:tmpl w:val="CC208274"/>
    <w:lvl w:ilvl="0" w:tplc="5BD43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B9E"/>
    <w:rsid w:val="007A6B9E"/>
    <w:rsid w:val="00C0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B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B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>微软中国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2014-07-19T03:24:00Z</dcterms:created>
  <dcterms:modified xsi:type="dcterms:W3CDTF">2014-07-19T03:33:00Z</dcterms:modified>
</cp:coreProperties>
</file>