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800415039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Stack IV - Lab 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89599609375" w:line="240" w:lineRule="auto"/>
        <w:ind w:left="363.60000610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ES6 </w:t>
      </w:r>
      <w:r w:rsidDel="00000000" w:rsidR="00000000" w:rsidRPr="00000000">
        <w:rPr>
          <w:sz w:val="20"/>
          <w:szCs w:val="20"/>
          <w:rtl w:val="0"/>
        </w:rPr>
        <w:t xml:space="preserve">Promises 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87646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Developer Note: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37646484375" w:line="248.08796882629395" w:lineRule="auto"/>
        <w:ind w:left="360.1200866699219" w:right="689.593505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Try to solve the problems without using search engines or stack overflow for the solutions.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cyan"/>
          <w:u w:val="none"/>
          <w:vertAlign w:val="baseline"/>
          <w:rtl w:val="0"/>
        </w:rPr>
        <w:t xml:space="preserve">● Create separate files for each exercise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24609375" w:line="240" w:lineRule="auto"/>
        <w:ind w:left="362.0401000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Exercise 1: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6.751708984375" w:line="248.08796882629395" w:lineRule="auto"/>
        <w:ind w:left="704.5199584960938" w:right="0" w:hanging="344.3998718261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ES6 syntax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subclass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extends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create a Sedan subclass which derives from Car Class.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46875" w:line="248.08796882629395" w:lineRule="auto"/>
        <w:ind w:left="715.1200866699219" w:right="11.522216796875" w:hanging="35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The parameters for the Car class is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parameters for the subclass are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model, year and balance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46875" w:line="248.0891990661621" w:lineRule="auto"/>
        <w:ind w:left="710.52001953125" w:right="933.8348388671875" w:hanging="350.39993286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● Use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super key 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Sedan subclass to set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model and 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base Car constructor.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44677734375" w:line="240" w:lineRule="auto"/>
        <w:ind w:left="372.720031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19050" distT="19050" distL="19050" distR="19050">
            <wp:extent cx="3981450" cy="171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9.1000366210938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ES6 Class and extends Reference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0743408203125" w:line="240" w:lineRule="auto"/>
        <w:ind w:left="719.219970703125" w:right="0" w:firstLine="0"/>
        <w:jc w:val="left"/>
        <w:rPr>
          <w:rFonts w:ascii="Calibri" w:cs="Calibri" w:eastAsia="Calibri" w:hAnsi="Calibri"/>
          <w:b w:val="1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https://developer.mozilla.org/en-US/docs/Web/JavaScript/Reference/Classes/extends</w:t>
        </w:r>
      </w:hyperlink>
      <w:r w:rsidDel="00000000" w:rsidR="00000000" w:rsidRPr="00000000">
        <w:rPr>
          <w:rFonts w:ascii="Calibri" w:cs="Calibri" w:eastAsia="Calibri" w:hAnsi="Calibri"/>
          <w:color w:val="1155cc"/>
          <w:u w:val="singl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Exercise 2: - Promises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pos="3465"/>
        </w:tabs>
        <w:spacing w:line="259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Write a function </w:t>
      </w:r>
      <w:r w:rsidDel="00000000" w:rsidR="00000000" w:rsidRPr="00000000">
        <w:rPr>
          <w:b w:val="1"/>
          <w:sz w:val="20"/>
          <w:szCs w:val="20"/>
          <w:rtl w:val="0"/>
        </w:rPr>
        <w:t xml:space="preserve">compareNumToTen</w:t>
      </w:r>
      <w:r w:rsidDel="00000000" w:rsidR="00000000" w:rsidRPr="00000000">
        <w:rPr>
          <w:sz w:val="20"/>
          <w:szCs w:val="20"/>
          <w:rtl w:val="0"/>
        </w:rPr>
        <w:t xml:space="preserve"> that takes a number as an argument and returns a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Promise</w:t>
      </w:r>
      <w:r w:rsidDel="00000000" w:rsidR="00000000" w:rsidRPr="00000000">
        <w:rPr>
          <w:sz w:val="20"/>
          <w:szCs w:val="20"/>
          <w:rtl w:val="0"/>
        </w:rPr>
        <w:t xml:space="preserve"> that tests and rejects if the value is less than or resolves if greater than the value 10.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3465"/>
        </w:tabs>
        <w:spacing w:after="160"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Promise Reference</w:t>
      </w: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hyperlink r:id="rId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https://developer.mozilla.org/en-US/docs/Web/JavaScript/Reference/Global_Objects/Promise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465"/>
        </w:tabs>
        <w:spacing w:after="160" w:line="259" w:lineRule="auto"/>
        <w:ind w:left="72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895600" cy="628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3465"/>
        </w:tabs>
        <w:spacing w:after="160" w:line="259" w:lineRule="auto"/>
        <w:rPr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465"/>
        </w:tabs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276475" cy="34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465"/>
        </w:tabs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465"/>
        </w:tabs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465"/>
        </w:tabs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465"/>
        </w:tabs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pos="3465"/>
        </w:tabs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3465"/>
        </w:tabs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3465"/>
        </w:tabs>
        <w:spacing w:after="160" w:line="259" w:lineRule="auto"/>
        <w:ind w:left="720" w:hanging="36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Exercise 3:  - Promise.all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3465"/>
        </w:tabs>
        <w:spacing w:after="160" w:line="259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</w:t>
      </w:r>
      <w:r w:rsidDel="00000000" w:rsidR="00000000" w:rsidRPr="00000000">
        <w:rPr>
          <w:b w:val="1"/>
          <w:sz w:val="20"/>
          <w:szCs w:val="20"/>
          <w:rtl w:val="0"/>
        </w:rPr>
        <w:t xml:space="preserve">Promise.all</w:t>
      </w:r>
      <w:r w:rsidDel="00000000" w:rsidR="00000000" w:rsidRPr="00000000">
        <w:rPr>
          <w:sz w:val="20"/>
          <w:szCs w:val="20"/>
          <w:rtl w:val="0"/>
        </w:rPr>
        <w:t xml:space="preserve"> syntax to resolve all three promises below and return a new promise. Call the function and use the thenable .then() keyword to output the result.</w:t>
        <w:br w:type="textWrapping"/>
      </w:r>
    </w:p>
    <w:p w:rsidR="00000000" w:rsidDel="00000000" w:rsidP="00000000" w:rsidRDefault="00000000" w:rsidRPr="00000000" w14:paraId="00000019">
      <w:pPr>
        <w:tabs>
          <w:tab w:val="left" w:pos="3465"/>
        </w:tabs>
        <w:spacing w:after="16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Promise.all() Reference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br w:type="textWrapping"/>
      </w: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https://developer.mozilla.org/en-US/docs/Web/JavaScript/Reference/Global_Objects/Promise/all</w:t>
        </w:r>
      </w:hyperlink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A">
      <w:pPr>
        <w:tabs>
          <w:tab w:val="left" w:pos="3465"/>
        </w:tabs>
        <w:spacing w:after="16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124325" cy="914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465"/>
        </w:tabs>
        <w:spacing w:after="160" w:line="259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left" w:pos="3465"/>
        </w:tabs>
        <w:spacing w:after="160" w:line="259" w:lineRule="auto"/>
        <w:ind w:left="1080" w:hanging="360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962275" cy="219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059.4354248046875" w:top="1425.1171875" w:left="1457.2799682617188" w:right="1423.23120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8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en-US/docs/Web/JavaScript/Reference/Global_Objects/Promise/all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eveloper.mozilla.org/en-US/docs/Web/JavaScript/Reference/Classes/extends" TargetMode="External"/><Relationship Id="rId8" Type="http://schemas.openxmlformats.org/officeDocument/2006/relationships/hyperlink" Target="https://developer.mozilla.org/en-US/docs/Web/JavaScript/Reference/Global_Objects/Prom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