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</w:rPr>
      </w:r>
      <w:r>
        <w:rPr>
          <w:sz w:val="24"/>
        </w:rPr>
        <w:t>会议纪要</w:t>
      </w:r>
    </w:p>
    <w:p>
      <w:r>
        <w:rPr>
          <w:b w:val="on"/>
          <w:sz w:val="24"/>
        </w:rPr>
        <w:t>会议时间</w:t>
      </w:r>
      <w:r>
        <w:rPr>
          <w:sz w:val="24"/>
        </w:rPr>
        <w:t>：2026年06月26日 23:02 - 23:18</w:t>
      </w:r>
      <w:r>
        <w:rPr>
          <w:b w:val="on"/>
          <w:sz w:val="24"/>
        </w:rPr>
        <w:t>关键词</w:t>
      </w:r>
      <w:r>
        <w:rPr>
          <w:sz w:val="24"/>
        </w:rPr>
        <w:t>：抖音私信、一次性触达、钩子、草料码、名片、售前/售中/售后、人性弱点、名额限制</w:t>
      </w:r>
    </w:p>
    <w:p>
      <w:r>
        <w:rPr>
          <w:b w:val="on"/>
          <w:sz w:val="36"/>
        </w:rPr>
      </w:r>
      <w:r>
        <w:rPr>
          <w:sz w:val="24"/>
        </w:rPr>
        <w:t>核心议题</w:t>
      </w:r>
    </w:p>
    <w:p>
      <w:r>
        <w:rPr>
          <w:b w:val="on"/>
          <w:sz w:val="32"/>
        </w:rPr>
      </w:r>
      <w:r>
        <w:rPr>
          <w:sz w:val="24"/>
        </w:rPr>
        <w:t>一次性私信的设计逻辑</w:t>
      </w:r>
    </w:p>
    <w:p>
      <w:r>
        <w:rPr>
          <w:b w:val="on"/>
          <w:sz w:val="24"/>
        </w:rPr>
        <w:t>目标</w:t>
      </w:r>
      <w:r>
        <w:rPr>
          <w:sz w:val="24"/>
        </w:rPr>
        <w:t>：在抖音私信首次触达陌生用户时，让他回复你（获得连续对话资格）。</w:t>
      </w:r>
    </w:p>
    <w:p>
      <w:r>
        <w:rPr>
          <w:b w:val="on"/>
          <w:sz w:val="24"/>
        </w:rPr>
        <w:t>基础规则</w:t>
      </w:r>
      <w:r>
        <w:rPr>
          <w:sz w:val="24"/>
        </w:rPr>
        <w:t>：用户若不回复，则无法再次打扰；仅200字以内。</w:t>
      </w:r>
    </w:p>
    <w:p>
      <w:r>
        <w:rPr>
          <w:b w:val="on"/>
          <w:sz w:val="24"/>
        </w:rPr>
        <w:t>设计框架（五步法）</w:t>
      </w:r>
      <w:r>
        <w:rPr>
          <w:sz w:val="24"/>
        </w:rPr>
        <w:t>：</w:t>
      </w:r>
    </w:p>
    <w:p>
      <w:r>
        <w:rPr>
          <w:b w:val="on"/>
          <w:sz w:val="24"/>
        </w:rPr>
        <w:t>说明来意</w:t>
      </w:r>
      <w:r>
        <w:rPr>
          <w:sz w:val="24"/>
        </w:rPr>
        <w:t>：明确身份和目的，降低敌意。</w:t>
      </w:r>
    </w:p>
    <w:p>
      <w:r>
        <w:rPr>
          <w:b w:val="on"/>
          <w:sz w:val="24"/>
        </w:rPr>
        <w:t>打消顾虑</w:t>
      </w:r>
      <w:r>
        <w:rPr>
          <w:sz w:val="24"/>
        </w:rPr>
        <w:t>：回应用户可能的疑虑。</w:t>
      </w:r>
    </w:p>
    <w:p>
      <w:r>
        <w:rPr>
          <w:b w:val="on"/>
          <w:sz w:val="24"/>
        </w:rPr>
        <w:t>回答问题</w:t>
      </w:r>
      <w:r>
        <w:rPr>
          <w:sz w:val="24"/>
        </w:rPr>
        <w:t>：精准命中用户痛点。</w:t>
      </w:r>
    </w:p>
    <w:p>
      <w:r>
        <w:rPr>
          <w:b w:val="on"/>
          <w:sz w:val="24"/>
        </w:rPr>
        <w:t>提供解决方案或建议</w:t>
      </w:r>
      <w:r>
        <w:rPr>
          <w:sz w:val="24"/>
        </w:rPr>
        <w:t>。</w:t>
      </w:r>
    </w:p>
    <w:p>
      <w:r>
        <w:rPr>
          <w:b w:val="on"/>
          <w:sz w:val="24"/>
        </w:rPr>
        <w:t>给甜头/钩子</w:t>
      </w:r>
      <w:r>
        <w:rPr>
          <w:sz w:val="24"/>
        </w:rPr>
        <w:t>：刺激用户立即回复（如“名额有限、先到先得”）。</w:t>
      </w:r>
    </w:p>
    <w:p>
      <w:r>
        <w:rPr>
          <w:b w:val="on"/>
          <w:sz w:val="24"/>
        </w:rPr>
        <w:t>结尾附上草料码/名片</w:t>
      </w:r>
      <w:r>
        <w:rPr>
          <w:sz w:val="24"/>
        </w:rPr>
        <w:t>：作为跳转工具，本质是同一功能。</w:t>
      </w:r>
    </w:p>
    <w:p>
      <w:r>
        <w:rPr>
          <w:b w:val="on"/>
          <w:sz w:val="32"/>
        </w:rPr>
      </w:r>
      <w:r>
        <w:rPr>
          <w:sz w:val="24"/>
        </w:rPr>
        <w:t>钩子的核心原则</w:t>
      </w:r>
    </w:p>
    <w:p>
      <w:r>
        <w:rPr>
          <w:b w:val="on"/>
          <w:sz w:val="24"/>
        </w:rPr>
        <w:t>利用人性贪婪</w:t>
      </w:r>
      <w:r>
        <w:rPr>
          <w:sz w:val="24"/>
        </w:rPr>
        <w:t>：用户更关注能获得的利益，而非责任或限制。</w:t>
      </w:r>
    </w:p>
    <w:p>
      <w:r>
        <w:rPr>
          <w:b w:val="on"/>
          <w:sz w:val="24"/>
        </w:rPr>
        <w:t>示例话术</w:t>
      </w:r>
      <w:r>
        <w:rPr>
          <w:sz w:val="24"/>
        </w:rPr>
        <w:t>：</w:t>
      </w:r>
    </w:p>
    <w:p>
      <w:r>
        <w:rPr>
          <w:sz w:val="24"/>
        </w:rPr>
        <w:t>“今天买一送一，仅限前1000个名额，先到先得。”</w:t>
      </w:r>
      <w:r>
        <w:rPr>
          <w:sz w:val="24"/>
        </w:rPr>
        <w:t>→ 用户回复后，再补充：“刚刚忘说了，名额确实紧张，现在还剩XXX个。”</w:t>
      </w:r>
    </w:p>
    <w:p>
      <w:r>
        <w:rPr>
          <w:sz w:val="24"/>
        </w:rPr>
        <w:t>虚构“钟南山义诊”活动，实际为线上数字人问诊+医生后台支持。</w:t>
      </w:r>
    </w:p>
    <w:p>
      <w:r>
        <w:rPr>
          <w:b w:val="on"/>
          <w:sz w:val="24"/>
        </w:rPr>
        <w:t>关键点</w:t>
      </w:r>
      <w:r>
        <w:rPr>
          <w:sz w:val="24"/>
        </w:rPr>
        <w:t>：不骗人，但把限制条件（星号/括号）放在后面，让用户先被利益吸引。</w:t>
      </w:r>
    </w:p>
    <w:p>
      <w:r>
        <w:rPr>
          <w:b w:val="on"/>
          <w:sz w:val="32"/>
        </w:rPr>
      </w:r>
      <w:r>
        <w:rPr>
          <w:sz w:val="24"/>
        </w:rPr>
        <w:t>当前演示的不足</w:t>
      </w:r>
    </w:p>
    <w:p>
      <w:r>
        <w:rPr>
          <w:sz w:val="24"/>
        </w:rPr>
        <w:t>现有系统仅实现了“知识库对话”，未包含钩子/下饵逻辑。</w:t>
      </w:r>
    </w:p>
    <w:p>
      <w:r>
        <w:rPr>
          <w:sz w:val="24"/>
        </w:rPr>
        <w:t>演示偏向客服式聊天（用问号等待回复），而非主动设计“甜头”诱饵。</w:t>
      </w:r>
    </w:p>
    <w:p>
      <w:r>
        <w:rPr>
          <w:b w:val="on"/>
          <w:sz w:val="24"/>
        </w:rPr>
        <w:t>注意</w:t>
      </w:r>
      <w:r>
        <w:rPr>
          <w:sz w:val="24"/>
        </w:rPr>
        <w:t>：一次性机会一旦失败，换号重聊会让用户察觉，导致穿帮。</w:t>
      </w:r>
    </w:p>
    <w:p>
      <w:r>
        <w:rPr>
          <w:b w:val="on"/>
          <w:sz w:val="36"/>
        </w:rPr>
      </w:r>
      <w:r>
        <w:rPr>
          <w:sz w:val="24"/>
        </w:rPr>
        <w:t>会议总结要点</w:t>
      </w:r>
    </w:p>
    <w:p>
      <w:r>
        <w:rPr>
          <w:sz w:val="24"/>
        </w:rPr>
        <w:t>| 环节 | 要求 | 说明 |</w:t>
      </w:r>
      <w:r>
        <w:rPr>
          <w:sz w:val="24"/>
        </w:rPr>
        <w:t>|------|------|------|</w:t>
      </w:r>
      <w:r>
        <w:rPr>
          <w:sz w:val="24"/>
        </w:rPr>
        <w:t xml:space="preserve">| </w:t>
      </w:r>
      <w:r>
        <w:rPr>
          <w:b w:val="on"/>
          <w:sz w:val="24"/>
        </w:rPr>
        <w:t>售前阶段</w:t>
      </w:r>
      <w:r>
        <w:rPr>
          <w:sz w:val="24"/>
        </w:rPr>
        <w:t xml:space="preserve"> | 一次性私信 | 首条消息必须完成全部五步，字数≤200。 |</w:t>
      </w:r>
      <w:r>
        <w:rPr>
          <w:sz w:val="24"/>
        </w:rPr>
        <w:t xml:space="preserve">| </w:t>
      </w:r>
      <w:r>
        <w:rPr>
          <w:b w:val="on"/>
          <w:sz w:val="24"/>
        </w:rPr>
        <w:t>售中阶段</w:t>
      </w:r>
      <w:r>
        <w:rPr>
          <w:sz w:val="24"/>
        </w:rPr>
        <w:t xml:space="preserve"> | 优惠券/体验 | 用户回复后，引导至草料码/名片进行转化。 |</w:t>
      </w:r>
      <w:r>
        <w:rPr>
          <w:sz w:val="24"/>
        </w:rPr>
        <w:t xml:space="preserve">| </w:t>
      </w:r>
      <w:r>
        <w:rPr>
          <w:b w:val="on"/>
          <w:sz w:val="24"/>
        </w:rPr>
        <w:t>售后阶段</w:t>
      </w:r>
      <w:r>
        <w:rPr>
          <w:sz w:val="24"/>
        </w:rPr>
        <w:t xml:space="preserve"> | 产品体验跟进 | 成交后维护关系。 |</w:t>
      </w:r>
      <w:r>
        <w:rPr>
          <w:sz w:val="24"/>
        </w:rPr>
        <w:t xml:space="preserve">| </w:t>
      </w:r>
      <w:r>
        <w:rPr>
          <w:b w:val="on"/>
          <w:sz w:val="24"/>
        </w:rPr>
        <w:t>钩子设计</w:t>
      </w:r>
      <w:r>
        <w:rPr>
          <w:sz w:val="24"/>
        </w:rPr>
        <w:t xml:space="preserve"> | 真实利益+隐藏限制 | 如“买五送六，仅限1000名”，先展示甜头，回复后补发限制。 |</w:t>
      </w:r>
      <w:r>
        <w:rPr>
          <w:sz w:val="24"/>
        </w:rPr>
        <w:t xml:space="preserve">| </w:t>
      </w:r>
      <w:r>
        <w:rPr>
          <w:b w:val="on"/>
          <w:sz w:val="24"/>
        </w:rPr>
        <w:t>底层能力</w:t>
      </w:r>
      <w:r>
        <w:rPr>
          <w:sz w:val="24"/>
        </w:rPr>
        <w:t xml:space="preserve"> | 通用知识图谱底座 | 可支持分场景、分用户痛点生成话术，但需业务数据支撑。 |</w:t>
      </w:r>
    </w:p>
    <w:p>
      <w:r>
        <w:rPr>
          <w:b w:val="on"/>
          <w:sz w:val="36"/>
        </w:rPr>
      </w:r>
      <w:r>
        <w:rPr>
          <w:sz w:val="24"/>
        </w:rPr>
        <w:t>后续方向</w:t>
      </w:r>
    </w:p>
    <w:p>
      <w:r>
        <w:rPr>
          <w:sz w:val="24"/>
        </w:rPr>
        <w:t>先构建完整的</w:t>
      </w:r>
      <w:r>
        <w:rPr>
          <w:b w:val="on"/>
          <w:sz w:val="24"/>
        </w:rPr>
        <w:t>一次性私信逻辑</w:t>
      </w:r>
      <w:r>
        <w:rPr>
          <w:sz w:val="24"/>
        </w:rPr>
        <w:t>（五步法），再填充具体钩子话术。</w:t>
      </w:r>
    </w:p>
    <w:p>
      <w:r>
        <w:rPr>
          <w:sz w:val="24"/>
        </w:rPr>
        <w:t>需结合公司业务数据，避免仅依赖模型通用能力。</w:t>
      </w:r>
    </w:p>
    <w:p>
      <w:r>
        <w:rPr>
          <w:sz w:val="24"/>
        </w:rPr>
        <w:t>建议对本次通话录音，便于后续回顾执行逻辑。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2026-06-27T05:19:17Z</dcterms:created>
  <dc:creator>Apache POI</dc:creator>
</cp:coreProperties>
</file>