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2046A" w14:textId="2FD6D635" w:rsidR="00247A16" w:rsidRPr="004801E5" w:rsidRDefault="001E04AF" w:rsidP="001E04AF">
      <w:pPr>
        <w:spacing w:after="0"/>
        <w:rPr>
          <w:rFonts w:cstheme="minorHAnsi"/>
          <w:b/>
          <w:sz w:val="32"/>
          <w:szCs w:val="32"/>
        </w:rPr>
      </w:pPr>
      <w:r w:rsidRPr="004801E5">
        <w:rPr>
          <w:rFonts w:cstheme="minorHAnsi"/>
          <w:b/>
          <w:sz w:val="32"/>
          <w:szCs w:val="32"/>
        </w:rPr>
        <w:t>Dr. Bailey J. Anderson</w:t>
      </w:r>
    </w:p>
    <w:p w14:paraId="12BA6278" w14:textId="77777777" w:rsidR="001E04AF" w:rsidRPr="004801E5" w:rsidRDefault="001E04AF" w:rsidP="001E04AF">
      <w:pPr>
        <w:spacing w:after="0"/>
        <w:rPr>
          <w:rFonts w:cstheme="minorHAnsi"/>
          <w:bCs/>
        </w:rPr>
      </w:pPr>
      <w:r w:rsidRPr="004801E5">
        <w:rPr>
          <w:rFonts w:cstheme="minorHAnsi"/>
          <w:bCs/>
        </w:rPr>
        <w:t>WSL Institute for Snow and Avalanche Research SLF</w:t>
      </w:r>
    </w:p>
    <w:p w14:paraId="13605CC7" w14:textId="74A2BDB4" w:rsidR="001E04AF" w:rsidRPr="00A035CF" w:rsidRDefault="001E04AF" w:rsidP="001E04AF">
      <w:pPr>
        <w:spacing w:after="0"/>
        <w:rPr>
          <w:rFonts w:cstheme="minorHAnsi"/>
          <w:bCs/>
          <w:lang w:val="de-CH"/>
        </w:rPr>
      </w:pPr>
      <w:proofErr w:type="spellStart"/>
      <w:r w:rsidRPr="00A035CF">
        <w:rPr>
          <w:rFonts w:cstheme="minorHAnsi"/>
          <w:bCs/>
          <w:lang w:val="de-CH"/>
        </w:rPr>
        <w:t>Flüelastrasse</w:t>
      </w:r>
      <w:proofErr w:type="spellEnd"/>
      <w:r w:rsidRPr="00A035CF">
        <w:rPr>
          <w:rFonts w:cstheme="minorHAnsi"/>
          <w:bCs/>
          <w:lang w:val="de-CH"/>
        </w:rPr>
        <w:t xml:space="preserve"> 11</w:t>
      </w:r>
    </w:p>
    <w:p w14:paraId="72D40732" w14:textId="77777777" w:rsidR="001E04AF" w:rsidRPr="00A035CF" w:rsidRDefault="001E04AF" w:rsidP="001E04AF">
      <w:pPr>
        <w:spacing w:after="0"/>
        <w:rPr>
          <w:rFonts w:cstheme="minorHAnsi"/>
          <w:bCs/>
          <w:lang w:val="de-CH"/>
        </w:rPr>
      </w:pPr>
      <w:r w:rsidRPr="00A035CF">
        <w:rPr>
          <w:rFonts w:cstheme="minorHAnsi"/>
          <w:bCs/>
          <w:lang w:val="de-CH"/>
        </w:rPr>
        <w:t>CH-7260 Davos Dorf</w:t>
      </w:r>
    </w:p>
    <w:p w14:paraId="4B24FF40" w14:textId="77777777" w:rsidR="001E04AF" w:rsidRPr="00A035CF" w:rsidRDefault="001E04AF" w:rsidP="001E04AF">
      <w:pPr>
        <w:spacing w:after="0"/>
        <w:rPr>
          <w:rFonts w:cstheme="minorHAnsi"/>
          <w:bCs/>
          <w:lang w:val="de-CH"/>
        </w:rPr>
      </w:pPr>
      <w:proofErr w:type="spellStart"/>
      <w:r w:rsidRPr="00A035CF">
        <w:rPr>
          <w:rFonts w:cstheme="minorHAnsi"/>
          <w:bCs/>
          <w:lang w:val="de-CH"/>
        </w:rPr>
        <w:t>Switzerland</w:t>
      </w:r>
      <w:proofErr w:type="spellEnd"/>
    </w:p>
    <w:p w14:paraId="65611E47" w14:textId="7F48E73B" w:rsidR="001E04AF" w:rsidRPr="00517F0B" w:rsidRDefault="001E04AF" w:rsidP="001E04AF">
      <w:pPr>
        <w:spacing w:after="0"/>
        <w:rPr>
          <w:rFonts w:cstheme="minorHAnsi"/>
          <w:lang w:val="de-CH"/>
        </w:rPr>
      </w:pPr>
      <w:proofErr w:type="gramStart"/>
      <w:r w:rsidRPr="00517F0B">
        <w:rPr>
          <w:rFonts w:cstheme="minorHAnsi"/>
          <w:lang w:val="de-CH"/>
        </w:rPr>
        <w:t>Email</w:t>
      </w:r>
      <w:proofErr w:type="gramEnd"/>
      <w:r w:rsidRPr="00517F0B">
        <w:rPr>
          <w:rFonts w:cstheme="minorHAnsi"/>
          <w:lang w:val="de-CH"/>
        </w:rPr>
        <w:t xml:space="preserve">: </w:t>
      </w:r>
      <w:hyperlink r:id="rId8" w:history="1">
        <w:r w:rsidRPr="00517F0B">
          <w:rPr>
            <w:rStyle w:val="Hyperlink"/>
            <w:rFonts w:cstheme="minorHAnsi"/>
            <w:lang w:val="de-CH"/>
          </w:rPr>
          <w:t>bailey.anderson@slf.ch</w:t>
        </w:r>
      </w:hyperlink>
    </w:p>
    <w:p w14:paraId="59D37670" w14:textId="77777777" w:rsidR="001E04AF" w:rsidRPr="005370DC" w:rsidRDefault="001E04AF" w:rsidP="001E04AF">
      <w:pPr>
        <w:spacing w:after="0"/>
        <w:rPr>
          <w:rFonts w:cstheme="minorHAnsi"/>
          <w:lang w:val="de-CH"/>
        </w:rPr>
      </w:pPr>
      <w:proofErr w:type="spellStart"/>
      <w:r w:rsidRPr="005370DC">
        <w:rPr>
          <w:rFonts w:cstheme="minorHAnsi"/>
          <w:lang w:val="de-CH"/>
        </w:rPr>
        <w:t>OrcID</w:t>
      </w:r>
      <w:proofErr w:type="spellEnd"/>
      <w:r w:rsidRPr="005370DC">
        <w:rPr>
          <w:rFonts w:cstheme="minorHAnsi"/>
          <w:lang w:val="de-CH"/>
        </w:rPr>
        <w:t>: 0000-0002-5936-3346</w:t>
      </w:r>
    </w:p>
    <w:p w14:paraId="20738F11" w14:textId="264DB993" w:rsidR="001E04AF" w:rsidRDefault="001E04AF" w:rsidP="001E04AF">
      <w:pPr>
        <w:spacing w:after="0"/>
      </w:pPr>
      <w:r w:rsidRPr="004801E5">
        <w:rPr>
          <w:rFonts w:cstheme="minorHAnsi"/>
        </w:rPr>
        <w:t xml:space="preserve">Personal Webpage: </w:t>
      </w:r>
      <w:hyperlink r:id="rId9" w:history="1">
        <w:r w:rsidR="00247A16" w:rsidRPr="00757D37">
          <w:rPr>
            <w:rStyle w:val="Hyperlink"/>
            <w:rFonts w:cstheme="minorHAnsi"/>
          </w:rPr>
          <w:t>https://www.slf.ch/de/mitarbeitende/anderson/</w:t>
        </w:r>
      </w:hyperlink>
    </w:p>
    <w:p w14:paraId="1EBF40B0" w14:textId="7D238A0A" w:rsidR="00EB34FD" w:rsidRDefault="00EB34FD" w:rsidP="001E04AF">
      <w:pPr>
        <w:spacing w:after="0"/>
        <w:rPr>
          <w:rFonts w:cstheme="minorHAnsi"/>
        </w:rPr>
      </w:pPr>
      <w:r>
        <w:t xml:space="preserve">Updated </w:t>
      </w:r>
      <w:proofErr w:type="gramStart"/>
      <w:r>
        <w:t>June,</w:t>
      </w:r>
      <w:proofErr w:type="gramEnd"/>
      <w:r>
        <w:t xml:space="preserve"> 2026</w:t>
      </w:r>
    </w:p>
    <w:p w14:paraId="41F71315" w14:textId="77777777" w:rsidR="00247A16" w:rsidRPr="004801E5" w:rsidRDefault="00247A16" w:rsidP="003478B8">
      <w:pPr>
        <w:pBdr>
          <w:bottom w:val="single" w:sz="6" w:space="1" w:color="auto"/>
        </w:pBdr>
        <w:spacing w:after="0" w:line="240" w:lineRule="auto"/>
        <w:rPr>
          <w:rFonts w:asciiTheme="majorHAnsi" w:hAnsiTheme="majorHAnsi" w:cs="Times New Roman"/>
          <w:color w:val="0000FF" w:themeColor="hyperlink"/>
          <w:sz w:val="24"/>
          <w:szCs w:val="21"/>
          <w:u w:val="single"/>
        </w:rPr>
      </w:pPr>
    </w:p>
    <w:p w14:paraId="1D3096FB" w14:textId="02F41A60" w:rsidR="009420DD" w:rsidRPr="004801E5" w:rsidRDefault="009420DD" w:rsidP="00C6108C">
      <w:pPr>
        <w:spacing w:after="0" w:line="240" w:lineRule="auto"/>
        <w:rPr>
          <w:rFonts w:asciiTheme="majorHAnsi" w:hAnsiTheme="majorHAnsi" w:cs="Times New Roman"/>
          <w:b/>
          <w:sz w:val="24"/>
          <w:szCs w:val="24"/>
        </w:rPr>
      </w:pPr>
    </w:p>
    <w:p w14:paraId="3B75816D" w14:textId="77777777" w:rsidR="00FD0CFF" w:rsidRPr="004801E5" w:rsidRDefault="00FD0CFF" w:rsidP="00FD0CFF">
      <w:pPr>
        <w:pBdr>
          <w:bottom w:val="single" w:sz="6" w:space="1" w:color="auto"/>
        </w:pBdr>
        <w:rPr>
          <w:rFonts w:cstheme="minorHAnsi"/>
          <w:b/>
        </w:rPr>
      </w:pPr>
      <w:r w:rsidRPr="004801E5">
        <w:rPr>
          <w:rFonts w:cstheme="minorHAnsi"/>
          <w:b/>
        </w:rPr>
        <w:t>University Training</w:t>
      </w:r>
      <w:r w:rsidRPr="004801E5">
        <w:rPr>
          <w:rFonts w:cstheme="minorHAnsi"/>
          <w:b/>
        </w:rPr>
        <w:tab/>
      </w:r>
      <w:r w:rsidRPr="004801E5">
        <w:rPr>
          <w:rFonts w:cstheme="minorHAnsi"/>
          <w:b/>
        </w:rPr>
        <w:tab/>
      </w:r>
      <w:r w:rsidRPr="004801E5">
        <w:rPr>
          <w:rFonts w:cstheme="minorHAnsi"/>
          <w:b/>
        </w:rPr>
        <w:tab/>
        <w:t xml:space="preserve"> </w:t>
      </w:r>
    </w:p>
    <w:p w14:paraId="25F2FA4E" w14:textId="7EAEA82D" w:rsidR="00FD0CFF" w:rsidRPr="004801E5" w:rsidRDefault="00FD0CFF" w:rsidP="00FD0CFF">
      <w:pPr>
        <w:spacing w:after="0"/>
        <w:ind w:left="2160" w:hanging="2160"/>
        <w:rPr>
          <w:rFonts w:cstheme="minorHAnsi"/>
          <w:b/>
        </w:rPr>
      </w:pPr>
      <w:r w:rsidRPr="004801E5">
        <w:rPr>
          <w:rFonts w:cstheme="minorHAnsi"/>
          <w:bCs/>
        </w:rPr>
        <w:t>10/2019-01/2024</w:t>
      </w:r>
      <w:r w:rsidRPr="004801E5">
        <w:rPr>
          <w:rFonts w:cstheme="minorHAnsi"/>
          <w:b/>
        </w:rPr>
        <w:tab/>
        <w:t xml:space="preserve">DPhil </w:t>
      </w:r>
      <w:r w:rsidRPr="004801E5">
        <w:rPr>
          <w:rFonts w:cstheme="minorHAnsi"/>
        </w:rPr>
        <w:t>(</w:t>
      </w:r>
      <w:r w:rsidRPr="004801E5">
        <w:rPr>
          <w:rFonts w:cstheme="minorHAnsi"/>
          <w:i/>
        </w:rPr>
        <w:t>PhD</w:t>
      </w:r>
      <w:r w:rsidRPr="004801E5">
        <w:rPr>
          <w:rFonts w:cstheme="minorHAnsi"/>
        </w:rPr>
        <w:t xml:space="preserve">) Environmental Research (NERC DTP), Department of Geography and the Environment. University of Oxford. </w:t>
      </w:r>
      <w:r w:rsidR="00A0317E">
        <w:rPr>
          <w:rFonts w:cstheme="minorHAnsi"/>
        </w:rPr>
        <w:t>Defence in</w:t>
      </w:r>
      <w:r w:rsidRPr="004801E5">
        <w:rPr>
          <w:rFonts w:cstheme="minorHAnsi"/>
        </w:rPr>
        <w:t xml:space="preserve"> November 2023.</w:t>
      </w:r>
    </w:p>
    <w:p w14:paraId="757955A7" w14:textId="1980045A" w:rsidR="00FD0CFF" w:rsidRPr="004801E5" w:rsidRDefault="00FD0CFF" w:rsidP="00FD0CFF">
      <w:pPr>
        <w:spacing w:after="0"/>
        <w:ind w:left="2160" w:hanging="2160"/>
        <w:rPr>
          <w:rFonts w:cstheme="minorHAnsi"/>
          <w:b/>
          <w:i/>
        </w:rPr>
      </w:pPr>
      <w:r w:rsidRPr="004801E5">
        <w:rPr>
          <w:rFonts w:cstheme="minorHAnsi"/>
          <w:bCs/>
        </w:rPr>
        <w:t>09/2017-09/2019</w:t>
      </w:r>
      <w:r w:rsidRPr="004801E5">
        <w:rPr>
          <w:rFonts w:cstheme="minorHAnsi"/>
          <w:b/>
        </w:rPr>
        <w:tab/>
        <w:t>MPhil</w:t>
      </w:r>
      <w:r w:rsidRPr="004801E5">
        <w:rPr>
          <w:rFonts w:cstheme="minorHAnsi"/>
        </w:rPr>
        <w:t xml:space="preserve"> in Water Science, Policy and Managemen</w:t>
      </w:r>
      <w:r w:rsidRPr="004801E5">
        <w:rPr>
          <w:rFonts w:cstheme="minorHAnsi"/>
          <w:i/>
        </w:rPr>
        <w:t>t</w:t>
      </w:r>
      <w:r w:rsidRPr="004801E5">
        <w:rPr>
          <w:rFonts w:cstheme="minorHAnsi"/>
        </w:rPr>
        <w:t>, Department of Geography and the Environment. University of Oxford</w:t>
      </w:r>
      <w:r w:rsidRPr="004801E5">
        <w:rPr>
          <w:rFonts w:cstheme="minorHAnsi"/>
          <w:b/>
        </w:rPr>
        <w:tab/>
      </w:r>
    </w:p>
    <w:p w14:paraId="4AD7E745" w14:textId="783EA1C0" w:rsidR="00FD0CFF" w:rsidRPr="004801E5" w:rsidRDefault="00FD0CFF" w:rsidP="00FD0CFF">
      <w:pPr>
        <w:spacing w:after="0"/>
        <w:rPr>
          <w:rFonts w:cstheme="minorHAnsi"/>
          <w:color w:val="0000FF" w:themeColor="hyperlink"/>
          <w:u w:val="single"/>
        </w:rPr>
      </w:pPr>
      <w:r w:rsidRPr="004801E5">
        <w:rPr>
          <w:rFonts w:cstheme="minorHAnsi"/>
          <w:bCs/>
        </w:rPr>
        <w:t>08/2013-12/2016</w:t>
      </w:r>
      <w:r w:rsidRPr="004801E5">
        <w:rPr>
          <w:rFonts w:cstheme="minorHAnsi"/>
          <w:bCs/>
          <w:i/>
          <w:iCs/>
        </w:rPr>
        <w:tab/>
      </w:r>
      <w:r w:rsidRPr="004801E5">
        <w:rPr>
          <w:rFonts w:cstheme="minorHAnsi"/>
          <w:b/>
        </w:rPr>
        <w:t xml:space="preserve">Bachelor </w:t>
      </w:r>
      <w:r w:rsidRPr="00A0317E">
        <w:rPr>
          <w:rFonts w:cstheme="minorHAnsi"/>
          <w:bCs/>
        </w:rPr>
        <w:t>of Arts in Geography</w:t>
      </w:r>
      <w:r w:rsidRPr="004801E5">
        <w:rPr>
          <w:rFonts w:cstheme="minorHAnsi"/>
          <w:bCs/>
        </w:rPr>
        <w:t xml:space="preserve">, The University of Texas at Austin          </w:t>
      </w:r>
    </w:p>
    <w:p w14:paraId="57D028CB" w14:textId="77777777" w:rsidR="00FD0CFF" w:rsidRPr="004801E5" w:rsidRDefault="00FD0CFF" w:rsidP="00FD0CFF">
      <w:pPr>
        <w:spacing w:after="0"/>
        <w:rPr>
          <w:rFonts w:cstheme="minorHAnsi"/>
          <w:b/>
          <w:sz w:val="8"/>
          <w:szCs w:val="8"/>
        </w:rPr>
      </w:pPr>
    </w:p>
    <w:p w14:paraId="20953111" w14:textId="77777777" w:rsidR="005370DC" w:rsidRDefault="005370DC" w:rsidP="00FD0CFF">
      <w:pPr>
        <w:pBdr>
          <w:bottom w:val="single" w:sz="6" w:space="1" w:color="auto"/>
        </w:pBdr>
        <w:rPr>
          <w:rFonts w:cstheme="minorHAnsi"/>
          <w:b/>
        </w:rPr>
      </w:pPr>
    </w:p>
    <w:p w14:paraId="67B9CEB5" w14:textId="2CA3BCF8" w:rsidR="00FD0CFF" w:rsidRPr="004801E5" w:rsidRDefault="00FD0CFF" w:rsidP="00FD0CFF">
      <w:pPr>
        <w:pBdr>
          <w:bottom w:val="single" w:sz="6" w:space="1" w:color="auto"/>
        </w:pBdr>
        <w:rPr>
          <w:rFonts w:cstheme="minorHAnsi"/>
          <w:b/>
        </w:rPr>
      </w:pPr>
      <w:r w:rsidRPr="004801E5">
        <w:rPr>
          <w:rFonts w:cstheme="minorHAnsi"/>
          <w:b/>
        </w:rPr>
        <w:t>Research Employment</w:t>
      </w:r>
      <w:r w:rsidR="001D5933">
        <w:rPr>
          <w:rFonts w:cstheme="minorHAnsi"/>
          <w:b/>
        </w:rPr>
        <w:t xml:space="preserve"> Since PhD</w:t>
      </w:r>
    </w:p>
    <w:p w14:paraId="5E3BE339" w14:textId="6FDEEFF0" w:rsidR="00FD0CFF" w:rsidRPr="004801E5" w:rsidRDefault="00FD0CFF" w:rsidP="00FD0CFF">
      <w:pPr>
        <w:spacing w:after="0"/>
        <w:ind w:left="2160" w:hanging="2160"/>
        <w:rPr>
          <w:rFonts w:cstheme="minorHAnsi"/>
          <w:bCs/>
        </w:rPr>
      </w:pPr>
      <w:r w:rsidRPr="004801E5">
        <w:rPr>
          <w:rFonts w:cstheme="minorHAnsi"/>
          <w:bCs/>
        </w:rPr>
        <w:t>01/2024-Present</w:t>
      </w:r>
      <w:r w:rsidRPr="004801E5">
        <w:rPr>
          <w:rFonts w:cstheme="minorHAnsi"/>
          <w:b/>
        </w:rPr>
        <w:tab/>
        <w:t xml:space="preserve">Postdoctoral Researcher: </w:t>
      </w:r>
      <w:r w:rsidR="00BB6750">
        <w:rPr>
          <w:rFonts w:cstheme="minorHAnsi"/>
          <w:bCs/>
        </w:rPr>
        <w:t>ETH Zurich and</w:t>
      </w:r>
      <w:r w:rsidR="00BB6750" w:rsidRPr="004801E5">
        <w:rPr>
          <w:rFonts w:cstheme="minorHAnsi"/>
          <w:bCs/>
        </w:rPr>
        <w:t xml:space="preserve"> </w:t>
      </w:r>
      <w:r w:rsidRPr="004801E5">
        <w:rPr>
          <w:rFonts w:cstheme="minorHAnsi"/>
          <w:bCs/>
        </w:rPr>
        <w:t>WSL Institute for Snow and Avalanche</w:t>
      </w:r>
    </w:p>
    <w:p w14:paraId="674B5C77" w14:textId="77777777" w:rsidR="00FD0CFF" w:rsidRPr="004801E5" w:rsidRDefault="00FD0CFF" w:rsidP="00FD0CFF">
      <w:pPr>
        <w:spacing w:after="0"/>
        <w:rPr>
          <w:rFonts w:cstheme="minorHAnsi"/>
          <w:iCs/>
        </w:rPr>
      </w:pPr>
      <w:r w:rsidRPr="004801E5">
        <w:rPr>
          <w:rFonts w:cstheme="minorHAnsi"/>
          <w:iCs/>
        </w:rPr>
        <w:t>10/2023-12/2023</w:t>
      </w:r>
      <w:r w:rsidRPr="004801E5">
        <w:rPr>
          <w:rFonts w:cstheme="minorHAnsi"/>
          <w:iCs/>
        </w:rPr>
        <w:tab/>
      </w:r>
      <w:r w:rsidRPr="004801E5">
        <w:rPr>
          <w:rFonts w:cstheme="minorHAnsi"/>
          <w:b/>
          <w:bCs/>
          <w:iCs/>
        </w:rPr>
        <w:t>Research associate in computational hydrology</w:t>
      </w:r>
      <w:r w:rsidRPr="004801E5">
        <w:rPr>
          <w:rFonts w:cstheme="minorHAnsi"/>
          <w:iCs/>
        </w:rPr>
        <w:t>: University of Oxford</w:t>
      </w:r>
      <w:r w:rsidRPr="004801E5">
        <w:rPr>
          <w:rFonts w:cstheme="minorHAnsi"/>
          <w:iCs/>
        </w:rPr>
        <w:tab/>
        <w:t xml:space="preserve">             </w:t>
      </w:r>
      <w:r w:rsidRPr="004801E5">
        <w:rPr>
          <w:rFonts w:cstheme="minorHAnsi"/>
          <w:iCs/>
        </w:rPr>
        <w:tab/>
        <w:t xml:space="preserve">   </w:t>
      </w:r>
    </w:p>
    <w:p w14:paraId="29F9D2DE" w14:textId="77777777" w:rsidR="001D5933" w:rsidRPr="00A0317E" w:rsidRDefault="001D5933" w:rsidP="00A0317E">
      <w:pPr>
        <w:spacing w:after="0"/>
        <w:rPr>
          <w:rFonts w:cstheme="minorHAnsi"/>
          <w:iCs/>
        </w:rPr>
      </w:pPr>
    </w:p>
    <w:p w14:paraId="7C125792" w14:textId="77777777" w:rsidR="005370DC" w:rsidRDefault="005370DC" w:rsidP="001D5933">
      <w:pPr>
        <w:pBdr>
          <w:bottom w:val="single" w:sz="6" w:space="1" w:color="auto"/>
        </w:pBdr>
        <w:rPr>
          <w:rFonts w:cstheme="minorHAnsi"/>
          <w:b/>
        </w:rPr>
      </w:pPr>
    </w:p>
    <w:p w14:paraId="794B72CB" w14:textId="16880AC8" w:rsidR="001D5933" w:rsidRPr="004801E5" w:rsidRDefault="001D5933" w:rsidP="001D5933">
      <w:pPr>
        <w:pBdr>
          <w:bottom w:val="single" w:sz="6" w:space="1" w:color="auto"/>
        </w:pBdr>
        <w:rPr>
          <w:rFonts w:cstheme="minorHAnsi"/>
          <w:b/>
        </w:rPr>
      </w:pPr>
      <w:r w:rsidRPr="004801E5">
        <w:rPr>
          <w:rFonts w:cstheme="minorHAnsi"/>
          <w:b/>
        </w:rPr>
        <w:t xml:space="preserve">Selected Grants and Awards </w:t>
      </w:r>
    </w:p>
    <w:p w14:paraId="5E7FC0D1" w14:textId="229FA1D8" w:rsidR="001D5933" w:rsidRPr="004801E5" w:rsidRDefault="001D5933" w:rsidP="001D5933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801E5">
        <w:rPr>
          <w:rFonts w:asciiTheme="minorHAnsi" w:hAnsiTheme="minorHAnsi" w:cstheme="minorHAnsi"/>
          <w:sz w:val="22"/>
          <w:szCs w:val="22"/>
        </w:rPr>
        <w:t>2026-2028</w:t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  <w:t>Schmidt AI in Science Fellowship</w:t>
      </w:r>
      <w:r w:rsidR="00A0317E">
        <w:rPr>
          <w:rFonts w:asciiTheme="minorHAnsi" w:hAnsiTheme="minorHAnsi" w:cstheme="minorHAnsi"/>
          <w:sz w:val="22"/>
          <w:szCs w:val="22"/>
        </w:rPr>
        <w:t>, awarded December 2025</w:t>
      </w:r>
      <w:r w:rsidRPr="004801E5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207,000 USD</w:t>
      </w:r>
      <w:r w:rsidRPr="004801E5">
        <w:rPr>
          <w:rFonts w:asciiTheme="minorHAnsi" w:hAnsiTheme="minorHAnsi" w:cstheme="minorHAnsi"/>
          <w:sz w:val="22"/>
          <w:szCs w:val="22"/>
        </w:rPr>
        <w:t>)</w:t>
      </w:r>
    </w:p>
    <w:p w14:paraId="6615017E" w14:textId="77777777" w:rsidR="001D5933" w:rsidRPr="004801E5" w:rsidRDefault="001D5933" w:rsidP="001D5933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801E5">
        <w:rPr>
          <w:rFonts w:asciiTheme="minorHAnsi" w:hAnsiTheme="minorHAnsi" w:cstheme="minorHAnsi"/>
          <w:sz w:val="22"/>
          <w:szCs w:val="22"/>
        </w:rPr>
        <w:t>2025</w:t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  <w:t>ETH Studio Davos Grant (</w:t>
      </w:r>
      <w:r>
        <w:rPr>
          <w:rFonts w:asciiTheme="minorHAnsi" w:hAnsiTheme="minorHAnsi" w:cstheme="minorHAnsi"/>
          <w:sz w:val="22"/>
          <w:szCs w:val="22"/>
        </w:rPr>
        <w:t>3500 USD</w:t>
      </w:r>
      <w:r w:rsidRPr="004801E5">
        <w:rPr>
          <w:rFonts w:asciiTheme="minorHAnsi" w:hAnsiTheme="minorHAnsi" w:cstheme="minorHAnsi"/>
          <w:sz w:val="22"/>
          <w:szCs w:val="22"/>
        </w:rPr>
        <w:t>)</w:t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</w:r>
    </w:p>
    <w:p w14:paraId="4EE72A5F" w14:textId="77777777" w:rsidR="001D5933" w:rsidRPr="004801E5" w:rsidRDefault="001D5933" w:rsidP="001D5933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801E5">
        <w:rPr>
          <w:rFonts w:asciiTheme="minorHAnsi" w:hAnsiTheme="minorHAnsi" w:cstheme="minorHAnsi"/>
          <w:sz w:val="22"/>
          <w:szCs w:val="22"/>
        </w:rPr>
        <w:t>2024</w:t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  <w:t>Swiss Society for Hydrology and Limnology Junior Promotion Fund Grant</w:t>
      </w:r>
      <w:r w:rsidRPr="004801E5">
        <w:rPr>
          <w:rFonts w:asciiTheme="minorHAnsi" w:hAnsiTheme="minorHAnsi" w:cstheme="minorHAnsi"/>
          <w:sz w:val="22"/>
          <w:szCs w:val="22"/>
        </w:rPr>
        <w:tab/>
        <w:t xml:space="preserve"> (</w:t>
      </w:r>
      <w:r>
        <w:rPr>
          <w:rFonts w:asciiTheme="minorHAnsi" w:hAnsiTheme="minorHAnsi" w:cstheme="minorHAnsi"/>
          <w:sz w:val="22"/>
          <w:szCs w:val="22"/>
        </w:rPr>
        <w:t>600 USD</w:t>
      </w:r>
      <w:r w:rsidRPr="004801E5">
        <w:rPr>
          <w:rFonts w:asciiTheme="minorHAnsi" w:hAnsiTheme="minorHAnsi" w:cstheme="minorHAnsi"/>
          <w:sz w:val="22"/>
          <w:szCs w:val="22"/>
        </w:rPr>
        <w:t>)</w:t>
      </w:r>
    </w:p>
    <w:p w14:paraId="1551520F" w14:textId="09681E5C" w:rsidR="001D5933" w:rsidRPr="004801E5" w:rsidRDefault="001D5933" w:rsidP="001D5933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801E5">
        <w:rPr>
          <w:rFonts w:asciiTheme="minorHAnsi" w:hAnsiTheme="minorHAnsi" w:cstheme="minorHAnsi"/>
          <w:sz w:val="22"/>
          <w:szCs w:val="22"/>
        </w:rPr>
        <w:t>2019-2023</w:t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  <w:t>University of Oxford Clarendon Fund Scholarship – NERC DTP</w:t>
      </w:r>
      <w:r>
        <w:rPr>
          <w:rFonts w:asciiTheme="minorHAnsi" w:hAnsiTheme="minorHAnsi" w:cstheme="minorHAnsi"/>
          <w:sz w:val="22"/>
          <w:szCs w:val="22"/>
        </w:rPr>
        <w:t xml:space="preserve"> (267,000 USD</w:t>
      </w:r>
      <w:r w:rsidRPr="004801E5">
        <w:rPr>
          <w:rFonts w:asciiTheme="minorHAnsi" w:hAnsiTheme="minorHAnsi" w:cstheme="minorHAnsi"/>
          <w:sz w:val="22"/>
          <w:szCs w:val="22"/>
        </w:rPr>
        <w:t>)</w:t>
      </w:r>
    </w:p>
    <w:p w14:paraId="6BC5D13A" w14:textId="77777777" w:rsidR="001D5933" w:rsidRPr="004801E5" w:rsidRDefault="001D5933" w:rsidP="001D5933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801E5">
        <w:rPr>
          <w:rFonts w:asciiTheme="minorHAnsi" w:hAnsiTheme="minorHAnsi" w:cstheme="minorHAnsi"/>
          <w:sz w:val="22"/>
          <w:szCs w:val="22"/>
        </w:rPr>
        <w:t>2017-2019</w:t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  <w:t>Marshall Scholarship (</w:t>
      </w:r>
      <w:r>
        <w:rPr>
          <w:rFonts w:asciiTheme="minorHAnsi" w:hAnsiTheme="minorHAnsi" w:cstheme="minorHAnsi"/>
          <w:sz w:val="22"/>
          <w:szCs w:val="22"/>
        </w:rPr>
        <w:t>140,000 USD</w:t>
      </w:r>
      <w:r w:rsidRPr="004801E5">
        <w:rPr>
          <w:rFonts w:asciiTheme="minorHAnsi" w:hAnsiTheme="minorHAnsi" w:cstheme="minorHAnsi"/>
          <w:sz w:val="22"/>
          <w:szCs w:val="22"/>
        </w:rPr>
        <w:t xml:space="preserve">)              </w:t>
      </w:r>
    </w:p>
    <w:p w14:paraId="1EF89EB9" w14:textId="77777777" w:rsidR="001D5933" w:rsidRPr="004801E5" w:rsidRDefault="001D5933" w:rsidP="001D5933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801E5">
        <w:rPr>
          <w:rFonts w:asciiTheme="minorHAnsi" w:hAnsiTheme="minorHAnsi" w:cstheme="minorHAnsi"/>
          <w:sz w:val="22"/>
          <w:szCs w:val="22"/>
        </w:rPr>
        <w:t>2015-2017</w:t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  <w:t xml:space="preserve">National Oceanic and Atmospheric Administration (NOAA) Hollings Scholar (32,000 USD) </w:t>
      </w:r>
    </w:p>
    <w:p w14:paraId="42EDF467" w14:textId="77777777" w:rsidR="001D5933" w:rsidRDefault="001D5933" w:rsidP="001D5933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801E5">
        <w:rPr>
          <w:rFonts w:asciiTheme="minorHAnsi" w:hAnsiTheme="minorHAnsi" w:cstheme="minorHAnsi"/>
          <w:sz w:val="22"/>
          <w:szCs w:val="22"/>
        </w:rPr>
        <w:t>2015</w:t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  <w:t xml:space="preserve">Fulbright Killam Fellowship (7,000 USD)                                                                                                                                                             </w:t>
      </w:r>
    </w:p>
    <w:p w14:paraId="3DC5DB0D" w14:textId="77777777" w:rsidR="001D5933" w:rsidRDefault="001D5933" w:rsidP="001D5933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A714E13" w14:textId="77777777" w:rsidR="001D5933" w:rsidRDefault="001D5933" w:rsidP="001D5933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801E5">
        <w:rPr>
          <w:rFonts w:asciiTheme="minorHAnsi" w:hAnsiTheme="minorHAnsi" w:cstheme="minorHAnsi"/>
          <w:sz w:val="22"/>
          <w:szCs w:val="22"/>
        </w:rPr>
        <w:t>2022</w:t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  <w:t xml:space="preserve">Outstanding Reviewer for </w:t>
      </w:r>
      <w:r w:rsidRPr="004801E5">
        <w:rPr>
          <w:rFonts w:asciiTheme="minorHAnsi" w:hAnsiTheme="minorHAnsi" w:cstheme="minorHAnsi"/>
          <w:i/>
          <w:iCs/>
          <w:sz w:val="22"/>
          <w:szCs w:val="22"/>
        </w:rPr>
        <w:t>Water Resources Research</w:t>
      </w:r>
      <w:r w:rsidRPr="004801E5">
        <w:rPr>
          <w:rFonts w:asciiTheme="minorHAnsi" w:hAnsiTheme="minorHAnsi" w:cstheme="minorHAnsi"/>
          <w:sz w:val="22"/>
          <w:szCs w:val="22"/>
        </w:rPr>
        <w:t xml:space="preserve"> </w:t>
      </w:r>
      <w:r w:rsidRPr="004801E5">
        <w:rPr>
          <w:rFonts w:asciiTheme="minorHAnsi" w:hAnsiTheme="minorHAnsi" w:cstheme="minorHAnsi"/>
          <w:sz w:val="22"/>
          <w:szCs w:val="22"/>
        </w:rPr>
        <w:tab/>
      </w:r>
    </w:p>
    <w:p w14:paraId="6AD9A00D" w14:textId="77777777" w:rsidR="001D5933" w:rsidRDefault="001D5933" w:rsidP="001D5933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801E5">
        <w:rPr>
          <w:rFonts w:asciiTheme="minorHAnsi" w:hAnsiTheme="minorHAnsi" w:cstheme="minorHAnsi"/>
          <w:sz w:val="22"/>
          <w:szCs w:val="22"/>
        </w:rPr>
        <w:t>2019</w:t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</w:r>
      <w:r w:rsidRPr="004801E5">
        <w:rPr>
          <w:rFonts w:asciiTheme="minorHAnsi" w:hAnsiTheme="minorHAnsi" w:cstheme="minorHAnsi"/>
          <w:sz w:val="22"/>
          <w:szCs w:val="22"/>
        </w:rPr>
        <w:tab/>
        <w:t xml:space="preserve">Distinction from School of Geography and the Environment for </w:t>
      </w:r>
      <w:proofErr w:type="gramStart"/>
      <w:r w:rsidRPr="004801E5">
        <w:rPr>
          <w:rFonts w:asciiTheme="minorHAnsi" w:hAnsiTheme="minorHAnsi" w:cstheme="minorHAnsi"/>
          <w:sz w:val="22"/>
          <w:szCs w:val="22"/>
        </w:rPr>
        <w:t>Master’s</w:t>
      </w:r>
      <w:proofErr w:type="gramEnd"/>
      <w:r w:rsidRPr="004801E5">
        <w:rPr>
          <w:rFonts w:asciiTheme="minorHAnsi" w:hAnsiTheme="minorHAnsi" w:cstheme="minorHAnsi"/>
          <w:sz w:val="22"/>
          <w:szCs w:val="22"/>
        </w:rPr>
        <w:t xml:space="preserve"> thesis              </w:t>
      </w:r>
    </w:p>
    <w:p w14:paraId="17CD0C44" w14:textId="66F1F1E4" w:rsidR="001D5933" w:rsidRPr="004801E5" w:rsidRDefault="001D5933" w:rsidP="001D5933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801E5">
        <w:rPr>
          <w:rFonts w:asciiTheme="minorHAnsi" w:hAnsiTheme="minorHAnsi" w:cstheme="minorHAnsi"/>
          <w:sz w:val="22"/>
          <w:szCs w:val="22"/>
        </w:rPr>
        <w:t xml:space="preserve">                                        </w:t>
      </w:r>
    </w:p>
    <w:p w14:paraId="7FE91DCA" w14:textId="77777777" w:rsidR="005370DC" w:rsidRDefault="005370DC" w:rsidP="001D5933">
      <w:pPr>
        <w:pBdr>
          <w:bottom w:val="single" w:sz="6" w:space="1" w:color="auto"/>
        </w:pBdr>
        <w:rPr>
          <w:rFonts w:cstheme="minorHAnsi"/>
          <w:b/>
        </w:rPr>
      </w:pPr>
      <w:bookmarkStart w:id="0" w:name="_Hlk193899216"/>
    </w:p>
    <w:p w14:paraId="111FC71A" w14:textId="77777777" w:rsidR="005370DC" w:rsidRDefault="005370DC" w:rsidP="001D5933">
      <w:pPr>
        <w:pBdr>
          <w:bottom w:val="single" w:sz="6" w:space="1" w:color="auto"/>
        </w:pBdr>
        <w:rPr>
          <w:rFonts w:cstheme="minorHAnsi"/>
          <w:b/>
        </w:rPr>
      </w:pPr>
    </w:p>
    <w:p w14:paraId="26998CD7" w14:textId="2D28CBD0" w:rsidR="001D5933" w:rsidRPr="004801E5" w:rsidRDefault="001D5933" w:rsidP="001D5933">
      <w:pPr>
        <w:pBdr>
          <w:bottom w:val="single" w:sz="6" w:space="1" w:color="auto"/>
        </w:pBdr>
        <w:rPr>
          <w:rFonts w:cstheme="minorHAnsi"/>
          <w:b/>
        </w:rPr>
      </w:pPr>
      <w:r>
        <w:rPr>
          <w:rFonts w:cstheme="minorHAnsi"/>
          <w:b/>
        </w:rPr>
        <w:lastRenderedPageBreak/>
        <w:t>Publications</w:t>
      </w:r>
    </w:p>
    <w:p w14:paraId="5FF420EA" w14:textId="77777777" w:rsidR="001D5933" w:rsidRPr="004801E5" w:rsidRDefault="001D5933" w:rsidP="001D5933">
      <w:pPr>
        <w:spacing w:before="240" w:line="240" w:lineRule="auto"/>
        <w:rPr>
          <w:rFonts w:cstheme="minorHAnsi"/>
          <w:bCs/>
          <w:i/>
          <w:iCs/>
          <w:u w:val="single"/>
        </w:rPr>
      </w:pPr>
      <w:r w:rsidRPr="004801E5">
        <w:rPr>
          <w:rFonts w:cstheme="minorHAnsi"/>
          <w:bCs/>
          <w:i/>
          <w:iCs/>
          <w:u w:val="single"/>
        </w:rPr>
        <w:t>Peer Reviewed Research</w:t>
      </w:r>
    </w:p>
    <w:p w14:paraId="339F90D8" w14:textId="77777777" w:rsidR="001D5933" w:rsidRPr="004801E5" w:rsidRDefault="001D5933" w:rsidP="001D5933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424819">
        <w:rPr>
          <w:rFonts w:cstheme="minorHAnsi"/>
          <w:b/>
          <w:bCs/>
        </w:rPr>
        <w:t>Anderson B.J.,</w:t>
      </w:r>
      <w:r w:rsidRPr="00424819">
        <w:rPr>
          <w:rFonts w:cstheme="minorHAnsi"/>
        </w:rPr>
        <w:t xml:space="preserve"> Schillinger M., Muñoz-Castro E., Tarasova L.,</w:t>
      </w:r>
      <w:r w:rsidRPr="00424819">
        <w:rPr>
          <w:rFonts w:cstheme="minorHAnsi"/>
          <w:b/>
          <w:bCs/>
        </w:rPr>
        <w:t xml:space="preserve"> </w:t>
      </w:r>
      <w:proofErr w:type="spellStart"/>
      <w:r w:rsidRPr="00424819">
        <w:rPr>
          <w:rFonts w:cstheme="minorHAnsi"/>
        </w:rPr>
        <w:t>Berghuijs</w:t>
      </w:r>
      <w:proofErr w:type="spellEnd"/>
      <w:r w:rsidRPr="00424819">
        <w:rPr>
          <w:rFonts w:cstheme="minorHAnsi"/>
        </w:rPr>
        <w:t xml:space="preserve"> W.R., Brunner M.I. (</w:t>
      </w:r>
      <w:r>
        <w:rPr>
          <w:rFonts w:cstheme="minorHAnsi"/>
        </w:rPr>
        <w:t>2026</w:t>
      </w:r>
      <w:r w:rsidRPr="00424819">
        <w:rPr>
          <w:rFonts w:cstheme="minorHAnsi"/>
        </w:rPr>
        <w:t xml:space="preserve">). </w:t>
      </w:r>
      <w:r w:rsidRPr="004801E5">
        <w:rPr>
          <w:rFonts w:cstheme="minorHAnsi"/>
        </w:rPr>
        <w:t xml:space="preserve">How </w:t>
      </w:r>
      <w:r>
        <w:rPr>
          <w:rFonts w:cstheme="minorHAnsi"/>
        </w:rPr>
        <w:t>extreme</w:t>
      </w:r>
      <w:r w:rsidRPr="004801E5">
        <w:rPr>
          <w:rFonts w:cstheme="minorHAnsi"/>
        </w:rPr>
        <w:t xml:space="preserve"> are transitions in hydrology? </w:t>
      </w:r>
      <w:r>
        <w:rPr>
          <w:rFonts w:cstheme="minorHAnsi"/>
        </w:rPr>
        <w:t xml:space="preserve">A conditional probability approach. </w:t>
      </w:r>
      <w:r w:rsidRPr="004801E5">
        <w:rPr>
          <w:rFonts w:cstheme="minorHAnsi"/>
        </w:rPr>
        <w:t>Environmental Research Letters.</w:t>
      </w:r>
    </w:p>
    <w:p w14:paraId="0B846E29" w14:textId="77777777" w:rsidR="001D5933" w:rsidRPr="00653569" w:rsidRDefault="001D5933" w:rsidP="001D5933">
      <w:pPr>
        <w:pStyle w:val="ListParagraph"/>
        <w:numPr>
          <w:ilvl w:val="0"/>
          <w:numId w:val="21"/>
        </w:numPr>
        <w:rPr>
          <w:rFonts w:cstheme="minorHAnsi"/>
          <w:bCs/>
        </w:rPr>
      </w:pPr>
      <w:r w:rsidRPr="00A035CF">
        <w:rPr>
          <w:rFonts w:cstheme="minorHAnsi"/>
          <w:bCs/>
          <w:lang w:val="de-CH"/>
        </w:rPr>
        <w:t xml:space="preserve">Gnann S., </w:t>
      </w:r>
      <w:bookmarkStart w:id="1" w:name="__DdeLink__3397_3581646309"/>
      <w:bookmarkEnd w:id="1"/>
      <w:r w:rsidRPr="00A035CF">
        <w:rPr>
          <w:rFonts w:cstheme="minorHAnsi"/>
          <w:b/>
          <w:lang w:val="de-CH"/>
        </w:rPr>
        <w:t>Anderson B.J.,</w:t>
      </w:r>
      <w:r w:rsidRPr="00A035CF">
        <w:rPr>
          <w:rFonts w:cstheme="minorHAnsi"/>
          <w:bCs/>
          <w:lang w:val="de-CH"/>
        </w:rPr>
        <w:t xml:space="preserve"> Weiler M. (</w:t>
      </w:r>
      <w:r>
        <w:rPr>
          <w:rFonts w:cstheme="minorHAnsi"/>
          <w:bCs/>
          <w:i/>
          <w:iCs/>
          <w:lang w:val="de-CH"/>
        </w:rPr>
        <w:t>2026</w:t>
      </w:r>
      <w:r w:rsidRPr="00A035CF">
        <w:rPr>
          <w:rFonts w:cstheme="minorHAnsi"/>
          <w:bCs/>
          <w:lang w:val="de-CH"/>
        </w:rPr>
        <w:t xml:space="preserve">). </w:t>
      </w:r>
      <w:r w:rsidRPr="004801E5">
        <w:rPr>
          <w:rFonts w:cstheme="minorHAnsi"/>
        </w:rPr>
        <w:t>Uncertainty and non-stationarity in empirical streamflow sensitivity estimates. Hydrology and Earth System Sciences Discussions.</w:t>
      </w:r>
    </w:p>
    <w:p w14:paraId="7282DD81" w14:textId="77777777" w:rsidR="001D5933" w:rsidRPr="008D61F0" w:rsidRDefault="001D5933" w:rsidP="001D593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</w:rPr>
      </w:pPr>
      <w:r w:rsidRPr="004801E5">
        <w:rPr>
          <w:rFonts w:cstheme="minorHAnsi"/>
        </w:rPr>
        <w:t xml:space="preserve">Muñoz-Castro E., </w:t>
      </w:r>
      <w:r w:rsidRPr="004801E5">
        <w:rPr>
          <w:rFonts w:cstheme="minorHAnsi"/>
          <w:b/>
          <w:bCs/>
        </w:rPr>
        <w:t>Anderson B.J.,</w:t>
      </w:r>
      <w:r w:rsidRPr="004801E5">
        <w:rPr>
          <w:rFonts w:cstheme="minorHAnsi"/>
        </w:rPr>
        <w:t xml:space="preserve"> </w:t>
      </w:r>
      <w:proofErr w:type="spellStart"/>
      <w:r w:rsidRPr="004801E5">
        <w:rPr>
          <w:rStyle w:val="ui-provider"/>
          <w:rFonts w:cstheme="minorHAnsi"/>
        </w:rPr>
        <w:t>Astagneau</w:t>
      </w:r>
      <w:proofErr w:type="spellEnd"/>
      <w:r w:rsidRPr="004801E5">
        <w:rPr>
          <w:rFonts w:cstheme="minorHAnsi"/>
        </w:rPr>
        <w:t xml:space="preserve"> P.C., </w:t>
      </w:r>
      <w:r w:rsidRPr="004801E5">
        <w:rPr>
          <w:rStyle w:val="ui-provider"/>
          <w:rFonts w:cstheme="minorHAnsi"/>
        </w:rPr>
        <w:t>Mendoza</w:t>
      </w:r>
      <w:r w:rsidRPr="004801E5">
        <w:rPr>
          <w:rFonts w:cstheme="minorHAnsi"/>
        </w:rPr>
        <w:t xml:space="preserve"> P.A., Swaim D., Brunner M.I. (</w:t>
      </w:r>
      <w:r>
        <w:rPr>
          <w:rFonts w:cstheme="minorHAnsi"/>
          <w:i/>
          <w:iCs/>
        </w:rPr>
        <w:t>2026</w:t>
      </w:r>
      <w:r w:rsidRPr="004801E5">
        <w:rPr>
          <w:rFonts w:cstheme="minorHAnsi"/>
        </w:rPr>
        <w:t>). How well do hydrological models simulate streamflow extremes and drought-to-flood transitions? Hydrology and Earth System Sciences Discussions.</w:t>
      </w:r>
    </w:p>
    <w:p w14:paraId="21788A10" w14:textId="77777777" w:rsidR="001D5933" w:rsidRPr="004801E5" w:rsidRDefault="001D5933" w:rsidP="001D593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bCs/>
        </w:rPr>
      </w:pPr>
      <w:r w:rsidRPr="00A035CF">
        <w:rPr>
          <w:rFonts w:cstheme="minorHAnsi"/>
          <w:bCs/>
          <w:lang w:val="de-CH"/>
        </w:rPr>
        <w:t xml:space="preserve">Brunner M.I., Mittermeier M., </w:t>
      </w:r>
      <w:r w:rsidRPr="00A035CF">
        <w:rPr>
          <w:rFonts w:cstheme="minorHAnsi"/>
          <w:b/>
          <w:lang w:val="de-CH"/>
        </w:rPr>
        <w:t>Anderson B.J.,</w:t>
      </w:r>
      <w:r w:rsidRPr="00A035CF">
        <w:rPr>
          <w:rFonts w:cstheme="minorHAnsi"/>
          <w:bCs/>
          <w:lang w:val="de-CH"/>
        </w:rPr>
        <w:t xml:space="preserve"> </w:t>
      </w:r>
      <w:proofErr w:type="spellStart"/>
      <w:r w:rsidRPr="00A035CF">
        <w:rPr>
          <w:rFonts w:cstheme="minorHAnsi"/>
          <w:bCs/>
          <w:lang w:val="de-CH"/>
        </w:rPr>
        <w:t>Bueler</w:t>
      </w:r>
      <w:proofErr w:type="spellEnd"/>
      <w:r w:rsidRPr="00A035CF">
        <w:rPr>
          <w:rFonts w:cstheme="minorHAnsi"/>
          <w:bCs/>
          <w:lang w:val="de-CH"/>
        </w:rPr>
        <w:t xml:space="preserve"> D., </w:t>
      </w:r>
      <w:r w:rsidRPr="00A035CF">
        <w:rPr>
          <w:rFonts w:cstheme="minorHAnsi"/>
          <w:lang w:val="de-CH"/>
        </w:rPr>
        <w:t xml:space="preserve">Muñoz-Castro E. (2025). </w:t>
      </w:r>
      <w:bookmarkStart w:id="2" w:name="_Hlk208926392"/>
      <w:r w:rsidRPr="004801E5">
        <w:rPr>
          <w:rFonts w:cstheme="minorHAnsi"/>
          <w:bCs/>
        </w:rPr>
        <w:t xml:space="preserve">Spatially compounding drought-flood events are </w:t>
      </w:r>
      <w:proofErr w:type="spellStart"/>
      <w:r w:rsidRPr="004801E5">
        <w:rPr>
          <w:rFonts w:cstheme="minorHAnsi"/>
          <w:bCs/>
        </w:rPr>
        <w:t>favored</w:t>
      </w:r>
      <w:proofErr w:type="spellEnd"/>
      <w:r w:rsidRPr="004801E5">
        <w:rPr>
          <w:rFonts w:cstheme="minorHAnsi"/>
          <w:bCs/>
        </w:rPr>
        <w:t xml:space="preserve"> by atmospheric blocking over Europe. </w:t>
      </w:r>
      <w:bookmarkEnd w:id="2"/>
      <w:r w:rsidRPr="004801E5">
        <w:rPr>
          <w:rFonts w:cstheme="minorHAnsi"/>
          <w:bCs/>
        </w:rPr>
        <w:t xml:space="preserve">Water Resources Research. </w:t>
      </w:r>
    </w:p>
    <w:p w14:paraId="28554661" w14:textId="77777777" w:rsidR="001D5933" w:rsidRPr="004801E5" w:rsidRDefault="001D5933" w:rsidP="001D593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bCs/>
        </w:rPr>
      </w:pPr>
      <w:r w:rsidRPr="00A035CF">
        <w:rPr>
          <w:rFonts w:cstheme="minorHAnsi"/>
          <w:b/>
          <w:lang w:val="de-CH"/>
        </w:rPr>
        <w:t xml:space="preserve">Anderson, B. J., </w:t>
      </w:r>
      <w:r w:rsidRPr="00A035CF">
        <w:rPr>
          <w:rFonts w:cstheme="minorHAnsi"/>
          <w:bCs/>
          <w:lang w:val="de-CH"/>
        </w:rPr>
        <w:t xml:space="preserve">Muñoz-Castro, E., </w:t>
      </w:r>
      <w:proofErr w:type="spellStart"/>
      <w:r w:rsidRPr="00A035CF">
        <w:rPr>
          <w:rFonts w:cstheme="minorHAnsi"/>
          <w:bCs/>
          <w:lang w:val="de-CH"/>
        </w:rPr>
        <w:t>Tallaksen</w:t>
      </w:r>
      <w:proofErr w:type="spellEnd"/>
      <w:r w:rsidRPr="00A035CF">
        <w:rPr>
          <w:rFonts w:cstheme="minorHAnsi"/>
          <w:bCs/>
          <w:lang w:val="de-CH"/>
        </w:rPr>
        <w:t xml:space="preserve">, L. M., </w:t>
      </w:r>
      <w:proofErr w:type="spellStart"/>
      <w:r w:rsidRPr="00A035CF">
        <w:rPr>
          <w:rFonts w:cstheme="minorHAnsi"/>
          <w:bCs/>
          <w:lang w:val="de-CH"/>
        </w:rPr>
        <w:t>Matano</w:t>
      </w:r>
      <w:proofErr w:type="spellEnd"/>
      <w:r w:rsidRPr="00A035CF">
        <w:rPr>
          <w:rFonts w:cstheme="minorHAnsi"/>
          <w:bCs/>
          <w:lang w:val="de-CH"/>
        </w:rPr>
        <w:t xml:space="preserve">, A., Götte, J., Armitage, R., Magee, E., &amp; Brunner, M. I. (2025). </w:t>
      </w:r>
      <w:r w:rsidRPr="004801E5">
        <w:rPr>
          <w:rFonts w:cstheme="minorHAnsi"/>
          <w:bCs/>
        </w:rPr>
        <w:t xml:space="preserve">What is a drought-to-flood transition? Pitfalls and recommendations for defining consecutive hydrological extreme events. Hydrology and Earth System Sciences, 29(21), 6069–6092. </w:t>
      </w:r>
      <w:hyperlink r:id="rId10" w:history="1">
        <w:r w:rsidRPr="004801E5">
          <w:rPr>
            <w:rStyle w:val="Hyperlink"/>
            <w:rFonts w:cstheme="minorHAnsi"/>
            <w:bCs/>
          </w:rPr>
          <w:t>https://doi.org/10.5194/hess-29-6069-2025</w:t>
        </w:r>
      </w:hyperlink>
    </w:p>
    <w:p w14:paraId="6A79C46A" w14:textId="77777777" w:rsidR="001D5933" w:rsidRPr="004801E5" w:rsidRDefault="001D5933" w:rsidP="001D593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bCs/>
        </w:rPr>
      </w:pPr>
      <w:r w:rsidRPr="004801E5">
        <w:rPr>
          <w:rFonts w:cstheme="minorHAnsi"/>
          <w:b/>
        </w:rPr>
        <w:t>Anderson, B.J.,</w:t>
      </w:r>
      <w:r w:rsidRPr="004801E5">
        <w:rPr>
          <w:rFonts w:cstheme="minorHAnsi"/>
          <w:bCs/>
        </w:rPr>
        <w:t xml:space="preserve"> Slater L.S., Rapson, J., Brunner, M.I., Dadson, S.J., Yin, J., Buechel, M. (</w:t>
      </w:r>
      <w:r w:rsidRPr="004801E5">
        <w:rPr>
          <w:rFonts w:cstheme="minorHAnsi"/>
          <w:bCs/>
          <w:i/>
          <w:iCs/>
        </w:rPr>
        <w:t>2025</w:t>
      </w:r>
      <w:r w:rsidRPr="004801E5">
        <w:rPr>
          <w:rFonts w:cstheme="minorHAnsi"/>
          <w:bCs/>
        </w:rPr>
        <w:t xml:space="preserve">). Interannual variability in streamflow sensitivity to precipitation is large in arid regions. Earth’s Future. </w:t>
      </w:r>
    </w:p>
    <w:p w14:paraId="5C70F3CB" w14:textId="77777777" w:rsidR="001D5933" w:rsidRPr="004801E5" w:rsidRDefault="001D5933" w:rsidP="001D593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bCs/>
        </w:rPr>
      </w:pPr>
      <w:r w:rsidRPr="004801E5">
        <w:rPr>
          <w:rFonts w:cstheme="minorHAnsi"/>
          <w:bCs/>
        </w:rPr>
        <w:t>Brunner M.I</w:t>
      </w:r>
      <w:r w:rsidRPr="004801E5">
        <w:rPr>
          <w:rFonts w:cstheme="minorHAnsi"/>
          <w:b/>
        </w:rPr>
        <w:t>., Anderson B.J.,</w:t>
      </w:r>
      <w:r w:rsidRPr="004801E5">
        <w:rPr>
          <w:rFonts w:cstheme="minorHAnsi"/>
          <w:bCs/>
        </w:rPr>
        <w:t xml:space="preserve"> Munoz-Castro E., (</w:t>
      </w:r>
      <w:r w:rsidRPr="004801E5">
        <w:rPr>
          <w:rFonts w:cstheme="minorHAnsi"/>
          <w:bCs/>
          <w:i/>
          <w:iCs/>
        </w:rPr>
        <w:t>2025</w:t>
      </w:r>
      <w:r w:rsidRPr="004801E5">
        <w:rPr>
          <w:rFonts w:cstheme="minorHAnsi"/>
          <w:bCs/>
        </w:rPr>
        <w:t>). Meteorological and hydrological dry-to-wet transition events are only weakly related. Environmental Research Letters.</w:t>
      </w:r>
    </w:p>
    <w:p w14:paraId="7445920D" w14:textId="77777777" w:rsidR="001D5933" w:rsidRPr="004801E5" w:rsidRDefault="001D5933" w:rsidP="001D593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bCs/>
        </w:rPr>
      </w:pPr>
      <w:r w:rsidRPr="004801E5">
        <w:rPr>
          <w:rFonts w:cstheme="minorHAnsi"/>
          <w:bCs/>
        </w:rPr>
        <w:t xml:space="preserve">Hammond, J., </w:t>
      </w:r>
      <w:r w:rsidRPr="004801E5">
        <w:rPr>
          <w:rFonts w:cstheme="minorHAnsi"/>
          <w:b/>
        </w:rPr>
        <w:t>Anderson, B.,</w:t>
      </w:r>
      <w:r w:rsidRPr="004801E5">
        <w:rPr>
          <w:rFonts w:cstheme="minorHAnsi"/>
          <w:bCs/>
        </w:rPr>
        <w:t xml:space="preserve"> Simeone, C., Brunner, M., Muñoz-Castro, E., </w:t>
      </w:r>
      <w:proofErr w:type="spellStart"/>
      <w:r w:rsidRPr="004801E5">
        <w:rPr>
          <w:rFonts w:cstheme="minorHAnsi"/>
          <w:bCs/>
        </w:rPr>
        <w:t>Archfield</w:t>
      </w:r>
      <w:proofErr w:type="spellEnd"/>
      <w:r w:rsidRPr="004801E5">
        <w:rPr>
          <w:rFonts w:cstheme="minorHAnsi"/>
          <w:bCs/>
        </w:rPr>
        <w:t>, S., Magee, E., &amp; Armitage, R. (2025). Hydrological Whiplash: Highlighting the Need for Better Understanding and Quantification of Sub-Seasonal Hydrological Extreme Transitions. Hydrological Processes, 39(3), e70113. https://doi.org/10.1002/hyp.70113</w:t>
      </w:r>
    </w:p>
    <w:p w14:paraId="2C00FEBA" w14:textId="77777777" w:rsidR="001D5933" w:rsidRPr="004801E5" w:rsidRDefault="001D5933" w:rsidP="001D593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bCs/>
        </w:rPr>
      </w:pPr>
      <w:proofErr w:type="spellStart"/>
      <w:r w:rsidRPr="004801E5">
        <w:rPr>
          <w:rFonts w:cstheme="minorHAnsi"/>
          <w:bCs/>
        </w:rPr>
        <w:t>Berghuijs</w:t>
      </w:r>
      <w:proofErr w:type="spellEnd"/>
      <w:r w:rsidRPr="004801E5">
        <w:rPr>
          <w:rFonts w:cstheme="minorHAnsi"/>
          <w:bCs/>
        </w:rPr>
        <w:t xml:space="preserve">, W. R., Woods, R. A., </w:t>
      </w:r>
      <w:r w:rsidRPr="004801E5">
        <w:rPr>
          <w:rFonts w:cstheme="minorHAnsi"/>
          <w:b/>
        </w:rPr>
        <w:t>Anderson, B. J.,</w:t>
      </w:r>
      <w:r w:rsidRPr="004801E5">
        <w:rPr>
          <w:rFonts w:cstheme="minorHAnsi"/>
          <w:bCs/>
        </w:rPr>
        <w:t xml:space="preserve"> </w:t>
      </w:r>
      <w:proofErr w:type="spellStart"/>
      <w:r w:rsidRPr="004801E5">
        <w:rPr>
          <w:rFonts w:cstheme="minorHAnsi"/>
          <w:bCs/>
        </w:rPr>
        <w:t>Hemshorn</w:t>
      </w:r>
      <w:proofErr w:type="spellEnd"/>
      <w:r w:rsidRPr="004801E5">
        <w:rPr>
          <w:rFonts w:cstheme="minorHAnsi"/>
          <w:bCs/>
        </w:rPr>
        <w:t xml:space="preserve"> de Sánchez, A. L., &amp; </w:t>
      </w:r>
      <w:proofErr w:type="spellStart"/>
      <w:r w:rsidRPr="004801E5">
        <w:rPr>
          <w:rFonts w:cstheme="minorHAnsi"/>
          <w:bCs/>
        </w:rPr>
        <w:t>Hrachowitz</w:t>
      </w:r>
      <w:proofErr w:type="spellEnd"/>
      <w:r w:rsidRPr="004801E5">
        <w:rPr>
          <w:rFonts w:cstheme="minorHAnsi"/>
          <w:bCs/>
        </w:rPr>
        <w:t xml:space="preserve">, M. (2025). Annual memory in the terrestrial water cycle. </w:t>
      </w:r>
      <w:r w:rsidRPr="004801E5">
        <w:rPr>
          <w:rFonts w:cstheme="minorHAnsi"/>
          <w:bCs/>
          <w:i/>
          <w:iCs/>
        </w:rPr>
        <w:t>Hydrology and Earth System Sciences</w:t>
      </w:r>
      <w:r w:rsidRPr="004801E5">
        <w:rPr>
          <w:rFonts w:cstheme="minorHAnsi"/>
          <w:bCs/>
        </w:rPr>
        <w:t xml:space="preserve">, </w:t>
      </w:r>
      <w:r w:rsidRPr="004801E5">
        <w:rPr>
          <w:rFonts w:cstheme="minorHAnsi"/>
          <w:bCs/>
          <w:i/>
          <w:iCs/>
        </w:rPr>
        <w:t>29</w:t>
      </w:r>
      <w:r w:rsidRPr="004801E5">
        <w:rPr>
          <w:rFonts w:cstheme="minorHAnsi"/>
          <w:bCs/>
        </w:rPr>
        <w:t xml:space="preserve">(5), 1319–1333. </w:t>
      </w:r>
      <w:hyperlink r:id="rId11" w:history="1">
        <w:r w:rsidRPr="004801E5">
          <w:rPr>
            <w:rStyle w:val="Hyperlink"/>
            <w:rFonts w:cstheme="minorHAnsi"/>
            <w:bCs/>
          </w:rPr>
          <w:t>https://doi.org/10.5194/hess-29-1319-2025</w:t>
        </w:r>
      </w:hyperlink>
    </w:p>
    <w:p w14:paraId="3D38DEBE" w14:textId="77777777" w:rsidR="001D5933" w:rsidRPr="004801E5" w:rsidRDefault="001D5933" w:rsidP="001D593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b/>
        </w:rPr>
      </w:pPr>
      <w:r w:rsidRPr="004801E5">
        <w:rPr>
          <w:rFonts w:cstheme="minorHAnsi"/>
          <w:b/>
        </w:rPr>
        <w:t xml:space="preserve">Anderson, B. J., </w:t>
      </w:r>
      <w:r w:rsidRPr="004801E5">
        <w:rPr>
          <w:rFonts w:cstheme="minorHAnsi"/>
        </w:rPr>
        <w:t xml:space="preserve">Brunner, M. I., Slater, L. J., &amp; Dadson, S. J. (2024). Elasticity curves describe streamflow sensitivity to precipitation across the entire flow distribution. Hydrology and Earth System Sciences Discussions, 1–27. </w:t>
      </w:r>
      <w:hyperlink r:id="rId12" w:history="1">
        <w:r w:rsidRPr="004801E5">
          <w:rPr>
            <w:rStyle w:val="Hyperlink"/>
            <w:rFonts w:cstheme="minorHAnsi"/>
          </w:rPr>
          <w:t>https://doi.org/10.5194/hess-2022-407</w:t>
        </w:r>
      </w:hyperlink>
    </w:p>
    <w:p w14:paraId="49C5E934" w14:textId="77777777" w:rsidR="001D5933" w:rsidRPr="004801E5" w:rsidRDefault="001D5933" w:rsidP="001D593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</w:rPr>
      </w:pPr>
      <w:r w:rsidRPr="004801E5">
        <w:rPr>
          <w:rFonts w:cstheme="minorHAnsi"/>
          <w:b/>
        </w:rPr>
        <w:t>Anderson, B. J</w:t>
      </w:r>
      <w:r w:rsidRPr="004801E5">
        <w:rPr>
          <w:rFonts w:cstheme="minorHAnsi"/>
        </w:rPr>
        <w:t xml:space="preserve">., Slater, L. J., Dadson, S. J., Blum, A. G., &amp; Prosdocimi, I. (2022). Statistical attribution of the influence of urban and tree cover change on streamflow: A comparison of large sample statistical approaches. Water Resources Research, 58, e2021WR030742. </w:t>
      </w:r>
      <w:hyperlink r:id="rId13" w:history="1">
        <w:r w:rsidRPr="004801E5">
          <w:rPr>
            <w:rStyle w:val="Hyperlink"/>
            <w:rFonts w:cstheme="minorHAnsi"/>
          </w:rPr>
          <w:t>https://doi.org/10.1029/2021WR030742</w:t>
        </w:r>
      </w:hyperlink>
      <w:r w:rsidRPr="004801E5">
        <w:rPr>
          <w:rFonts w:cstheme="minorHAnsi"/>
        </w:rPr>
        <w:t xml:space="preserve"> </w:t>
      </w:r>
    </w:p>
    <w:p w14:paraId="489042FC" w14:textId="77777777" w:rsidR="001D5933" w:rsidRPr="004801E5" w:rsidRDefault="001D5933" w:rsidP="001D593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</w:rPr>
      </w:pPr>
      <w:r w:rsidRPr="004801E5">
        <w:rPr>
          <w:rFonts w:cstheme="minorHAnsi"/>
        </w:rPr>
        <w:t xml:space="preserve">Slater, L. J., </w:t>
      </w:r>
      <w:r w:rsidRPr="004801E5">
        <w:rPr>
          <w:rFonts w:cstheme="minorHAnsi"/>
          <w:b/>
          <w:bCs/>
        </w:rPr>
        <w:t>Anderson, B</w:t>
      </w:r>
      <w:r w:rsidRPr="004801E5">
        <w:rPr>
          <w:rFonts w:cstheme="minorHAnsi"/>
        </w:rPr>
        <w:t xml:space="preserve">., Buechel, M., Dadson, S., Han, S., Harrigan, S., Kelder, T., Kowal, K., Lees, T., Matthews, T., Murphy, C., &amp; Wilby, R. L. (2021). Nonstationary weather and water extremes: A review of methods for their detection, attribution, and management. </w:t>
      </w:r>
      <w:r w:rsidRPr="004801E5">
        <w:rPr>
          <w:rFonts w:cstheme="minorHAnsi"/>
          <w:i/>
          <w:iCs/>
        </w:rPr>
        <w:t>Hydrology and Earth System Sciences</w:t>
      </w:r>
      <w:r w:rsidRPr="004801E5">
        <w:rPr>
          <w:rFonts w:cstheme="minorHAnsi"/>
        </w:rPr>
        <w:t xml:space="preserve">, </w:t>
      </w:r>
      <w:r w:rsidRPr="004801E5">
        <w:rPr>
          <w:rFonts w:cstheme="minorHAnsi"/>
          <w:i/>
          <w:iCs/>
        </w:rPr>
        <w:t>25</w:t>
      </w:r>
      <w:r w:rsidRPr="004801E5">
        <w:rPr>
          <w:rFonts w:cstheme="minorHAnsi"/>
        </w:rPr>
        <w:t xml:space="preserve">(7), 3897–3935. </w:t>
      </w:r>
      <w:hyperlink r:id="rId14" w:history="1">
        <w:r w:rsidRPr="004801E5">
          <w:rPr>
            <w:rStyle w:val="Hyperlink"/>
            <w:rFonts w:cstheme="minorHAnsi"/>
          </w:rPr>
          <w:t>https://doi.org/10.5194/hess-25-3897-2021</w:t>
        </w:r>
      </w:hyperlink>
    </w:p>
    <w:p w14:paraId="6166A83E" w14:textId="77777777" w:rsidR="001D5933" w:rsidRPr="004801E5" w:rsidRDefault="001D5933" w:rsidP="001D593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</w:rPr>
      </w:pPr>
      <w:r w:rsidRPr="004801E5">
        <w:rPr>
          <w:rFonts w:cstheme="minorHAnsi"/>
        </w:rPr>
        <w:t xml:space="preserve">Lees, T., Buechel, M., </w:t>
      </w:r>
      <w:r w:rsidRPr="004801E5">
        <w:rPr>
          <w:rFonts w:cstheme="minorHAnsi"/>
          <w:b/>
        </w:rPr>
        <w:t>Anderson, B</w:t>
      </w:r>
      <w:r w:rsidRPr="004801E5">
        <w:rPr>
          <w:rFonts w:cstheme="minorHAnsi"/>
        </w:rPr>
        <w:t xml:space="preserve">., Slater, L., Reece, S., Coxon, G., and Dadson, S. (2021) Benchmarking Data-Driven Rainfall-Runoff Models in Great Britain: A comparison of LSTM-based models with four lumped conceptual models. Hydrology and Earth System Sciences </w:t>
      </w:r>
      <w:hyperlink r:id="rId15" w:history="1">
        <w:r w:rsidRPr="004801E5">
          <w:rPr>
            <w:rStyle w:val="Hyperlink"/>
            <w:rFonts w:cstheme="minorHAnsi"/>
          </w:rPr>
          <w:t>https://doi.org/10.5194/hess-25-5517-2021</w:t>
        </w:r>
      </w:hyperlink>
      <w:r w:rsidRPr="004801E5">
        <w:rPr>
          <w:rFonts w:cstheme="minorHAnsi"/>
        </w:rPr>
        <w:t xml:space="preserve"> </w:t>
      </w:r>
    </w:p>
    <w:p w14:paraId="3A51458A" w14:textId="77777777" w:rsidR="001D5933" w:rsidRPr="004801E5" w:rsidRDefault="001D5933" w:rsidP="001D5933">
      <w:pPr>
        <w:spacing w:line="240" w:lineRule="auto"/>
        <w:rPr>
          <w:rFonts w:cstheme="minorHAnsi"/>
          <w:bCs/>
          <w:i/>
          <w:iCs/>
          <w:u w:val="single"/>
        </w:rPr>
      </w:pPr>
      <w:r w:rsidRPr="004801E5">
        <w:rPr>
          <w:rFonts w:cstheme="minorHAnsi"/>
          <w:bCs/>
          <w:i/>
          <w:iCs/>
          <w:u w:val="single"/>
        </w:rPr>
        <w:t>Articles under review</w:t>
      </w:r>
    </w:p>
    <w:p w14:paraId="5AE59201" w14:textId="77777777" w:rsidR="001D5933" w:rsidRDefault="001D5933" w:rsidP="001D5933">
      <w:pPr>
        <w:pStyle w:val="ListParagraph"/>
        <w:numPr>
          <w:ilvl w:val="0"/>
          <w:numId w:val="24"/>
        </w:numPr>
        <w:spacing w:after="0"/>
        <w:rPr>
          <w:rFonts w:cstheme="minorHAnsi"/>
        </w:rPr>
      </w:pPr>
      <w:r w:rsidRPr="004801E5">
        <w:rPr>
          <w:rFonts w:cstheme="minorHAnsi"/>
          <w:b/>
          <w:bCs/>
        </w:rPr>
        <w:lastRenderedPageBreak/>
        <w:t>Anderson B.J.*</w:t>
      </w:r>
      <w:r w:rsidRPr="004801E5">
        <w:rPr>
          <w:rFonts w:cstheme="minorHAnsi"/>
        </w:rPr>
        <w:t xml:space="preserve">, </w:t>
      </w:r>
      <w:proofErr w:type="spellStart"/>
      <w:r w:rsidRPr="004801E5">
        <w:rPr>
          <w:rFonts w:cstheme="minorHAnsi"/>
        </w:rPr>
        <w:t>Astagneau</w:t>
      </w:r>
      <w:proofErr w:type="spellEnd"/>
      <w:r w:rsidRPr="004801E5">
        <w:rPr>
          <w:rFonts w:cstheme="minorHAnsi"/>
        </w:rPr>
        <w:t xml:space="preserve"> P.C.*, Gnann S., Brunner M.I. (</w:t>
      </w:r>
      <w:r>
        <w:rPr>
          <w:rFonts w:cstheme="minorHAnsi"/>
        </w:rPr>
        <w:t>Under Review</w:t>
      </w:r>
      <w:r w:rsidRPr="004801E5">
        <w:rPr>
          <w:rFonts w:cstheme="minorHAnsi"/>
        </w:rPr>
        <w:t xml:space="preserve">). </w:t>
      </w:r>
      <w:r w:rsidRPr="003065A9">
        <w:rPr>
          <w:rFonts w:cstheme="minorHAnsi"/>
        </w:rPr>
        <w:t>Reliance on daily mean streamflow data biases inferred flood seasonality</w:t>
      </w:r>
      <w:r w:rsidRPr="004801E5">
        <w:rPr>
          <w:rFonts w:cstheme="minorHAnsi"/>
        </w:rPr>
        <w:t>.</w:t>
      </w:r>
      <w:r w:rsidRPr="00A13D1D">
        <w:rPr>
          <w:rFonts w:cstheme="minorHAnsi"/>
        </w:rPr>
        <w:t xml:space="preserve"> </w:t>
      </w:r>
      <w:r w:rsidRPr="004801E5">
        <w:rPr>
          <w:rFonts w:cstheme="minorHAnsi"/>
        </w:rPr>
        <w:t>Environmental Research Letters.</w:t>
      </w:r>
      <w:r w:rsidRPr="004801E5">
        <w:rPr>
          <w:rFonts w:cstheme="minorHAnsi"/>
          <w:b/>
          <w:bCs/>
        </w:rPr>
        <w:t xml:space="preserve"> </w:t>
      </w:r>
      <w:r w:rsidRPr="004801E5">
        <w:rPr>
          <w:rFonts w:cstheme="minorHAnsi"/>
        </w:rPr>
        <w:t>*These authors contributed equally to this work.</w:t>
      </w:r>
    </w:p>
    <w:p w14:paraId="341F0628" w14:textId="77777777" w:rsidR="001D5933" w:rsidRDefault="001D5933" w:rsidP="001D5933">
      <w:pPr>
        <w:pStyle w:val="ListParagraph"/>
        <w:numPr>
          <w:ilvl w:val="0"/>
          <w:numId w:val="24"/>
        </w:numPr>
        <w:spacing w:line="240" w:lineRule="auto"/>
        <w:rPr>
          <w:rFonts w:cstheme="minorHAnsi"/>
        </w:rPr>
      </w:pPr>
      <w:r w:rsidRPr="004801E5">
        <w:rPr>
          <w:rFonts w:cstheme="minorHAnsi"/>
          <w:bCs/>
        </w:rPr>
        <w:t>Liu, Y., Wortmann, M., Hawker, L., Neal, J., Yin, J.,</w:t>
      </w:r>
      <w:r w:rsidRPr="004801E5">
        <w:rPr>
          <w:rFonts w:cstheme="minorHAnsi"/>
          <w:b/>
        </w:rPr>
        <w:t xml:space="preserve"> Anderson, B.J., </w:t>
      </w:r>
      <w:r w:rsidRPr="004801E5">
        <w:rPr>
          <w:rFonts w:cstheme="minorHAnsi"/>
          <w:bCs/>
        </w:rPr>
        <w:t xml:space="preserve">Santos, M.S., Boothroyd, R., Nicholas, A., Smith, G.S., Ashworth, P.J., Cloke, H., </w:t>
      </w:r>
      <w:r w:rsidRPr="004801E5">
        <w:rPr>
          <w:rFonts w:cstheme="minorHAnsi"/>
        </w:rPr>
        <w:t>Gebrechorkos</w:t>
      </w:r>
      <w:r w:rsidRPr="004801E5">
        <w:rPr>
          <w:rFonts w:cstheme="minorHAnsi"/>
          <w:vertAlign w:val="superscript"/>
        </w:rPr>
        <w:t xml:space="preserve">, </w:t>
      </w:r>
      <w:r w:rsidRPr="004801E5">
        <w:rPr>
          <w:rFonts w:cstheme="minorHAnsi"/>
        </w:rPr>
        <w:t>S., Parsons, D.R., Darby, S.E., Slater, L.J. (</w:t>
      </w:r>
      <w:r w:rsidRPr="004801E5">
        <w:rPr>
          <w:rFonts w:cstheme="minorHAnsi"/>
          <w:i/>
          <w:iCs/>
        </w:rPr>
        <w:t>Under Review</w:t>
      </w:r>
      <w:r w:rsidRPr="004801E5">
        <w:rPr>
          <w:rFonts w:cstheme="minorHAnsi"/>
        </w:rPr>
        <w:t xml:space="preserve">). Global Estimation of </w:t>
      </w:r>
      <w:proofErr w:type="spellStart"/>
      <w:r w:rsidRPr="004801E5">
        <w:rPr>
          <w:rFonts w:cstheme="minorHAnsi"/>
        </w:rPr>
        <w:t>Bankfull</w:t>
      </w:r>
      <w:proofErr w:type="spellEnd"/>
      <w:r w:rsidRPr="004801E5">
        <w:rPr>
          <w:rFonts w:cstheme="minorHAnsi"/>
        </w:rPr>
        <w:t xml:space="preserve"> River Discharge (G-QBF) Reveals Distinct Flood Recurrence Pattern across Climate Regions. Nature Water.</w:t>
      </w:r>
    </w:p>
    <w:p w14:paraId="253C058C" w14:textId="77777777" w:rsidR="001D5933" w:rsidRPr="00AD5CA8" w:rsidRDefault="001D5933" w:rsidP="001D5933">
      <w:pPr>
        <w:pStyle w:val="ListParagraph"/>
        <w:numPr>
          <w:ilvl w:val="0"/>
          <w:numId w:val="24"/>
        </w:numPr>
        <w:spacing w:after="0"/>
        <w:rPr>
          <w:rFonts w:cstheme="minorHAnsi"/>
        </w:rPr>
      </w:pPr>
      <w:r w:rsidRPr="004801E5">
        <w:rPr>
          <w:rFonts w:cstheme="minorHAnsi"/>
        </w:rPr>
        <w:t xml:space="preserve">Muñoz-Castro E., </w:t>
      </w:r>
      <w:r w:rsidRPr="004801E5">
        <w:rPr>
          <w:rFonts w:cstheme="minorHAnsi"/>
          <w:b/>
          <w:bCs/>
        </w:rPr>
        <w:t>Anderson B.J.,</w:t>
      </w:r>
      <w:r w:rsidRPr="004801E5">
        <w:rPr>
          <w:rFonts w:cstheme="minorHAnsi"/>
        </w:rPr>
        <w:t xml:space="preserve"> </w:t>
      </w:r>
      <w:r w:rsidRPr="004801E5">
        <w:rPr>
          <w:rFonts w:cstheme="minorHAnsi"/>
          <w:bCs/>
        </w:rPr>
        <w:t>Brunner M.I., (</w:t>
      </w:r>
      <w:r>
        <w:rPr>
          <w:rFonts w:cstheme="minorHAnsi"/>
          <w:bCs/>
        </w:rPr>
        <w:t>Under Review</w:t>
      </w:r>
      <w:r w:rsidRPr="004801E5">
        <w:rPr>
          <w:rFonts w:cstheme="minorHAnsi"/>
          <w:bCs/>
        </w:rPr>
        <w:t xml:space="preserve">). </w:t>
      </w:r>
      <w:bookmarkStart w:id="3" w:name="_Hlk208926493"/>
      <w:r w:rsidRPr="004801E5">
        <w:rPr>
          <w:rFonts w:cstheme="minorHAnsi"/>
          <w:bCs/>
        </w:rPr>
        <w:t>Unravelling the role of hydrometeorological conditions in streamflow drought-to-flood transitions.</w:t>
      </w:r>
      <w:bookmarkEnd w:id="3"/>
      <w:r>
        <w:rPr>
          <w:rFonts w:cstheme="minorHAnsi"/>
          <w:bCs/>
        </w:rPr>
        <w:t xml:space="preserve"> Water Resources Research.</w:t>
      </w:r>
    </w:p>
    <w:bookmarkEnd w:id="0"/>
    <w:p w14:paraId="0AAD9D9C" w14:textId="77777777" w:rsidR="001D5933" w:rsidRPr="004801E5" w:rsidRDefault="001D5933" w:rsidP="001D5933">
      <w:pPr>
        <w:rPr>
          <w:rStyle w:val="ui-provider"/>
          <w:rFonts w:cstheme="minorHAnsi"/>
        </w:rPr>
      </w:pPr>
      <w:r w:rsidRPr="004801E5">
        <w:rPr>
          <w:rStyle w:val="ui-provider"/>
          <w:rFonts w:cstheme="minorHAnsi"/>
          <w:i/>
          <w:iCs/>
          <w:u w:val="single"/>
        </w:rPr>
        <w:t>Technical Reports</w:t>
      </w:r>
    </w:p>
    <w:p w14:paraId="418423AB" w14:textId="77777777" w:rsidR="001D5933" w:rsidRPr="004801E5" w:rsidRDefault="001D5933" w:rsidP="001D5933">
      <w:pPr>
        <w:pStyle w:val="ListParagraph"/>
        <w:numPr>
          <w:ilvl w:val="0"/>
          <w:numId w:val="22"/>
        </w:numPr>
        <w:spacing w:line="240" w:lineRule="auto"/>
        <w:rPr>
          <w:rFonts w:cstheme="minorHAnsi"/>
        </w:rPr>
      </w:pPr>
      <w:r w:rsidRPr="004801E5">
        <w:rPr>
          <w:rFonts w:cstheme="minorHAnsi"/>
        </w:rPr>
        <w:t xml:space="preserve">McCathran, M., J.D., </w:t>
      </w:r>
      <w:r w:rsidRPr="004801E5">
        <w:rPr>
          <w:rFonts w:cstheme="minorHAnsi"/>
          <w:b/>
        </w:rPr>
        <w:t>Anderson, B</w:t>
      </w:r>
      <w:r w:rsidRPr="004801E5">
        <w:rPr>
          <w:rFonts w:cstheme="minorHAnsi"/>
        </w:rPr>
        <w:t xml:space="preserve">., &amp; </w:t>
      </w:r>
      <w:proofErr w:type="spellStart"/>
      <w:r w:rsidRPr="004801E5">
        <w:rPr>
          <w:rFonts w:cstheme="minorHAnsi"/>
        </w:rPr>
        <w:t>Hermitte</w:t>
      </w:r>
      <w:proofErr w:type="spellEnd"/>
      <w:r w:rsidRPr="004801E5">
        <w:rPr>
          <w:rFonts w:cstheme="minorHAnsi"/>
        </w:rPr>
        <w:t xml:space="preserve">, S., </w:t>
      </w:r>
      <w:proofErr w:type="spellStart"/>
      <w:r w:rsidRPr="004801E5">
        <w:rPr>
          <w:rFonts w:cstheme="minorHAnsi"/>
        </w:rPr>
        <w:t>M.</w:t>
      </w:r>
      <w:proofErr w:type="gramStart"/>
      <w:r w:rsidRPr="004801E5">
        <w:rPr>
          <w:rFonts w:cstheme="minorHAnsi"/>
        </w:rPr>
        <w:t>P.Aff</w:t>
      </w:r>
      <w:proofErr w:type="spellEnd"/>
      <w:proofErr w:type="gramEnd"/>
      <w:r w:rsidRPr="004801E5">
        <w:rPr>
          <w:rFonts w:cstheme="minorHAnsi"/>
        </w:rPr>
        <w:t>. (2015). Groundwater Production Monitoring in the State of Texas (pp. 1-92) (United States, Texas Water Development Board). Austin, Texas: Texas Water Development Board.</w:t>
      </w:r>
    </w:p>
    <w:p w14:paraId="4985B0CF" w14:textId="77777777" w:rsidR="005370DC" w:rsidRDefault="005370DC" w:rsidP="00FD0CFF">
      <w:pPr>
        <w:pBdr>
          <w:bottom w:val="single" w:sz="6" w:space="1" w:color="auto"/>
        </w:pBdr>
        <w:rPr>
          <w:rFonts w:cstheme="minorHAnsi"/>
          <w:b/>
        </w:rPr>
      </w:pPr>
    </w:p>
    <w:p w14:paraId="5D30B463" w14:textId="0B25F070" w:rsidR="00FD0CFF" w:rsidRPr="004801E5" w:rsidRDefault="00FD0CFF" w:rsidP="00FD0CFF">
      <w:pPr>
        <w:pBdr>
          <w:bottom w:val="single" w:sz="6" w:space="1" w:color="auto"/>
        </w:pBdr>
        <w:rPr>
          <w:rFonts w:cstheme="minorHAnsi"/>
          <w:b/>
        </w:rPr>
      </w:pPr>
      <w:r w:rsidRPr="004801E5">
        <w:rPr>
          <w:rFonts w:cstheme="minorHAnsi"/>
          <w:b/>
        </w:rPr>
        <w:t xml:space="preserve">Teaching and Mentorship </w:t>
      </w:r>
    </w:p>
    <w:p w14:paraId="30851FA5" w14:textId="6E8BFA70" w:rsidR="00FD0CFF" w:rsidRPr="004801E5" w:rsidRDefault="00FD0CFF" w:rsidP="00FD0CFF">
      <w:pPr>
        <w:rPr>
          <w:rFonts w:cstheme="minorHAnsi"/>
          <w:bCs/>
          <w:i/>
          <w:iCs/>
          <w:u w:val="single"/>
        </w:rPr>
      </w:pPr>
      <w:r w:rsidRPr="004801E5">
        <w:rPr>
          <w:rFonts w:cstheme="minorHAnsi"/>
          <w:bCs/>
          <w:i/>
          <w:iCs/>
          <w:u w:val="single"/>
        </w:rPr>
        <w:t>Supervision</w:t>
      </w:r>
    </w:p>
    <w:p w14:paraId="0A178A58" w14:textId="7E0A7634" w:rsidR="00FD0CFF" w:rsidRPr="004801E5" w:rsidRDefault="00FD0CFF" w:rsidP="00424819">
      <w:pPr>
        <w:spacing w:after="0"/>
        <w:ind w:left="2160" w:hanging="2160"/>
        <w:rPr>
          <w:rFonts w:cstheme="minorHAnsi"/>
          <w:b/>
          <w:bCs/>
          <w:iCs/>
        </w:rPr>
      </w:pPr>
      <w:r w:rsidRPr="004801E5">
        <w:rPr>
          <w:rFonts w:cstheme="minorHAnsi"/>
          <w:iCs/>
        </w:rPr>
        <w:t>Ongoing</w:t>
      </w:r>
      <w:r w:rsidRPr="004801E5">
        <w:rPr>
          <w:rFonts w:cstheme="minorHAnsi"/>
          <w:b/>
          <w:bCs/>
          <w:iCs/>
        </w:rPr>
        <w:tab/>
      </w:r>
      <w:r w:rsidRPr="004801E5">
        <w:rPr>
          <w:rFonts w:cstheme="minorHAnsi"/>
          <w:iCs/>
        </w:rPr>
        <w:t xml:space="preserve">Eduardo </w:t>
      </w:r>
      <w:r w:rsidRPr="004801E5">
        <w:rPr>
          <w:rFonts w:cstheme="minorHAnsi"/>
        </w:rPr>
        <w:t>Muñoz-Castro</w:t>
      </w:r>
      <w:r w:rsidRPr="004801E5">
        <w:rPr>
          <w:rFonts w:cstheme="minorHAnsi"/>
          <w:iCs/>
        </w:rPr>
        <w:t xml:space="preserve">. </w:t>
      </w:r>
      <w:r w:rsidRPr="004801E5">
        <w:rPr>
          <w:rFonts w:cstheme="minorHAnsi"/>
          <w:b/>
          <w:bCs/>
          <w:iCs/>
        </w:rPr>
        <w:t xml:space="preserve">PhD Candidate </w:t>
      </w:r>
      <w:r w:rsidRPr="004801E5">
        <w:rPr>
          <w:rFonts w:cstheme="minorHAnsi"/>
          <w:i/>
        </w:rPr>
        <w:t>2024-Present</w:t>
      </w:r>
      <w:r w:rsidRPr="004801E5">
        <w:rPr>
          <w:rFonts w:cstheme="minorHAnsi"/>
          <w:b/>
          <w:bCs/>
          <w:iCs/>
        </w:rPr>
        <w:t xml:space="preserve">. </w:t>
      </w:r>
      <w:r w:rsidRPr="004801E5">
        <w:rPr>
          <w:rFonts w:cstheme="minorHAnsi"/>
          <w:iCs/>
        </w:rPr>
        <w:t xml:space="preserve">ETH Zurich Institute for Atmospheric and Climate Science, “Consecutive drought-flood events in a warming world”, Secondary Advisor. </w:t>
      </w:r>
    </w:p>
    <w:p w14:paraId="3FD58138" w14:textId="7CCB25E5" w:rsidR="004A7BDB" w:rsidRPr="004801E5" w:rsidRDefault="00FD0CFF" w:rsidP="00FD0CFF">
      <w:pPr>
        <w:spacing w:after="0"/>
        <w:ind w:left="2160" w:hanging="2160"/>
        <w:rPr>
          <w:rFonts w:cstheme="minorHAnsi"/>
          <w:b/>
          <w:bCs/>
          <w:iCs/>
        </w:rPr>
      </w:pPr>
      <w:r w:rsidRPr="004801E5">
        <w:rPr>
          <w:rFonts w:cstheme="minorHAnsi"/>
          <w:iCs/>
        </w:rPr>
        <w:t>Completed</w:t>
      </w:r>
      <w:r w:rsidRPr="004801E5">
        <w:rPr>
          <w:rFonts w:cstheme="minorHAnsi"/>
          <w:b/>
          <w:bCs/>
          <w:iCs/>
        </w:rPr>
        <w:tab/>
      </w:r>
      <w:r w:rsidR="004A7BDB" w:rsidRPr="004801E5">
        <w:rPr>
          <w:rFonts w:cstheme="minorHAnsi"/>
          <w:iCs/>
        </w:rPr>
        <w:t xml:space="preserve">Yanis </w:t>
      </w:r>
      <w:proofErr w:type="spellStart"/>
      <w:r w:rsidR="004A7BDB" w:rsidRPr="004801E5">
        <w:rPr>
          <w:rFonts w:cstheme="minorHAnsi"/>
          <w:iCs/>
        </w:rPr>
        <w:t>Merzouki</w:t>
      </w:r>
      <w:proofErr w:type="spellEnd"/>
      <w:r w:rsidR="004A7BDB" w:rsidRPr="004801E5">
        <w:rPr>
          <w:rFonts w:cstheme="minorHAnsi"/>
          <w:iCs/>
        </w:rPr>
        <w:t>.</w:t>
      </w:r>
      <w:r w:rsidR="004A7BDB" w:rsidRPr="004801E5">
        <w:rPr>
          <w:rFonts w:cstheme="minorHAnsi"/>
          <w:i/>
        </w:rPr>
        <w:t xml:space="preserve"> </w:t>
      </w:r>
      <w:r w:rsidR="004A7BDB" w:rsidRPr="004801E5">
        <w:rPr>
          <w:rFonts w:cstheme="minorHAnsi"/>
          <w:b/>
          <w:bCs/>
          <w:iCs/>
        </w:rPr>
        <w:t xml:space="preserve">Studio Davos Intern </w:t>
      </w:r>
      <w:r w:rsidR="004A7BDB" w:rsidRPr="004801E5">
        <w:rPr>
          <w:rFonts w:cstheme="minorHAnsi"/>
          <w:i/>
        </w:rPr>
        <w:t>2025</w:t>
      </w:r>
      <w:r w:rsidR="004A7BDB" w:rsidRPr="004801E5">
        <w:rPr>
          <w:rFonts w:cstheme="minorHAnsi"/>
          <w:b/>
          <w:bCs/>
          <w:iCs/>
        </w:rPr>
        <w:t xml:space="preserve">. </w:t>
      </w:r>
      <w:r w:rsidR="004A7BDB" w:rsidRPr="004801E5">
        <w:rPr>
          <w:rFonts w:cstheme="minorHAnsi"/>
          <w:i/>
        </w:rPr>
        <w:t>“To what extent do drought preconditions impact flood forecast quality? “</w:t>
      </w:r>
    </w:p>
    <w:p w14:paraId="0FF9280E" w14:textId="19111814" w:rsidR="00FD0CFF" w:rsidRPr="004801E5" w:rsidRDefault="00FD0CFF" w:rsidP="004A7BDB">
      <w:pPr>
        <w:spacing w:after="0"/>
        <w:ind w:left="2160"/>
        <w:rPr>
          <w:rFonts w:cstheme="minorHAnsi"/>
          <w:iCs/>
        </w:rPr>
      </w:pPr>
      <w:r w:rsidRPr="004801E5">
        <w:rPr>
          <w:rFonts w:cstheme="minorHAnsi"/>
          <w:iCs/>
        </w:rPr>
        <w:t xml:space="preserve">Lydia </w:t>
      </w:r>
      <w:proofErr w:type="spellStart"/>
      <w:r w:rsidRPr="004801E5">
        <w:rPr>
          <w:rFonts w:cstheme="minorHAnsi"/>
          <w:iCs/>
        </w:rPr>
        <w:t>Seebauer</w:t>
      </w:r>
      <w:proofErr w:type="spellEnd"/>
      <w:r w:rsidRPr="004801E5">
        <w:rPr>
          <w:rFonts w:cstheme="minorHAnsi"/>
          <w:iCs/>
        </w:rPr>
        <w:t>.</w:t>
      </w:r>
      <w:r w:rsidRPr="004801E5">
        <w:rPr>
          <w:rFonts w:cstheme="minorHAnsi"/>
          <w:b/>
          <w:bCs/>
          <w:iCs/>
        </w:rPr>
        <w:t xml:space="preserve"> Bachelor’s thesis </w:t>
      </w:r>
      <w:r w:rsidRPr="004801E5">
        <w:rPr>
          <w:rFonts w:cstheme="minorHAnsi"/>
          <w:iCs/>
        </w:rPr>
        <w:t xml:space="preserve">2024-2025. ETH Zurich </w:t>
      </w:r>
      <w:proofErr w:type="gramStart"/>
      <w:r w:rsidRPr="004801E5">
        <w:rPr>
          <w:rFonts w:cstheme="minorHAnsi"/>
          <w:iCs/>
        </w:rPr>
        <w:t>Bachelor’s in environmental sciences</w:t>
      </w:r>
      <w:proofErr w:type="gramEnd"/>
      <w:r w:rsidRPr="004801E5">
        <w:rPr>
          <w:rFonts w:cstheme="minorHAnsi"/>
          <w:iCs/>
        </w:rPr>
        <w:t>, “How do specific weather patterns relate to hydrological drought severity across Europe?”, First Advisor.</w:t>
      </w:r>
    </w:p>
    <w:p w14:paraId="68B4292F" w14:textId="629CEDBA" w:rsidR="00FD0CFF" w:rsidRPr="004801E5" w:rsidRDefault="00FD0CFF" w:rsidP="00FD0CFF">
      <w:pPr>
        <w:spacing w:after="0"/>
        <w:ind w:left="2160"/>
        <w:rPr>
          <w:rFonts w:cstheme="minorHAnsi"/>
          <w:b/>
          <w:bCs/>
          <w:iCs/>
        </w:rPr>
      </w:pPr>
      <w:r w:rsidRPr="004801E5">
        <w:rPr>
          <w:rFonts w:cstheme="minorHAnsi"/>
          <w:iCs/>
        </w:rPr>
        <w:t>Lara Schwizer</w:t>
      </w:r>
      <w:r w:rsidRPr="004801E5">
        <w:rPr>
          <w:rFonts w:cstheme="minorHAnsi"/>
          <w:i/>
        </w:rPr>
        <w:t xml:space="preserve">. </w:t>
      </w:r>
      <w:r w:rsidRPr="004801E5">
        <w:rPr>
          <w:rFonts w:cstheme="minorHAnsi"/>
          <w:b/>
          <w:bCs/>
          <w:iCs/>
        </w:rPr>
        <w:t>Master’s Thesis</w:t>
      </w:r>
      <w:r w:rsidRPr="004801E5">
        <w:rPr>
          <w:rFonts w:cstheme="minorHAnsi"/>
          <w:b/>
          <w:bCs/>
          <w:i/>
        </w:rPr>
        <w:t xml:space="preserve"> </w:t>
      </w:r>
      <w:r w:rsidRPr="004801E5">
        <w:rPr>
          <w:rFonts w:cstheme="minorHAnsi"/>
          <w:i/>
        </w:rPr>
        <w:t>2024-2025</w:t>
      </w:r>
      <w:r w:rsidRPr="004801E5">
        <w:rPr>
          <w:rFonts w:cstheme="minorHAnsi"/>
          <w:b/>
          <w:bCs/>
          <w:i/>
        </w:rPr>
        <w:t>.</w:t>
      </w:r>
      <w:r w:rsidRPr="004801E5">
        <w:rPr>
          <w:rFonts w:cstheme="minorHAnsi"/>
          <w:i/>
        </w:rPr>
        <w:t xml:space="preserve"> </w:t>
      </w:r>
      <w:r w:rsidRPr="004801E5">
        <w:rPr>
          <w:rFonts w:cstheme="minorHAnsi"/>
          <w:iCs/>
        </w:rPr>
        <w:t>ETH Zurich Institute for Atmospheric and Climate Science, “Which weather patterns drive hydrologic</w:t>
      </w:r>
      <w:r w:rsidRPr="004801E5">
        <w:rPr>
          <w:rFonts w:cstheme="minorHAnsi"/>
          <w:b/>
          <w:bCs/>
          <w:iCs/>
        </w:rPr>
        <w:t xml:space="preserve"> </w:t>
      </w:r>
      <w:r w:rsidRPr="004801E5">
        <w:rPr>
          <w:rFonts w:cstheme="minorHAnsi"/>
          <w:iCs/>
        </w:rPr>
        <w:t>drought to flood transitions?”, First Advisor.</w:t>
      </w:r>
    </w:p>
    <w:p w14:paraId="648247D2" w14:textId="33A626B3" w:rsidR="00FD0CFF" w:rsidRPr="004801E5" w:rsidRDefault="004A7BDB" w:rsidP="00FD0CFF">
      <w:pPr>
        <w:rPr>
          <w:rFonts w:cstheme="minorHAnsi"/>
          <w:i/>
          <w:iCs/>
          <w:u w:val="single"/>
        </w:rPr>
      </w:pPr>
      <w:r w:rsidRPr="004801E5">
        <w:rPr>
          <w:rFonts w:cstheme="minorHAnsi"/>
          <w:i/>
          <w:iCs/>
          <w:u w:val="single"/>
        </w:rPr>
        <w:t xml:space="preserve">Selected </w:t>
      </w:r>
      <w:r w:rsidR="00FD0CFF" w:rsidRPr="004801E5">
        <w:rPr>
          <w:rFonts w:cstheme="minorHAnsi"/>
          <w:i/>
          <w:iCs/>
          <w:u w:val="single"/>
        </w:rPr>
        <w:t>Teaching</w:t>
      </w:r>
    </w:p>
    <w:p w14:paraId="750A3FF8" w14:textId="77777777" w:rsidR="00FD0CFF" w:rsidRPr="004801E5" w:rsidRDefault="00FD0CFF" w:rsidP="00FD0CFF">
      <w:pPr>
        <w:spacing w:after="0"/>
        <w:rPr>
          <w:rFonts w:cstheme="minorHAnsi"/>
          <w:i/>
        </w:rPr>
      </w:pPr>
      <w:r w:rsidRPr="004801E5">
        <w:rPr>
          <w:rFonts w:cstheme="minorHAnsi"/>
        </w:rPr>
        <w:t xml:space="preserve">01/2022-05/2022 </w:t>
      </w:r>
      <w:r w:rsidRPr="004801E5">
        <w:rPr>
          <w:rFonts w:cstheme="minorHAnsi"/>
        </w:rPr>
        <w:tab/>
      </w:r>
      <w:r w:rsidRPr="004801E5">
        <w:rPr>
          <w:rFonts w:cstheme="minorHAnsi"/>
          <w:b/>
          <w:bCs/>
        </w:rPr>
        <w:t>Lecturer</w:t>
      </w:r>
      <w:r w:rsidRPr="004801E5">
        <w:rPr>
          <w:rFonts w:cstheme="minorHAnsi"/>
        </w:rPr>
        <w:t>, Oxford University School of Geography and the Environment</w:t>
      </w:r>
    </w:p>
    <w:p w14:paraId="2544F087" w14:textId="77777777" w:rsidR="00FD0CFF" w:rsidRPr="004801E5" w:rsidRDefault="00FD0CFF" w:rsidP="00FD0CFF">
      <w:pPr>
        <w:spacing w:after="0"/>
        <w:ind w:left="2160"/>
        <w:rPr>
          <w:rFonts w:cstheme="minorHAnsi"/>
        </w:rPr>
      </w:pPr>
      <w:r w:rsidRPr="004801E5">
        <w:rPr>
          <w:rFonts w:cstheme="minorHAnsi"/>
        </w:rPr>
        <w:t>Designed and delivered 4-week training course on “</w:t>
      </w:r>
      <w:r w:rsidRPr="004801E5">
        <w:rPr>
          <w:rFonts w:cstheme="minorHAnsi"/>
          <w:i/>
          <w:iCs/>
        </w:rPr>
        <w:t>A practical introduction to R for environmental research</w:t>
      </w:r>
      <w:r w:rsidRPr="004801E5">
        <w:rPr>
          <w:rFonts w:cstheme="minorHAnsi"/>
        </w:rPr>
        <w:t xml:space="preserve">” to the Water Science, Policy and Management MSc.     </w:t>
      </w:r>
    </w:p>
    <w:p w14:paraId="60CC2004" w14:textId="77777777" w:rsidR="00FD0CFF" w:rsidRPr="004801E5" w:rsidRDefault="00FD0CFF" w:rsidP="00FD0CFF">
      <w:pPr>
        <w:spacing w:after="0"/>
        <w:ind w:left="2160" w:hanging="2160"/>
        <w:rPr>
          <w:rFonts w:cstheme="minorHAnsi"/>
        </w:rPr>
      </w:pPr>
      <w:r w:rsidRPr="004801E5">
        <w:rPr>
          <w:rFonts w:cstheme="minorHAnsi"/>
        </w:rPr>
        <w:t xml:space="preserve">01/2021-05/2022 </w:t>
      </w:r>
      <w:r w:rsidRPr="004801E5">
        <w:rPr>
          <w:rFonts w:cstheme="minorHAnsi"/>
        </w:rPr>
        <w:tab/>
      </w:r>
      <w:r w:rsidRPr="004801E5">
        <w:rPr>
          <w:rFonts w:cstheme="minorHAnsi"/>
          <w:b/>
          <w:bCs/>
        </w:rPr>
        <w:t>Teaching assistant</w:t>
      </w:r>
      <w:r w:rsidRPr="004801E5">
        <w:rPr>
          <w:rFonts w:cstheme="minorHAnsi"/>
        </w:rPr>
        <w:t xml:space="preserve">, Oxford University School of Geography and the Environment: Undergraduate course in </w:t>
      </w:r>
      <w:r w:rsidRPr="004801E5">
        <w:rPr>
          <w:rFonts w:cstheme="minorHAnsi"/>
          <w:bCs/>
          <w:iCs/>
        </w:rPr>
        <w:t>Geographic Data Science</w:t>
      </w:r>
      <w:r w:rsidRPr="004801E5">
        <w:rPr>
          <w:rFonts w:cstheme="minorHAnsi"/>
        </w:rPr>
        <w:t xml:space="preserve"> </w:t>
      </w:r>
    </w:p>
    <w:p w14:paraId="11F52368" w14:textId="77777777" w:rsidR="00FD0CFF" w:rsidRPr="004801E5" w:rsidRDefault="00FD0CFF" w:rsidP="00FD0CFF">
      <w:pPr>
        <w:spacing w:after="0"/>
        <w:ind w:left="2160" w:hanging="2160"/>
        <w:rPr>
          <w:rFonts w:cstheme="minorHAnsi"/>
        </w:rPr>
      </w:pPr>
      <w:r w:rsidRPr="004801E5">
        <w:rPr>
          <w:rFonts w:cstheme="minorHAnsi"/>
        </w:rPr>
        <w:t>10/2020-12/</w:t>
      </w:r>
      <w:proofErr w:type="gramStart"/>
      <w:r w:rsidRPr="004801E5">
        <w:rPr>
          <w:rFonts w:cstheme="minorHAnsi"/>
        </w:rPr>
        <w:t xml:space="preserve">2022  </w:t>
      </w:r>
      <w:r w:rsidRPr="004801E5">
        <w:rPr>
          <w:rFonts w:cstheme="minorHAnsi"/>
        </w:rPr>
        <w:tab/>
      </w:r>
      <w:proofErr w:type="gramEnd"/>
      <w:r w:rsidRPr="004801E5">
        <w:rPr>
          <w:rFonts w:cstheme="minorHAnsi"/>
          <w:b/>
          <w:bCs/>
          <w:iCs/>
        </w:rPr>
        <w:t>Technical demonstrator and Project instructor</w:t>
      </w:r>
      <w:r w:rsidRPr="004801E5">
        <w:rPr>
          <w:rFonts w:cstheme="minorHAnsi"/>
          <w:i/>
        </w:rPr>
        <w:t xml:space="preserve">, </w:t>
      </w:r>
      <w:r w:rsidRPr="004801E5">
        <w:rPr>
          <w:rFonts w:cstheme="minorHAnsi"/>
        </w:rPr>
        <w:t>Oxford University</w:t>
      </w:r>
      <w:r w:rsidRPr="004801E5">
        <w:rPr>
          <w:rFonts w:cstheme="minorHAnsi"/>
          <w:i/>
        </w:rPr>
        <w:t xml:space="preserve"> </w:t>
      </w:r>
      <w:r w:rsidRPr="004801E5">
        <w:rPr>
          <w:rFonts w:cstheme="minorHAnsi"/>
        </w:rPr>
        <w:t xml:space="preserve">MPLS Doctoral Training Centre and the Departments of Zoology and Plant Sciences: </w:t>
      </w:r>
      <w:r w:rsidRPr="004801E5">
        <w:rPr>
          <w:rFonts w:cstheme="minorHAnsi"/>
          <w:bCs/>
        </w:rPr>
        <w:t>Statistics and Data Management</w:t>
      </w:r>
    </w:p>
    <w:p w14:paraId="7ABA0DF7" w14:textId="045BFA1E" w:rsidR="00C66360" w:rsidRPr="004801E5" w:rsidRDefault="00FD0CFF" w:rsidP="00FD0CFF">
      <w:pPr>
        <w:spacing w:after="0" w:line="240" w:lineRule="auto"/>
        <w:rPr>
          <w:rFonts w:cstheme="minorHAnsi"/>
          <w:bCs/>
          <w:iCs/>
        </w:rPr>
      </w:pPr>
      <w:r w:rsidRPr="004801E5">
        <w:rPr>
          <w:rFonts w:cstheme="minorHAnsi"/>
          <w:bCs/>
          <w:iCs/>
        </w:rPr>
        <w:t>09/2020-12/2020</w:t>
      </w:r>
      <w:r w:rsidRPr="004801E5">
        <w:rPr>
          <w:rFonts w:cstheme="minorHAnsi"/>
          <w:b/>
          <w:i/>
        </w:rPr>
        <w:tab/>
      </w:r>
      <w:r w:rsidRPr="004801E5">
        <w:rPr>
          <w:rFonts w:cstheme="minorHAnsi"/>
          <w:b/>
          <w:iCs/>
        </w:rPr>
        <w:t>Teaching assistant,</w:t>
      </w:r>
      <w:r w:rsidRPr="004801E5">
        <w:rPr>
          <w:rFonts w:cstheme="minorHAnsi"/>
          <w:b/>
          <w:i/>
        </w:rPr>
        <w:t xml:space="preserve"> </w:t>
      </w:r>
      <w:r w:rsidRPr="004801E5">
        <w:rPr>
          <w:rFonts w:cstheme="minorHAnsi"/>
        </w:rPr>
        <w:t xml:space="preserve">Oxford University School of Geography and the Environment: Water Science, Policy and Management MSc. </w:t>
      </w:r>
      <w:r w:rsidRPr="004801E5">
        <w:rPr>
          <w:rFonts w:cstheme="minorHAnsi"/>
          <w:bCs/>
          <w:iCs/>
        </w:rPr>
        <w:t>Research Design and Skills</w:t>
      </w:r>
    </w:p>
    <w:p w14:paraId="5970A38E" w14:textId="77777777" w:rsidR="00FD0CFF" w:rsidRPr="004801E5" w:rsidRDefault="00FD0CFF" w:rsidP="00FD0CFF">
      <w:pPr>
        <w:spacing w:after="0" w:line="240" w:lineRule="auto"/>
        <w:rPr>
          <w:rFonts w:cstheme="minorHAnsi"/>
          <w:bCs/>
          <w:iCs/>
        </w:rPr>
      </w:pPr>
    </w:p>
    <w:p w14:paraId="60683F44" w14:textId="3A476112" w:rsidR="008938A4" w:rsidRPr="004801E5" w:rsidRDefault="008938A4" w:rsidP="008938A4">
      <w:pPr>
        <w:pBdr>
          <w:bottom w:val="single" w:sz="6" w:space="1" w:color="auto"/>
        </w:pBdr>
        <w:rPr>
          <w:rFonts w:ascii="Calibri" w:hAnsi="Calibri" w:cs="Calibri"/>
          <w:b/>
        </w:rPr>
      </w:pPr>
      <w:r w:rsidRPr="004801E5">
        <w:rPr>
          <w:rFonts w:ascii="Calibri" w:hAnsi="Calibri" w:cs="Calibri"/>
          <w:b/>
        </w:rPr>
        <w:lastRenderedPageBreak/>
        <w:t>Community engagemen</w:t>
      </w:r>
      <w:r w:rsidR="005370DC">
        <w:rPr>
          <w:rFonts w:ascii="Calibri" w:hAnsi="Calibri" w:cs="Calibri"/>
          <w:b/>
        </w:rPr>
        <w:t>t</w:t>
      </w:r>
    </w:p>
    <w:p w14:paraId="10F465D6" w14:textId="3B375D20" w:rsidR="00A605AA" w:rsidRPr="004801E5" w:rsidRDefault="008938A4" w:rsidP="00C6108C">
      <w:pPr>
        <w:spacing w:after="0" w:line="240" w:lineRule="auto"/>
        <w:rPr>
          <w:rFonts w:ascii="Calibri" w:hAnsi="Calibri" w:cs="Calibri"/>
          <w:i/>
        </w:rPr>
      </w:pPr>
      <w:r w:rsidRPr="004801E5">
        <w:rPr>
          <w:rFonts w:ascii="Calibri" w:hAnsi="Calibri" w:cs="Calibri"/>
          <w:bCs/>
        </w:rPr>
        <w:t>10/2020-07/2022</w:t>
      </w:r>
      <w:r w:rsidRPr="004801E5">
        <w:rPr>
          <w:rFonts w:ascii="Calibri" w:hAnsi="Calibri" w:cs="Calibri"/>
          <w:b/>
        </w:rPr>
        <w:tab/>
      </w:r>
      <w:r w:rsidRPr="004801E5">
        <w:rPr>
          <w:rFonts w:ascii="Calibri" w:hAnsi="Calibri" w:cs="Calibri"/>
          <w:b/>
          <w:bCs/>
        </w:rPr>
        <w:t>Student Representative</w:t>
      </w:r>
      <w:r w:rsidRPr="004801E5">
        <w:rPr>
          <w:rFonts w:ascii="Calibri" w:hAnsi="Calibri" w:cs="Calibri"/>
        </w:rPr>
        <w:t>:</w:t>
      </w:r>
      <w:r w:rsidRPr="004801E5">
        <w:rPr>
          <w:rFonts w:ascii="Calibri" w:hAnsi="Calibri" w:cs="Calibri"/>
          <w:bCs/>
        </w:rPr>
        <w:t xml:space="preserve"> </w:t>
      </w:r>
      <w:r w:rsidR="00A605AA" w:rsidRPr="004801E5">
        <w:rPr>
          <w:rFonts w:ascii="Calibri" w:hAnsi="Calibri" w:cs="Calibri"/>
          <w:bCs/>
        </w:rPr>
        <w:t>AGU Frontiers in Hydrology Conference Planning Committee</w:t>
      </w:r>
    </w:p>
    <w:p w14:paraId="0F487A44" w14:textId="57FCAC38" w:rsidR="00A605AA" w:rsidRPr="004801E5" w:rsidRDefault="008938A4" w:rsidP="00C6108C">
      <w:pPr>
        <w:spacing w:after="0" w:line="240" w:lineRule="auto"/>
        <w:rPr>
          <w:rFonts w:ascii="Calibri" w:hAnsi="Calibri" w:cs="Calibri"/>
        </w:rPr>
      </w:pPr>
      <w:r w:rsidRPr="004801E5">
        <w:rPr>
          <w:rFonts w:ascii="Calibri" w:hAnsi="Calibri" w:cs="Calibri"/>
          <w:bCs/>
        </w:rPr>
        <w:t>08/2020-03/2023</w:t>
      </w:r>
      <w:r w:rsidRPr="004801E5">
        <w:rPr>
          <w:rFonts w:ascii="Calibri" w:hAnsi="Calibri" w:cs="Calibri"/>
          <w:b/>
        </w:rPr>
        <w:tab/>
      </w:r>
      <w:r w:rsidRPr="004801E5">
        <w:rPr>
          <w:rFonts w:ascii="Calibri" w:hAnsi="Calibri" w:cs="Calibri"/>
          <w:b/>
          <w:bCs/>
        </w:rPr>
        <w:t>Non-Executive Director</w:t>
      </w:r>
      <w:r w:rsidRPr="004801E5">
        <w:rPr>
          <w:rFonts w:ascii="Calibri" w:hAnsi="Calibri" w:cs="Calibri"/>
        </w:rPr>
        <w:t xml:space="preserve">: </w:t>
      </w:r>
      <w:r w:rsidR="00A605AA" w:rsidRPr="004801E5">
        <w:rPr>
          <w:rFonts w:ascii="Calibri" w:hAnsi="Calibri" w:cs="Calibri"/>
        </w:rPr>
        <w:t xml:space="preserve">Cultivate Oxford </w:t>
      </w:r>
      <w:r w:rsidR="00A605AA" w:rsidRPr="004801E5">
        <w:rPr>
          <w:rFonts w:ascii="Calibri" w:hAnsi="Calibri" w:cs="Calibri"/>
        </w:rPr>
        <w:tab/>
      </w:r>
      <w:r w:rsidR="00A605AA" w:rsidRPr="004801E5">
        <w:rPr>
          <w:rFonts w:ascii="Calibri" w:hAnsi="Calibri" w:cs="Calibri"/>
        </w:rPr>
        <w:tab/>
      </w:r>
      <w:r w:rsidR="00A605AA" w:rsidRPr="004801E5">
        <w:rPr>
          <w:rFonts w:ascii="Calibri" w:hAnsi="Calibri" w:cs="Calibri"/>
        </w:rPr>
        <w:tab/>
      </w:r>
      <w:r w:rsidR="00A605AA" w:rsidRPr="004801E5">
        <w:rPr>
          <w:rFonts w:ascii="Calibri" w:hAnsi="Calibri" w:cs="Calibri"/>
        </w:rPr>
        <w:tab/>
      </w:r>
      <w:r w:rsidR="00A605AA" w:rsidRPr="004801E5">
        <w:rPr>
          <w:rFonts w:ascii="Calibri" w:hAnsi="Calibri" w:cs="Calibri"/>
        </w:rPr>
        <w:tab/>
      </w:r>
      <w:r w:rsidR="00A605AA" w:rsidRPr="004801E5">
        <w:rPr>
          <w:rFonts w:ascii="Calibri" w:hAnsi="Calibri" w:cs="Calibri"/>
        </w:rPr>
        <w:tab/>
        <w:t xml:space="preserve"> </w:t>
      </w:r>
    </w:p>
    <w:p w14:paraId="201281A4" w14:textId="7AB76C1F" w:rsidR="00DE2915" w:rsidRPr="004801E5" w:rsidRDefault="008938A4" w:rsidP="00C6108C">
      <w:pPr>
        <w:spacing w:after="0" w:line="240" w:lineRule="auto"/>
        <w:rPr>
          <w:rFonts w:ascii="Calibri" w:hAnsi="Calibri" w:cs="Calibri"/>
          <w:b/>
          <w:i/>
        </w:rPr>
      </w:pPr>
      <w:r w:rsidRPr="004801E5">
        <w:rPr>
          <w:rFonts w:ascii="Calibri" w:hAnsi="Calibri" w:cs="Calibri"/>
          <w:bCs/>
        </w:rPr>
        <w:t>10/2018-04/2019</w:t>
      </w:r>
      <w:r w:rsidRPr="004801E5">
        <w:rPr>
          <w:rFonts w:ascii="Calibri" w:hAnsi="Calibri" w:cs="Calibri"/>
          <w:b/>
        </w:rPr>
        <w:tab/>
        <w:t>Master’s Student Representative</w:t>
      </w:r>
      <w:r w:rsidRPr="004801E5">
        <w:rPr>
          <w:rFonts w:ascii="Calibri" w:hAnsi="Calibri" w:cs="Calibri"/>
          <w:bCs/>
        </w:rPr>
        <w:t xml:space="preserve">: </w:t>
      </w:r>
      <w:r w:rsidR="00DE2915" w:rsidRPr="004801E5">
        <w:rPr>
          <w:rFonts w:ascii="Calibri" w:hAnsi="Calibri" w:cs="Calibri"/>
          <w:bCs/>
        </w:rPr>
        <w:t>SOGE Joint Consultative Committee</w:t>
      </w:r>
      <w:r w:rsidR="000667ED" w:rsidRPr="004801E5">
        <w:rPr>
          <w:rFonts w:ascii="Calibri" w:hAnsi="Calibri" w:cs="Calibri"/>
          <w:b/>
        </w:rPr>
        <w:t xml:space="preserve"> </w:t>
      </w:r>
      <w:r w:rsidR="00DE2915" w:rsidRPr="004801E5">
        <w:rPr>
          <w:rFonts w:ascii="Calibri" w:hAnsi="Calibri" w:cs="Calibri"/>
        </w:rPr>
        <w:tab/>
      </w:r>
      <w:r w:rsidR="00DE2915" w:rsidRPr="004801E5">
        <w:rPr>
          <w:rFonts w:ascii="Calibri" w:hAnsi="Calibri" w:cs="Calibri"/>
        </w:rPr>
        <w:tab/>
      </w:r>
      <w:r w:rsidR="00DE2915" w:rsidRPr="004801E5">
        <w:rPr>
          <w:rFonts w:ascii="Calibri" w:hAnsi="Calibri" w:cs="Calibri"/>
        </w:rPr>
        <w:tab/>
        <w:t xml:space="preserve">            </w:t>
      </w:r>
    </w:p>
    <w:p w14:paraId="326EC5D8" w14:textId="56439BA8" w:rsidR="000667ED" w:rsidRPr="004801E5" w:rsidRDefault="008938A4" w:rsidP="008938A4">
      <w:pPr>
        <w:spacing w:after="0" w:line="240" w:lineRule="auto"/>
        <w:rPr>
          <w:rFonts w:ascii="Calibri" w:hAnsi="Calibri" w:cs="Calibri"/>
          <w:i/>
        </w:rPr>
      </w:pPr>
      <w:r w:rsidRPr="004801E5">
        <w:rPr>
          <w:rFonts w:ascii="Calibri" w:hAnsi="Calibri" w:cs="Calibri"/>
          <w:bCs/>
        </w:rPr>
        <w:t>04/2019-04/2020</w:t>
      </w:r>
      <w:r w:rsidRPr="004801E5">
        <w:rPr>
          <w:rFonts w:ascii="Calibri" w:hAnsi="Calibri" w:cs="Calibri"/>
          <w:b/>
        </w:rPr>
        <w:tab/>
        <w:t>Women’s Team Captain</w:t>
      </w:r>
      <w:r w:rsidRPr="004801E5">
        <w:rPr>
          <w:rFonts w:ascii="Calibri" w:hAnsi="Calibri" w:cs="Calibri"/>
          <w:bCs/>
        </w:rPr>
        <w:t xml:space="preserve">: </w:t>
      </w:r>
      <w:r w:rsidR="00316E58" w:rsidRPr="004801E5">
        <w:rPr>
          <w:rFonts w:ascii="Calibri" w:hAnsi="Calibri" w:cs="Calibri"/>
          <w:bCs/>
        </w:rPr>
        <w:t>Oxford University Judo Club</w:t>
      </w:r>
      <w:r w:rsidR="000667ED" w:rsidRPr="004801E5">
        <w:rPr>
          <w:rFonts w:ascii="Calibri" w:hAnsi="Calibri" w:cs="Calibri"/>
          <w:b/>
        </w:rPr>
        <w:t xml:space="preserve"> </w:t>
      </w:r>
    </w:p>
    <w:p w14:paraId="5B9CCD07" w14:textId="77777777" w:rsidR="00A1445D" w:rsidRDefault="00A1445D" w:rsidP="00A1445D">
      <w:pPr>
        <w:spacing w:after="0" w:line="240" w:lineRule="auto"/>
        <w:rPr>
          <w:rFonts w:ascii="Calibri" w:hAnsi="Calibri" w:cs="Calibri"/>
          <w:b/>
        </w:rPr>
      </w:pPr>
    </w:p>
    <w:p w14:paraId="23E18A93" w14:textId="3E3D957E" w:rsidR="00A1445D" w:rsidRPr="004801E5" w:rsidRDefault="00A1445D" w:rsidP="00A1445D">
      <w:pPr>
        <w:spacing w:after="0" w:line="240" w:lineRule="auto"/>
        <w:rPr>
          <w:rFonts w:ascii="Calibri" w:hAnsi="Calibri" w:cs="Calibri"/>
        </w:rPr>
      </w:pPr>
      <w:r w:rsidRPr="004801E5">
        <w:rPr>
          <w:rFonts w:ascii="Calibri" w:hAnsi="Calibri" w:cs="Calibri"/>
          <w:b/>
        </w:rPr>
        <w:t>Peer Reviewer</w:t>
      </w:r>
      <w:r w:rsidRPr="004801E5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Nature,</w:t>
      </w:r>
      <w:r w:rsidRPr="004801E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Communications Earth and Environment, </w:t>
      </w:r>
      <w:r w:rsidRPr="004801E5">
        <w:rPr>
          <w:rFonts w:ascii="Calibri" w:hAnsi="Calibri" w:cs="Calibri"/>
        </w:rPr>
        <w:t xml:space="preserve">Water Resources Research, Journal of Hydrology, Geophysical </w:t>
      </w:r>
      <w:r>
        <w:rPr>
          <w:rFonts w:ascii="Calibri" w:hAnsi="Calibri" w:cs="Calibri"/>
        </w:rPr>
        <w:t>R</w:t>
      </w:r>
      <w:r w:rsidRPr="004801E5">
        <w:rPr>
          <w:rFonts w:ascii="Calibri" w:hAnsi="Calibri" w:cs="Calibri"/>
        </w:rPr>
        <w:t xml:space="preserve">esearch </w:t>
      </w:r>
      <w:r>
        <w:rPr>
          <w:rFonts w:ascii="Calibri" w:hAnsi="Calibri" w:cs="Calibri"/>
        </w:rPr>
        <w:t>L</w:t>
      </w:r>
      <w:r w:rsidRPr="004801E5">
        <w:rPr>
          <w:rFonts w:ascii="Calibri" w:hAnsi="Calibri" w:cs="Calibri"/>
        </w:rPr>
        <w:t>etters, Hydrology and Earth System Science, Environmental Research Letters</w:t>
      </w:r>
    </w:p>
    <w:p w14:paraId="426E969F" w14:textId="6661A39F" w:rsidR="00551CAB" w:rsidRPr="008938A4" w:rsidRDefault="00551CAB" w:rsidP="00C6108C">
      <w:pPr>
        <w:spacing w:after="0" w:line="240" w:lineRule="auto"/>
        <w:rPr>
          <w:rFonts w:ascii="Calibri" w:hAnsi="Calibri" w:cs="Calibri"/>
          <w:bCs/>
          <w:i/>
        </w:rPr>
      </w:pPr>
    </w:p>
    <w:sectPr w:rsidR="00551CAB" w:rsidRPr="008938A4" w:rsidSect="00C6108C">
      <w:pgSz w:w="12240" w:h="15840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5D3AB" w14:textId="77777777" w:rsidR="003A6BE6" w:rsidRPr="004801E5" w:rsidRDefault="003A6BE6" w:rsidP="00B126C9">
      <w:pPr>
        <w:spacing w:after="0" w:line="240" w:lineRule="auto"/>
      </w:pPr>
      <w:r w:rsidRPr="004801E5">
        <w:separator/>
      </w:r>
    </w:p>
  </w:endnote>
  <w:endnote w:type="continuationSeparator" w:id="0">
    <w:p w14:paraId="06E6945D" w14:textId="77777777" w:rsidR="003A6BE6" w:rsidRPr="004801E5" w:rsidRDefault="003A6BE6" w:rsidP="00B126C9">
      <w:pPr>
        <w:spacing w:after="0" w:line="240" w:lineRule="auto"/>
      </w:pPr>
      <w:r w:rsidRPr="004801E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3254F" w14:textId="77777777" w:rsidR="003A6BE6" w:rsidRPr="004801E5" w:rsidRDefault="003A6BE6" w:rsidP="00B126C9">
      <w:pPr>
        <w:spacing w:after="0" w:line="240" w:lineRule="auto"/>
      </w:pPr>
      <w:r w:rsidRPr="004801E5">
        <w:separator/>
      </w:r>
    </w:p>
  </w:footnote>
  <w:footnote w:type="continuationSeparator" w:id="0">
    <w:p w14:paraId="357210FB" w14:textId="77777777" w:rsidR="003A6BE6" w:rsidRPr="004801E5" w:rsidRDefault="003A6BE6" w:rsidP="00B126C9">
      <w:pPr>
        <w:spacing w:after="0" w:line="240" w:lineRule="auto"/>
      </w:pPr>
      <w:r w:rsidRPr="004801E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CFA"/>
    <w:multiLevelType w:val="hybridMultilevel"/>
    <w:tmpl w:val="E4342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12575"/>
    <w:multiLevelType w:val="hybridMultilevel"/>
    <w:tmpl w:val="51743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A280B"/>
    <w:multiLevelType w:val="hybridMultilevel"/>
    <w:tmpl w:val="9D925F96"/>
    <w:lvl w:ilvl="0" w:tplc="8DB61A5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E1733"/>
    <w:multiLevelType w:val="hybridMultilevel"/>
    <w:tmpl w:val="6ADAC262"/>
    <w:lvl w:ilvl="0" w:tplc="8DB61A5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517AF"/>
    <w:multiLevelType w:val="hybridMultilevel"/>
    <w:tmpl w:val="0E9CC9D4"/>
    <w:lvl w:ilvl="0" w:tplc="537E82D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77E24"/>
    <w:multiLevelType w:val="hybridMultilevel"/>
    <w:tmpl w:val="F35A6400"/>
    <w:lvl w:ilvl="0" w:tplc="8DB61A5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62E06"/>
    <w:multiLevelType w:val="hybridMultilevel"/>
    <w:tmpl w:val="B226099A"/>
    <w:lvl w:ilvl="0" w:tplc="8DB61A5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72996"/>
    <w:multiLevelType w:val="hybridMultilevel"/>
    <w:tmpl w:val="AD10D914"/>
    <w:lvl w:ilvl="0" w:tplc="8DB61A5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464D7"/>
    <w:multiLevelType w:val="hybridMultilevel"/>
    <w:tmpl w:val="9912AC38"/>
    <w:lvl w:ilvl="0" w:tplc="8DB61A5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55D76"/>
    <w:multiLevelType w:val="hybridMultilevel"/>
    <w:tmpl w:val="2BAA6648"/>
    <w:lvl w:ilvl="0" w:tplc="B2C22B4A">
      <w:start w:val="2022"/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  <w:b w:val="0"/>
        <w:i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810DA"/>
    <w:multiLevelType w:val="hybridMultilevel"/>
    <w:tmpl w:val="52DC4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07469"/>
    <w:multiLevelType w:val="hybridMultilevel"/>
    <w:tmpl w:val="0E9CC9D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F5F66"/>
    <w:multiLevelType w:val="hybridMultilevel"/>
    <w:tmpl w:val="6E4CC604"/>
    <w:lvl w:ilvl="0" w:tplc="8DB61A5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D817F5"/>
    <w:multiLevelType w:val="hybridMultilevel"/>
    <w:tmpl w:val="29643CA4"/>
    <w:lvl w:ilvl="0" w:tplc="8DB61A5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3222C"/>
    <w:multiLevelType w:val="hybridMultilevel"/>
    <w:tmpl w:val="3DD68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E4EFB"/>
    <w:multiLevelType w:val="hybridMultilevel"/>
    <w:tmpl w:val="3006A3F2"/>
    <w:lvl w:ilvl="0" w:tplc="8DB61A5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1627D"/>
    <w:multiLevelType w:val="hybridMultilevel"/>
    <w:tmpl w:val="0E9CC9D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B06468"/>
    <w:multiLevelType w:val="hybridMultilevel"/>
    <w:tmpl w:val="DA661F58"/>
    <w:lvl w:ilvl="0" w:tplc="8DB61A5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76122"/>
    <w:multiLevelType w:val="hybridMultilevel"/>
    <w:tmpl w:val="AC560282"/>
    <w:lvl w:ilvl="0" w:tplc="8DB61A5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760F31"/>
    <w:multiLevelType w:val="hybridMultilevel"/>
    <w:tmpl w:val="82B84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2477FA"/>
    <w:multiLevelType w:val="hybridMultilevel"/>
    <w:tmpl w:val="186644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8F1F81"/>
    <w:multiLevelType w:val="hybridMultilevel"/>
    <w:tmpl w:val="917008F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DB08A8"/>
    <w:multiLevelType w:val="hybridMultilevel"/>
    <w:tmpl w:val="39361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B11831"/>
    <w:multiLevelType w:val="hybridMultilevel"/>
    <w:tmpl w:val="9CC6B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594924">
    <w:abstractNumId w:val="22"/>
  </w:num>
  <w:num w:numId="2" w16cid:durableId="1490167834">
    <w:abstractNumId w:val="23"/>
  </w:num>
  <w:num w:numId="3" w16cid:durableId="1155410072">
    <w:abstractNumId w:val="14"/>
  </w:num>
  <w:num w:numId="4" w16cid:durableId="577179998">
    <w:abstractNumId w:val="0"/>
  </w:num>
  <w:num w:numId="5" w16cid:durableId="1890720250">
    <w:abstractNumId w:val="19"/>
  </w:num>
  <w:num w:numId="6" w16cid:durableId="216170213">
    <w:abstractNumId w:val="10"/>
  </w:num>
  <w:num w:numId="7" w16cid:durableId="1848788154">
    <w:abstractNumId w:val="17"/>
  </w:num>
  <w:num w:numId="8" w16cid:durableId="871647240">
    <w:abstractNumId w:val="8"/>
  </w:num>
  <w:num w:numId="9" w16cid:durableId="240678045">
    <w:abstractNumId w:val="18"/>
  </w:num>
  <w:num w:numId="10" w16cid:durableId="1091044888">
    <w:abstractNumId w:val="20"/>
  </w:num>
  <w:num w:numId="11" w16cid:durableId="1359425119">
    <w:abstractNumId w:val="7"/>
  </w:num>
  <w:num w:numId="12" w16cid:durableId="1543126292">
    <w:abstractNumId w:val="6"/>
  </w:num>
  <w:num w:numId="13" w16cid:durableId="1666398481">
    <w:abstractNumId w:val="1"/>
  </w:num>
  <w:num w:numId="14" w16cid:durableId="1555576729">
    <w:abstractNumId w:val="13"/>
  </w:num>
  <w:num w:numId="15" w16cid:durableId="388117669">
    <w:abstractNumId w:val="3"/>
  </w:num>
  <w:num w:numId="16" w16cid:durableId="1070882315">
    <w:abstractNumId w:val="2"/>
  </w:num>
  <w:num w:numId="17" w16cid:durableId="949047958">
    <w:abstractNumId w:val="12"/>
  </w:num>
  <w:num w:numId="18" w16cid:durableId="1468425852">
    <w:abstractNumId w:val="5"/>
  </w:num>
  <w:num w:numId="19" w16cid:durableId="1964266432">
    <w:abstractNumId w:val="15"/>
  </w:num>
  <w:num w:numId="20" w16cid:durableId="2146121600">
    <w:abstractNumId w:val="9"/>
  </w:num>
  <w:num w:numId="21" w16cid:durableId="1902867844">
    <w:abstractNumId w:val="4"/>
  </w:num>
  <w:num w:numId="22" w16cid:durableId="593827927">
    <w:abstractNumId w:val="21"/>
  </w:num>
  <w:num w:numId="23" w16cid:durableId="928925106">
    <w:abstractNumId w:val="11"/>
  </w:num>
  <w:num w:numId="24" w16cid:durableId="6224658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E6022CDC-A4D1-45F3-A3B3-CC8DFB47B6A8}"/>
    <w:docVar w:name="dgnword-eventsink" w:val="2627813648064"/>
  </w:docVars>
  <w:rsids>
    <w:rsidRoot w:val="00AB5912"/>
    <w:rsid w:val="00000773"/>
    <w:rsid w:val="000035DD"/>
    <w:rsid w:val="00024358"/>
    <w:rsid w:val="00035C4E"/>
    <w:rsid w:val="0004730E"/>
    <w:rsid w:val="0005131E"/>
    <w:rsid w:val="00051E2F"/>
    <w:rsid w:val="0005588A"/>
    <w:rsid w:val="00063E53"/>
    <w:rsid w:val="000667ED"/>
    <w:rsid w:val="00066D37"/>
    <w:rsid w:val="0007111E"/>
    <w:rsid w:val="0007161F"/>
    <w:rsid w:val="000721ED"/>
    <w:rsid w:val="00072278"/>
    <w:rsid w:val="0007369F"/>
    <w:rsid w:val="00074A31"/>
    <w:rsid w:val="000A1CCA"/>
    <w:rsid w:val="000A2753"/>
    <w:rsid w:val="000B200C"/>
    <w:rsid w:val="000B62DF"/>
    <w:rsid w:val="000B72AB"/>
    <w:rsid w:val="000C0ABE"/>
    <w:rsid w:val="000C2105"/>
    <w:rsid w:val="000C2E1E"/>
    <w:rsid w:val="000D757B"/>
    <w:rsid w:val="000E040E"/>
    <w:rsid w:val="000E2481"/>
    <w:rsid w:val="000F4016"/>
    <w:rsid w:val="00116D30"/>
    <w:rsid w:val="00134285"/>
    <w:rsid w:val="00147370"/>
    <w:rsid w:val="00153AC7"/>
    <w:rsid w:val="00183935"/>
    <w:rsid w:val="001841EF"/>
    <w:rsid w:val="00193BBB"/>
    <w:rsid w:val="001A0ED4"/>
    <w:rsid w:val="001A726D"/>
    <w:rsid w:val="001B0EE2"/>
    <w:rsid w:val="001B1730"/>
    <w:rsid w:val="001B4683"/>
    <w:rsid w:val="001B553F"/>
    <w:rsid w:val="001C2173"/>
    <w:rsid w:val="001C2BE8"/>
    <w:rsid w:val="001C375D"/>
    <w:rsid w:val="001C6650"/>
    <w:rsid w:val="001D5933"/>
    <w:rsid w:val="001E04AF"/>
    <w:rsid w:val="001E1197"/>
    <w:rsid w:val="001E7190"/>
    <w:rsid w:val="001F3D01"/>
    <w:rsid w:val="001F6073"/>
    <w:rsid w:val="001F64B1"/>
    <w:rsid w:val="002066EC"/>
    <w:rsid w:val="00220B5D"/>
    <w:rsid w:val="002234BF"/>
    <w:rsid w:val="00232AFF"/>
    <w:rsid w:val="00232E40"/>
    <w:rsid w:val="002372C6"/>
    <w:rsid w:val="00241C52"/>
    <w:rsid w:val="00244862"/>
    <w:rsid w:val="00244CFE"/>
    <w:rsid w:val="00247466"/>
    <w:rsid w:val="00247A16"/>
    <w:rsid w:val="00251C6A"/>
    <w:rsid w:val="00254E18"/>
    <w:rsid w:val="00264CB8"/>
    <w:rsid w:val="00265DA5"/>
    <w:rsid w:val="00266BFD"/>
    <w:rsid w:val="00266C3C"/>
    <w:rsid w:val="0027085E"/>
    <w:rsid w:val="00275620"/>
    <w:rsid w:val="00277EB0"/>
    <w:rsid w:val="00281DA7"/>
    <w:rsid w:val="002837D8"/>
    <w:rsid w:val="00293EB7"/>
    <w:rsid w:val="002A0A2A"/>
    <w:rsid w:val="002A4607"/>
    <w:rsid w:val="002B5358"/>
    <w:rsid w:val="002B6C31"/>
    <w:rsid w:val="002C249A"/>
    <w:rsid w:val="002C7FC2"/>
    <w:rsid w:val="002E27CC"/>
    <w:rsid w:val="002E2B7C"/>
    <w:rsid w:val="002F0638"/>
    <w:rsid w:val="002F2945"/>
    <w:rsid w:val="002F780C"/>
    <w:rsid w:val="00305300"/>
    <w:rsid w:val="003065A9"/>
    <w:rsid w:val="00316E58"/>
    <w:rsid w:val="00323543"/>
    <w:rsid w:val="0032690F"/>
    <w:rsid w:val="003318F8"/>
    <w:rsid w:val="0033451C"/>
    <w:rsid w:val="00342506"/>
    <w:rsid w:val="00346CE0"/>
    <w:rsid w:val="003478B8"/>
    <w:rsid w:val="003944C0"/>
    <w:rsid w:val="00394796"/>
    <w:rsid w:val="00395D60"/>
    <w:rsid w:val="003A0F1A"/>
    <w:rsid w:val="003A1795"/>
    <w:rsid w:val="003A6BE6"/>
    <w:rsid w:val="003A7512"/>
    <w:rsid w:val="003B0C6B"/>
    <w:rsid w:val="003B2D94"/>
    <w:rsid w:val="003B7317"/>
    <w:rsid w:val="003D77CA"/>
    <w:rsid w:val="003F0EAE"/>
    <w:rsid w:val="00406408"/>
    <w:rsid w:val="00406A20"/>
    <w:rsid w:val="004117A9"/>
    <w:rsid w:val="00424819"/>
    <w:rsid w:val="00431EEB"/>
    <w:rsid w:val="00440AC1"/>
    <w:rsid w:val="00441262"/>
    <w:rsid w:val="00445382"/>
    <w:rsid w:val="004500BD"/>
    <w:rsid w:val="0046628D"/>
    <w:rsid w:val="0047517C"/>
    <w:rsid w:val="004800AF"/>
    <w:rsid w:val="004801E5"/>
    <w:rsid w:val="00481BC9"/>
    <w:rsid w:val="00483FB6"/>
    <w:rsid w:val="00485BA3"/>
    <w:rsid w:val="004864C0"/>
    <w:rsid w:val="00486E8B"/>
    <w:rsid w:val="00495375"/>
    <w:rsid w:val="004A5272"/>
    <w:rsid w:val="004A692B"/>
    <w:rsid w:val="004A7BDB"/>
    <w:rsid w:val="004B5B0E"/>
    <w:rsid w:val="004C58D2"/>
    <w:rsid w:val="004E75A8"/>
    <w:rsid w:val="004F01B3"/>
    <w:rsid w:val="004F15C1"/>
    <w:rsid w:val="004F3C23"/>
    <w:rsid w:val="00500F4F"/>
    <w:rsid w:val="0050412A"/>
    <w:rsid w:val="00504380"/>
    <w:rsid w:val="00511E67"/>
    <w:rsid w:val="00517F0B"/>
    <w:rsid w:val="00523588"/>
    <w:rsid w:val="00526B19"/>
    <w:rsid w:val="00533BC9"/>
    <w:rsid w:val="005370DC"/>
    <w:rsid w:val="00546912"/>
    <w:rsid w:val="00551CAB"/>
    <w:rsid w:val="005538C6"/>
    <w:rsid w:val="0056348C"/>
    <w:rsid w:val="00571C74"/>
    <w:rsid w:val="00572113"/>
    <w:rsid w:val="00581023"/>
    <w:rsid w:val="00592083"/>
    <w:rsid w:val="00596144"/>
    <w:rsid w:val="005A4CEA"/>
    <w:rsid w:val="005A6A2E"/>
    <w:rsid w:val="005A6D1D"/>
    <w:rsid w:val="005B13D9"/>
    <w:rsid w:val="005B57EF"/>
    <w:rsid w:val="005B6B75"/>
    <w:rsid w:val="005D2952"/>
    <w:rsid w:val="005D4322"/>
    <w:rsid w:val="005D7037"/>
    <w:rsid w:val="005E037C"/>
    <w:rsid w:val="005E7871"/>
    <w:rsid w:val="005F14D0"/>
    <w:rsid w:val="006007E5"/>
    <w:rsid w:val="0060467B"/>
    <w:rsid w:val="006049E9"/>
    <w:rsid w:val="00607FF8"/>
    <w:rsid w:val="00610162"/>
    <w:rsid w:val="00611068"/>
    <w:rsid w:val="0061280A"/>
    <w:rsid w:val="00616FDE"/>
    <w:rsid w:val="00617F8F"/>
    <w:rsid w:val="00627E9C"/>
    <w:rsid w:val="00640256"/>
    <w:rsid w:val="00653569"/>
    <w:rsid w:val="00665BF3"/>
    <w:rsid w:val="0067517F"/>
    <w:rsid w:val="00676EE1"/>
    <w:rsid w:val="00682713"/>
    <w:rsid w:val="006843D3"/>
    <w:rsid w:val="00687D36"/>
    <w:rsid w:val="00691519"/>
    <w:rsid w:val="006958CD"/>
    <w:rsid w:val="006A0058"/>
    <w:rsid w:val="006A2C2F"/>
    <w:rsid w:val="006A6671"/>
    <w:rsid w:val="006A728E"/>
    <w:rsid w:val="006B1CA0"/>
    <w:rsid w:val="006B3C04"/>
    <w:rsid w:val="006B7ABF"/>
    <w:rsid w:val="006C17C7"/>
    <w:rsid w:val="006C4C10"/>
    <w:rsid w:val="006D1A17"/>
    <w:rsid w:val="006D3B8C"/>
    <w:rsid w:val="006D78F7"/>
    <w:rsid w:val="006F71C7"/>
    <w:rsid w:val="00706F20"/>
    <w:rsid w:val="00714B2D"/>
    <w:rsid w:val="00723F25"/>
    <w:rsid w:val="00732236"/>
    <w:rsid w:val="00733F55"/>
    <w:rsid w:val="007376F3"/>
    <w:rsid w:val="007455FF"/>
    <w:rsid w:val="007476DC"/>
    <w:rsid w:val="00753C97"/>
    <w:rsid w:val="0075677A"/>
    <w:rsid w:val="007573C7"/>
    <w:rsid w:val="00766036"/>
    <w:rsid w:val="00771D02"/>
    <w:rsid w:val="0077305F"/>
    <w:rsid w:val="007A18BF"/>
    <w:rsid w:val="007C2A19"/>
    <w:rsid w:val="007D1EA9"/>
    <w:rsid w:val="007D63F2"/>
    <w:rsid w:val="007E546F"/>
    <w:rsid w:val="007E75F7"/>
    <w:rsid w:val="007F766D"/>
    <w:rsid w:val="00806FB7"/>
    <w:rsid w:val="008129D2"/>
    <w:rsid w:val="00813EF5"/>
    <w:rsid w:val="00817807"/>
    <w:rsid w:val="00830E7B"/>
    <w:rsid w:val="00842276"/>
    <w:rsid w:val="008433B0"/>
    <w:rsid w:val="00844F01"/>
    <w:rsid w:val="00852A0A"/>
    <w:rsid w:val="00857236"/>
    <w:rsid w:val="00865244"/>
    <w:rsid w:val="00871D26"/>
    <w:rsid w:val="00873A03"/>
    <w:rsid w:val="008855EC"/>
    <w:rsid w:val="00886781"/>
    <w:rsid w:val="00891A25"/>
    <w:rsid w:val="008938A4"/>
    <w:rsid w:val="008B4878"/>
    <w:rsid w:val="008B4893"/>
    <w:rsid w:val="008C7569"/>
    <w:rsid w:val="008D61F0"/>
    <w:rsid w:val="008E330A"/>
    <w:rsid w:val="008F2FD8"/>
    <w:rsid w:val="008F5C6E"/>
    <w:rsid w:val="008F7AC3"/>
    <w:rsid w:val="00904DF2"/>
    <w:rsid w:val="009240FD"/>
    <w:rsid w:val="009319AB"/>
    <w:rsid w:val="009379C5"/>
    <w:rsid w:val="009420DD"/>
    <w:rsid w:val="009574DF"/>
    <w:rsid w:val="00965146"/>
    <w:rsid w:val="0096735C"/>
    <w:rsid w:val="00970B0B"/>
    <w:rsid w:val="0097133E"/>
    <w:rsid w:val="009744CC"/>
    <w:rsid w:val="009814BD"/>
    <w:rsid w:val="00986651"/>
    <w:rsid w:val="009B4029"/>
    <w:rsid w:val="009D02A4"/>
    <w:rsid w:val="009F3641"/>
    <w:rsid w:val="009F41B3"/>
    <w:rsid w:val="00A0317E"/>
    <w:rsid w:val="00A035CF"/>
    <w:rsid w:val="00A040B2"/>
    <w:rsid w:val="00A13D1D"/>
    <w:rsid w:val="00A1445D"/>
    <w:rsid w:val="00A3421C"/>
    <w:rsid w:val="00A3469E"/>
    <w:rsid w:val="00A36A05"/>
    <w:rsid w:val="00A514FC"/>
    <w:rsid w:val="00A54D43"/>
    <w:rsid w:val="00A55C95"/>
    <w:rsid w:val="00A605AA"/>
    <w:rsid w:val="00A65709"/>
    <w:rsid w:val="00A72451"/>
    <w:rsid w:val="00A757B9"/>
    <w:rsid w:val="00A83651"/>
    <w:rsid w:val="00A83BA3"/>
    <w:rsid w:val="00A84644"/>
    <w:rsid w:val="00AA0A64"/>
    <w:rsid w:val="00AA721C"/>
    <w:rsid w:val="00AA7BC3"/>
    <w:rsid w:val="00AB5912"/>
    <w:rsid w:val="00AC007F"/>
    <w:rsid w:val="00AC4D8F"/>
    <w:rsid w:val="00AC7558"/>
    <w:rsid w:val="00AD3AC2"/>
    <w:rsid w:val="00AD5CA8"/>
    <w:rsid w:val="00AE3C2C"/>
    <w:rsid w:val="00AE7691"/>
    <w:rsid w:val="00AF04FA"/>
    <w:rsid w:val="00AF07E2"/>
    <w:rsid w:val="00AF4B2C"/>
    <w:rsid w:val="00AF7C8A"/>
    <w:rsid w:val="00B00A37"/>
    <w:rsid w:val="00B061BF"/>
    <w:rsid w:val="00B126C9"/>
    <w:rsid w:val="00B12DF9"/>
    <w:rsid w:val="00B16626"/>
    <w:rsid w:val="00B17550"/>
    <w:rsid w:val="00B32BA8"/>
    <w:rsid w:val="00B32E79"/>
    <w:rsid w:val="00B414A2"/>
    <w:rsid w:val="00B4487C"/>
    <w:rsid w:val="00B5583D"/>
    <w:rsid w:val="00B64F7F"/>
    <w:rsid w:val="00B650F6"/>
    <w:rsid w:val="00B72282"/>
    <w:rsid w:val="00B755B2"/>
    <w:rsid w:val="00B92367"/>
    <w:rsid w:val="00B946E4"/>
    <w:rsid w:val="00B95A5B"/>
    <w:rsid w:val="00BA1279"/>
    <w:rsid w:val="00BA1D5D"/>
    <w:rsid w:val="00BB2CDF"/>
    <w:rsid w:val="00BB5024"/>
    <w:rsid w:val="00BB6750"/>
    <w:rsid w:val="00BB71D7"/>
    <w:rsid w:val="00BC69B9"/>
    <w:rsid w:val="00BD608D"/>
    <w:rsid w:val="00BD652F"/>
    <w:rsid w:val="00BE5ED2"/>
    <w:rsid w:val="00BE703A"/>
    <w:rsid w:val="00C02F19"/>
    <w:rsid w:val="00C23661"/>
    <w:rsid w:val="00C27A12"/>
    <w:rsid w:val="00C27E6B"/>
    <w:rsid w:val="00C3024B"/>
    <w:rsid w:val="00C34350"/>
    <w:rsid w:val="00C3743F"/>
    <w:rsid w:val="00C51BB7"/>
    <w:rsid w:val="00C54C38"/>
    <w:rsid w:val="00C5688F"/>
    <w:rsid w:val="00C6108C"/>
    <w:rsid w:val="00C63ECC"/>
    <w:rsid w:val="00C66360"/>
    <w:rsid w:val="00C702C7"/>
    <w:rsid w:val="00C71747"/>
    <w:rsid w:val="00C81536"/>
    <w:rsid w:val="00C9112A"/>
    <w:rsid w:val="00C931EE"/>
    <w:rsid w:val="00C95A79"/>
    <w:rsid w:val="00C9680E"/>
    <w:rsid w:val="00CA7B19"/>
    <w:rsid w:val="00CB31BA"/>
    <w:rsid w:val="00CC1B0C"/>
    <w:rsid w:val="00CC255D"/>
    <w:rsid w:val="00CC7C00"/>
    <w:rsid w:val="00CF47FA"/>
    <w:rsid w:val="00D22DFC"/>
    <w:rsid w:val="00D248A2"/>
    <w:rsid w:val="00D32271"/>
    <w:rsid w:val="00D45FC3"/>
    <w:rsid w:val="00D54562"/>
    <w:rsid w:val="00D563CF"/>
    <w:rsid w:val="00D56C54"/>
    <w:rsid w:val="00D60003"/>
    <w:rsid w:val="00D6249E"/>
    <w:rsid w:val="00D62641"/>
    <w:rsid w:val="00D74F6D"/>
    <w:rsid w:val="00D75C1A"/>
    <w:rsid w:val="00D80515"/>
    <w:rsid w:val="00D85223"/>
    <w:rsid w:val="00D96147"/>
    <w:rsid w:val="00D96571"/>
    <w:rsid w:val="00DA1A44"/>
    <w:rsid w:val="00DA3493"/>
    <w:rsid w:val="00DA490E"/>
    <w:rsid w:val="00DA51D6"/>
    <w:rsid w:val="00DC2379"/>
    <w:rsid w:val="00DC256B"/>
    <w:rsid w:val="00DC6367"/>
    <w:rsid w:val="00DE1547"/>
    <w:rsid w:val="00DE2915"/>
    <w:rsid w:val="00DF0E70"/>
    <w:rsid w:val="00DF1BC6"/>
    <w:rsid w:val="00E00A5A"/>
    <w:rsid w:val="00E07837"/>
    <w:rsid w:val="00E15CB8"/>
    <w:rsid w:val="00E30D0B"/>
    <w:rsid w:val="00E37627"/>
    <w:rsid w:val="00E4130C"/>
    <w:rsid w:val="00E44F84"/>
    <w:rsid w:val="00E46142"/>
    <w:rsid w:val="00E57261"/>
    <w:rsid w:val="00E57424"/>
    <w:rsid w:val="00E6291A"/>
    <w:rsid w:val="00E62980"/>
    <w:rsid w:val="00E63B4C"/>
    <w:rsid w:val="00E64141"/>
    <w:rsid w:val="00E66D43"/>
    <w:rsid w:val="00E71D75"/>
    <w:rsid w:val="00E74700"/>
    <w:rsid w:val="00E976FD"/>
    <w:rsid w:val="00EA0707"/>
    <w:rsid w:val="00EA4011"/>
    <w:rsid w:val="00EA5C82"/>
    <w:rsid w:val="00EB34FD"/>
    <w:rsid w:val="00EC6908"/>
    <w:rsid w:val="00F0610C"/>
    <w:rsid w:val="00F24C12"/>
    <w:rsid w:val="00F414A9"/>
    <w:rsid w:val="00F4497A"/>
    <w:rsid w:val="00F47364"/>
    <w:rsid w:val="00F52EF1"/>
    <w:rsid w:val="00F600E5"/>
    <w:rsid w:val="00F60957"/>
    <w:rsid w:val="00F61A5A"/>
    <w:rsid w:val="00F63E32"/>
    <w:rsid w:val="00F91505"/>
    <w:rsid w:val="00F92892"/>
    <w:rsid w:val="00FA577A"/>
    <w:rsid w:val="00FA5EBA"/>
    <w:rsid w:val="00FB06BF"/>
    <w:rsid w:val="00FB07E0"/>
    <w:rsid w:val="00FB1777"/>
    <w:rsid w:val="00FB5F7A"/>
    <w:rsid w:val="00FC03AF"/>
    <w:rsid w:val="00FC071B"/>
    <w:rsid w:val="00FC3A34"/>
    <w:rsid w:val="00FC3C13"/>
    <w:rsid w:val="00FC578F"/>
    <w:rsid w:val="00FC5ABF"/>
    <w:rsid w:val="00FD0CFF"/>
    <w:rsid w:val="00FD14C4"/>
    <w:rsid w:val="00FD2C4B"/>
    <w:rsid w:val="00FD6F46"/>
    <w:rsid w:val="00FE2945"/>
    <w:rsid w:val="00FE7CE3"/>
    <w:rsid w:val="00FF2DA9"/>
    <w:rsid w:val="00FF3FCD"/>
    <w:rsid w:val="00FF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1EA24"/>
  <w15:docId w15:val="{7FB6FDBC-19C0-4CA7-98BB-D41149D0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93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B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A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A2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126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6C9"/>
  </w:style>
  <w:style w:type="paragraph" w:styleId="Footer">
    <w:name w:val="footer"/>
    <w:basedOn w:val="Normal"/>
    <w:link w:val="FooterChar"/>
    <w:uiPriority w:val="99"/>
    <w:unhideWhenUsed/>
    <w:rsid w:val="00B126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6C9"/>
  </w:style>
  <w:style w:type="character" w:styleId="Hyperlink">
    <w:name w:val="Hyperlink"/>
    <w:basedOn w:val="DefaultParagraphFont"/>
    <w:uiPriority w:val="99"/>
    <w:unhideWhenUsed/>
    <w:rsid w:val="00D56C5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756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47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7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7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78B8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291A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AC007F"/>
    <w:rPr>
      <w:color w:val="605E5C"/>
      <w:shd w:val="clear" w:color="auto" w:fill="E1DFDD"/>
    </w:rPr>
  </w:style>
  <w:style w:type="paragraph" w:customStyle="1" w:styleId="Default">
    <w:name w:val="Default"/>
    <w:rsid w:val="00533BC9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character" w:customStyle="1" w:styleId="ui-provider">
    <w:name w:val="ui-provider"/>
    <w:basedOn w:val="DefaultParagraphFont"/>
    <w:rsid w:val="00B755B2"/>
  </w:style>
  <w:style w:type="character" w:styleId="FollowedHyperlink">
    <w:name w:val="FollowedHyperlink"/>
    <w:basedOn w:val="DefaultParagraphFont"/>
    <w:uiPriority w:val="99"/>
    <w:semiHidden/>
    <w:unhideWhenUsed/>
    <w:rsid w:val="0096514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4F7F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B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8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8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6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7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3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60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1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31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iley.anderson@slf.ch" TargetMode="External"/><Relationship Id="rId13" Type="http://schemas.openxmlformats.org/officeDocument/2006/relationships/hyperlink" Target="https://doi.org/10.1029/2021WR03074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5194/hess-2022-40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5194/hess-29-1319-202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5194/hess-25-5517-2021" TargetMode="External"/><Relationship Id="rId10" Type="http://schemas.openxmlformats.org/officeDocument/2006/relationships/hyperlink" Target="https://doi.org/10.5194/hess-29-6069-202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lf.ch/de/mitarbeitende/anderson/" TargetMode="External"/><Relationship Id="rId14" Type="http://schemas.openxmlformats.org/officeDocument/2006/relationships/hyperlink" Target="https://doi.org/10.5194/hess-25-3897-20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 Fifteenth Edition"/>
</file>

<file path=customXml/itemProps1.xml><?xml version="1.0" encoding="utf-8"?>
<ds:datastoreItem xmlns:ds="http://schemas.openxmlformats.org/officeDocument/2006/customXml" ds:itemID="{F7CDCBFE-F6BA-4195-93A5-E12FDA903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1198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 Anderson</dc:creator>
  <cp:keywords/>
  <dc:description/>
  <cp:lastModifiedBy>Bailey Anderson</cp:lastModifiedBy>
  <cp:revision>20</cp:revision>
  <cp:lastPrinted>2026-07-08T12:55:00Z</cp:lastPrinted>
  <dcterms:created xsi:type="dcterms:W3CDTF">2026-03-05T14:10:00Z</dcterms:created>
  <dcterms:modified xsi:type="dcterms:W3CDTF">2026-07-08T13:07:00Z</dcterms:modified>
</cp:coreProperties>
</file>