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9"/>
          <w:sz w:val="56"/>
          <w:szCs w:val="56"/>
        </w:rPr>
        <w:t xml:space="preserve">AI 留学浏览器</w:t>
      </w:r>
    </w:p>
    <w:p>
      <w:pPr>
        <w:spacing w:after="240"/>
        <w:jc w:val="center"/>
      </w:pPr>
      <w:r>
        <w:rPr>
          <w:b/>
          <w:bCs/>
          <w:color w:val="1F4E79"/>
          <w:sz w:val="36"/>
          <w:szCs w:val="36"/>
        </w:rPr>
        <w:t xml:space="preserve">市场与竞品调研报告</w:t>
      </w:r>
    </w:p>
    <w:p>
      <w:pPr>
        <w:spacing w:after="1200"/>
        <w:jc w:val="center"/>
      </w:pPr>
      <w:r>
        <w:rPr>
          <w:i/>
          <w:iCs/>
          <w:color w:val="595959"/>
          <w:sz w:val="24"/>
          <w:szCs w:val="24"/>
        </w:rPr>
        <w:t xml:space="preserve">聚焦中国本科 / 硕士留学申请的 Web + Agent 产品机会</w:t>
      </w:r>
    </w:p>
    <w:p>
      <w:pPr>
        <w:spacing w:after="120"/>
        <w:jc w:val="center"/>
      </w:pPr>
      <w:r>
        <w:rPr>
          <w:color w:val="595959"/>
          <w:sz w:val="22"/>
          <w:szCs w:val="22"/>
        </w:rPr>
        <w:t xml:space="preserve">调研日期：2026 年 6 月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一、执行摘要</w:t>
      </w:r>
    </w:p>
    <w:p>
      <w:pPr>
        <w:spacing w:after="120"/>
      </w:pPr>
      <w:r>
        <w:t xml:space="preserve">中国留学行业正处于结构性转型期：市场规模庞大但中介环节痛点突出，AI 工具加速渗透但尚无主导玩家，浏览器形态的 Agent 产品在全球范围内刚起步。三者交叉处，是一个尚未被占领的高价值垂直赛道。</w:t>
      </w:r>
    </w:p>
    <w:p>
      <w:pPr>
        <w:pStyle w:val="Heading3"/>
        <w:spacing w:after="80" w:before="180"/>
      </w:pPr>
      <w:r>
        <w:rPr>
          <w:b/>
          <w:bCs/>
        </w:rPr>
        <w:t xml:space="preserve">核心判断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市场盘子足够大：2026 年中国留学服务行业规模接近 6000 亿元，单 2024-2025 学年仅在美中国学生就达 26.6 万人，本科+硕士构成主力。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传统中介信任正在崩塌：信息不对称、收费不透明、文书造假、过度承诺被持续曝光，新东方/启德/金吉列三巨头仅占 40% 市场份额，长尾极度分散。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DIY 留学需求被严重低估：自助申请者签约成功率约 55%，主要卡在选校信息陈旧、官网信息碎片化、申请进度难管理——这正是 AI Agent 的甜区。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留学产品同质化严重：国内 iOFFER、智写 AI、EduPro、AI 留学（App）等都停留在『文书 + 选校』功能集，缺少真正的浏览器级数据抓取与全流程代理。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浏览器形态的 Agent 产品（Comet、Atlas、Dia）2025-2026 才进入主流视野，垂直化窗口期已经打开。</w:t>
      </w:r>
    </w:p>
    <w:p>
      <w:pPr>
        <w:pStyle w:val="Heading1"/>
        <w:spacing w:after="180" w:before="360"/>
      </w:pPr>
      <w:r>
        <w:rPr>
          <w:b/>
          <w:bCs/>
        </w:rPr>
        <w:t xml:space="preserve">二、中国留学市场现状</w:t>
      </w:r>
    </w:p>
    <w:p>
      <w:pPr>
        <w:pStyle w:val="Heading2"/>
        <w:spacing w:after="120" w:before="240"/>
      </w:pPr>
      <w:r>
        <w:rPr>
          <w:b/>
          <w:bCs/>
        </w:rPr>
        <w:t xml:space="preserve">2.1 市场规模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2023 年中国留学教育市场规模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8,848 亿元（同比 +23.25%）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观研报告网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其中留学服务（语培+中介）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209 亿元，占 2.4%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观研报告网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其中留学后（学习+生活）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8,639 亿元，占 97.6%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观研报告网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2026 年留学服务市场预测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接近 6,000 亿元，年复合增速 ~13%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博思数据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2026 年在外留学人数预测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267.82 万人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搜狐财经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2023 年单年出国留学人数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约 68.44 万人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教育部数据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2.2 主要留学目的地结构（2024-2025）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500"/>
        <w:gridCol w:w="22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目的国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中国学生总数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本科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硕士/研究生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结构特征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美国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265,919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78,583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120,229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研究生占比最高，本科稳定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英国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149,885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65,370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84,515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硕士项目周期短，性价比高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澳大利亚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189,654 (1-9月)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28%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58%（授课型硕士）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硕士主导市场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2.3 用户决策路径与典型痛点</w:t>
      </w:r>
    </w:p>
    <w:p>
      <w:pPr>
        <w:pStyle w:val="Heading3"/>
        <w:spacing w:after="80" w:before="180"/>
      </w:pPr>
      <w:r>
        <w:rPr>
          <w:b/>
          <w:bCs/>
        </w:rPr>
        <w:t xml:space="preserve">决策路径（本科 / 硕士共性）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意向萌芽（高一 / 大一）→ 信息搜集（贴吧、知乎、小红书、机构讲座）→ 背景评估 → 选校定位 → 标化语言备考 → 文书撰写 → 网申 → 面试 → 签证 → 行前</w:t>
      </w:r>
    </w:p>
    <w:p>
      <w:pPr>
        <w:pStyle w:val="Heading3"/>
        <w:spacing w:after="80" w:before="180"/>
      </w:pPr>
      <w:r>
        <w:rPr>
          <w:b/>
          <w:bCs/>
        </w:rPr>
        <w:t xml:space="preserve">六大核心痛点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信息碎片化：</w:t>
      </w:r>
      <w:r>
        <w:t xml:space="preserve">学校官网、专业页、招生委员会偏好、Reddit / GradCafe / 一亩三分地、知乎、小红书六处分散，反复跳转。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信息不对称：</w:t>
      </w:r>
      <w:r>
        <w:t xml:space="preserve">项目内部录取偏好、面试官倾向、学长姐实际就读体验，DIY 学生难触达。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中介收费不透明 + 过度承诺：</w:t>
      </w:r>
      <w:r>
        <w:t xml:space="preserve">美本 TOP30 报价 5-10 万，藤校 10 万+；硕士 3-10 万；文书代写 / 套模板乱象频发。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进度管理混乱：</w:t>
      </w:r>
      <w:r>
        <w:t xml:space="preserve">十多个学校 × 多份材料 × 不同 deadline × 不同申请系统（CommonApp / Coalition / 各校独立系统），Excel 跟踪极易出错。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文书反复打磨成本高：</w:t>
      </w:r>
      <w:r>
        <w:t xml:space="preserve">中介反馈周期长，DIY 缺乏对标参考；AI 写作又面临高校 AI 检测政策（Caltech 必须披露、康奈尔禁止用于 essay、墨大视为学术不端）。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数据无法沉淀：</w:t>
      </w:r>
      <w:r>
        <w:t xml:space="preserve">申请人之间的录取结果、面试题、文书思路无法系统化共享与检索。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三、传统留学中介竞品分析</w:t>
      </w:r>
    </w:p>
    <w:p>
      <w:pPr>
        <w:pStyle w:val="Heading2"/>
        <w:spacing w:after="120" w:before="240"/>
      </w:pPr>
      <w:r>
        <w:rPr>
          <w:b/>
          <w:bCs/>
        </w:rPr>
        <w:t xml:space="preserve">3.1 头部三巨头对比（合计市占率约 40%）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3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机构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核心优势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美本/硕收费区间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主要弱点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新东方前途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集团背书 + 语培协同 + 流程标准化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美硕 1.8-2.8 万 / 美本 5-10 万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服务体感工业化、顾问轮换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启德教育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背景提升项目齐全、海外院校合作多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美硕 2-3 万 / 美本 4-7 万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线下重资产、决策链长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金吉列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3000+ 院校官方合作、28 国全覆盖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美硕 2-2.8 万 / 美本 3.2-9.8 万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顾问质量参差、依赖院校返佣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3.2 互联网化中介代表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960"/>
        <w:gridCol w:w="20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机构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差异化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局限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棕榈大道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线上多对一 + 名校导师库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斯坦福校友背书、强调透明度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本质仍是服务型 SaaS，AI 含量低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指南者留学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数据驱动选校 + 标准化服务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案例数据库较强（英港新硕士为主）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国家覆盖窄、用户依赖咨询师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寄托/一亩三分地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社区驱动 + 工具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海量真实录取数据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工具陈旧、未 Agent 化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3.3 行业结构性问题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CR3 仅约 40%，大量小机构鱼龙混杂，准入门槛低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收费模式与录取结果不绑定，存在道德风险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顾问产能瓶颈：一个高级顾问年带 10-15 名学生已是上限，规模化困难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文书造假、AI 滥用风险持续上升，与高校 AI 政策收紧形成冲突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四、AI 留学产品竞品分析</w:t>
      </w:r>
    </w:p>
    <w:p>
      <w:pPr>
        <w:pStyle w:val="Heading2"/>
        <w:spacing w:after="120" w:before="240"/>
      </w:pPr>
      <w:r>
        <w:rPr>
          <w:b/>
          <w:bCs/>
        </w:rPr>
        <w:t xml:space="preserve">4.1 国内 AI 留学产品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400"/>
        <w:gridCol w:w="1200"/>
        <w:gridCol w:w="25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团队/背景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形态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评估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iOFFER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哈佛/哥大/清华团队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选校 Agent + 文书 Agent + 申请管理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Web/App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功能最完整，但仍是『AI + 真人导师』传统结构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智写 AI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国内 AIGC 团队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文书写作 + AI 检测 + 选校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Web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工具型，缺乏全流程闭环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AI 留学 (App)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国内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信息聚合 + 简单问答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iOS App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停留在内容平台层级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EduPro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国内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个性化 AI 顾问对话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Web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Chat 形态，无浏览器能力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Perfects.AI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哥大团队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文书优化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Web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单点工具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4.2 海外 AI 留学产品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3360"/>
        <w:gridCol w:w="23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公司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核心能力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商业模式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Sage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CollegeVine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个性化选校 + 录取概率 + 学科辅导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免费 + 校方付费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Empowerly AI Tools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Empowerly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AI 工具 + 前招生官人工服务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高客单价咨询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AdmitGPT 类小工具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多家创业团队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基于 ChatGPT 套壳的文书 / 选校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免费 / 订阅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4.3 通用 AI 浏览器格局（参考系）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4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公司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MAU 估算（2026）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ChatGPT Atlas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OpenAI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Agent 化浏览，最快增长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10-15M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Comet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Perplexity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答案引擎 + Agent，跨认证会话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3-5M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Dia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The Browser Company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Chat with your tabs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2-3M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Arc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The Browser Company (Atlassian)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Legacy，已 deprioritized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t xml:space="preserve">关键结论：通用 AI 浏览器的功能（页面阅读、跨标签问答、Agent 执行任务）已经成熟，但没有任何一家针对留学这类高客单价、强工作流、多账号、多国系统的垂直场景做深度优化。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五、差异化机会与产品机会窗口</w:t>
      </w:r>
    </w:p>
    <w:p>
      <w:pPr>
        <w:pStyle w:val="Heading2"/>
        <w:spacing w:after="120" w:before="240"/>
      </w:pPr>
      <w:r>
        <w:rPr>
          <w:b/>
          <w:bCs/>
        </w:rPr>
        <w:t xml:space="preserve">5.1 三个未被满足的核心需求</w:t>
      </w:r>
    </w:p>
    <w:p>
      <w:pPr>
        <w:pStyle w:val="Heading3"/>
        <w:spacing w:after="80" w:before="180"/>
      </w:pPr>
      <w:r>
        <w:rPr>
          <w:b/>
          <w:bCs/>
        </w:rPr>
        <w:t xml:space="preserve">① 跨站点信息聚合与解释</w:t>
      </w:r>
    </w:p>
    <w:p>
      <w:pPr>
        <w:spacing w:after="120"/>
      </w:pPr>
      <w:r>
        <w:t xml:space="preserve">学生需要同时打开 5-10 个学校项目页、Reddit、GradCafe、一亩三分地、小红书、知乎，AI 浏览器可以在用户浏览时自动抽取课程设置、录取偏好、学长姐评价并结构化对比。</w:t>
      </w:r>
    </w:p>
    <w:p>
      <w:pPr>
        <w:pStyle w:val="Heading3"/>
        <w:spacing w:after="80" w:before="180"/>
      </w:pPr>
      <w:r>
        <w:rPr>
          <w:b/>
          <w:bCs/>
        </w:rPr>
        <w:t xml:space="preserve">② 申请进度的主动代理</w:t>
      </w:r>
    </w:p>
    <w:p>
      <w:pPr>
        <w:spacing w:after="120"/>
      </w:pPr>
      <w:r>
        <w:t xml:space="preserve">CommonApp、各校独立系统、推荐人提交、网申材料 checklist——这是天然的 Agent 任务（填表、跟进、提醒），通用浏览器不会针对这些表单做优化，垂直产品可以。</w:t>
      </w:r>
    </w:p>
    <w:p>
      <w:pPr>
        <w:pStyle w:val="Heading3"/>
        <w:spacing w:after="80" w:before="180"/>
      </w:pPr>
      <w:r>
        <w:rPr>
          <w:b/>
          <w:bCs/>
        </w:rPr>
        <w:t xml:space="preserve">③ 文书写作的合规增强</w:t>
      </w:r>
    </w:p>
    <w:p>
      <w:pPr>
        <w:spacing w:after="120"/>
      </w:pPr>
      <w:r>
        <w:t xml:space="preserve">不是替写，而是『苏格拉底式追问 + 真实案例对标 + AI 检测预警 + 各校 AI 政策合规提示』，规避学校政策红线，同时显著优于学生的独立产出。</w:t>
      </w:r>
    </w:p>
    <w:p>
      <w:pPr>
        <w:pStyle w:val="Heading2"/>
        <w:spacing w:after="120" w:before="240"/>
      </w:pPr>
      <w:r>
        <w:rPr>
          <w:b/>
          <w:bCs/>
        </w:rPr>
        <w:t xml:space="preserve">5.2 差异化定位建议（三选一或组合）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3060"/>
        <w:gridCol w:w="22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核心卖点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变现路径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DIY 增强器（推荐）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硕士 DIY 申请者、家长经济中等的本科生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把中介 5 万的工作压缩到 5000 元订阅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订阅制 999-4999/年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中介 Copilot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中小留学机构顾问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提升顾问 3-5 倍带学生能力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B 端 SaaS, 按席位计费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高端补充工具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已签中介的高端客户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中介看不到的实时数据 + 二次决策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299-999/月 高频订阅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5.3 竞品防御与护城河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数据资产：申请案例数据库 + 高校录取偏好库（持续抓取 + 用户众包）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 能力：针对 CommonApp / UC / 各校系统的专用 skill / workflow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合规能力：实时跟踪各校 AI 政策（Caltech / Cornell / 墨大等），文书自动合规化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社区飞轮：用户上传录取结果换免费额度，形成信息正循环（对标一亩三分地 + 寄托但更现代）</w:t>
      </w:r>
    </w:p>
    <w:p>
      <w:pPr>
        <w:pStyle w:val="Heading2"/>
        <w:spacing w:after="120" w:before="240"/>
      </w:pPr>
      <w:r>
        <w:rPr>
          <w:b/>
          <w:bCs/>
        </w:rPr>
        <w:t xml:space="preserve">5.4 风险提示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通用浏览器（Comet / Atlas）下沉到垂直场景的速度可能很快，需要在 6-12 个月内建立数据护城河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中介的销售能力极强，纯线上获客成本可能高于预期，需要内容 / KOL / 学校官方渠道配合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高校 AI 政策仍在演变，文书功能必须『严格合规』而非『绕过检测』，否则会被高校公开点名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跨境网络与海外学校登录态问题（如美高 / 美本系统的 SSO），技术上需要稳健的浏览器底座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六、建议的下一步动作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Week 1-2：</w:t>
      </w:r>
      <w:r>
        <w:t xml:space="preserve">产品定位收敛——在 5.2 的三个方向中选定主航道，明确首批 100 个种子用户画像。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Week 3-4：</w:t>
      </w:r>
      <w:r>
        <w:t xml:space="preserve">用户访谈——找 15-20 个目标用户（DIY 申请者 / 已签中介者各半），验证痛点排序与付费意愿。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Week 5-8：</w:t>
      </w:r>
      <w:r>
        <w:t xml:space="preserve">MVP 形态决策——Web + Agent 路线下，是先做 Chrome 插件验证再做独立浏览器，还是直接基于 Chromium fork。建议先插件 + Web 后端，验证留存与付费再投入浏览器底座。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Week 9-12：</w:t>
      </w:r>
      <w:r>
        <w:t xml:space="preserve">数据冷启动——爬取 / 整理 Top 200 学校 + Top 500 硕士项目的结构化信息，作为产品的第一份资产。</w:t>
      </w:r>
    </w:p>
    <w:p>
      <w:pPr>
        <w:pStyle w:val="Heading1"/>
        <w:spacing w:after="180" w:before="360"/>
      </w:pPr>
      <w:r>
        <w:rPr>
          <w:b/>
          <w:bCs/>
        </w:rPr>
        <w:t xml:space="preserve">七、信息来源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启德教育《中国留学市场 2025 盘点与 2026 展望》 — </w:t>
      </w:r>
      <w:r>
        <w:rPr>
          <w:color w:val="1F4E79"/>
        </w:rPr>
        <w:t xml:space="preserve">https://www.eic.org.cn/news/detail/1af2c9cdddba4a92830bcf8246d241b8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观研报告网：中国留学行业深度调研 — </w:t>
      </w:r>
      <w:r>
        <w:rPr>
          <w:color w:val="1F4E79"/>
        </w:rPr>
        <w:t xml:space="preserve">https://www.chinabaogao.com/baogao/202303/628524.html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搜狐：2026 中国在外留学人数与后市场规模 — </w:t>
      </w:r>
      <w:r>
        <w:rPr>
          <w:color w:val="1F4E79"/>
        </w:rPr>
        <w:t xml:space="preserve">https://www.sohu.com/a/981366566_121388108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博思数据：留学新趋势·中介市场快速增长 — </w:t>
      </w:r>
      <w:r>
        <w:rPr>
          <w:color w:val="1F4E79"/>
        </w:rPr>
        <w:t xml:space="preserve">https://www.bosidata.com/news/M46510NET7.html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共研网：2026 留学中介市场现状 — </w:t>
      </w:r>
      <w:r>
        <w:rPr>
          <w:color w:val="1F4E79"/>
        </w:rPr>
        <w:t xml:space="preserve">https://www.gonyn.com/industry/1914902.html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人人都是产品经理：服务没做好而已 — </w:t>
      </w:r>
      <w:r>
        <w:rPr>
          <w:color w:val="1F4E79"/>
        </w:rPr>
        <w:t xml:space="preserve">https://www.woshipm.com/it/1077080.html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知乎专栏：留学中介凛冬·镀金幻梦 — </w:t>
      </w:r>
      <w:r>
        <w:rPr>
          <w:color w:val="1F4E79"/>
        </w:rPr>
        <w:t xml:space="preserve">https://zhuanlan.zhihu.com/p/2004212901657998797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2026 美国留学中介费一览（网易） — </w:t>
      </w:r>
      <w:r>
        <w:rPr>
          <w:color w:val="1F4E79"/>
        </w:rPr>
        <w:t xml:space="preserve">https://c.m.163.com/news/a/KED7KO5U0556CKFR.html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新浪财经：哈佛团队用 AI 重构留学 — </w:t>
      </w:r>
      <w:r>
        <w:rPr>
          <w:color w:val="1F4E79"/>
        </w:rPr>
        <w:t xml:space="preserve">https://finance.sina.com.cn/cj/2025-09-15/doc-infqqiwh6377012.shtml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中国日报：哥大团队打破留学信息差 — </w:t>
      </w:r>
      <w:r>
        <w:rPr>
          <w:color w:val="1F4E79"/>
        </w:rPr>
        <w:t xml:space="preserve">https://caijing.chinadaily.com.cn/a/202411/06/WS672b0f2ea310b59111da1efe.html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Wordvice：海外院校 AI 使用政策全解析 — </w:t>
      </w:r>
      <w:r>
        <w:rPr>
          <w:color w:val="1F4E79"/>
        </w:rPr>
        <w:t xml:space="preserve">https://blog.wordvice.cn/university-admission-policies-on-ai-usage/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CollegeVine Sage 产品页 — </w:t>
      </w:r>
      <w:r>
        <w:rPr>
          <w:color w:val="1F4E79"/>
        </w:rPr>
        <w:t xml:space="preserve">https://www.collegevine.com/sage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Empowerly：Top AI &amp; EdTech Tools 2026 — </w:t>
      </w:r>
      <w:r>
        <w:rPr>
          <w:color w:val="1F4E79"/>
        </w:rPr>
        <w:t xml:space="preserve">https://empowerly.com/applications/top-ai-edtech-admissions-tools/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Beam.ai：AI Browsers — Comet, Dia, and the coming battle — </w:t>
      </w:r>
      <w:r>
        <w:rPr>
          <w:color w:val="1F4E79"/>
        </w:rPr>
        <w:t xml:space="preserve">https://beam.ai/agentic-insights/ai-browsers-are-here-comet-dia-and-the-coming-battle-for-the-web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Presenc.ai：The Agentic Browser Wars 2026 — </w:t>
      </w:r>
      <w:r>
        <w:rPr>
          <w:color w:val="1F4E79"/>
        </w:rPr>
        <w:t xml:space="preserve">https://presenc.ai/research/agentic-browser-wars-2026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IBM Think：Comet · Perplexity's AI browser — </w:t>
      </w:r>
      <w:r>
        <w:rPr>
          <w:color w:val="1F4E79"/>
        </w:rPr>
        <w:t xml:space="preserve">https://www.ibm.com/think/news/comet-perplexity-take-agentic-browser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AI 留学浏览器 · 市场与竞品调研  |  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Helvetica Neue" w:cs="Helvetica Neue" w:eastAsia="Helvetica Neue" w:hAnsi="Helvetica Neue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Helvetica Neue" w:cs="Helvetica Neue" w:eastAsia="Helvetica Neue" w:hAnsi="Helvetica Neue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Helvetica Neue" w:cs="Helvetica Neue" w:eastAsia="Helvetica Neue" w:hAnsi="Helvetica Neue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留学浏览器 - 市场与竞品调研报告</dc:title>
  <dc:creator>Claude</dc:creator>
  <cp:lastModifiedBy>Un-named</cp:lastModifiedBy>
  <cp:revision>1</cp:revision>
  <dcterms:created xsi:type="dcterms:W3CDTF">2026-06-23T04:05:19.639Z</dcterms:created>
  <dcterms:modified xsi:type="dcterms:W3CDTF">2026-06-23T04:05:19.640Z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