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10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毫米波雷达呼吸速率解算系统</w:t>
      </w:r>
    </w:p>
    <w:p>
      <w:pPr>
        <w:spacing w:before="0" w:after="80"/>
        <w:jc w:val="center"/>
      </w:pPr>
      <w:r>
        <w:rPr>
          <w:i/>
          <w:iCs/>
          <w:color w:val="555555"/>
          <w:sz w:val="24"/>
          <w:szCs w:val="24"/>
        </w:rPr>
        <w:t xml:space="preserve">嵌入式信号处理项目  ·  迭代开发报告</w:t>
      </w:r>
    </w:p>
    <w:p>
      <w:pPr>
        <w:spacing w:before="0" w:after="400"/>
        <w:jc w:val="center"/>
      </w:pPr>
      <w:r>
        <w:rPr>
          <w:i/>
          <w:iCs/>
          <w:color w:val="777777"/>
          <w:sz w:val="22"/>
          <w:szCs w:val="22"/>
        </w:rPr>
        <w:t xml:space="preserve">Millimeter-Wave Radar Respiration Rate Estimation System</w:t>
      </w:r>
    </w:p>
    <w:p>
      <w:pPr>
        <w:pStyle w:val="Heading1"/>
      </w:pPr>
      <w:r>
        <w:t xml:space="preserve">一、项目概述</w:t>
      </w:r>
    </w:p>
    <w:p>
      <w:r>
        <w:t xml:space="preserve">本项目以 HLK-LD6002 60 GHz 毫米波雷达模组为传感器核心，基于 ESP32 微控制器构建嵌入式端到端呼吸速率实时估算系统，最终服务于一套呼吸响应式投影艺术装置。雷达通过 UART（波特率 1,382,400 bps）以 TinyFrame 协议向 ESP32 持续输出相位数据帧；ESP32 对总相位信号进行滤波与频率解算，最终通过经典蓝牙 SPP 将结果发送至 TouchDesigner，驱动实时生成的投影图像。</w:t>
      </w:r>
    </w:p>
    <w:p/>
    <w:p>
      <w:r>
        <w:t xml:space="preserve">传感器内置的呼吸分析算法因精度不足而弃用，项目自行实现了从原始相位数据出发的完整信号处理链：IIR 低通滤波 → 差分自相关（Rdd）频率估算 → Hilbert 包络置信度评估 → 谐波检测修正。整个开发过程通过与 AI 协作完成，累计对话 81 轮，覆盖硬件调试、通信协议、算法迭代与性能评估全流程。</w:t>
      </w:r>
    </w:p>
    <w:p/>
    <w:p>
      <w:r>
        <w:rPr>
          <w:i/>
          <w:iCs/>
          <w:color w:val="555555"/>
        </w:rPr>
        <w:t xml:space="preserve">TouchDesigner 端目前已完成雷达数据接收接口与投影图像控制逻辑的独立开发，两者尚未连接——图像控制部分仍使用 Slider CHOP 模拟呼吸频率数据作为控制输入。将实际雷达数据接入 TD 图像控制管线，是紧接其后的工作。</w:t>
      </w:r>
    </w:p>
    <w:p/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20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硬件平台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传感器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通信方式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上位机接口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ESP32-WROOM（arduino-esp32 2.0.11）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HLK-LD6002 60 GHz FMCW 雷达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经典蓝牙 SPP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TouchDesigner Serial DAT / SSCOM</w:t>
            </w:r>
          </w:p>
        </w:tc>
      </w:tr>
    </w:tbl>
    <w:p/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20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对话轮次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主要迭代版本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测试数据文件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最终代码规模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81 轮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Gen1～Gen11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 份串口日志（log1～log6）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≈420 行 / 8 个功能模块</w:t>
            </w:r>
          </w:p>
        </w:tc>
      </w:tr>
    </w:tbl>
    <w:p/>
    <w:p>
      <w:pPr>
        <w:pStyle w:val="Heading1"/>
      </w:pPr>
      <w:r>
        <w:t xml:space="preserve">二、项目背景与系统定位</w:t>
      </w:r>
    </w:p>
    <w:p>
      <w:r>
        <w:t xml:space="preserve">本项目是一个艺术技术融合项目的传感器子系统。帷帐投影装置需要捕捉装置前方人员的实时呼吸节律，以此驱动 TouchDesigner 生成的投影图像动态变化，构成人与装置之间的呼吸共鸣交互体验。</w:t>
      </w:r>
    </w:p>
    <w:p/>
    <w:p>
      <w:r>
        <w:t xml:space="preserve">毫米波雷达作为传感器的选型本身并无悬念，但围绕它的每一个周边决策——电源方案、通信协议、算法路线——都在「艺术装置的使用语境」这把尺子下被反复权衡。该系统须能应对长时间、高频次的无线工况，布线尽可能简洁，同时在嵌入式资源约束下达到足够可靠的呼吸频率估算精度，以支撑流畅的图像映射体验。</w:t>
      </w:r>
    </w:p>
    <w:p/>
    <w:p>
      <w:pPr>
        <w:pStyle w:val="Heading1"/>
      </w:pPr>
      <w:r>
        <w:t xml:space="preserve">三、关键技术决策与思考过程</w:t>
      </w:r>
    </w:p>
    <w:p>
      <w:pPr>
        <w:pStyle w:val="Heading2"/>
      </w:pPr>
      <w:r>
        <w:t xml:space="preserve">3.1 通信方案：从 WiFi 到经典蓝牙 SPP</w:t>
      </w:r>
    </w:p>
    <w:p>
      <w:r>
        <w:t xml:space="preserve">项目最初选择 WiFi 作为传输方案，逻辑直观：TCP 协议成熟，数据量够用，上位机接入门槛低。Gen 1 实现了 ESP32-C3 作为 TCP 客户端向电脑推送数据的基础框架，工作正常。</w:t>
      </w:r>
    </w:p>
    <w:p/>
    <w:p>
      <w:r>
        <w:t xml:space="preserve">然而很快意识到 WiFi 在本项目语境下的根本问题不是技术指标，而是功耗。装置部署于展览现场，雷达须长时间、高频次运行，无线化是基本诉求，充电频率是实际约束。在粗略对比 WiFi 与蓝牙的待机功耗后，决定放弃 WiFi。通信数据量——呼吸频率数值加少量状态字段——用经典蓝牙 SPP 完全可以胜任，没有必要为数据吞吐量支付额外的功耗代价。</w:t>
      </w:r>
    </w:p>
    <w:p/>
    <w:p>
      <w:r>
        <w:t xml:space="preserve">Gen 2 尝试了 BLE（低功耗蓝牙），随后发现 ESP32-C3 仅支持 BLE，而 Windows 原生蓝牙设置无法将 BLE 设备映射为虚拟串口（仅支持经典蓝牙 SPP），这条路与「避免额外 Python 进程、直接使用串口监视器」的操作目标冲突，遂中止。Gen 3 迁移至 ESP32-WROOM，它同时支持经典蓝牙，从此 SPP 成为固定选型。</w:t>
      </w:r>
    </w:p>
    <w:p>
      <w:pPr>
        <w:pStyle w:val="Heading2"/>
      </w:pPr>
      <w:r>
        <w:t xml:space="preserve">3.2 电源方案：两套独立电池的分离供电决策</w:t>
      </w:r>
    </w:p>
    <w:p>
      <w:r>
        <w:t xml:space="preserve">电源选型经历了一个从「能不能共用一块电池」到「为什么必须分开」的认知过程。</w:t>
      </w:r>
    </w:p>
    <w:p/>
    <w:p>
      <w:r>
        <w:t xml:space="preserve">ESP32-WROOM 板载充电芯片，连接 USB 时可为 BAT 引脚上的 3.7V 锂电池充电，路径最短、设计最简洁。初期曾认真考虑让雷达模块与 ESP32 共用同一块 3.7V 锂电池，通过专用降压芯片为雷达提供 3.2～3.4V 的稳压电源。</w:t>
      </w:r>
    </w:p>
    <w:p/>
    <w:p>
      <w:r>
        <w:t xml:space="preserve">测试和查阅规格书后，这条路被否定。HLK-LD6002 的电源质量要求相当苛刻：工作电压 3.2～3.4V、峰值电流 ≥1A、纹波 ≤50mV。用 3.7V 锂电池降压至 3.3V 时，压差极小，降压芯片的调节余量不足，在雷达高功耗峰值时电源噪声显著增大；而若共用电池，ESP32 自身的负载波动也会通过共地传导影响雷达供电，二者在同一条电源路径上互相干扰，系统复杂度和噪声水平双双上升，恰好与项目希望保持硬件简洁的初衷相悖。</w:t>
      </w:r>
    </w:p>
    <w:p/>
    <w:p>
      <w:r>
        <w:t xml:space="preserve">最终决策是让两套模块使用各自最适配的电源形态，共地连接以保持信号参考一致：ESP32 用小型 3.7V 锂电池（功耗低、板载充电方便）；雷达模组功耗大、电源质量要求高，改用大容量 5V 锂电池组，经测试板板载稳压芯片降压后供电，续航约 6 小时，满足每天充一次电的使用节奏。</w:t>
      </w:r>
    </w:p>
    <w:p>
      <w:pPr>
        <w:pStyle w:val="Heading2"/>
      </w:pPr>
      <w:r>
        <w:t xml:space="preserve">3.3 算法路线：从过零检测到差分自相关的主动决策</w:t>
      </w:r>
    </w:p>
    <w:p>
      <w:r>
        <w:t xml:space="preserve">这是整个项目中最关键的一次技术转向，也最能体现开发者主动判断与 AI 工具之间的协作边界。</w:t>
      </w:r>
    </w:p>
    <w:p/>
    <w:p>
      <w:r>
        <w:t xml:space="preserve">Gen 1 使用 IIR 低通滤波 + 过零点计数法估算呼吸频率，逻辑简单直接——统计信号穿越零轴的次数，推算频率。AI 在初期建议这一策略，理论上合理。然而在拿到真实相位数据后，观察到一个显著现象：波形峰谷有时会快速整体上移，整段维持在零线以上，不再穿越零轴。</w:t>
      </w:r>
    </w:p>
    <w:p/>
    <w:p>
      <w:r>
        <w:t xml:space="preserve">这不是噪声、不是异常帧——而是系统性的基线漂移。原因在于体位变化（如姿势微调）会导致雷达探测距离发生持续偏移，使得总相位信号在零点附近漂浮，零线对于这种信号根本没有稳定的物理意义。发现这一问题后，将实测数据交给 AI 进行统计确认，验证基线漂移现象确实存在，并询问对基线不依赖的替代算法。</w:t>
      </w:r>
    </w:p>
    <w:p/>
    <w:p>
      <w:r>
        <w:t xml:space="preserve">AI 提供了差分自相关（Rdd）方案的详细说明：对滤波后的相位序列做一阶差分，再计算自相关函数，检测周期性而非绝对幅度位置——这种方式天然对基线漂移免疫。评估后认为该方案在数学逻辑上解决了问题，同时延迟约 3.1s（以 20s 窗口、10Hz 采样计）在本项目的艺术驱动场景中完全可以接受，遂确定采用。</w:t>
      </w:r>
    </w:p>
    <w:p/>
    <w:p>
      <w:r>
        <w:t xml:space="preserve">这次决策的特点在于：识别基线漂移是观察实际相位数据后的主动判断，而非 AI 自发发现；AI 的角色是在确认问题存在、提供算法方案、进行理论评估上发挥作用。换言之，算法转向的决策权始终在开发者手中，AI 是被召唤来验证和实现的工具，而非问题的发现者。</w:t>
      </w:r>
    </w:p>
    <w:p>
      <w:pPr>
        <w:pStyle w:val="Heading2"/>
      </w:pPr>
      <w:r>
        <w:t xml:space="preserve">3.4 Hilbert 置信度与谐波修正的叠加逻辑</w:t>
      </w:r>
    </w:p>
    <w:p>
      <w:r>
        <w:t xml:space="preserve">确定差分自相关为基础算法后，进一步考虑如何提升系统在干扰场景下的可靠性。考量出发点依然来自产品目标：装置现场不可控，人员偶发肢体运动会产生相位跳变，算法须能识别「这帧输出的置信度低」，而不是盲目输出一个错误的呼吸频率值驱动图像。</w:t>
      </w:r>
    </w:p>
    <w:p/>
    <w:p>
      <w:r>
        <w:t xml:space="preserve">提出的思路是：差分自相关的输出结果能否进一步用 Hilbert 变换提取包络，作为置信度指标？AI 评估可行，并指出 amp（包络幅度）和 cv（变异系数）可作为干扰指示量，配合 ACF 自相关峰值强度共同构成综合置信度分数 score。该方案写入代码后测试发现 amp/cv 始终输出 0.000，排查后定位为 Hilbert 分支的条件判断逻辑错误，修复后置信度模块正常运作。</w:t>
      </w:r>
    </w:p>
    <w:p/>
    <w:p>
      <w:r>
        <w:t xml:space="preserve">谐波检测的引入同样来自观测实测数据：发现算法有时输出的呼吸速率恰好是实际值的两倍，分析为 ACF 将二倍频谐波误判为基频峰值。解决方案在 best_k 确定后、抛物线插值之前插入检测逻辑：若 lag×2 处的 Rdd 峰值超过当前峰值的 40%，则判定为谐波并将 best_k 折半，将频率修正回真实基频。</w:t>
      </w:r>
    </w:p>
    <w:p/>
    <w:p>
      <w:pPr>
        <w:pStyle w:val="Heading1"/>
      </w:pPr>
      <w:r>
        <w:t xml:space="preserve">四、硬件架构</w:t>
      </w:r>
    </w:p>
    <w:p>
      <w:pPr>
        <w:pStyle w:val="Heading2"/>
      </w:pPr>
      <w:r>
        <w:t xml:space="preserve">4.1 传感器与接口</w:t>
      </w:r>
    </w:p>
    <w:p>
      <w:r>
        <w:t xml:space="preserve">HLK-LD6002 是一款 60 GHz 调频连续波毫米波雷达，工作电压 3.2～3.4V（峰值电流 ≥1A，纹波 ≤50mV），通过 8 针排针引出 UART 接口。开发阶段使用配套测试板 HLK-LD60G80G-KIT-V2.0，内置 CP2104 USB 转串口芯片用于直连电脑调试。传感器部署于帷帐上方横梁，朝下探测装置前方人员的呼吸运动。</w:t>
      </w:r>
    </w:p>
    <w:p>
      <w:pPr>
        <w:pStyle w:val="Heading2"/>
      </w:pPr>
      <w:r>
        <w:t xml:space="preserve">4.2 关键接线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000"/>
        <w:gridCol w:w="2800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雷达引脚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信号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ESP32 引脚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Pin 1 (3V3)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电源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外置 LDO 3.3V 输出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独立稳压，5V 电池组降压供电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Pin 2 (GND)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公共 GND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与 ESP32 共地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Pin 3 (P19/BOOT1)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启动配置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直接接 GND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低电平从 Flash 启动（规格书要求）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Pin 7 (TX0)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雷达发出数据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GPIO 16（RADAR_RX_PIN）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交叉接法，ESP32 接收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Pin 8 (RX0)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雷达接收命令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GPIO 4（RADAR_TX_PIN）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交叉接法，ESP32 发送</w:t>
            </w:r>
          </w:p>
        </w:tc>
      </w:tr>
    </w:tbl>
    <w:p/>
    <w:p>
      <w:r>
        <w:rPr>
          <w:i/>
          <w:iCs/>
        </w:rPr>
        <w:t xml:space="preserve">⚠ 重要注意：KIT 测试板上的 TX0/RX0 标注为 CP2104 一侧方向。CP2104 断电时其 TXD 引脚被内部下拉，导致 ESP32 RX 线持续读出 0x00（全零）。调试初期曾误接 KIT 板外部引脚，后改为直接焊接至雷达模组本体的 8 针排针。</w:t>
      </w:r>
    </w:p>
    <w:p/>
    <w:p>
      <w:pPr>
        <w:pStyle w:val="Heading1"/>
      </w:pPr>
      <w:r>
        <w:t xml:space="preserve">五、迭代历程</w:t>
      </w:r>
    </w:p>
    <w:p>
      <w:pPr>
        <w:pStyle w:val="Heading2"/>
      </w:pPr>
      <w:r>
        <w:t xml:space="preserve">Gen 1 — 基础 WiFi TCP 版本</w:t>
      </w:r>
    </w:p>
    <w:p>
      <w:r>
        <w:t xml:space="preserve">初始需求：ESP32-C3 Mini 解析 TinyFrame 协议，通过 WiFi TCP 将相位数据和呼吸速率发送至电脑。主要实现包括 UART Serial2 以 1,382,400 bps 接收帧、解析 0x0F09（有无人检测）与 0x0A13（相位数据）、IIR 低通滤波（α=0.1）以及 20 秒滑动窗口计算呼吸速率。</w:t>
      </w:r>
    </w:p>
    <w:p>
      <w:pPr>
        <w:pStyle w:val="Heading2"/>
      </w:pPr>
      <w:r>
        <w:t xml:space="preserve">Gen 2 — BLE 传输尝试（中止）</w:t>
      </w:r>
    </w:p>
    <w:p>
      <w:r>
        <w:t xml:space="preserve">尝试改用低功耗蓝牙以降低功耗，并通过 Windows 系统蓝牙直连。经分析，ESP32-C3 仅支持 BLE，Windows 原生蓝牙设置无法将 BLE 设备映射为虚拟串口（仅支持经典蓝牙 SPP），方案中止。</w:t>
      </w:r>
    </w:p>
    <w:p>
      <w:pPr>
        <w:pStyle w:val="Heading2"/>
      </w:pPr>
      <w:r>
        <w:t xml:space="preserve">Gen 3 — WiFi AP 热点 + 迁移 ESP32-WROOM</w:t>
      </w:r>
    </w:p>
    <w:p>
      <w:r>
        <w:t xml:space="preserve">将 ESP32-C3 升级为支持经典蓝牙的 ESP32-WROOM（esp32dev），同时将 WiFi 模式从 STA 客户端改为 AP 热点（SSID: ESP32-Radar，固定 IP 192.168.4.1，TCP 端口 8080），实现无路由器环境下的数据传输。AP 初始化时增加断开延迟和 500ms 稳定等待，修复热点无法被扫描到的问题。</w:t>
      </w:r>
    </w:p>
    <w:p>
      <w:pPr>
        <w:pStyle w:val="Heading2"/>
      </w:pPr>
      <w:r>
        <w:t xml:space="preserve">Gen 4～6 — 经典蓝牙 SPP 攻坚（主要迭代阶段）</w:t>
      </w:r>
    </w:p>
    <w:p>
      <w:r>
        <w:t xml:space="preserve">在 ESP32-WROOM 上启用经典蓝牙 BluetoothSerial，将数据经 SPP 虚拟串口发送至电脑。此阶段经历了最密集的问题排查与修复，核心矛盾是 SPP 连接后约 10s 自动断开、数据断流，以及 TouchDesigner Serial DAT 无法接收数据等问题。</w:t>
      </w:r>
    </w:p>
    <w:p>
      <w:pPr>
        <w:pStyle w:val="Heading2"/>
      </w:pPr>
      <w:r>
        <w:t xml:space="preserve">Gen 7 — UART 硬件通信调试</w:t>
      </w:r>
    </w:p>
    <w:p>
      <w:r>
        <w:t xml:space="preserve">正式代码接收数据始终为零，系统性排查硬件与软件问题，发现并修复 CP2104、GPIO 引脚、Serial 实例选择三个独立 Bug，实现稳定接收雷达原始相位数据。</w:t>
      </w:r>
    </w:p>
    <w:p>
      <w:pPr>
        <w:pStyle w:val="Heading2"/>
      </w:pPr>
      <w:r>
        <w:t xml:space="preserve">Gen 8～11 — 频率估算算法迭代</w:t>
      </w:r>
    </w:p>
    <w:p>
      <w:r>
        <w:t xml:space="preserve">在稳定接收数据后，对呼吸速率估算算法进行多轮优化：从 IIR 低通滤波 + 过零检测，升级至差分自相关（Rdd）+ Hilbert 包络置信度 + 谐波检测的完整信号处理链，并引入实体按键标注系统进行算法精度评估。</w:t>
      </w:r>
    </w:p>
    <w:p/>
    <w:p>
      <w:pPr>
        <w:pStyle w:val="Heading1"/>
      </w:pPr>
      <w:r>
        <w:t xml:space="preserve">六、关键问题与解决方案</w:t>
      </w:r>
    </w:p>
    <w:p>
      <w:pPr>
        <w:pStyle w:val="Heading2"/>
      </w:pPr>
      <w:r>
        <w:t xml:space="preserve">6.1 通信层问题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500"/>
        <w:gridCol w:w="4900"/>
      </w:tblGrid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问题</w:t>
            </w:r>
          </w:p>
        </w:tc>
        <w:tc>
          <w:tcPr>
            <w:tcW w:type="dxa" w:w="4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解决方案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SPP 连接后约 10s 自动断开，始终无数据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根本原因：BT.connected() 检测 ACL 链路层而非 RFCOMM 应用层，ESP32 在 SPP 通道未就绪时以 10Hz 持续写入，30 条×100ms 内将 TX 缓冲区塞满后协议栈主动断连。修复：改用 ESP_SPP_SRV_OPEN_EVT 事件标志位，回调内只写 volatile bool，发送任务凭此决定是否发送。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setCpuFrequencyMhz(80) 导致 33 秒数据空白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BT 协议栈对 CPU 频率变化敏感，降频至 80MHz 后 TX 吞吐率大幅下降，配合 calc_breath_rate() 持有 mutex 期间的浮点运算形成死锁。彻底移除 setCpuFrequencyMhz 调用。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JSON 粘包：收到 {"t":{"t":"p"...} 格式错误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BT TX 缓冲区满时 BT.print() 只写入部分字节即返回，下一条 JSON 紧接写入造成内容拼接。原判断条件 BT.availableForWrite() 在 BluetoothSerial 中未实现（始终返回 0），移除该条件改为直接发送，配合上述修复后缓冲区不再积压。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④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编译报错：unused variable 'len' [-Werror=unused-variable]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移除 availableForWrite() 检查后，原本用于长度判断的 len 变量成为死变量，Arduino IDE 的 -Werror 将其视为编译错误。删除 len 声明，直接调用 BT.println()。</w:t>
            </w:r>
          </w:p>
        </w:tc>
      </w:tr>
    </w:tbl>
    <w:p/>
    <w:p>
      <w:pPr>
        <w:pStyle w:val="Heading2"/>
      </w:pPr>
      <w:r>
        <w:t xml:space="preserve">6.2 硬件与 UART 问题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500"/>
        <w:gridCol w:w="4900"/>
      </w:tblGrid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问题</w:t>
            </w:r>
          </w:p>
        </w:tc>
        <w:tc>
          <w:tcPr>
            <w:tcW w:type="dxa" w:w="4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解决方案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ESP32 接收数据全为 0x00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KIT 测试板 CP2104 芯片未供电时 TXD 引脚被内部下拉至低电平，UART 外设解析为连续 0x00。方案：绕过 CP2104，直接焊接至雷达模组本体 8 针排针的 TX0（Pin7）引脚。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正式代码解析输出始终为零（测试程序正常）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存在三个独立 Bug 叠加：(a) RADAR_RX_PIN 从 GPIO16 改为 GPIO2，GPIO2 为板载 LED 引脚带下拉电阻，UART 信号持续被拉低；(b) Serial1 在 ESP32 默认引脚为 GPIO9（Flash SPI 复用），改用 Serial2；(c) GPIO2 的下拉干扰残余。全部改回 GPIO16 + Serial2 后正常。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TX/RX 接法说明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GPIO16 作为 RADAR_RX_PIN 接雷达 TX0（交叉接法），GPIO4 作为 RADAR_TX_PIN 接雷达 RX0，符合 UART 规范。接线错误（两个 RX 对接）会导致 ESP32 永远收不到数据。</w:t>
            </w:r>
          </w:p>
        </w:tc>
      </w:tr>
    </w:tbl>
    <w:p/>
    <w:p>
      <w:pPr>
        <w:pStyle w:val="Heading2"/>
      </w:pPr>
      <w:r>
        <w:t xml:space="preserve">6.3 算法层问题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700"/>
        <w:gridCol w:w="4700"/>
      </w:tblGrid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问题</w:t>
            </w:r>
          </w:p>
        </w:tc>
        <w:tc>
          <w:tcPr>
            <w:tcW w:type="dxa" w:w="4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解决方案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①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IIR 滤波基线漂移：波形峰谷整体上移至零点以上，无法以零点或局部均值作基准线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开发者主动识别该问题后，由 AI 确认并推荐差分自相关（Rdd）算法：对滤波后相位序列做一阶差分后计算自相关函数，检测周期性而非绝对幅度位置，对基线漂移具有天然免疫。可接受延迟 ≈3.1s。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②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Hilbert amp/cv 字段始终输出 0.000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Hilbert 变换分支代码存在条件判断错误，实际未被执行。修复分支入口条件后，amp（包络幅度）和 cv（变异系数，用于干扰指示）正常输出。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ACF 误判 2 倍频谐波，输出呼吸速率为实际的两倍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在 update_rate() 中 best_k 确定后、抛物线插值之前插入谐波检测：若 lag×2 处的 Rdd 峰值 &gt; 当前 Rdd[best_k]×0.4，则判定当前为谐波，将 best_k 折半，从而将频率修正为真实基频。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④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谐波检测代码编译报错：5 个变量未声明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AI 给出的谐波检测代码使用了伪代码级变量名，与实际代码不符。对照代码逐一映射：ACF_FS→RADAR_FS、best_lag→best_k、acf_win_used→ACF_LAG_MAX、compute_rdd_at_lag(x)→rdd_snapshot[x]、Rdd[best_lag]→rdd_snapshot[best_k]。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⑤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呼吸速率变化适应性差：慢→快转换时 br 断档，快→慢时长时间维持高值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ACF 窗口长度固定（约 20s），惯性过大。在传统算法框架内，这是固定窗口 ACF 的根本局限。短期可通过引入滑动窗口分段加权、置信度门槛动态调整来部分缓解；根本解法见长期方案。</w:t>
            </w:r>
          </w:p>
        </w:tc>
      </w:tr>
    </w:tbl>
    <w:p/>
    <w:p>
      <w:pPr>
        <w:pStyle w:val="Heading1"/>
      </w:pPr>
      <w:r>
        <w:t xml:space="preserve">七、代码架构</w:t>
      </w:r>
    </w:p>
    <w:p>
      <w:pPr>
        <w:pStyle w:val="Heading2"/>
      </w:pPr>
      <w:r>
        <w:t xml:space="preserve">7.1 功能模块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420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模块名称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代码行数（约）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功能说明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UART 接收解析模块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~60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Serial2 DMA 接收 TinyFrame 帧，解析帧头校验、TYPE 字段分发。支持 0x0F09（有无人检测，2 字节）和 0x0A13（相位数据，12 字节 float×3）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IIR 低通滤波模块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~20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单极点 IIR 滤波（α=0.1，截止约 0.5Hz），去除心跳（1～1.67Hz）对总相位的影响，保留呼吸（0.2～0.5Hz）分量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差分自相关（Rdd）模块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~80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对滤波信号做一阶差分，在 ACF_WIN（约 200 点，20s@10Hz）窗口内计算自相关函数，搜索 LAG_MIN～LAG_MAX 范围内最大峰值，配合抛物线插值提高频率分辨率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谐波检测模块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~25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在 best_k 确定后检测 rdd_snapshot[best_k×2]，若 ≥ rdd_snapshot[best_k]×0.4 则判定为 2 倍频谐波，best_k 折半后重新进行抛物线插值，输出修正后的呼吸频率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Hilbert 包络置信度模块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~50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对差分自相关结果做 Hilbert 变换，提取包络幅度（amp）和变异系数（cv）作为干扰指示，配合 conf_acf 共同计算综合置信度分数（score），用于过滤低可信度的 br 输出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按键标注模块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~30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GPIO 接入常开按键，每次吸气末端按键记录时间戳，计算按键间隔中位数作为参考 BPM，与雷达解算结果并行对比，用于算法精度评估和后续 CNN 训练样本标注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BT SPP 发送模块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~60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FreeRTOS Core1 低优先级任务，10Hz 发送 JSON：{"raw":1.23,"br":16.5,"conf":0.72,"score":0.68,"amp":1.2,"cv":0.08,"evt":...}。SPP 就绪判断基于 ESP_SPP_SRV_OPEN_EVT 事件标志位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TouchDesigner 接口脚本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~40（Python）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Serial DAT 的 onReceive 回调解析 JSON，更新 Table DAT 的 phase / breath / human 字段，供 TD 节点图直接引用，无需额外 Python 进程</w:t>
            </w:r>
          </w:p>
        </w:tc>
      </w:tr>
    </w:tbl>
    <w:p/>
    <w:p>
      <w:r>
        <w:rPr>
          <w:b/>
          <w:bCs/>
        </w:rPr>
        <w:t xml:space="preserve">最终版本代码总行数约 420 行（C++），Python 接口脚本约 40 行，合计 8 个功能模块。</w:t>
      </w:r>
    </w:p>
    <w:p/>
    <w:p>
      <w:pPr>
        <w:pStyle w:val="Heading1"/>
      </w:pPr>
      <w:r>
        <w:t xml:space="preserve">八、测试数据分析</w:t>
      </w:r>
    </w:p>
    <w:p>
      <w:pPr>
        <w:pStyle w:val="Heading2"/>
      </w:pPr>
      <w:r>
        <w:t xml:space="preserve">8.1 测试轮次汇总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1500"/>
        <w:gridCol w:w="4100"/>
      </w:tblGrid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日志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场景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数据规模</w:t>
            </w:r>
          </w:p>
        </w:tc>
        <w:tc>
          <w:tcPr>
            <w:tcW w:type="dxa" w:w="4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主要发现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首次 SPP 连接，静止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~80 帧 @ 10Hz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amp/cv 全为 0.000，Hilbert 分支未执行；br 仅偶发输出（score 门槛过严）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含按键标注，静止呼吸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含按键事件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首次引入按键事件 JSON，br&gt;0 输出率偏低（&lt;30%），conf/score 分布偏低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静止 vs 晃动干扰对比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 段数据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算法在静止场景基本可用，晃动时 br 误差 &gt;50%；时间戳跳变点用于分段识别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多段综合测试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多段，含按键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大部分数据可靠，谐波修正后频率准确率提升；极端干扰场景仍有偏差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快速呼吸阶段验证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末端快速呼吸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快速呼吸段（BR&gt;20）出现严重偏差，ACF 窗口惯性导致估计值滞后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慢快慢快变速呼吸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 段变速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慢→快时 br 断档；快→慢时 br 长时间维持高值不下降。揭示固定窗口 ACF 的根本局限</w:t>
            </w:r>
          </w:p>
        </w:tc>
      </w:tr>
    </w:tbl>
    <w:p/>
    <w:p>
      <w:pPr>
        <w:pStyle w:val="Heading2"/>
      </w:pPr>
      <w:r>
        <w:t xml:space="preserve">8.2 信号特征观测</w:t>
      </w:r>
    </w:p>
    <w:p>
      <w:pPr>
        <w:pStyle w:val="ListParagraph"/>
        <w:numPr>
          <w:ilvl w:val="0"/>
          <w:numId w:val="2"/>
        </w:numPr>
      </w:pPr>
      <w:r>
        <w:t xml:space="preserve">总相位范围：约 -7.0 ～ +5.0 rad，受体位变化影响基线大范围漂移</w:t>
      </w:r>
    </w:p>
    <w:p>
      <w:pPr>
        <w:pStyle w:val="ListParagraph"/>
        <w:numPr>
          <w:ilvl w:val="0"/>
          <w:numId w:val="2"/>
        </w:numPr>
      </w:pPr>
      <w:r>
        <w:t xml:space="preserve">正常呼吸（静止）：典型振荡幅度 ±2～4 rad，周期 4～6s（≈10～15 BPM）</w:t>
      </w:r>
    </w:p>
    <w:p>
      <w:pPr>
        <w:pStyle w:val="ListParagraph"/>
        <w:numPr>
          <w:ilvl w:val="0"/>
          <w:numId w:val="2"/>
        </w:numPr>
      </w:pPr>
      <w:r>
        <w:t xml:space="preserve">信号伪影：大幅跳变 |Δraw| &gt; 2.0 rad/100ms，通常由轻微肢体运动引起</w:t>
      </w:r>
    </w:p>
    <w:p>
      <w:pPr>
        <w:pStyle w:val="ListParagraph"/>
        <w:numPr>
          <w:ilvl w:val="0"/>
          <w:numId w:val="2"/>
        </w:numPr>
      </w:pPr>
      <w:r>
        <w:t xml:space="preserve">差分自相关有效延迟：约 3.1s（以 10Hz 采样率、20s 窗口计算）</w:t>
      </w:r>
    </w:p>
    <w:p/>
    <w:p>
      <w:pPr>
        <w:pStyle w:val="Heading1"/>
      </w:pPr>
      <w:r>
        <w:t xml:space="preserve">九、AI 协作方式</w:t>
      </w:r>
    </w:p>
    <w:p>
      <w:r>
        <w:t xml:space="preserve">本项目全程通过与 AI 对话完成，累计 81 轮对话，覆盖从硬件调试到算法设计的完整开发流程。以下是 AI 协作的主要模式，及其与开发者主体判断之间的边界：</w:t>
      </w:r>
    </w:p>
    <w:p/>
    <w:p>
      <w:pPr>
        <w:pStyle w:val="Heading2"/>
      </w:pPr>
      <w:r>
        <w:t xml:space="preserve">9.1 代码生成与修复</w:t>
      </w:r>
    </w:p>
    <w:p>
      <w:pPr>
        <w:pStyle w:val="ListParagraph"/>
        <w:numPr>
          <w:ilvl w:val="0"/>
          <w:numId w:val="2"/>
        </w:numPr>
      </w:pPr>
      <w:r>
        <w:t xml:space="preserve">AI 根据需求描述和协议文档生成初始代码框架，包括 TinyFrame 解析、FreeRTOS 双任务架构、IIR 滤波器和 WiFi TCP 服务器</w:t>
      </w:r>
    </w:p>
    <w:p>
      <w:pPr>
        <w:pStyle w:val="ListParagraph"/>
        <w:numPr>
          <w:ilvl w:val="0"/>
          <w:numId w:val="2"/>
        </w:numPr>
      </w:pPr>
      <w:r>
        <w:t xml:space="preserve">调试阶段：粘贴编译错误或串口日志，AI 分析根因并给出精确的代码修改</w:t>
      </w:r>
    </w:p>
    <w:p>
      <w:pPr>
        <w:pStyle w:val="ListParagraph"/>
        <w:numPr>
          <w:ilvl w:val="0"/>
          <w:numId w:val="2"/>
        </w:numPr>
      </w:pPr>
      <w:r>
        <w:t xml:space="preserve">典型案例：通过 SPP 断连时间戳（恰好 10s）直接锁定 TX 缓冲区溢出根因，无需进一步测量</w:t>
      </w:r>
    </w:p>
    <w:p/>
    <w:p>
      <w:pPr>
        <w:pStyle w:val="Heading2"/>
      </w:pPr>
      <w:r>
        <w:t xml:space="preserve">9.2 数据分析</w:t>
      </w:r>
    </w:p>
    <w:p>
      <w:pPr>
        <w:pStyle w:val="ListParagraph"/>
        <w:numPr>
          <w:ilvl w:val="0"/>
          <w:numId w:val="2"/>
        </w:numPr>
      </w:pPr>
      <w:r>
        <w:t xml:space="preserve">提供串口原始 JSON 日志，AI 使用 Python 脚本进行分段识别、统计分析（br 输出率、conf 分布、时间戳跳变）并可视化</w:t>
      </w:r>
    </w:p>
    <w:p>
      <w:pPr>
        <w:pStyle w:val="ListParagraph"/>
        <w:numPr>
          <w:ilvl w:val="0"/>
          <w:numId w:val="2"/>
        </w:numPr>
      </w:pPr>
      <w:r>
        <w:t xml:space="preserve">基线漂移问题由开发者在观察实测相位波形后主动识别，交给 AI 进行统计确认，而后 AI 推荐差分自相关方案替代过零点计数法</w:t>
      </w:r>
    </w:p>
    <w:p>
      <w:pPr>
        <w:pStyle w:val="ListParagraph"/>
        <w:numPr>
          <w:ilvl w:val="0"/>
          <w:numId w:val="2"/>
        </w:numPr>
      </w:pPr>
      <w:r>
        <w:t xml:space="preserve">通过分析 6 份测试日志迭代优化算法参数，包括置信度门槛、谐波检测阈值</w:t>
      </w:r>
    </w:p>
    <w:p/>
    <w:p>
      <w:pPr>
        <w:pStyle w:val="Heading2"/>
      </w:pPr>
      <w:r>
        <w:t xml:space="preserve">9.3 技术选型</w:t>
      </w:r>
    </w:p>
    <w:p>
      <w:pPr>
        <w:pStyle w:val="ListParagraph"/>
        <w:numPr>
          <w:ilvl w:val="0"/>
          <w:numId w:val="2"/>
        </w:numPr>
      </w:pPr>
      <w:r>
        <w:t xml:space="preserve">ESP32-C3 vs ESP32-WROOM 蓝牙能力分析（C3 仅 BLE，不支持经典蓝牙 SPP）</w:t>
      </w:r>
    </w:p>
    <w:p>
      <w:pPr>
        <w:pStyle w:val="ListParagraph"/>
        <w:numPr>
          <w:ilvl w:val="0"/>
          <w:numId w:val="2"/>
        </w:numPr>
      </w:pPr>
      <w:r>
        <w:t xml:space="preserve">Hilbert 变换 vs 自相关法 vs CNN 的适用性评估，最终确定差分自相关 + Hilbert 置信度为当前阶段最优传统算法组合</w:t>
      </w:r>
    </w:p>
    <w:p>
      <w:pPr>
        <w:pStyle w:val="ListParagraph"/>
        <w:numPr>
          <w:ilvl w:val="0"/>
          <w:numId w:val="2"/>
        </w:numPr>
      </w:pPr>
      <w:r>
        <w:t xml:space="preserve">功耗、场景约束与通信方案的权衡均由开发者主导，AI 提供技术参数和实现细节</w:t>
      </w:r>
    </w:p>
    <w:p/>
    <w:p>
      <w:pPr>
        <w:pStyle w:val="Heading1"/>
      </w:pPr>
      <w:r>
        <w:t xml:space="preserve">十、长期方案规划</w:t>
      </w:r>
    </w:p>
    <w:p>
      <w:r>
        <w:t xml:space="preserve">传统算法框架已接近其能力边界：固定窗口 ACF 在呼吸频率快速变化时的惯性问题，是结构性约束，难以通过参数调整根本解决。1D-CNN + 注意力机制是当前阶段评估下的最优长期方案，其感受野可自适应呼吸周期长短，与传统 ACF 形成互补。</w:t>
      </w:r>
    </w:p>
    <w:p/>
    <w:p>
      <w:pPr>
        <w:pStyle w:val="Heading2"/>
      </w:pPr>
      <w:r>
        <w:t xml:space="preserve">10.1 数据积累</w:t>
      </w:r>
    </w:p>
    <w:p>
      <w:pPr>
        <w:pStyle w:val="ListParagraph"/>
        <w:numPr>
          <w:ilvl w:val="0"/>
          <w:numId w:val="2"/>
        </w:numPr>
      </w:pPr>
      <w:r>
        <w:t xml:space="preserve">规范化按键标注流程（改用呼气末端），每次 60s，采集 20～30 段共约 30 分钟训练数据</w:t>
      </w:r>
    </w:p>
    <w:p>
      <w:pPr>
        <w:pStyle w:val="ListParagraph"/>
        <w:numPr>
          <w:ilvl w:val="0"/>
          <w:numId w:val="2"/>
        </w:numPr>
      </w:pPr>
      <w:r>
        <w:t xml:space="preserve">自动保存每次测试的 JSON 日志，持续积累标注样本</w:t>
      </w:r>
    </w:p>
    <w:p/>
    <w:p>
      <w:pPr>
        <w:pStyle w:val="Heading2"/>
      </w:pPr>
      <w:r>
        <w:t xml:space="preserve">10.2 模型架构</w:t>
      </w:r>
    </w:p>
    <w:p>
      <w:pPr>
        <w:pStyle w:val="ListParagraph"/>
        <w:numPr>
          <w:ilvl w:val="0"/>
          <w:numId w:val="2"/>
        </w:numPr>
      </w:pPr>
      <w:r>
        <w:t xml:space="preserve">1D-CNN（3 层卷积 + 全局平均池化）+ 注意力机制，输入 120 点（60s @ 2Hz 下采样），输出单个 BR 值（回归）</w:t>
      </w:r>
    </w:p>
    <w:p>
      <w:pPr>
        <w:pStyle w:val="ListParagraph"/>
        <w:numPr>
          <w:ilvl w:val="0"/>
          <w:numId w:val="2"/>
        </w:numPr>
      </w:pPr>
      <w:r>
        <w:t xml:space="preserve">传统 ACF 算法输出可作为 CNN 先验输入，形成融合决策：高置信度时直接输出 CNN 结果，低置信度时降权使用传统算法</w:t>
      </w:r>
    </w:p>
    <w:p/>
    <w:p>
      <w:pPr>
        <w:pStyle w:val="Heading2"/>
      </w:pPr>
      <w:r>
        <w:t xml:space="preserve">10.3 部署与系统集成</w:t>
      </w:r>
    </w:p>
    <w:p>
      <w:pPr>
        <w:pStyle w:val="ListParagraph"/>
        <w:numPr>
          <w:ilvl w:val="0"/>
          <w:numId w:val="2"/>
        </w:numPr>
      </w:pPr>
      <w:r>
        <w:t xml:space="preserve">TFLite Micro 量化压缩至 ESP32 Flash（目标 &lt;100KB），实现完全离线推理</w:t>
      </w:r>
    </w:p>
    <w:p>
      <w:pPr>
        <w:pStyle w:val="ListParagraph"/>
        <w:numPr>
          <w:ilvl w:val="0"/>
          <w:numId w:val="2"/>
        </w:numPr>
      </w:pPr>
      <w:r>
        <w:t xml:space="preserve">TouchDesigner 完成雷达数据接入：当前 Slider CHOP 模拟输入替换为真实 BR 数据流，驱动图像控制管线</w:t>
      </w:r>
    </w:p>
    <w:p>
      <w:pPr>
        <w:pStyle w:val="ListParagraph"/>
        <w:numPr>
          <w:ilvl w:val="0"/>
          <w:numId w:val="2"/>
        </w:numPr>
      </w:pPr>
      <w:r>
        <w:t xml:space="preserve">训练目标：MAE &lt; 1.5 BPM，训练环境：Google Colab + TensorFlow/Keras</w:t>
      </w:r>
    </w:p>
    <w:p/>
    <w:p>
      <w:pPr>
        <w:pBdr>
          <w:top w:val="single" w:color="CCCCCC" w:sz="4" w:space="8"/>
        </w:pBdr>
        <w:spacing w:before="400"/>
      </w:pPr>
      <w:r>
        <w:rPr>
          <w:i/>
          <w:iCs/>
          <w:color w:val="777777"/>
          <w:sz w:val="18"/>
          <w:szCs w:val="18"/>
        </w:rPr>
        <w:t xml:space="preserve">本报告根据项目 ChatGPT 对话记录（81 轮，含 6 份串口测试日志）及开发者主动整理的决策过程编写。迭代文件仓库：https://github.com/baimojushi/Millimeter-wave-radar-solution-iteratio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3A5C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609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4444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2026-03-06T03:33:21.411Z</dcterms:created>
  <dcterms:modified xsi:type="dcterms:W3CDTF">2026-03-06T03:33:21.412Z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