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63" w:rsidRDefault="000B7632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《</w:t>
      </w:r>
      <w:r>
        <w:rPr>
          <w:rFonts w:ascii="微软雅黑" w:eastAsia="微软雅黑" w:hAnsi="微软雅黑" w:cs="微软雅黑" w:hint="eastAsia"/>
          <w:sz w:val="44"/>
          <w:szCs w:val="44"/>
        </w:rPr>
        <w:t>Java</w:t>
      </w:r>
      <w:r>
        <w:rPr>
          <w:rFonts w:ascii="微软雅黑" w:eastAsia="微软雅黑" w:hAnsi="微软雅黑" w:cs="微软雅黑" w:hint="eastAsia"/>
          <w:sz w:val="44"/>
          <w:szCs w:val="44"/>
        </w:rPr>
        <w:t>面向对象</w:t>
      </w:r>
      <w:r>
        <w:rPr>
          <w:rFonts w:ascii="微软雅黑" w:eastAsia="微软雅黑" w:hAnsi="微软雅黑" w:cs="微软雅黑" w:hint="eastAsia"/>
          <w:sz w:val="44"/>
          <w:szCs w:val="44"/>
        </w:rPr>
        <w:t xml:space="preserve"> - </w:t>
      </w:r>
      <w:r>
        <w:rPr>
          <w:rFonts w:ascii="微软雅黑" w:eastAsia="微软雅黑" w:hAnsi="微软雅黑" w:cs="微软雅黑" w:hint="eastAsia"/>
          <w:sz w:val="44"/>
          <w:szCs w:val="44"/>
        </w:rPr>
        <w:t>就业技能》</w:t>
      </w:r>
    </w:p>
    <w:p w:rsidR="00E94463" w:rsidRDefault="00E94463">
      <w:pPr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Ch01 -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认识类与对象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什么是面向对象？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100" w:firstLine="18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面向对象是一种使用封装、继承、多态、抽象等思想进行软件的分析和开发的方法，而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就是一门面向对象编程的语言。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什么是类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现实世界是由很多对象组成的，基于对象抽出了类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什么是对象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真实存在的单个的个体，类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类别，一类个体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类的组成部分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生活中的类：根据对象相似的特征和相似的行为进行归类。例如：桌子、椅子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程序中的类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：由两个部分组成：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成员变量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成员函数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类和对象的关系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类是对象的抽象，而对象是类的具体实例。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类是抽象的，不占用内存，而对象是具体的，占用存储空间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类和对象是抽象与具体的关系</w:t>
            </w:r>
          </w:p>
        </w:tc>
      </w:tr>
    </w:tbl>
    <w:p w:rsidR="00E94463" w:rsidRDefault="00E94463">
      <w:pPr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Ch02 -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类的方法（一）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什么是成员变量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成员变量：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类中，方法外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2. new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时存在堆中，对象被回收时消失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成员变量可以设置初始值也可以不设置，如果不设置会有默认值。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成员变量又可分实例成员变量和静态成员变量以及各自的特点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例成员变量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属于对象的，存在堆中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有几个对象就有几份实例变量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必须通过对象名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来访问</w:t>
            </w:r>
          </w:p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静态成员变量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属于类的，存在方法区中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只有一份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常常通过类名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来访问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什么是局部变量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100" w:firstLine="18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方法中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调方法时存在栈中，方法调用结束时与栈桢一并消失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没有默认值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方法的调用方式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普通类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实例化一个该类的对象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然后通过对象名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静态类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可以通过类名直接访问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而不用实例化对象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创建包的关键字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package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导入包的关键字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import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的使用方式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package: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避免类的命名冲突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包名命名规范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建议包名所有字母都小写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且有层次结构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类的完全限定名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包名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类名</w:t>
            </w:r>
          </w:p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import: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声明类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引入类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同包中的类可以直接访问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</w:p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不同包中的类想访问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2.1.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先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import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声明类再访问类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建议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2.2.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类的全称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-----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太繁琐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不建议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</w:tr>
    </w:tbl>
    <w:p w:rsidR="00E94463" w:rsidRDefault="00E94463">
      <w:pPr>
        <w:jc w:val="center"/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Ch03 -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类的方法（二）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什么是方法形参和实参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形参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就是形式参数，用于定义方法的时候使用的参数，是用来接收调用者传递的参数的。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就是实际参数，用于调用时传递给方法的参数。实参在传递给别的方法之前是要被预先赋值的。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调用方法实参注意事项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实参的个数、数据类型以及次序要和所调用方法声明的参数列表匹配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中定义的方法形式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以及使用方法的好处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方法的参数列表可以是有参数的，也可以是没有参数的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; 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有参方法是指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 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中包含一个或多个变量的定义，也称为参数列表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无参方法是指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 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中不含参数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使用方法的好处：提高代码的复用性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什么是值传递和引用传递？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150" w:firstLine="27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值传递：方法调用时，实际参数将它的值传递给对应的形式参数，函数接收到的是原始值的副本，此时内存中存在两个相等的基本类型，若方法中对形参执行处理操作，并不会影响实际参数的值。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引用传递：方法调用时，实际参数的引用（是指地址，而不是参数的值）被传递给方法中相应的形式参数，函数接收到的是原始值的内存地址，在方法中，形参与实参的内容相同，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方法中对形参的处理会影响实参的值。</w:t>
            </w:r>
          </w:p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这里要特殊考虑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，以及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Integer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Double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等几个基本类型包装类，它们都是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immutable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类型，因为没有提供自身修改的函数，每次操作都是新生成一个对象，所以要特殊对待，可以认为是和基本数据类型相似，传值操作。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的作用？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代表本类当前对象的引用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既可以调用本类成员变量、成员方法，也可以调用本类的构造方法。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用于区别局部变量和成员变量</w:t>
            </w:r>
          </w:p>
        </w:tc>
      </w:tr>
    </w:tbl>
    <w:p w:rsidR="00E94463" w:rsidRDefault="00E94463">
      <w:pPr>
        <w:jc w:val="center"/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lastRenderedPageBreak/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Ch04 -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继承与封装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什么是封装？封装的原则？好处？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封装就是隐藏对象的属性和具体实现细节，仅对外提供公共的访问方式。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原则：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将不需要对外暴露的信息隐藏；</w:t>
            </w:r>
          </w:p>
          <w:p w:rsidR="00E94463" w:rsidRDefault="000B7632">
            <w:pPr>
              <w:ind w:firstLineChars="400" w:firstLine="7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对外提供公共的访问方式。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好处：将变化隔离；提高了安全性；提高了代码代码重用性，便于使用。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封装就是私有，对吗？为什么？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get/set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访问方式必须成对出现吗？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不对，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private(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私有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仅仅是封装的一种体现形式。我们常用的类，方法，函数也是封装。只要是对外不可见，就能达到封装的效果，比如：包与包之间的访问。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get/set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访问方式不是必须成对出现的，具体看需求，需要设置值就提供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方法，如果需要访问值，就提供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构造方法的特点？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方法名和类名完全一致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没有返回值类型，连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viod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都没有。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没有明确的返回值，但是可以有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return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关键字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构造方法，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方法都可以给成员变量赋值，这两种赋值方式有什么区别？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构造方法主要作用是用来给对象初始化，赋值只是它的捎带工作，也可以不用赋值。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Set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方法只能用来赋值，在原有对象的基础上赋值，可以用来修改值。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构造方法重新赋值，相对于重新创建对象。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静态代码块和构造代码块的区别？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静态代码块随着类的加载而加载，一般是用来加载驱动的。只在类加载的时候执行一次，优先于构造方法执行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构造代码块里边放的是所有构造方法的共性内容，为了简化书写，调高效率。每创建一次对象，就执行一次，它是优先于构造方法执行的。</w:t>
            </w:r>
          </w:p>
        </w:tc>
      </w:tr>
    </w:tbl>
    <w:p w:rsidR="00E94463" w:rsidRDefault="00E94463">
      <w:pPr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Ch05 -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接口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&amp;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抽象类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类变量（静态变量）和实例变量（对象变量，成员变量）的区别？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所属不同：类变量属于类，是对象的共性内容；实例变量属于对象，是对象的特性内容。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在内存中位置不同：类变量存在方法区的静态区；实例变量存在堆内存中。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生命周期不同：类变量随着类的加载而存在，随着类的消失而消失；实例变量随着对象的存在而存在，随着对象的消失而消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失。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调用方式不同：类变量既能被类名点的形式调用，也能通过对象点的形式调用；而实例变量只能通过对象点的形式调用。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什么是继承？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当多个类中有很多共性的内容时，我们可以把这些共性内容抽取出来封装成一个类，让这些类与这个封装的类产生关系。这种关系就是继承。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继承的的特点和好处，弊端？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特点：可以从以下两方面来讲：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类与类之间的继承：只能单继承不能多继承，但是可以多层继承。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接口与接口之间的继承：既可以单继承也可以多继承。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好处：</w:t>
            </w:r>
          </w:p>
          <w:p w:rsidR="00E94463" w:rsidRDefault="000B7632">
            <w:pPr>
              <w:ind w:firstLineChars="250" w:firstLine="45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提高了代码的复用性、维护性、可扩展性。</w:t>
            </w:r>
          </w:p>
          <w:p w:rsidR="00E94463" w:rsidRDefault="000B7632">
            <w:pPr>
              <w:ind w:firstLineChars="250" w:firstLine="45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让类与类产生了关系，是多态的前提。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弊端：增强了类与类的耦合性。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super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的区别？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代表本类当前对象的引用，谁调用我，我就代表谁。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super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代表当前对象父类的内存空间标识。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可以理解为父类的引用，通过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super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可以访问父类的成员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super( )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this( )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在构造方法能同时使用吗？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不能，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super( 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调用的是父类的空参构造，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this( 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调用的是本类的空参构造，因为它们都要求放构造方法的第一行，所以不能同时使用。</w:t>
            </w:r>
          </w:p>
        </w:tc>
      </w:tr>
    </w:tbl>
    <w:p w:rsidR="00E94463" w:rsidRDefault="00E94463">
      <w:pPr>
        <w:jc w:val="center"/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Ch06 -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多态与方法重写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的访问修饰符是什么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访问权限修饰符是表明类成员的访问权限类型的关键字。使用这些关键字来限定程序的方法或者变量的访问权限。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它们包含：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public: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所有类都可以访问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protected: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同一个包内以及所有子类都可以访问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归属类及相同包下的子类可以访问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  <w:t xml:space="preserve">private: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只有本类才能访问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什么是多态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使用多态的好处以及弊端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多态是同一个行为具有多个不同表现形式或形态的能力。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多态的好处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</w:p>
          <w:p w:rsidR="00E94463" w:rsidRDefault="000B7632">
            <w:pPr>
              <w:ind w:firstLineChars="500" w:firstLine="90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提高了代码的维护性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继承保证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E94463" w:rsidRDefault="000B7632">
            <w:pPr>
              <w:ind w:firstLineChars="500" w:firstLine="90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提高了代码的扩展性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由多态保证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多态的弊端：不能使用子类的特有功能。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中实现多态的机制是什么？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方法的重写和重载是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多态性的不同表现。重写是父类与子类之间多态性的一种表现，重载是一个类中多态性的一种表现。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方法重载和方法重写区别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100" w:firstLine="18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方法重载：同一个类中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方法名相同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参数的类型、顺序和个数不同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与返回值类型和方法访问修饰符无关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方法重写：不同类中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发生在继承类中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方法名称、参数类型、返回值类型全部相同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被重写的方法不能拥有比父类更严格的权限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实现多态的必要条件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100" w:firstLine="18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继承：在多态中必须存在有继承关系的子类和父类。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重写：子类对父类中某些方法进行重新定义，在调用这些方法时就会调用子类的方法。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向上转型：在多态中需要将子类的引用赋给父类对象，只有这样该引用才能够具备技能调用父类的方法和子类的方法</w:t>
            </w:r>
          </w:p>
        </w:tc>
      </w:tr>
    </w:tbl>
    <w:p w:rsidR="00E94463" w:rsidRDefault="00E94463">
      <w:pPr>
        <w:jc w:val="center"/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Ch07 -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异常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try-catch-finally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异常捕获语句的执行流程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中是可能发生异常的程序段；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catch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中依次编写对应的异常处理器方法，当抛出异常后，由运行时系统在栈中从当前位置开始依次回查方法，直到找到合适的异常处理方法，如果未找到，则执行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finally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或直接结束程序运行。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finally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：无论是否捕获或处理异常，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finally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块里的语句都会被执行。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注意：当在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块或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catch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块中遇到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return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语句时，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finally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语句块将在方法返回之前被执行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; 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finally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块不会被执行情况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在前面的代码中用了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System.exit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(0)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退出程序。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throw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thro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ws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关键字的区别？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throw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用来抛出一个异常，在方法体内。语法格式为：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throw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异常对象。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throws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用来声明方法可能会抛出什么异常，在方法名后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;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语法格式为：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throws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异常类型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，异常类型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2...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异常类型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异常的两种类型，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Error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Exception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的区别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error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表示恢复不是不可能但很困难的情况下的一种严重问题。比如说内存溢出。不可能指望程序能处理这样的情况。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exception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表示一种设计或实现问题。也就是说，它表示如果程序运行正常，从不会发生的情况。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运行时异常与一般异常有何异同？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异常表示程序运行过程中可能出现的非正常状态，运行时异常表示虚拟机的通常操作中可能遇到的异常，是一种常见运行错误。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编译器要求方法必须声明抛出可能发生的非运行时异常，但是并不要求必须声明抛出未被捕获的运行时异常。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final, finally, finalize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的区别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? 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final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用于声明属性，方法和类，分别表示属性不可变，方法不可覆盖，类不可继承。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finally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是异常处理语句结构的一部分，表示总是执行。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finalize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类的一个方法，在垃圾收集器执行的时候会调用被回收对象的此方法，可以覆盖此方法提供垃圾收集时的其他资源回收</w:t>
            </w:r>
          </w:p>
        </w:tc>
      </w:tr>
    </w:tbl>
    <w:p w:rsidR="00E94463" w:rsidRDefault="00E94463">
      <w:pPr>
        <w:rPr>
          <w:rFonts w:ascii="微软雅黑" w:eastAsia="微软雅黑" w:hAnsi="微软雅黑" w:cs="微软雅黑"/>
          <w:sz w:val="18"/>
          <w:szCs w:val="18"/>
        </w:rPr>
      </w:pPr>
    </w:p>
    <w:tbl>
      <w:tblPr>
        <w:tblStyle w:val="a7"/>
        <w:tblW w:w="8525" w:type="dxa"/>
        <w:tblLayout w:type="fixed"/>
        <w:tblLook w:val="04A0" w:firstRow="1" w:lastRow="0" w:firstColumn="1" w:lastColumn="0" w:noHBand="0" w:noVBand="1"/>
      </w:tblPr>
      <w:tblGrid>
        <w:gridCol w:w="1007"/>
        <w:gridCol w:w="7518"/>
      </w:tblGrid>
      <w:tr w:rsidR="00E94463">
        <w:trPr>
          <w:trHeight w:val="497"/>
        </w:trPr>
        <w:tc>
          <w:tcPr>
            <w:tcW w:w="1007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章节</w:t>
            </w:r>
          </w:p>
        </w:tc>
        <w:tc>
          <w:tcPr>
            <w:tcW w:w="7518" w:type="dxa"/>
            <w:shd w:val="clear" w:color="auto" w:fill="E7E6E6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 xml:space="preserve">Ch08 -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QuickHit</w:t>
            </w:r>
            <w:proofErr w:type="spellEnd"/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抽象类的特点？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抽象方法和抽象类都必须被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abstract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关键字修饰。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抽象方法一定在抽象类中。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抽象类不可以用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new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创建和实例化对象。因为抽象类本身就是不完整的。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4.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抽象类中的抽象方法要被使用，必须由子类复写所有的抽象方法后，建立子类对象调用。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 xml:space="preserve">abstract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关键字，和哪些关键字不能共存？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final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：被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final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修饰的类不能有子类（不能被继承）。而被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abstract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修饰的类一定是一个父类（一定要被继承）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private: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抽象类中私有的抽象方法，不被子类所知，就无法被复写；而抽象方法出现的就是需要被复写。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static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：如果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可以修饰抽象方法，那么连对象都省了，直接类名调用就可以了。可是抽象方法运行没意义。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接口的特点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?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接口不可实例化，可结合多态进行使用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=new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())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接口里的成员属性全部是以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public(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公开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static(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静态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final(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最终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修饰符修饰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接口里的成员方法全部是以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public(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公开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abstract(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抽象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)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修饰符修饰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接口里不能包含普通方法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5.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子类继承接口必须实现接口里的所有成员方法，除非子类也是抽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象类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lastRenderedPageBreak/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面向接口编程的好处？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更加抽象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更加面向对象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提高编程的灵活性</w:t>
            </w:r>
          </w:p>
          <w:p w:rsidR="00E94463" w:rsidRDefault="000B763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实现高内聚、低耦合，提高可维护性，降低系统维护成本。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题目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518" w:type="dxa"/>
            <w:vAlign w:val="center"/>
          </w:tcPr>
          <w:p w:rsidR="00E94463" w:rsidRDefault="000B7632">
            <w:pPr>
              <w:jc w:val="left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抽象类和接口的区别？</w:t>
            </w:r>
          </w:p>
        </w:tc>
      </w:tr>
      <w:tr w:rsidR="00E94463">
        <w:tc>
          <w:tcPr>
            <w:tcW w:w="1007" w:type="dxa"/>
            <w:vAlign w:val="center"/>
          </w:tcPr>
          <w:p w:rsidR="00E94463" w:rsidRDefault="00E94463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18" w:type="dxa"/>
            <w:vAlign w:val="center"/>
          </w:tcPr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抽象类：是一个不能被实例化的类，因为它其中存在抽象方法，但它的其它行为和一个普通类没什么不同。</w:t>
            </w:r>
          </w:p>
          <w:p w:rsidR="00E94463" w:rsidRDefault="000B7632">
            <w:pPr>
              <w:ind w:firstLineChars="50" w:firstLine="9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接口：是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java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为了弥补不能多继承提供的概念，接口之间支持多继承，接口中只允许存在公有静态常量或公有的抽象方法，一个类可实现多个接口，从而扩展不同的功能。</w:t>
            </w:r>
          </w:p>
        </w:tc>
      </w:tr>
    </w:tbl>
    <w:p w:rsidR="00E94463" w:rsidRDefault="00E94463">
      <w:pPr>
        <w:jc w:val="center"/>
        <w:rPr>
          <w:rFonts w:ascii="微软雅黑" w:eastAsia="微软雅黑" w:hAnsi="微软雅黑" w:cs="微软雅黑"/>
          <w:sz w:val="18"/>
          <w:szCs w:val="18"/>
        </w:rPr>
      </w:pPr>
    </w:p>
    <w:p w:rsidR="00E94463" w:rsidRDefault="000B7632">
      <w:pPr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</w:p>
    <w:sectPr w:rsidR="00E9446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632" w:rsidRDefault="000B7632">
      <w:r>
        <w:separator/>
      </w:r>
    </w:p>
  </w:endnote>
  <w:endnote w:type="continuationSeparator" w:id="0">
    <w:p w:rsidR="000B7632" w:rsidRDefault="000B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632" w:rsidRDefault="000B7632">
      <w:r>
        <w:separator/>
      </w:r>
    </w:p>
  </w:footnote>
  <w:footnote w:type="continuationSeparator" w:id="0">
    <w:p w:rsidR="000B7632" w:rsidRDefault="000B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463" w:rsidRDefault="000B7632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44" o:spid="_x0000_s1025" type="#_x0000_t136" alt="" style="position:absolute;left:0;text-align:left;margin-left:0;margin-top:0;width:441.6pt;height:145.65pt;rotation:315;z-index:-25165875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fillcolor="silver" stroked="f">
          <v:fill opacity="22937f"/>
          <v:textpath style="font-family:&quot;微软雅黑&quot;" trim="t" fitpath="t" string="南京中博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5DA"/>
    <w:rsid w:val="00023559"/>
    <w:rsid w:val="00026004"/>
    <w:rsid w:val="00057C8F"/>
    <w:rsid w:val="00070BB5"/>
    <w:rsid w:val="000767C1"/>
    <w:rsid w:val="0009619E"/>
    <w:rsid w:val="000B7632"/>
    <w:rsid w:val="000C7C33"/>
    <w:rsid w:val="000D1BCE"/>
    <w:rsid w:val="00110F29"/>
    <w:rsid w:val="00194399"/>
    <w:rsid w:val="001E4BAA"/>
    <w:rsid w:val="0024540D"/>
    <w:rsid w:val="002565FE"/>
    <w:rsid w:val="002A43CE"/>
    <w:rsid w:val="002A6FE2"/>
    <w:rsid w:val="002C3D9D"/>
    <w:rsid w:val="002E5D0C"/>
    <w:rsid w:val="003502A0"/>
    <w:rsid w:val="00360AF2"/>
    <w:rsid w:val="003A6470"/>
    <w:rsid w:val="003F2435"/>
    <w:rsid w:val="004B04DD"/>
    <w:rsid w:val="00530756"/>
    <w:rsid w:val="00531534"/>
    <w:rsid w:val="005D1F79"/>
    <w:rsid w:val="005E3238"/>
    <w:rsid w:val="00622D4C"/>
    <w:rsid w:val="00654810"/>
    <w:rsid w:val="00657267"/>
    <w:rsid w:val="006936C1"/>
    <w:rsid w:val="00795A34"/>
    <w:rsid w:val="00874E94"/>
    <w:rsid w:val="008D385E"/>
    <w:rsid w:val="008D58DF"/>
    <w:rsid w:val="009302CF"/>
    <w:rsid w:val="009302DD"/>
    <w:rsid w:val="0094324E"/>
    <w:rsid w:val="00962FE7"/>
    <w:rsid w:val="00A07A51"/>
    <w:rsid w:val="00A76740"/>
    <w:rsid w:val="00AA2DD4"/>
    <w:rsid w:val="00AA7381"/>
    <w:rsid w:val="00AC07E2"/>
    <w:rsid w:val="00AE0BF7"/>
    <w:rsid w:val="00BC3068"/>
    <w:rsid w:val="00BD19F0"/>
    <w:rsid w:val="00BE63F7"/>
    <w:rsid w:val="00C225DD"/>
    <w:rsid w:val="00C61BD0"/>
    <w:rsid w:val="00C85DC1"/>
    <w:rsid w:val="00CD0DAC"/>
    <w:rsid w:val="00D11128"/>
    <w:rsid w:val="00D86957"/>
    <w:rsid w:val="00DF2F4C"/>
    <w:rsid w:val="00E0002C"/>
    <w:rsid w:val="00E10B78"/>
    <w:rsid w:val="00E122E9"/>
    <w:rsid w:val="00E82B2F"/>
    <w:rsid w:val="00E94463"/>
    <w:rsid w:val="00EA3621"/>
    <w:rsid w:val="00F238A2"/>
    <w:rsid w:val="00FA45DA"/>
    <w:rsid w:val="00FA53E3"/>
    <w:rsid w:val="00FC1657"/>
    <w:rsid w:val="085719E1"/>
    <w:rsid w:val="23737682"/>
    <w:rsid w:val="23800E99"/>
    <w:rsid w:val="47184B5E"/>
    <w:rsid w:val="48475250"/>
    <w:rsid w:val="4C704956"/>
    <w:rsid w:val="503320D3"/>
    <w:rsid w:val="561261F1"/>
    <w:rsid w:val="69C1120D"/>
    <w:rsid w:val="6D650387"/>
    <w:rsid w:val="7B51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A554E1"/>
  <w15:docId w15:val="{1A9CD7EC-3350-6A44-A294-AC0298CD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qg736</cp:lastModifiedBy>
  <cp:revision>66</cp:revision>
  <dcterms:created xsi:type="dcterms:W3CDTF">2018-04-21T11:35:00Z</dcterms:created>
  <dcterms:modified xsi:type="dcterms:W3CDTF">2019-06-03T12:27:00Z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