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HBCL Synthetic Test Dossier (Combined)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