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956D0">
      <w:pPr>
        <w:jc w:val="center"/>
      </w:pPr>
      <w:r>
        <w:rPr>
          <w:rFonts w:ascii="宋体" w:hAnsi="宋体" w:eastAsia="宋体" w:cs="宋体"/>
          <w:b/>
          <w:bCs/>
          <w:sz w:val="32"/>
          <w:szCs w:val="32"/>
        </w:rPr>
        <w:t>授权委托书</w:t>
      </w:r>
    </w:p>
    <w:p w14:paraId="660345EB"/>
    <w:p w14:paraId="31EAE374">
      <w:r>
        <w:rPr>
          <w:rFonts w:ascii="宋体" w:hAnsi="宋体" w:eastAsia="宋体" w:cs="宋体"/>
          <w:sz w:val="24"/>
          <w:szCs w:val="24"/>
        </w:rPr>
        <w:t>致：北京三快在线科技有限公司及其关联公司</w:t>
      </w:r>
    </w:p>
    <w:p w14:paraId="55EFD45E"/>
    <w:p w14:paraId="2567D8F1">
      <w:pPr>
        <w:spacing w:line="360" w:lineRule="auto"/>
        <w:ind w:firstLine="424" w:firstLineChars="177"/>
        <w:jc w:val="left"/>
        <w:rPr>
          <w:rFonts w:ascii="宋体" w:hAnsi="宋体" w:eastAsia="宋体" w:cs="宋体"/>
          <w:color w:val="auto"/>
          <w:sz w:val="24"/>
          <w:szCs w:val="24"/>
        </w:rPr>
      </w:pPr>
      <w:r>
        <w:rPr>
          <w:rFonts w:ascii="宋体" w:hAnsi="宋体" w:eastAsia="宋体" w:cs="宋体"/>
          <w:color w:val="auto"/>
          <w:sz w:val="24"/>
          <w:szCs w:val="24"/>
        </w:rPr>
        <w:t>本公司兹全权授权我方工作人员</w:t>
      </w:r>
      <w:r>
        <w:rPr>
          <w:rFonts w:ascii="宋体" w:hAnsi="宋体" w:eastAsia="宋体" w:cs="宋体"/>
          <w:color w:val="auto"/>
          <w:sz w:val="24"/>
          <w:szCs w:val="24"/>
        </w:rPr>
        <w:t>　　　　　　　　　</w:t>
      </w:r>
      <w:r>
        <w:rPr>
          <w:rFonts w:hint="eastAsia" w:ascii="宋体" w:hAnsi="宋体" w:eastAsia="宋体" w:cs="宋体"/>
          <w:color w:val="auto"/>
          <w:sz w:val="24"/>
          <w:szCs w:val="24"/>
        </w:rPr>
        <w:t>作为</w:t>
      </w:r>
      <w:r>
        <w:rPr>
          <w:rFonts w:ascii="宋体" w:hAnsi="宋体" w:eastAsia="宋体" w:cs="宋体"/>
          <w:color w:val="auto"/>
          <w:sz w:val="24"/>
          <w:szCs w:val="24"/>
        </w:rPr>
        <w:t>我方合法委托代理人</w:t>
      </w:r>
      <w:r>
        <w:rPr>
          <w:rFonts w:hint="eastAsia" w:ascii="宋体" w:hAnsi="宋体" w:eastAsia="宋体" w:cs="宋体"/>
          <w:color w:val="auto"/>
          <w:sz w:val="24"/>
          <w:szCs w:val="24"/>
        </w:rPr>
        <w:t>（代理人</w:t>
      </w:r>
      <w:r>
        <w:rPr>
          <w:rFonts w:ascii="宋体" w:hAnsi="宋体" w:eastAsia="宋体" w:cs="宋体"/>
          <w:color w:val="auto"/>
          <w:sz w:val="24"/>
          <w:szCs w:val="24"/>
        </w:rPr>
        <w:t>身份证</w:t>
      </w:r>
      <w:r>
        <w:rPr>
          <w:rFonts w:hint="eastAsia" w:ascii="宋体" w:hAnsi="宋体" w:eastAsia="宋体" w:cs="宋体"/>
          <w:color w:val="auto"/>
          <w:sz w:val="24"/>
          <w:szCs w:val="24"/>
        </w:rPr>
        <w:t>号</w:t>
      </w:r>
      <w:r>
        <w:rPr>
          <w:rFonts w:ascii="宋体" w:hAnsi="宋体" w:eastAsia="宋体" w:cs="宋体"/>
          <w:color w:val="auto"/>
          <w:sz w:val="24"/>
          <w:szCs w:val="24"/>
        </w:rPr>
        <w:t>：　　　　　　　　　</w:t>
      </w:r>
      <w:r>
        <w:rPr>
          <w:rFonts w:ascii="宋体" w:hAnsi="宋体" w:eastAsia="宋体" w:cs="宋体"/>
          <w:color w:val="auto"/>
          <w:sz w:val="24"/>
          <w:szCs w:val="24"/>
        </w:rPr>
        <w:t>　　　　　　　　　</w:t>
      </w:r>
      <w:r>
        <w:rPr>
          <w:rFonts w:hint="eastAsia" w:ascii="宋体" w:hAnsi="宋体" w:eastAsia="宋体" w:cs="宋体"/>
          <w:color w:val="auto"/>
          <w:sz w:val="24"/>
          <w:szCs w:val="24"/>
        </w:rPr>
        <w:t>，联系</w:t>
      </w:r>
      <w:r>
        <w:rPr>
          <w:rFonts w:ascii="宋体" w:hAnsi="宋体" w:eastAsia="宋体" w:cs="宋体"/>
          <w:color w:val="auto"/>
          <w:sz w:val="24"/>
          <w:szCs w:val="24"/>
        </w:rPr>
        <w:t>电话：　　　　　</w:t>
      </w:r>
      <w:r>
        <w:rPr>
          <w:rFonts w:ascii="宋体" w:hAnsi="宋体" w:eastAsia="宋体" w:cs="宋体"/>
          <w:color w:val="auto"/>
          <w:sz w:val="24"/>
          <w:szCs w:val="24"/>
        </w:rPr>
        <w:t>　　　　　　　　　</w:t>
      </w:r>
      <w:r>
        <w:rPr>
          <w:rFonts w:hint="eastAsia" w:ascii="宋体" w:hAnsi="宋体" w:eastAsia="宋体" w:cs="宋体"/>
          <w:color w:val="auto"/>
          <w:sz w:val="24"/>
          <w:szCs w:val="24"/>
        </w:rPr>
        <w:t>，联系邮箱</w:t>
      </w:r>
      <w:r>
        <w:rPr>
          <w:rFonts w:ascii="宋体" w:hAnsi="宋体" w:eastAsia="宋体" w:cs="宋体"/>
          <w:color w:val="auto"/>
          <w:sz w:val="24"/>
          <w:szCs w:val="24"/>
        </w:rPr>
        <w:t>　　　　　　　　　　　</w:t>
      </w:r>
      <w:r>
        <w:rPr>
          <w:rFonts w:ascii="宋体" w:hAnsi="宋体" w:eastAsia="宋体" w:cs="宋体"/>
          <w:color w:val="auto"/>
          <w:sz w:val="24"/>
          <w:szCs w:val="24"/>
        </w:rPr>
        <w:t>）</w:t>
      </w:r>
      <w:r>
        <w:rPr>
          <w:rFonts w:hint="eastAsia" w:ascii="宋体" w:hAnsi="宋体" w:eastAsia="宋体" w:cs="宋体"/>
          <w:color w:val="auto"/>
          <w:sz w:val="24"/>
          <w:szCs w:val="24"/>
        </w:rPr>
        <w:t>，</w:t>
      </w:r>
      <w:r>
        <w:rPr>
          <w:rFonts w:ascii="宋体" w:hAnsi="宋体" w:eastAsia="宋体" w:cs="宋体"/>
          <w:color w:val="auto"/>
          <w:sz w:val="24"/>
          <w:szCs w:val="24"/>
        </w:rPr>
        <w:t>代表我方与</w:t>
      </w:r>
      <w:r>
        <w:rPr>
          <w:rFonts w:hint="eastAsia" w:ascii="宋体" w:hAnsi="宋体" w:eastAsia="宋体" w:cs="宋体"/>
          <w:color w:val="auto"/>
          <w:sz w:val="24"/>
          <w:szCs w:val="24"/>
        </w:rPr>
        <w:t>贵方就闪电帮帮平台合作</w:t>
      </w:r>
      <w:r>
        <w:rPr>
          <w:rFonts w:ascii="宋体" w:hAnsi="宋体" w:eastAsia="宋体" w:cs="宋体"/>
          <w:color w:val="auto"/>
          <w:sz w:val="24"/>
          <w:szCs w:val="24"/>
        </w:rPr>
        <w:t>进行相关往来业务，</w:t>
      </w:r>
      <w:r>
        <w:rPr>
          <w:rFonts w:hint="eastAsia" w:ascii="宋体" w:hAnsi="宋体" w:eastAsia="宋体" w:cs="宋体"/>
          <w:color w:val="auto"/>
          <w:sz w:val="24"/>
          <w:szCs w:val="24"/>
        </w:rPr>
        <w:t>代理人</w:t>
      </w:r>
      <w:r>
        <w:rPr>
          <w:rFonts w:ascii="宋体" w:hAnsi="宋体" w:eastAsia="宋体" w:cs="宋体"/>
          <w:color w:val="auto"/>
          <w:sz w:val="24"/>
          <w:szCs w:val="24"/>
        </w:rPr>
        <w:t>行为与本公司行为具有同等法律效力，本公司承担</w:t>
      </w:r>
      <w:r>
        <w:rPr>
          <w:rFonts w:hint="eastAsia" w:ascii="宋体" w:hAnsi="宋体" w:eastAsia="宋体" w:cs="宋体"/>
          <w:color w:val="auto"/>
          <w:sz w:val="24"/>
          <w:szCs w:val="24"/>
        </w:rPr>
        <w:t>代理人</w:t>
      </w:r>
      <w:r>
        <w:rPr>
          <w:rFonts w:ascii="宋体" w:hAnsi="宋体" w:eastAsia="宋体" w:cs="宋体"/>
          <w:color w:val="auto"/>
          <w:sz w:val="24"/>
          <w:szCs w:val="24"/>
        </w:rPr>
        <w:t>行为的全部法律责任和后果。如有变更，我公司将及时以书面形式通知贵公司及贵司关联企业。</w:t>
      </w:r>
    </w:p>
    <w:p w14:paraId="20852EF2">
      <w:pPr>
        <w:spacing w:line="360" w:lineRule="auto"/>
        <w:ind w:firstLine="424" w:firstLineChars="177"/>
        <w:jc w:val="left"/>
        <w:rPr>
          <w:rFonts w:ascii="宋体" w:hAnsi="宋体" w:eastAsia="宋体" w:cs="宋体"/>
          <w:color w:val="auto"/>
          <w:sz w:val="24"/>
          <w:szCs w:val="24"/>
        </w:rPr>
      </w:pPr>
      <w:r>
        <w:rPr>
          <w:rFonts w:hint="eastAsia" w:ascii="宋体" w:hAnsi="宋体" w:eastAsia="宋体" w:cs="宋体"/>
          <w:color w:val="auto"/>
          <w:sz w:val="24"/>
          <w:szCs w:val="24"/>
        </w:rPr>
        <w:t>本公司授权代理人的授权事项包括与闪电帮帮平台合作事项相关的一切往来事项，包括但不限于：</w:t>
      </w:r>
    </w:p>
    <w:p w14:paraId="131571BD">
      <w:pPr>
        <w:pStyle w:val="16"/>
        <w:numPr>
          <w:ilvl w:val="0"/>
          <w:numId w:val="1"/>
        </w:numPr>
        <w:spacing w:line="360" w:lineRule="auto"/>
        <w:ind w:left="0" w:firstLine="426"/>
        <w:rPr>
          <w:rFonts w:ascii="宋体" w:hAnsi="宋体" w:eastAsia="宋体" w:cs="宋体"/>
          <w:color w:val="auto"/>
          <w:sz w:val="24"/>
          <w:szCs w:val="24"/>
        </w:rPr>
      </w:pPr>
      <w:r>
        <w:rPr>
          <w:rFonts w:hint="eastAsia" w:ascii="宋体" w:hAnsi="宋体" w:eastAsia="宋体" w:cs="宋体"/>
          <w:color w:val="auto"/>
          <w:sz w:val="24"/>
          <w:szCs w:val="24"/>
        </w:rPr>
        <w:t>代为签署《采购平台用户服务协议》、</w:t>
      </w:r>
      <w:r>
        <w:rPr>
          <w:rFonts w:ascii="宋体" w:hAnsi="宋体" w:eastAsia="宋体" w:cs="宋体"/>
          <w:color w:val="auto"/>
          <w:sz w:val="24"/>
          <w:szCs w:val="24"/>
        </w:rPr>
        <w:t>《</w:t>
      </w:r>
      <w:r>
        <w:rPr>
          <w:rFonts w:hint="eastAsia" w:ascii="宋体" w:hAnsi="宋体" w:eastAsia="宋体" w:cs="宋体"/>
          <w:color w:val="auto"/>
          <w:sz w:val="24"/>
          <w:szCs w:val="24"/>
        </w:rPr>
        <w:t>先货后款</w:t>
      </w:r>
      <w:r>
        <w:rPr>
          <w:rFonts w:ascii="宋体" w:hAnsi="宋体" w:eastAsia="宋体" w:cs="宋体"/>
          <w:color w:val="auto"/>
          <w:sz w:val="24"/>
          <w:szCs w:val="24"/>
        </w:rPr>
        <w:t>服务协议》</w:t>
      </w:r>
      <w:r>
        <w:rPr>
          <w:rFonts w:hint="eastAsia" w:ascii="宋体" w:hAnsi="宋体" w:eastAsia="宋体" w:cs="宋体"/>
          <w:color w:val="auto"/>
          <w:sz w:val="24"/>
          <w:szCs w:val="24"/>
        </w:rPr>
        <w:t>等相关协议</w:t>
      </w:r>
      <w:r>
        <w:rPr>
          <w:rFonts w:ascii="宋体" w:hAnsi="宋体" w:eastAsia="宋体" w:cs="宋体"/>
          <w:color w:val="auto"/>
          <w:sz w:val="24"/>
          <w:szCs w:val="24"/>
        </w:rPr>
        <w:t>的签署</w:t>
      </w:r>
      <w:r>
        <w:rPr>
          <w:rFonts w:hint="eastAsia" w:ascii="宋体" w:hAnsi="宋体" w:eastAsia="宋体" w:cs="宋体"/>
          <w:color w:val="auto"/>
          <w:sz w:val="24"/>
          <w:szCs w:val="24"/>
        </w:rPr>
        <w:t>、续签、变更、终止</w:t>
      </w:r>
      <w:r>
        <w:rPr>
          <w:rFonts w:hint="eastAsia" w:ascii="宋体" w:hAnsi="宋体" w:eastAsia="宋体" w:cs="宋体"/>
          <w:color w:val="auto"/>
          <w:sz w:val="24"/>
          <w:szCs w:val="24"/>
        </w:rPr>
        <w:t>，并有权签署电子签章合同；代为核对双方业务往来账务、款项、费用；</w:t>
      </w:r>
    </w:p>
    <w:p w14:paraId="68E708FB">
      <w:pPr>
        <w:pStyle w:val="16"/>
        <w:numPr>
          <w:ilvl w:val="0"/>
          <w:numId w:val="1"/>
        </w:numPr>
        <w:spacing w:line="360" w:lineRule="auto"/>
        <w:ind w:left="0" w:firstLine="426"/>
        <w:rPr>
          <w:rFonts w:ascii="宋体" w:hAnsi="宋体" w:eastAsia="宋体" w:cs="宋体"/>
          <w:color w:val="auto"/>
          <w:sz w:val="24"/>
          <w:szCs w:val="24"/>
        </w:rPr>
      </w:pPr>
      <w:r>
        <w:rPr>
          <w:rFonts w:hint="eastAsia" w:ascii="宋体" w:hAnsi="宋体" w:eastAsia="宋体" w:cs="宋体"/>
          <w:color w:val="auto"/>
          <w:sz w:val="24"/>
          <w:szCs w:val="24"/>
        </w:rPr>
        <w:t>代为领取、签收</w:t>
      </w:r>
      <w:r>
        <w:rPr>
          <w:rFonts w:ascii="宋体" w:hAnsi="宋体" w:eastAsia="宋体" w:cs="宋体"/>
          <w:color w:val="auto"/>
          <w:sz w:val="24"/>
          <w:szCs w:val="24"/>
        </w:rPr>
        <w:t>双方往来发票、收据；</w:t>
      </w:r>
    </w:p>
    <w:p w14:paraId="29F63838">
      <w:pPr>
        <w:pStyle w:val="16"/>
        <w:numPr>
          <w:ilvl w:val="0"/>
          <w:numId w:val="1"/>
        </w:numPr>
        <w:spacing w:line="360" w:lineRule="auto"/>
        <w:ind w:left="0" w:firstLine="426"/>
        <w:rPr>
          <w:rFonts w:ascii="宋体" w:hAnsi="宋体" w:eastAsia="宋体" w:cs="宋体"/>
          <w:color w:val="auto"/>
          <w:sz w:val="24"/>
          <w:szCs w:val="24"/>
        </w:rPr>
      </w:pPr>
      <w:r>
        <w:rPr>
          <w:rFonts w:hint="eastAsia" w:ascii="宋体" w:hAnsi="宋体" w:eastAsia="宋体" w:cs="宋体"/>
          <w:color w:val="auto"/>
          <w:sz w:val="24"/>
          <w:szCs w:val="24"/>
        </w:rPr>
        <w:t>代为沟通、洽商</w:t>
      </w:r>
      <w:r>
        <w:rPr>
          <w:rFonts w:ascii="宋体" w:hAnsi="宋体" w:eastAsia="宋体" w:cs="宋体"/>
          <w:color w:val="auto"/>
          <w:sz w:val="24"/>
          <w:szCs w:val="24"/>
        </w:rPr>
        <w:t>往来业务；</w:t>
      </w:r>
    </w:p>
    <w:p w14:paraId="68A84723">
      <w:pPr>
        <w:pStyle w:val="16"/>
        <w:numPr>
          <w:ilvl w:val="0"/>
          <w:numId w:val="1"/>
        </w:numPr>
        <w:spacing w:line="360" w:lineRule="auto"/>
        <w:ind w:left="0" w:firstLine="426"/>
        <w:rPr>
          <w:rFonts w:ascii="宋体" w:hAnsi="宋体" w:eastAsia="宋体" w:cs="宋体"/>
          <w:color w:val="auto"/>
          <w:sz w:val="24"/>
          <w:szCs w:val="24"/>
        </w:rPr>
      </w:pPr>
      <w:r>
        <w:rPr>
          <w:rFonts w:hint="eastAsia" w:ascii="宋体" w:hAnsi="宋体" w:eastAsia="宋体" w:cs="宋体"/>
          <w:color w:val="auto"/>
          <w:sz w:val="24"/>
          <w:szCs w:val="24"/>
        </w:rPr>
        <w:t>代为处理、确认</w:t>
      </w:r>
      <w:r>
        <w:rPr>
          <w:rFonts w:ascii="宋体" w:hAnsi="宋体" w:eastAsia="宋体" w:cs="宋体"/>
          <w:color w:val="auto"/>
          <w:sz w:val="24"/>
          <w:szCs w:val="24"/>
        </w:rPr>
        <w:t>客诉；</w:t>
      </w:r>
    </w:p>
    <w:p w14:paraId="2AF031E4">
      <w:pPr>
        <w:pStyle w:val="16"/>
        <w:numPr>
          <w:ilvl w:val="0"/>
          <w:numId w:val="1"/>
        </w:numPr>
        <w:spacing w:line="360" w:lineRule="auto"/>
        <w:ind w:left="0" w:firstLine="426"/>
        <w:rPr>
          <w:rFonts w:ascii="宋体" w:hAnsi="宋体" w:eastAsia="宋体" w:cs="宋体"/>
          <w:color w:val="auto"/>
          <w:sz w:val="24"/>
          <w:szCs w:val="24"/>
        </w:rPr>
      </w:pPr>
      <w:r>
        <w:rPr>
          <w:rFonts w:hint="eastAsia" w:ascii="宋体" w:hAnsi="宋体" w:eastAsia="宋体" w:cs="宋体"/>
          <w:color w:val="auto"/>
          <w:sz w:val="24"/>
          <w:szCs w:val="24"/>
        </w:rPr>
        <w:t>代为操作业务合作相关的</w:t>
      </w:r>
      <w:r>
        <w:rPr>
          <w:rFonts w:ascii="宋体" w:hAnsi="宋体" w:eastAsia="宋体" w:cs="宋体"/>
          <w:color w:val="auto"/>
          <w:sz w:val="24"/>
          <w:szCs w:val="24"/>
        </w:rPr>
        <w:t>指定门户网站、供应商管理后台、微信小程序的操作</w:t>
      </w:r>
      <w:r>
        <w:rPr>
          <w:rFonts w:hint="eastAsia" w:ascii="宋体" w:hAnsi="宋体" w:eastAsia="宋体" w:cs="宋体"/>
          <w:color w:val="auto"/>
          <w:sz w:val="24"/>
          <w:szCs w:val="24"/>
        </w:rPr>
        <w:t>，包括但不限于通过点击确认、修改、撤回、撤销等方式操作系统功能</w:t>
      </w:r>
      <w:r>
        <w:rPr>
          <w:rFonts w:ascii="宋体" w:hAnsi="宋体" w:eastAsia="宋体" w:cs="宋体"/>
          <w:color w:val="auto"/>
          <w:sz w:val="24"/>
          <w:szCs w:val="24"/>
        </w:rPr>
        <w:t>。</w:t>
      </w:r>
    </w:p>
    <w:p w14:paraId="69005167">
      <w:pPr>
        <w:spacing w:line="360" w:lineRule="auto"/>
        <w:ind w:firstLine="424" w:firstLineChars="177"/>
        <w:rPr>
          <w:color w:val="auto"/>
        </w:rPr>
      </w:pPr>
      <w:r>
        <w:rPr>
          <w:rFonts w:ascii="宋体" w:hAnsi="宋体" w:eastAsia="宋体" w:cs="宋体"/>
          <w:color w:val="auto"/>
          <w:sz w:val="24"/>
          <w:szCs w:val="24"/>
        </w:rPr>
        <w:t>本公司承诺：我方提供给贵司上述工作人员的个人身份信息，已经被授权人本人授权和同意，若由此产生争议由我方负责。</w:t>
      </w:r>
      <w:bookmarkStart w:id="0" w:name="_GoBack"/>
      <w:bookmarkEnd w:id="0"/>
    </w:p>
    <w:p w14:paraId="2685F33B">
      <w:pPr>
        <w:ind w:firstLine="480" w:firstLineChars="200"/>
        <w:rPr>
          <w:rFonts w:hint="eastAsia" w:ascii="宋体" w:hAnsi="宋体" w:eastAsia="宋体" w:cs="宋体"/>
          <w:color w:val="auto"/>
          <w:sz w:val="24"/>
          <w:szCs w:val="24"/>
        </w:rPr>
      </w:pPr>
      <w:r>
        <w:rPr>
          <w:rFonts w:ascii="宋体" w:hAnsi="宋体" w:eastAsia="宋体" w:cs="宋体"/>
          <w:color w:val="auto"/>
          <w:sz w:val="24"/>
          <w:szCs w:val="24"/>
        </w:rPr>
        <w:t>授权期限：自本授权书签署之日起至贵司确认收到我方关于取消或变更该代理人授权的书面通知之日止。</w:t>
      </w:r>
    </w:p>
    <w:p w14:paraId="23C8AFEE">
      <w:pPr>
        <w:ind w:firstLine="480" w:firstLineChars="200"/>
        <w:rPr>
          <w:rFonts w:ascii="宋体" w:hAnsi="宋体" w:eastAsia="宋体" w:cs="宋体"/>
          <w:color w:val="auto"/>
          <w:sz w:val="24"/>
          <w:szCs w:val="24"/>
        </w:rPr>
      </w:pPr>
      <w:r>
        <w:rPr>
          <w:rFonts w:ascii="宋体" w:hAnsi="宋体" w:eastAsia="宋体" w:cs="宋体"/>
          <w:color w:val="auto"/>
          <w:sz w:val="24"/>
          <w:szCs w:val="24"/>
        </w:rPr>
        <w:t>本授权书涂改无效，为促进双方业务合作，本授权书的传真件、复印件、扫描件</w:t>
      </w:r>
      <w:r>
        <w:rPr>
          <w:rFonts w:hint="eastAsia" w:ascii="宋体" w:hAnsi="宋体" w:eastAsia="宋体" w:cs="宋体"/>
          <w:color w:val="auto"/>
          <w:sz w:val="24"/>
          <w:szCs w:val="24"/>
        </w:rPr>
        <w:t>、照片</w:t>
      </w:r>
      <w:r>
        <w:rPr>
          <w:rFonts w:ascii="宋体" w:hAnsi="宋体" w:eastAsia="宋体" w:cs="宋体"/>
          <w:color w:val="auto"/>
          <w:sz w:val="24"/>
          <w:szCs w:val="24"/>
        </w:rPr>
        <w:t>与原件具有同等法律效力。</w:t>
      </w:r>
    </w:p>
    <w:p w14:paraId="7816624F"/>
    <w:p w14:paraId="64A08346"/>
    <w:p w14:paraId="41CE54AD">
      <w:pPr>
        <w:ind w:left="3780" w:leftChars="1800"/>
      </w:pPr>
      <w:r>
        <w:rPr>
          <w:rFonts w:ascii="宋体" w:hAnsi="宋体" w:eastAsia="宋体" w:cs="宋体"/>
          <w:sz w:val="24"/>
          <w:szCs w:val="24"/>
        </w:rPr>
        <w:t>授权公司公章：</w:t>
      </w:r>
    </w:p>
    <w:p w14:paraId="3A317F1D">
      <w:pPr>
        <w:ind w:left="3780" w:leftChars="1800"/>
      </w:pPr>
      <w:r>
        <w:rPr>
          <w:rFonts w:ascii="宋体" w:hAnsi="宋体" w:eastAsia="宋体" w:cs="宋体"/>
          <w:sz w:val="24"/>
          <w:szCs w:val="24"/>
        </w:rPr>
        <w:t>日期：　　　　年　　　　月　　　　日</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9C7F5B"/>
    <w:multiLevelType w:val="multilevel"/>
    <w:tmpl w:val="529C7F5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bordersDoNotSurroundHeader w:val="1"/>
  <w:bordersDoNotSurroundFooter w:val="1"/>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0E7"/>
    <w:rsid w:val="000F0DA7"/>
    <w:rsid w:val="00340527"/>
    <w:rsid w:val="003D13E0"/>
    <w:rsid w:val="005330E7"/>
    <w:rsid w:val="6946193C"/>
    <w:rsid w:val="7E6B62E3"/>
    <w:rsid w:val="D44FD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next w:val="1"/>
    <w:link w:val="19"/>
    <w:qFormat/>
    <w:uiPriority w:val="0"/>
    <w:pPr>
      <w:outlineLvl w:val="0"/>
    </w:pPr>
    <w:rPr>
      <w:rFonts w:asciiTheme="minorHAnsi" w:hAnsiTheme="minorHAnsi" w:eastAsiaTheme="minorEastAsia" w:cstheme="minorBidi"/>
      <w:color w:val="2E74B5"/>
      <w:sz w:val="32"/>
      <w:szCs w:val="32"/>
      <w:lang w:val="en-US" w:eastAsia="zh-C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en-US" w:eastAsia="zh-C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en-US" w:eastAsia="zh-C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en-US" w:eastAsia="zh-C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en-US" w:eastAsia="zh-C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endnote text"/>
    <w:link w:val="18"/>
    <w:semiHidden/>
    <w:unhideWhenUsed/>
    <w:qFormat/>
    <w:uiPriority w:val="99"/>
    <w:rPr>
      <w:rFonts w:asciiTheme="minorHAnsi" w:hAnsiTheme="minorHAnsi" w:eastAsiaTheme="minorEastAsia" w:cstheme="minorBidi"/>
      <w:lang w:val="en-US" w:eastAsia="zh-CN" w:bidi="ar-SA"/>
    </w:rPr>
  </w:style>
  <w:style w:type="paragraph" w:styleId="9">
    <w:name w:val="footnote text"/>
    <w:link w:val="17"/>
    <w:semiHidden/>
    <w:unhideWhenUsed/>
    <w:qFormat/>
    <w:uiPriority w:val="99"/>
    <w:rPr>
      <w:rFonts w:asciiTheme="minorHAnsi" w:hAnsiTheme="minorHAnsi" w:eastAsiaTheme="minorEastAsia" w:cstheme="minorBidi"/>
      <w:lang w:val="en-US" w:eastAsia="zh-CN" w:bidi="ar-SA"/>
    </w:rPr>
  </w:style>
  <w:style w:type="paragraph" w:styleId="10">
    <w:name w:val="Title"/>
    <w:qFormat/>
    <w:uiPriority w:val="0"/>
    <w:rPr>
      <w:rFonts w:asciiTheme="minorHAnsi" w:hAnsiTheme="minorHAnsi" w:eastAsiaTheme="minorEastAsia" w:cstheme="minorBidi"/>
      <w:sz w:val="56"/>
      <w:szCs w:val="56"/>
      <w:lang w:val="en-US" w:eastAsia="zh-CN" w:bidi="ar-SA"/>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heme="minorHAnsi" w:hAnsiTheme="minorHAnsi" w:eastAsiaTheme="minorEastAsia" w:cstheme="minorBidi"/>
      <w:sz w:val="21"/>
      <w:szCs w:val="22"/>
      <w:lang w:val="en-US" w:eastAsia="zh-CN" w:bidi="ar-SA"/>
    </w:rPr>
  </w:style>
  <w:style w:type="character" w:customStyle="1" w:styleId="17">
    <w:name w:val="脚注文本 字符"/>
    <w:link w:val="9"/>
    <w:semiHidden/>
    <w:unhideWhenUsed/>
    <w:qFormat/>
    <w:uiPriority w:val="99"/>
    <w:rPr>
      <w:sz w:val="20"/>
      <w:szCs w:val="20"/>
    </w:rPr>
  </w:style>
  <w:style w:type="character" w:customStyle="1" w:styleId="18">
    <w:name w:val="尾注文本 字符"/>
    <w:link w:val="8"/>
    <w:semiHidden/>
    <w:unhideWhenUsed/>
    <w:qFormat/>
    <w:uiPriority w:val="99"/>
    <w:rPr>
      <w:sz w:val="20"/>
      <w:szCs w:val="20"/>
    </w:rPr>
  </w:style>
  <w:style w:type="character" w:customStyle="1" w:styleId="19">
    <w:name w:val="标题 1 字符"/>
    <w:link w:val="2"/>
    <w:qFormat/>
    <w:uiPriority w:val="0"/>
    <w:rPr>
      <w:color w:val="2E74B5"/>
      <w:sz w:val="32"/>
      <w:szCs w:val="32"/>
    </w:rPr>
  </w:style>
  <w:style w:type="paragraph" w:customStyle="1" w:styleId="20">
    <w:name w:val="Revision"/>
    <w:hidden/>
    <w:unhideWhenUsed/>
    <w:qFormat/>
    <w:uiPriority w:val="99"/>
    <w:rPr>
      <w:rFonts w:asciiTheme="minorHAnsi" w:hAnsiTheme="minorHAnsi" w:eastAsiaTheme="minorEastAsia" w:cstheme="minorBidi"/>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754</Words>
  <Characters>754</Characters>
  <Lines>6</Lines>
  <Paragraphs>1</Paragraphs>
  <TotalTime>8</TotalTime>
  <ScaleCrop>false</ScaleCrop>
  <LinksUpToDate>false</LinksUpToDate>
  <CharactersWithSpaces>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2026-06-12T02:12:00Z</dcterms:created>
  <dc:creator>Un-named</dc:creator>
  <cp:lastModifiedBy>田雪奎</cp:lastModifiedBy>
  <dcterms:modified xsi:type="dcterms:W3CDTF">2026-06-12T03:24:55Z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
    <vt:lpwstr>授权委托书.docx</vt:lpwstr>
  </property>
  <property fmtid="{D5CDD505-2E9C-101B-9397-08002B2CF9AE}" pid="3" name="o">
    <vt:lpwstr>ORG_INFO</vt:lpwstr>
  </property>
  <property fmtid="{D5CDD505-2E9C-101B-9397-08002B2CF9AE}" pid="4" name="d">
    <vt:lpwstr>XM</vt:lpwstr>
  </property>
  <property fmtid="{D5CDD505-2E9C-101B-9397-08002B2CF9AE}" pid="5" name="i">
    <vt:lpwstr>1</vt:lpwstr>
  </property>
  <property fmtid="{D5CDD505-2E9C-101B-9397-08002B2CF9AE}" pid="6" name="s">
    <vt:lpwstr>60d4f7adc88af767355114a8aca1cc453566ae48</vt:lpwstr>
  </property>
  <property fmtid="{D5CDD505-2E9C-101B-9397-08002B2CF9AE}" pid="7" name="KSOProductBuildVer">
    <vt:lpwstr>2052-12.1.0.25865</vt:lpwstr>
  </property>
  <property fmtid="{D5CDD505-2E9C-101B-9397-08002B2CF9AE}" pid="8" name="ICV">
    <vt:lpwstr>90ECA300CC434F2746252A6AE5646C7B_42</vt:lpwstr>
  </property>
  <property fmtid="{D5CDD505-2E9C-101B-9397-08002B2CF9AE}" pid="9" name="KSOTemplateDocerSaveRecord">
    <vt:lpwstr>eyJoZGlkIjoiMmRiNTMwODg3MWQwODUzM2ExZWJlZTY5ZDM4NTY3NjMiLCJ1c2VySWQiOiIxNDYwMTI3Nzk0In0=</vt:lpwstr>
  </property>
</Properties>
</file>