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38A66">
      <w:pPr>
        <w:spacing w:before="160" w:after="60"/>
      </w:pPr>
      <w:r>
        <w:rPr>
          <w:rFonts w:ascii="Calibri" w:hAnsi="Calibri" w:eastAsia="微软雅黑"/>
          <w:b/>
          <w:i w:val="0"/>
          <w:color w:val="2E74B5"/>
          <w:sz w:val="19"/>
        </w:rPr>
        <w:t>PRODUCT REQUIREMENTS DOCUMENT</w:t>
      </w:r>
    </w:p>
    <w:p w14:paraId="44B09ED7">
      <w:pPr>
        <w:keepNext/>
        <w:spacing w:before="0" w:after="80"/>
      </w:pPr>
      <w:r>
        <w:rPr>
          <w:rFonts w:ascii="Calibri" w:hAnsi="Calibri" w:eastAsia="微软雅黑"/>
          <w:b/>
          <w:i w:val="0"/>
          <w:color w:val="0B2545"/>
          <w:sz w:val="46"/>
        </w:rPr>
        <w:t>千金小程序需求-组合价</w:t>
      </w:r>
    </w:p>
    <w:p w14:paraId="5F68B1D3">
      <w:pPr>
        <w:spacing w:before="0" w:after="40" w:line="276" w:lineRule="auto"/>
      </w:pPr>
      <w:r>
        <w:rPr>
          <w:rFonts w:ascii="Calibri" w:hAnsi="Calibri" w:eastAsia="微软雅黑"/>
          <w:b/>
          <w:i w:val="0"/>
          <w:color w:val="0B2545"/>
          <w:sz w:val="20"/>
        </w:rPr>
        <w:t>所属模块：</w:t>
      </w:r>
      <w:r>
        <w:rPr>
          <w:rFonts w:ascii="Calibri" w:hAnsi="Calibri" w:eastAsia="微软雅黑"/>
          <w:b w:val="0"/>
          <w:i w:val="0"/>
          <w:color w:val="333333"/>
          <w:sz w:val="20"/>
        </w:rPr>
        <w:t>营销中心 &gt; 平台促销 &gt; 组合价；商城商品详情 &gt; 组合购</w:t>
      </w:r>
    </w:p>
    <w:p w14:paraId="3C3EE5EA">
      <w:pPr>
        <w:spacing w:before="0" w:after="40" w:line="276" w:lineRule="auto"/>
      </w:pPr>
      <w:r>
        <w:rPr>
          <w:rFonts w:ascii="Calibri" w:hAnsi="Calibri" w:eastAsia="微软雅黑"/>
          <w:b/>
          <w:i w:val="0"/>
          <w:color w:val="0B2545"/>
          <w:sz w:val="20"/>
        </w:rPr>
        <w:t>版本：</w:t>
      </w:r>
      <w:r>
        <w:rPr>
          <w:rFonts w:ascii="Calibri" w:hAnsi="Calibri" w:eastAsia="微软雅黑"/>
          <w:b w:val="0"/>
          <w:i w:val="0"/>
          <w:color w:val="333333"/>
          <w:sz w:val="20"/>
        </w:rPr>
        <w:t>V2.2</w:t>
      </w:r>
    </w:p>
    <w:p w14:paraId="4F8010FC">
      <w:pPr>
        <w:spacing w:before="0" w:after="40" w:line="276" w:lineRule="auto"/>
      </w:pPr>
      <w:r>
        <w:rPr>
          <w:rFonts w:ascii="Calibri" w:hAnsi="Calibri" w:eastAsia="微软雅黑"/>
          <w:b/>
          <w:i w:val="0"/>
          <w:color w:val="0B2545"/>
          <w:sz w:val="20"/>
        </w:rPr>
        <w:t>日期：</w:t>
      </w:r>
      <w:r>
        <w:rPr>
          <w:rFonts w:ascii="Calibri" w:hAnsi="Calibri" w:eastAsia="微软雅黑"/>
          <w:b w:val="0"/>
          <w:i w:val="0"/>
          <w:color w:val="333333"/>
          <w:sz w:val="20"/>
        </w:rPr>
        <w:t>2026-08-26</w:t>
      </w:r>
    </w:p>
    <w:p w14:paraId="4582B7ED">
      <w:pPr>
        <w:spacing w:before="0" w:after="40" w:line="276" w:lineRule="auto"/>
      </w:pPr>
      <w:r>
        <w:rPr>
          <w:rFonts w:ascii="Calibri" w:hAnsi="Calibri" w:eastAsia="微软雅黑"/>
          <w:b/>
          <w:i w:val="0"/>
          <w:color w:val="0B2545"/>
          <w:sz w:val="20"/>
        </w:rPr>
        <w:t>维护边界：</w:t>
      </w:r>
      <w:r>
        <w:rPr>
          <w:rFonts w:ascii="Calibri" w:hAnsi="Calibri" w:eastAsia="微软雅黑"/>
          <w:b w:val="0"/>
          <w:i w:val="0"/>
          <w:color w:val="333333"/>
          <w:sz w:val="20"/>
        </w:rPr>
        <w:t>千金大药房后台统一维护组合价活动；千金大药房商城读取并使用同一套活动、商品、组合单价、数量、组合价格和状态数据，商城端不单独维护组合价活动</w:t>
      </w:r>
    </w:p>
    <w:p w14:paraId="48EDC20A">
      <w:pPr>
        <w:pBdr>
          <w:bottom w:val="single" w:color="2E74B5" w:sz="10" w:space="1"/>
        </w:pBdr>
        <w:spacing w:before="140" w:after="160"/>
      </w:pPr>
    </w:p>
    <w:p w14:paraId="61FAE5F8">
      <w:pPr>
        <w:pStyle w:val="3"/>
        <w:keepNext/>
      </w:pPr>
      <w:r>
        <w:rPr>
          <w:rFonts w:ascii="Calibri" w:hAnsi="Calibri" w:eastAsia="微软雅黑"/>
          <w:b/>
          <w:i w:val="0"/>
          <w:color w:val="2E74B5"/>
          <w:sz w:val="32"/>
        </w:rPr>
        <w:t>一、需求背景</w:t>
      </w:r>
    </w:p>
    <w:p w14:paraId="2BB5464A">
      <w:pPr>
        <w:pBdr>
          <w:top w:val="single" w:color="D5DCE6" w:sz="4" w:space="4"/>
          <w:left w:val="single" w:color="D5DCE6" w:sz="4" w:space="4"/>
          <w:bottom w:val="single" w:color="D5DCE6" w:sz="4" w:space="4"/>
          <w:right w:val="single" w:color="D5DCE6" w:sz="4" w:space="4"/>
        </w:pBdr>
        <w:shd w:val="clear" w:fill="F4F6F9"/>
        <w:spacing w:before="120" w:after="160" w:line="288" w:lineRule="auto"/>
        <w:ind w:left="115" w:right="115"/>
      </w:pPr>
      <w:r>
        <w:rPr>
          <w:rFonts w:ascii="Calibri" w:hAnsi="Calibri" w:eastAsia="微软雅黑"/>
          <w:b/>
          <w:i w:val="0"/>
          <w:color w:val="1F4D78"/>
          <w:sz w:val="20"/>
        </w:rPr>
        <w:t>核心原则：</w:t>
      </w:r>
      <w:r>
        <w:rPr>
          <w:rFonts w:ascii="Calibri" w:hAnsi="Calibri" w:eastAsia="微软雅黑"/>
          <w:b w:val="0"/>
          <w:i w:val="0"/>
          <w:color w:val="333333"/>
          <w:sz w:val="20"/>
        </w:rPr>
        <w:t>千金大药房后台的组合价活动是唯一活动来源。商城读取并使用同一套组合价活动数据，不能单独新增、编辑或改写活动、商品、组合单价、数量、组合价格和状态；下单时再结合最终履约门店的售价、库存和商品可售情况进行检查。</w:t>
      </w:r>
    </w:p>
    <w:p w14:paraId="64D8E663">
      <w:pPr>
        <w:pStyle w:val="3"/>
        <w:keepNext/>
      </w:pPr>
      <w:r>
        <w:rPr>
          <w:rFonts w:ascii="Calibri" w:hAnsi="Calibri" w:eastAsia="微软雅黑"/>
          <w:b/>
          <w:i w:val="0"/>
          <w:color w:val="2E74B5"/>
          <w:sz w:val="32"/>
        </w:rPr>
        <w:t>二、需求目标</w:t>
      </w:r>
    </w:p>
    <w:p w14:paraId="4C7C8A7A">
      <w:pPr>
        <w:numPr>
          <w:ilvl w:val="0"/>
          <w:numId w:val="7"/>
        </w:numPr>
        <w:spacing w:before="0" w:after="160" w:line="280" w:lineRule="auto"/>
      </w:pPr>
      <w:r>
        <w:rPr>
          <w:rFonts w:ascii="Calibri" w:hAnsi="Calibri" w:eastAsia="微软雅黑"/>
          <w:b w:val="0"/>
          <w:i w:val="0"/>
          <w:color w:val="000000"/>
          <w:sz w:val="22"/>
        </w:rPr>
        <w:t>让运营人员能够按活动和商品维度查询组合活动，并完成符合权限和状态约束的新增、编辑、查看及结束操作。</w:t>
      </w:r>
    </w:p>
    <w:p w14:paraId="329191C8">
      <w:pPr>
        <w:numPr>
          <w:ilvl w:val="0"/>
          <w:numId w:val="7"/>
        </w:numPr>
        <w:spacing w:before="0" w:after="160" w:line="280" w:lineRule="auto"/>
      </w:pPr>
      <w:r>
        <w:rPr>
          <w:rFonts w:ascii="Calibri" w:hAnsi="Calibri" w:eastAsia="微软雅黑"/>
          <w:b w:val="0"/>
          <w:i w:val="0"/>
          <w:color w:val="000000"/>
          <w:sz w:val="22"/>
        </w:rPr>
        <w:t>让消费者在商品详情、组合商品列表和购物车中清楚理解整组商品、组合价格、套数和实际成交商品。</w:t>
      </w:r>
    </w:p>
    <w:p w14:paraId="4A78B264">
      <w:pPr>
        <w:numPr>
          <w:ilvl w:val="0"/>
          <w:numId w:val="7"/>
        </w:numPr>
        <w:spacing w:before="0" w:after="160" w:line="280" w:lineRule="auto"/>
      </w:pPr>
      <w:r>
        <w:rPr>
          <w:rFonts w:ascii="Calibri" w:hAnsi="Calibri" w:eastAsia="微软雅黑"/>
          <w:b w:val="0"/>
          <w:i w:val="0"/>
          <w:color w:val="000000"/>
          <w:sz w:val="22"/>
        </w:rPr>
        <w:t>明确后台与商城使用同一套组合价活动数据，并明确组合价与会员价、优惠券、折扣、满减及其他促销之间的互斥关系。</w:t>
      </w:r>
    </w:p>
    <w:p w14:paraId="28A31766">
      <w:pPr>
        <w:pStyle w:val="3"/>
        <w:keepNext/>
      </w:pPr>
      <w:r>
        <w:rPr>
          <w:rFonts w:ascii="Calibri" w:hAnsi="Calibri" w:eastAsia="微软雅黑"/>
          <w:b/>
          <w:i w:val="0"/>
          <w:color w:val="2E74B5"/>
          <w:sz w:val="32"/>
        </w:rPr>
        <w:t>三、业务流程</w:t>
      </w:r>
    </w:p>
    <w:p w14:paraId="5E424C22">
      <w:r>
        <w:rPr>
          <w:rFonts w:ascii="Calibri" w:hAnsi="Calibri" w:eastAsia="微软雅黑"/>
          <w:b w:val="0"/>
          <w:i w:val="0"/>
          <w:color w:val="000000"/>
          <w:sz w:val="22"/>
        </w:rPr>
        <w:t>组合购从千金大药房后台维护开始，商城读取同一活动，经商城交易服务支撑小程序展示、购物车、订单预览、提交、订单记录和整单售后。</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720"/>
        <w:gridCol w:w="1500"/>
        <w:gridCol w:w="4620"/>
        <w:gridCol w:w="2520"/>
      </w:tblGrid>
      <w:tr w14:paraId="4850515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720" w:type="dxa"/>
            <w:shd w:val="clear" w:color="auto" w:fill="F2F4F7"/>
            <w:tcMar>
              <w:top w:w="80" w:type="dxa"/>
              <w:left w:w="120" w:type="dxa"/>
              <w:bottom w:w="80" w:type="dxa"/>
              <w:right w:w="120" w:type="dxa"/>
            </w:tcMar>
            <w:vAlign w:val="center"/>
          </w:tcPr>
          <w:p w14:paraId="06F3F2AB">
            <w:pPr>
              <w:spacing w:before="0" w:after="0" w:line="283" w:lineRule="auto"/>
              <w:jc w:val="center"/>
            </w:pPr>
            <w:r>
              <w:rPr>
                <w:rFonts w:ascii="Calibri" w:hAnsi="Calibri" w:eastAsia="微软雅黑"/>
                <w:b/>
                <w:i w:val="0"/>
                <w:color w:val="0B2545"/>
                <w:sz w:val="18"/>
              </w:rPr>
              <w:t>步骤</w:t>
            </w:r>
          </w:p>
        </w:tc>
        <w:tc>
          <w:tcPr>
            <w:tcW w:w="1500" w:type="dxa"/>
            <w:shd w:val="clear" w:color="auto" w:fill="F2F4F7"/>
            <w:tcMar>
              <w:top w:w="80" w:type="dxa"/>
              <w:left w:w="120" w:type="dxa"/>
              <w:bottom w:w="80" w:type="dxa"/>
              <w:right w:w="120" w:type="dxa"/>
            </w:tcMar>
            <w:vAlign w:val="center"/>
          </w:tcPr>
          <w:p w14:paraId="1BC3FA8D">
            <w:pPr>
              <w:spacing w:before="0" w:after="0" w:line="283" w:lineRule="auto"/>
              <w:jc w:val="center"/>
            </w:pPr>
            <w:r>
              <w:rPr>
                <w:rFonts w:ascii="Calibri" w:hAnsi="Calibri" w:eastAsia="微软雅黑"/>
                <w:b/>
                <w:i w:val="0"/>
                <w:color w:val="0B2545"/>
                <w:sz w:val="18"/>
              </w:rPr>
              <w:t>处理方</w:t>
            </w:r>
          </w:p>
        </w:tc>
        <w:tc>
          <w:tcPr>
            <w:tcW w:w="4620" w:type="dxa"/>
            <w:shd w:val="clear" w:color="auto" w:fill="F2F4F7"/>
            <w:tcMar>
              <w:top w:w="80" w:type="dxa"/>
              <w:left w:w="120" w:type="dxa"/>
              <w:bottom w:w="80" w:type="dxa"/>
              <w:right w:w="120" w:type="dxa"/>
            </w:tcMar>
            <w:vAlign w:val="center"/>
          </w:tcPr>
          <w:p w14:paraId="0A202259">
            <w:pPr>
              <w:spacing w:before="0" w:after="0" w:line="283" w:lineRule="auto"/>
              <w:jc w:val="center"/>
            </w:pPr>
            <w:r>
              <w:rPr>
                <w:rFonts w:ascii="Calibri" w:hAnsi="Calibri" w:eastAsia="微软雅黑"/>
                <w:b/>
                <w:i w:val="0"/>
                <w:color w:val="0B2545"/>
                <w:sz w:val="18"/>
              </w:rPr>
              <w:t>业务动作</w:t>
            </w:r>
          </w:p>
        </w:tc>
        <w:tc>
          <w:tcPr>
            <w:tcW w:w="2520" w:type="dxa"/>
            <w:shd w:val="clear" w:color="auto" w:fill="F2F4F7"/>
            <w:tcMar>
              <w:top w:w="80" w:type="dxa"/>
              <w:left w:w="120" w:type="dxa"/>
              <w:bottom w:w="80" w:type="dxa"/>
              <w:right w:w="120" w:type="dxa"/>
            </w:tcMar>
            <w:vAlign w:val="center"/>
          </w:tcPr>
          <w:p w14:paraId="340AA707">
            <w:pPr>
              <w:spacing w:before="0" w:after="0" w:line="283" w:lineRule="auto"/>
              <w:jc w:val="center"/>
            </w:pPr>
            <w:r>
              <w:rPr>
                <w:rFonts w:ascii="Calibri" w:hAnsi="Calibri" w:eastAsia="微软雅黑"/>
                <w:b/>
                <w:i w:val="0"/>
                <w:color w:val="0B2545"/>
                <w:sz w:val="18"/>
              </w:rPr>
              <w:t>产出</w:t>
            </w:r>
          </w:p>
        </w:tc>
      </w:tr>
      <w:tr w14:paraId="28F2165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7C7BF759">
            <w:pPr>
              <w:spacing w:before="0" w:after="0" w:line="283" w:lineRule="auto"/>
              <w:jc w:val="center"/>
            </w:pPr>
            <w:r>
              <w:rPr>
                <w:rFonts w:ascii="Calibri" w:hAnsi="Calibri" w:eastAsia="微软雅黑"/>
                <w:b w:val="0"/>
                <w:i w:val="0"/>
                <w:color w:val="000000"/>
                <w:sz w:val="18"/>
              </w:rPr>
              <w:t>1</w:t>
            </w:r>
          </w:p>
        </w:tc>
        <w:tc>
          <w:tcPr>
            <w:tcW w:w="1500" w:type="dxa"/>
            <w:tcMar>
              <w:top w:w="80" w:type="dxa"/>
              <w:left w:w="120" w:type="dxa"/>
              <w:bottom w:w="80" w:type="dxa"/>
              <w:right w:w="120" w:type="dxa"/>
            </w:tcMar>
            <w:vAlign w:val="center"/>
          </w:tcPr>
          <w:p w14:paraId="76AAAA33">
            <w:pPr>
              <w:spacing w:before="0" w:after="0" w:line="283" w:lineRule="auto"/>
              <w:jc w:val="center"/>
            </w:pPr>
            <w:r>
              <w:rPr>
                <w:rFonts w:ascii="Calibri" w:hAnsi="Calibri" w:eastAsia="微软雅黑"/>
                <w:b w:val="0"/>
                <w:i w:val="0"/>
                <w:color w:val="000000"/>
                <w:sz w:val="18"/>
              </w:rPr>
              <w:t>运营后台</w:t>
            </w:r>
          </w:p>
        </w:tc>
        <w:tc>
          <w:tcPr>
            <w:tcW w:w="4620" w:type="dxa"/>
            <w:tcMar>
              <w:top w:w="80" w:type="dxa"/>
              <w:left w:w="120" w:type="dxa"/>
              <w:bottom w:w="80" w:type="dxa"/>
              <w:right w:w="120" w:type="dxa"/>
            </w:tcMar>
            <w:vAlign w:val="center"/>
          </w:tcPr>
          <w:p w14:paraId="61BDAA28">
            <w:pPr>
              <w:spacing w:before="0" w:after="0" w:line="283" w:lineRule="auto"/>
              <w:jc w:val="left"/>
            </w:pPr>
            <w:r>
              <w:rPr>
                <w:rFonts w:ascii="Calibri" w:hAnsi="Calibri" w:eastAsia="微软雅黑"/>
                <w:b w:val="0"/>
                <w:i w:val="0"/>
                <w:color w:val="000000"/>
                <w:sz w:val="18"/>
              </w:rPr>
              <w:t>创建或编辑组合价活动，配置活动名称、活动时间、2-9 个组合商品、每个商品的组合单价及每组数量；活动组合价格自动汇总。</w:t>
            </w:r>
          </w:p>
        </w:tc>
        <w:tc>
          <w:tcPr>
            <w:tcW w:w="2520" w:type="dxa"/>
            <w:tcMar>
              <w:top w:w="80" w:type="dxa"/>
              <w:left w:w="120" w:type="dxa"/>
              <w:bottom w:w="80" w:type="dxa"/>
              <w:right w:w="120" w:type="dxa"/>
            </w:tcMar>
            <w:vAlign w:val="center"/>
          </w:tcPr>
          <w:p w14:paraId="51B5D184">
            <w:pPr>
              <w:spacing w:before="0" w:after="0" w:line="283" w:lineRule="auto"/>
              <w:jc w:val="left"/>
            </w:pPr>
            <w:r>
              <w:rPr>
                <w:rFonts w:ascii="Calibri" w:hAnsi="Calibri" w:eastAsia="微软雅黑"/>
                <w:b w:val="0"/>
                <w:i w:val="0"/>
                <w:color w:val="000000"/>
                <w:sz w:val="18"/>
              </w:rPr>
              <w:t>可保存的组合价活动</w:t>
            </w:r>
          </w:p>
        </w:tc>
      </w:tr>
      <w:tr w14:paraId="3DAF3AC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15A2A791">
            <w:pPr>
              <w:spacing w:before="0" w:after="0" w:line="283" w:lineRule="auto"/>
              <w:jc w:val="center"/>
            </w:pPr>
            <w:r>
              <w:rPr>
                <w:rFonts w:ascii="Calibri" w:hAnsi="Calibri" w:eastAsia="微软雅黑"/>
                <w:b w:val="0"/>
                <w:i w:val="0"/>
                <w:color w:val="000000"/>
                <w:sz w:val="18"/>
              </w:rPr>
              <w:t>2</w:t>
            </w:r>
          </w:p>
        </w:tc>
        <w:tc>
          <w:tcPr>
            <w:tcW w:w="1500" w:type="dxa"/>
            <w:tcMar>
              <w:top w:w="80" w:type="dxa"/>
              <w:left w:w="120" w:type="dxa"/>
              <w:bottom w:w="80" w:type="dxa"/>
              <w:right w:w="120" w:type="dxa"/>
            </w:tcMar>
            <w:vAlign w:val="center"/>
          </w:tcPr>
          <w:p w14:paraId="551A639A">
            <w:pPr>
              <w:spacing w:before="0" w:after="0" w:line="283" w:lineRule="auto"/>
              <w:jc w:val="center"/>
            </w:pPr>
            <w:r>
              <w:rPr>
                <w:rFonts w:ascii="Calibri" w:hAnsi="Calibri" w:eastAsia="微软雅黑"/>
                <w:b w:val="0"/>
                <w:i w:val="0"/>
                <w:color w:val="000000"/>
                <w:sz w:val="18"/>
              </w:rPr>
              <w:t>后台服务</w:t>
            </w:r>
          </w:p>
        </w:tc>
        <w:tc>
          <w:tcPr>
            <w:tcW w:w="4620" w:type="dxa"/>
            <w:tcMar>
              <w:top w:w="80" w:type="dxa"/>
              <w:left w:w="120" w:type="dxa"/>
              <w:bottom w:w="80" w:type="dxa"/>
              <w:right w:w="120" w:type="dxa"/>
            </w:tcMar>
            <w:vAlign w:val="center"/>
          </w:tcPr>
          <w:p w14:paraId="198439F1">
            <w:pPr>
              <w:spacing w:before="0" w:after="0" w:line="283" w:lineRule="auto"/>
              <w:jc w:val="left"/>
              <w:rPr>
                <w:rFonts w:hint="eastAsia" w:eastAsia="微软雅黑"/>
                <w:lang w:eastAsia="zh-CN"/>
              </w:rPr>
            </w:pPr>
            <w:r>
              <w:rPr>
                <w:rFonts w:ascii="Calibri" w:hAnsi="Calibri" w:eastAsia="微软雅黑"/>
                <w:b w:val="0"/>
                <w:i w:val="0"/>
                <w:color w:val="000000"/>
                <w:sz w:val="18"/>
              </w:rPr>
              <w:t>检查活动名称</w:t>
            </w:r>
            <w:r>
              <w:rPr>
                <w:rFonts w:hint="eastAsia"/>
                <w:b w:val="0"/>
                <w:i w:val="0"/>
                <w:color w:val="000000"/>
                <w:sz w:val="18"/>
                <w:lang w:eastAsia="zh-CN"/>
              </w:rPr>
              <w:t>、</w:t>
            </w:r>
            <w:r>
              <w:rPr>
                <w:rFonts w:ascii="Calibri" w:hAnsi="Calibri" w:eastAsia="微软雅黑"/>
                <w:b w:val="0"/>
                <w:i w:val="0"/>
                <w:color w:val="000000"/>
                <w:sz w:val="18"/>
              </w:rPr>
              <w:t>检查活动时间、商品数量、组合单价和促销占用</w:t>
            </w:r>
            <w:r>
              <w:rPr>
                <w:rFonts w:hint="eastAsia"/>
                <w:b w:val="0"/>
                <w:i w:val="0"/>
                <w:color w:val="000000"/>
                <w:sz w:val="18"/>
                <w:lang w:eastAsia="zh-CN"/>
              </w:rPr>
              <w:t>。</w:t>
            </w:r>
          </w:p>
        </w:tc>
        <w:tc>
          <w:tcPr>
            <w:tcW w:w="2520" w:type="dxa"/>
            <w:tcMar>
              <w:top w:w="80" w:type="dxa"/>
              <w:left w:w="120" w:type="dxa"/>
              <w:bottom w:w="80" w:type="dxa"/>
              <w:right w:w="120" w:type="dxa"/>
            </w:tcMar>
            <w:vAlign w:val="center"/>
          </w:tcPr>
          <w:p w14:paraId="354C758D">
            <w:pPr>
              <w:spacing w:before="0" w:after="0" w:line="283" w:lineRule="auto"/>
              <w:jc w:val="left"/>
            </w:pPr>
            <w:r>
              <w:rPr>
                <w:rFonts w:ascii="Calibri" w:hAnsi="Calibri" w:eastAsia="微软雅黑"/>
                <w:b w:val="0"/>
                <w:i w:val="0"/>
                <w:color w:val="000000"/>
                <w:sz w:val="18"/>
              </w:rPr>
              <w:t>已发布的组合价活动</w:t>
            </w:r>
          </w:p>
        </w:tc>
      </w:tr>
      <w:tr w14:paraId="5738453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2E255FAC">
            <w:pPr>
              <w:spacing w:before="0" w:after="0" w:line="283" w:lineRule="auto"/>
              <w:jc w:val="center"/>
            </w:pPr>
            <w:r>
              <w:rPr>
                <w:rFonts w:ascii="Calibri" w:hAnsi="Calibri" w:eastAsia="微软雅黑"/>
                <w:b w:val="0"/>
                <w:i w:val="0"/>
                <w:color w:val="000000"/>
                <w:sz w:val="18"/>
              </w:rPr>
              <w:t>3</w:t>
            </w:r>
          </w:p>
        </w:tc>
        <w:tc>
          <w:tcPr>
            <w:tcW w:w="1500" w:type="dxa"/>
            <w:tcMar>
              <w:top w:w="80" w:type="dxa"/>
              <w:left w:w="120" w:type="dxa"/>
              <w:bottom w:w="80" w:type="dxa"/>
              <w:right w:w="120" w:type="dxa"/>
            </w:tcMar>
            <w:vAlign w:val="center"/>
          </w:tcPr>
          <w:p w14:paraId="6009C16C">
            <w:pPr>
              <w:spacing w:before="0" w:after="0" w:line="283" w:lineRule="auto"/>
              <w:jc w:val="center"/>
            </w:pPr>
            <w:r>
              <w:rPr>
                <w:rFonts w:ascii="Calibri" w:hAnsi="Calibri" w:eastAsia="微软雅黑"/>
                <w:b w:val="0"/>
                <w:i w:val="0"/>
                <w:color w:val="000000"/>
                <w:sz w:val="18"/>
              </w:rPr>
              <w:t>小程序</w:t>
            </w:r>
          </w:p>
        </w:tc>
        <w:tc>
          <w:tcPr>
            <w:tcW w:w="4620" w:type="dxa"/>
            <w:tcMar>
              <w:top w:w="80" w:type="dxa"/>
              <w:left w:w="120" w:type="dxa"/>
              <w:bottom w:w="80" w:type="dxa"/>
              <w:right w:w="120" w:type="dxa"/>
            </w:tcMar>
            <w:vAlign w:val="center"/>
          </w:tcPr>
          <w:p w14:paraId="5D0764D6">
            <w:pPr>
              <w:spacing w:before="0" w:after="0" w:line="283" w:lineRule="auto"/>
              <w:jc w:val="left"/>
            </w:pPr>
            <w:r>
              <w:rPr>
                <w:rFonts w:ascii="Calibri" w:hAnsi="Calibri" w:eastAsia="微软雅黑"/>
                <w:b w:val="0"/>
                <w:i w:val="0"/>
                <w:color w:val="000000"/>
                <w:sz w:val="18"/>
              </w:rPr>
              <w:t>从商城服务读取后台已发布的同一组合价活动，并按当前门店、商品和中国标准时间判断是否展示；无可用活动时不展示入口。</w:t>
            </w:r>
          </w:p>
        </w:tc>
        <w:tc>
          <w:tcPr>
            <w:tcW w:w="2520" w:type="dxa"/>
            <w:tcMar>
              <w:top w:w="80" w:type="dxa"/>
              <w:left w:w="120" w:type="dxa"/>
              <w:bottom w:w="80" w:type="dxa"/>
              <w:right w:w="120" w:type="dxa"/>
            </w:tcMar>
            <w:vAlign w:val="center"/>
          </w:tcPr>
          <w:p w14:paraId="0425DCA1">
            <w:pPr>
              <w:spacing w:before="0" w:after="0" w:line="283" w:lineRule="auto"/>
              <w:jc w:val="left"/>
            </w:pPr>
            <w:r>
              <w:rPr>
                <w:rFonts w:ascii="Calibri" w:hAnsi="Calibri" w:eastAsia="微软雅黑"/>
                <w:b w:val="0"/>
                <w:i w:val="0"/>
                <w:color w:val="000000"/>
                <w:sz w:val="18"/>
              </w:rPr>
              <w:t>组合购入口与活动列表</w:t>
            </w:r>
          </w:p>
        </w:tc>
      </w:tr>
      <w:tr w14:paraId="1C535B0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3C4B1EE6">
            <w:pPr>
              <w:spacing w:before="0" w:after="0" w:line="283" w:lineRule="auto"/>
              <w:jc w:val="center"/>
            </w:pPr>
            <w:r>
              <w:rPr>
                <w:rFonts w:ascii="Calibri" w:hAnsi="Calibri" w:eastAsia="微软雅黑"/>
                <w:b w:val="0"/>
                <w:i w:val="0"/>
                <w:color w:val="000000"/>
                <w:sz w:val="18"/>
              </w:rPr>
              <w:t>4</w:t>
            </w:r>
          </w:p>
        </w:tc>
        <w:tc>
          <w:tcPr>
            <w:tcW w:w="1500" w:type="dxa"/>
            <w:tcMar>
              <w:top w:w="80" w:type="dxa"/>
              <w:left w:w="120" w:type="dxa"/>
              <w:bottom w:w="80" w:type="dxa"/>
              <w:right w:w="120" w:type="dxa"/>
            </w:tcMar>
            <w:vAlign w:val="center"/>
          </w:tcPr>
          <w:p w14:paraId="0DCA81E2">
            <w:pPr>
              <w:spacing w:before="0" w:after="0" w:line="283" w:lineRule="auto"/>
              <w:jc w:val="center"/>
            </w:pPr>
            <w:r>
              <w:rPr>
                <w:rFonts w:ascii="Calibri" w:hAnsi="Calibri" w:eastAsia="微软雅黑"/>
                <w:b w:val="0"/>
                <w:i w:val="0"/>
                <w:color w:val="000000"/>
                <w:sz w:val="18"/>
              </w:rPr>
              <w:t>消费者</w:t>
            </w:r>
          </w:p>
        </w:tc>
        <w:tc>
          <w:tcPr>
            <w:tcW w:w="4620" w:type="dxa"/>
            <w:tcMar>
              <w:top w:w="80" w:type="dxa"/>
              <w:left w:w="120" w:type="dxa"/>
              <w:bottom w:w="80" w:type="dxa"/>
              <w:right w:w="120" w:type="dxa"/>
            </w:tcMar>
            <w:vAlign w:val="center"/>
          </w:tcPr>
          <w:p w14:paraId="74DDC03F">
            <w:pPr>
              <w:spacing w:before="0" w:after="0" w:line="283" w:lineRule="auto"/>
              <w:jc w:val="left"/>
            </w:pPr>
            <w:r>
              <w:rPr>
                <w:rFonts w:ascii="Calibri" w:hAnsi="Calibri" w:eastAsia="微软雅黑"/>
                <w:b w:val="0"/>
                <w:i w:val="0"/>
                <w:color w:val="000000"/>
                <w:sz w:val="18"/>
              </w:rPr>
              <w:t>在组合商品列表查看整组内容，选择加入购物车或立即购买；一次加入增加 1 套完整组合。</w:t>
            </w:r>
          </w:p>
        </w:tc>
        <w:tc>
          <w:tcPr>
            <w:tcW w:w="2520" w:type="dxa"/>
            <w:tcMar>
              <w:top w:w="80" w:type="dxa"/>
              <w:left w:w="120" w:type="dxa"/>
              <w:bottom w:w="80" w:type="dxa"/>
              <w:right w:w="120" w:type="dxa"/>
            </w:tcMar>
            <w:vAlign w:val="center"/>
          </w:tcPr>
          <w:p w14:paraId="3873D949">
            <w:pPr>
              <w:spacing w:before="0" w:after="0" w:line="283" w:lineRule="auto"/>
              <w:jc w:val="left"/>
            </w:pPr>
            <w:r>
              <w:rPr>
                <w:rFonts w:ascii="Calibri" w:hAnsi="Calibri" w:eastAsia="微软雅黑"/>
                <w:b w:val="0"/>
                <w:i w:val="0"/>
                <w:color w:val="000000"/>
                <w:sz w:val="18"/>
              </w:rPr>
              <w:t>整组购物车行或直接购买请求</w:t>
            </w:r>
          </w:p>
        </w:tc>
      </w:tr>
      <w:tr w14:paraId="074AF62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2A1C1D1A">
            <w:pPr>
              <w:spacing w:before="0" w:after="0" w:line="283" w:lineRule="auto"/>
              <w:jc w:val="center"/>
            </w:pPr>
            <w:r>
              <w:rPr>
                <w:rFonts w:ascii="Calibri" w:hAnsi="Calibri" w:eastAsia="微软雅黑"/>
                <w:b w:val="0"/>
                <w:i w:val="0"/>
                <w:color w:val="000000"/>
                <w:sz w:val="18"/>
              </w:rPr>
              <w:t>5</w:t>
            </w:r>
          </w:p>
        </w:tc>
        <w:tc>
          <w:tcPr>
            <w:tcW w:w="1500" w:type="dxa"/>
            <w:tcMar>
              <w:top w:w="80" w:type="dxa"/>
              <w:left w:w="120" w:type="dxa"/>
              <w:bottom w:w="80" w:type="dxa"/>
              <w:right w:w="120" w:type="dxa"/>
            </w:tcMar>
            <w:vAlign w:val="center"/>
          </w:tcPr>
          <w:p w14:paraId="097D98B3">
            <w:pPr>
              <w:spacing w:before="0" w:after="0" w:line="283" w:lineRule="auto"/>
              <w:jc w:val="center"/>
            </w:pPr>
            <w:r>
              <w:rPr>
                <w:rFonts w:ascii="Calibri" w:hAnsi="Calibri" w:eastAsia="微软雅黑"/>
                <w:b w:val="0"/>
                <w:i w:val="0"/>
                <w:color w:val="000000"/>
                <w:sz w:val="18"/>
              </w:rPr>
              <w:t>订单预览</w:t>
            </w:r>
          </w:p>
        </w:tc>
        <w:tc>
          <w:tcPr>
            <w:tcW w:w="4620" w:type="dxa"/>
            <w:tcMar>
              <w:top w:w="80" w:type="dxa"/>
              <w:left w:w="120" w:type="dxa"/>
              <w:bottom w:w="80" w:type="dxa"/>
              <w:right w:w="120" w:type="dxa"/>
            </w:tcMar>
            <w:vAlign w:val="center"/>
          </w:tcPr>
          <w:p w14:paraId="4B45D349">
            <w:pPr>
              <w:spacing w:before="0" w:after="0" w:line="283" w:lineRule="auto"/>
              <w:jc w:val="left"/>
            </w:pPr>
            <w:r>
              <w:rPr>
                <w:rFonts w:ascii="Calibri" w:hAnsi="Calibri" w:eastAsia="微软雅黑"/>
                <w:b w:val="0"/>
                <w:i w:val="0"/>
                <w:color w:val="000000"/>
                <w:sz w:val="18"/>
              </w:rPr>
              <w:t>根据后台同一活动和最终履约门店，重新检查实际商品清单、门店原价、活动组合价格、商品组合单价、库存和商品行成交金额。</w:t>
            </w:r>
          </w:p>
        </w:tc>
        <w:tc>
          <w:tcPr>
            <w:tcW w:w="2520" w:type="dxa"/>
            <w:tcMar>
              <w:top w:w="80" w:type="dxa"/>
              <w:left w:w="120" w:type="dxa"/>
              <w:bottom w:w="80" w:type="dxa"/>
              <w:right w:w="120" w:type="dxa"/>
            </w:tcMar>
            <w:vAlign w:val="center"/>
          </w:tcPr>
          <w:p w14:paraId="49F09433">
            <w:pPr>
              <w:spacing w:before="0" w:after="0" w:line="283" w:lineRule="auto"/>
              <w:jc w:val="left"/>
            </w:pPr>
            <w:r>
              <w:rPr>
                <w:rFonts w:ascii="Calibri" w:hAnsi="Calibri" w:eastAsia="微软雅黑"/>
                <w:b w:val="0"/>
                <w:i w:val="0"/>
                <w:color w:val="000000"/>
                <w:sz w:val="18"/>
              </w:rPr>
              <w:t>订单预览结果与本次预览凭证</w:t>
            </w:r>
          </w:p>
        </w:tc>
      </w:tr>
      <w:tr w14:paraId="6B2E2F0F">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1C979ECA">
            <w:pPr>
              <w:spacing w:before="0" w:after="0" w:line="283" w:lineRule="auto"/>
              <w:jc w:val="center"/>
            </w:pPr>
            <w:r>
              <w:rPr>
                <w:rFonts w:ascii="Calibri" w:hAnsi="Calibri" w:eastAsia="微软雅黑"/>
                <w:b w:val="0"/>
                <w:i w:val="0"/>
                <w:color w:val="000000"/>
                <w:sz w:val="18"/>
              </w:rPr>
              <w:t>6</w:t>
            </w:r>
          </w:p>
        </w:tc>
        <w:tc>
          <w:tcPr>
            <w:tcW w:w="1500" w:type="dxa"/>
            <w:tcMar>
              <w:top w:w="80" w:type="dxa"/>
              <w:left w:w="120" w:type="dxa"/>
              <w:bottom w:w="80" w:type="dxa"/>
              <w:right w:w="120" w:type="dxa"/>
            </w:tcMar>
            <w:vAlign w:val="center"/>
          </w:tcPr>
          <w:p w14:paraId="30874388">
            <w:pPr>
              <w:spacing w:before="0" w:after="0" w:line="283" w:lineRule="auto"/>
              <w:jc w:val="center"/>
            </w:pPr>
            <w:r>
              <w:rPr>
                <w:rFonts w:ascii="Calibri" w:hAnsi="Calibri" w:eastAsia="微软雅黑"/>
                <w:b w:val="0"/>
                <w:i w:val="0"/>
                <w:color w:val="000000"/>
                <w:sz w:val="18"/>
              </w:rPr>
              <w:t>订单提交</w:t>
            </w:r>
          </w:p>
        </w:tc>
        <w:tc>
          <w:tcPr>
            <w:tcW w:w="4620" w:type="dxa"/>
            <w:tcMar>
              <w:top w:w="80" w:type="dxa"/>
              <w:left w:w="120" w:type="dxa"/>
              <w:bottom w:w="80" w:type="dxa"/>
              <w:right w:w="120" w:type="dxa"/>
            </w:tcMar>
            <w:vAlign w:val="center"/>
          </w:tcPr>
          <w:p w14:paraId="2C7D855B">
            <w:pPr>
              <w:spacing w:before="0" w:after="0" w:line="283" w:lineRule="auto"/>
              <w:jc w:val="left"/>
            </w:pPr>
            <w:r>
              <w:rPr>
                <w:rFonts w:ascii="Calibri" w:hAnsi="Calibri" w:eastAsia="微软雅黑"/>
                <w:b w:val="0"/>
                <w:i w:val="0"/>
                <w:color w:val="000000"/>
                <w:sz w:val="18"/>
              </w:rPr>
              <w:t>再次检查活动、门店、实际商品清单和库存，并防止重复下单；检查通过后保存本次订单的成交信息。</w:t>
            </w:r>
          </w:p>
        </w:tc>
        <w:tc>
          <w:tcPr>
            <w:tcW w:w="2520" w:type="dxa"/>
            <w:tcMar>
              <w:top w:w="80" w:type="dxa"/>
              <w:left w:w="120" w:type="dxa"/>
              <w:bottom w:w="80" w:type="dxa"/>
              <w:right w:w="120" w:type="dxa"/>
            </w:tcMar>
            <w:vAlign w:val="center"/>
          </w:tcPr>
          <w:p w14:paraId="69D23FE9">
            <w:pPr>
              <w:spacing w:before="0" w:after="0" w:line="283" w:lineRule="auto"/>
              <w:jc w:val="left"/>
            </w:pPr>
            <w:r>
              <w:rPr>
                <w:rFonts w:ascii="Calibri" w:hAnsi="Calibri" w:eastAsia="微软雅黑"/>
                <w:b w:val="0"/>
                <w:i w:val="0"/>
                <w:color w:val="000000"/>
                <w:sz w:val="18"/>
              </w:rPr>
              <w:t>组合购订单</w:t>
            </w:r>
          </w:p>
        </w:tc>
      </w:tr>
      <w:tr w14:paraId="0B62D8D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20C06CED">
            <w:pPr>
              <w:spacing w:before="0" w:after="0" w:line="283" w:lineRule="auto"/>
              <w:jc w:val="center"/>
            </w:pPr>
            <w:r>
              <w:rPr>
                <w:rFonts w:ascii="Calibri" w:hAnsi="Calibri" w:eastAsia="微软雅黑"/>
                <w:b w:val="0"/>
                <w:i w:val="0"/>
                <w:color w:val="000000"/>
                <w:sz w:val="18"/>
              </w:rPr>
              <w:t>7</w:t>
            </w:r>
          </w:p>
        </w:tc>
        <w:tc>
          <w:tcPr>
            <w:tcW w:w="1500" w:type="dxa"/>
            <w:tcMar>
              <w:top w:w="80" w:type="dxa"/>
              <w:left w:w="120" w:type="dxa"/>
              <w:bottom w:w="80" w:type="dxa"/>
              <w:right w:w="120" w:type="dxa"/>
            </w:tcMar>
            <w:vAlign w:val="center"/>
          </w:tcPr>
          <w:p w14:paraId="253FD2B2">
            <w:pPr>
              <w:spacing w:before="0" w:after="0" w:line="283" w:lineRule="auto"/>
              <w:jc w:val="center"/>
            </w:pPr>
            <w:r>
              <w:rPr>
                <w:rFonts w:ascii="Calibri" w:hAnsi="Calibri" w:eastAsia="微软雅黑"/>
                <w:b w:val="0"/>
                <w:i w:val="0"/>
                <w:color w:val="000000"/>
                <w:sz w:val="18"/>
              </w:rPr>
              <w:t>订单/售后</w:t>
            </w:r>
          </w:p>
        </w:tc>
        <w:tc>
          <w:tcPr>
            <w:tcW w:w="4620" w:type="dxa"/>
            <w:tcMar>
              <w:top w:w="80" w:type="dxa"/>
              <w:left w:w="120" w:type="dxa"/>
              <w:bottom w:w="80" w:type="dxa"/>
              <w:right w:w="120" w:type="dxa"/>
            </w:tcMar>
            <w:vAlign w:val="center"/>
          </w:tcPr>
          <w:p w14:paraId="4C9411B8">
            <w:pPr>
              <w:spacing w:before="0" w:after="0" w:line="283" w:lineRule="auto"/>
              <w:jc w:val="left"/>
            </w:pPr>
            <w:r>
              <w:rPr>
                <w:rFonts w:ascii="Calibri" w:hAnsi="Calibri" w:eastAsia="微软雅黑"/>
                <w:b w:val="0"/>
                <w:i w:val="0"/>
                <w:color w:val="000000"/>
                <w:sz w:val="18"/>
              </w:rPr>
              <w:t>展示组合标识、套数、后台商品组合单价和成交金额；含组合购订单只允许整单退款。</w:t>
            </w:r>
          </w:p>
        </w:tc>
        <w:tc>
          <w:tcPr>
            <w:tcW w:w="2520" w:type="dxa"/>
            <w:tcMar>
              <w:top w:w="80" w:type="dxa"/>
              <w:left w:w="120" w:type="dxa"/>
              <w:bottom w:w="80" w:type="dxa"/>
              <w:right w:w="120" w:type="dxa"/>
            </w:tcMar>
            <w:vAlign w:val="center"/>
          </w:tcPr>
          <w:p w14:paraId="00638D38">
            <w:pPr>
              <w:spacing w:before="0" w:after="0" w:line="283" w:lineRule="auto"/>
              <w:jc w:val="left"/>
            </w:pPr>
            <w:r>
              <w:rPr>
                <w:rFonts w:ascii="Calibri" w:hAnsi="Calibri" w:eastAsia="微软雅黑"/>
                <w:b w:val="0"/>
                <w:i w:val="0"/>
                <w:color w:val="000000"/>
                <w:sz w:val="18"/>
              </w:rPr>
              <w:t>可追溯订单与售后主单</w:t>
            </w:r>
          </w:p>
        </w:tc>
      </w:tr>
      <w:tr w14:paraId="135962D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720" w:type="dxa"/>
            <w:tcMar>
              <w:top w:w="80" w:type="dxa"/>
              <w:left w:w="120" w:type="dxa"/>
              <w:bottom w:w="80" w:type="dxa"/>
              <w:right w:w="120" w:type="dxa"/>
            </w:tcMar>
            <w:vAlign w:val="center"/>
          </w:tcPr>
          <w:p w14:paraId="3E78E463">
            <w:pPr>
              <w:spacing w:before="0" w:after="0" w:line="283" w:lineRule="auto"/>
              <w:jc w:val="center"/>
            </w:pPr>
            <w:r>
              <w:rPr>
                <w:rFonts w:ascii="Calibri" w:hAnsi="Calibri" w:eastAsia="微软雅黑"/>
                <w:b w:val="0"/>
                <w:i w:val="0"/>
                <w:color w:val="000000"/>
                <w:sz w:val="18"/>
              </w:rPr>
              <w:t>8</w:t>
            </w:r>
          </w:p>
        </w:tc>
        <w:tc>
          <w:tcPr>
            <w:tcW w:w="1500" w:type="dxa"/>
            <w:tcMar>
              <w:top w:w="80" w:type="dxa"/>
              <w:left w:w="120" w:type="dxa"/>
              <w:bottom w:w="80" w:type="dxa"/>
              <w:right w:w="120" w:type="dxa"/>
            </w:tcMar>
            <w:vAlign w:val="center"/>
          </w:tcPr>
          <w:p w14:paraId="693DF740">
            <w:pPr>
              <w:spacing w:before="0" w:after="0" w:line="283" w:lineRule="auto"/>
              <w:jc w:val="center"/>
            </w:pPr>
            <w:r>
              <w:rPr>
                <w:rFonts w:ascii="Calibri" w:hAnsi="Calibri" w:eastAsia="微软雅黑"/>
                <w:b w:val="0"/>
                <w:i w:val="0"/>
                <w:color w:val="000000"/>
                <w:sz w:val="18"/>
              </w:rPr>
              <w:t>生命周期</w:t>
            </w:r>
          </w:p>
        </w:tc>
        <w:tc>
          <w:tcPr>
            <w:tcW w:w="4620" w:type="dxa"/>
            <w:tcMar>
              <w:top w:w="80" w:type="dxa"/>
              <w:left w:w="120" w:type="dxa"/>
              <w:bottom w:w="80" w:type="dxa"/>
              <w:right w:w="120" w:type="dxa"/>
            </w:tcMar>
            <w:vAlign w:val="center"/>
          </w:tcPr>
          <w:p w14:paraId="02087EFB">
            <w:pPr>
              <w:spacing w:before="0" w:after="0" w:line="283" w:lineRule="auto"/>
              <w:jc w:val="left"/>
            </w:pPr>
            <w:r>
              <w:rPr>
                <w:rFonts w:ascii="Calibri" w:hAnsi="Calibri" w:eastAsia="微软雅黑"/>
                <w:b w:val="0"/>
                <w:i w:val="0"/>
                <w:color w:val="000000"/>
                <w:sz w:val="18"/>
              </w:rPr>
              <w:t>后台活动自然结束、人工结束或因全局可参与商品不足 2 个而自动结束后，商城立即停止展示和接收新订单。</w:t>
            </w:r>
          </w:p>
        </w:tc>
        <w:tc>
          <w:tcPr>
            <w:tcW w:w="2520" w:type="dxa"/>
            <w:tcMar>
              <w:top w:w="80" w:type="dxa"/>
              <w:left w:w="120" w:type="dxa"/>
              <w:bottom w:w="80" w:type="dxa"/>
              <w:right w:w="120" w:type="dxa"/>
            </w:tcMar>
            <w:vAlign w:val="center"/>
          </w:tcPr>
          <w:p w14:paraId="1AC52A27">
            <w:pPr>
              <w:spacing w:before="0" w:after="0" w:line="283" w:lineRule="auto"/>
              <w:jc w:val="left"/>
            </w:pPr>
            <w:r>
              <w:rPr>
                <w:rFonts w:ascii="Calibri" w:hAnsi="Calibri" w:eastAsia="微软雅黑"/>
                <w:b w:val="0"/>
                <w:i w:val="0"/>
                <w:color w:val="000000"/>
                <w:sz w:val="18"/>
              </w:rPr>
              <w:t>一致的已结束状态与操作记录</w:t>
            </w:r>
          </w:p>
        </w:tc>
      </w:tr>
    </w:tbl>
    <w:p w14:paraId="18C50B69">
      <w:pPr>
        <w:spacing w:before="0" w:after="40"/>
      </w:pPr>
    </w:p>
    <w:p w14:paraId="645E624B">
      <w:pPr>
        <w:pBdr>
          <w:top w:val="single" w:color="D5DCE6" w:sz="4" w:space="4"/>
          <w:left w:val="single" w:color="D5DCE6" w:sz="4" w:space="4"/>
          <w:bottom w:val="single" w:color="D5DCE6" w:sz="4" w:space="4"/>
          <w:right w:val="single" w:color="D5DCE6" w:sz="4" w:space="4"/>
        </w:pBdr>
        <w:shd w:val="clear" w:fill="FFF7E3"/>
        <w:spacing w:before="120" w:after="160" w:line="288" w:lineRule="auto"/>
        <w:ind w:left="115" w:right="115"/>
      </w:pPr>
      <w:r>
        <w:rPr>
          <w:rFonts w:ascii="Calibri" w:hAnsi="Calibri" w:eastAsia="微软雅黑"/>
          <w:b/>
          <w:i w:val="0"/>
          <w:color w:val="7A5A00"/>
          <w:sz w:val="20"/>
        </w:rPr>
        <w:t>冲突处理：</w:t>
      </w:r>
      <w:r>
        <w:rPr>
          <w:rFonts w:ascii="Calibri" w:hAnsi="Calibri" w:eastAsia="微软雅黑"/>
          <w:b w:val="0"/>
          <w:i w:val="0"/>
          <w:color w:val="333333"/>
          <w:sz w:val="20"/>
        </w:rPr>
        <w:t>商城商品只要存在于任一未开始或进行中的组合购或其他促销中即判定冲突，不因活动时间不重叠而放行；已结束活动释放占用。组合购成交不与会员价、优惠券或其他营销活动叠加、比较或择优。</w:t>
      </w:r>
    </w:p>
    <w:p w14:paraId="52293420">
      <w:pPr>
        <w:pStyle w:val="3"/>
        <w:keepNext/>
      </w:pPr>
      <w:r>
        <w:rPr>
          <w:rFonts w:ascii="Calibri" w:hAnsi="Calibri" w:eastAsia="微软雅黑"/>
          <w:b/>
          <w:i w:val="0"/>
          <w:color w:val="2E74B5"/>
          <w:sz w:val="32"/>
        </w:rPr>
        <w:t>四、产品方案概要</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00"/>
        <w:gridCol w:w="7560"/>
      </w:tblGrid>
      <w:tr w14:paraId="5A6935B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1800" w:type="dxa"/>
            <w:shd w:val="clear" w:color="auto" w:fill="F2F4F7"/>
            <w:tcMar>
              <w:top w:w="80" w:type="dxa"/>
              <w:left w:w="120" w:type="dxa"/>
              <w:bottom w:w="80" w:type="dxa"/>
              <w:right w:w="120" w:type="dxa"/>
            </w:tcMar>
            <w:vAlign w:val="center"/>
          </w:tcPr>
          <w:p w14:paraId="44402869">
            <w:pPr>
              <w:spacing w:before="0" w:after="0" w:line="283" w:lineRule="auto"/>
              <w:jc w:val="center"/>
            </w:pPr>
            <w:r>
              <w:rPr>
                <w:rFonts w:ascii="Calibri" w:hAnsi="Calibri" w:eastAsia="微软雅黑"/>
                <w:b/>
                <w:i w:val="0"/>
                <w:color w:val="0B2545"/>
                <w:sz w:val="18"/>
              </w:rPr>
              <w:t>范围</w:t>
            </w:r>
          </w:p>
        </w:tc>
        <w:tc>
          <w:tcPr>
            <w:tcW w:w="7560" w:type="dxa"/>
            <w:shd w:val="clear" w:color="auto" w:fill="F2F4F7"/>
            <w:tcMar>
              <w:top w:w="80" w:type="dxa"/>
              <w:left w:w="120" w:type="dxa"/>
              <w:bottom w:w="80" w:type="dxa"/>
              <w:right w:w="120" w:type="dxa"/>
            </w:tcMar>
            <w:vAlign w:val="center"/>
          </w:tcPr>
          <w:p w14:paraId="5ED87EFA">
            <w:pPr>
              <w:spacing w:before="0" w:after="0" w:line="283" w:lineRule="auto"/>
              <w:jc w:val="center"/>
            </w:pPr>
            <w:r>
              <w:rPr>
                <w:rFonts w:ascii="Calibri" w:hAnsi="Calibri" w:eastAsia="微软雅黑"/>
                <w:b/>
                <w:i w:val="0"/>
                <w:color w:val="0B2545"/>
                <w:sz w:val="18"/>
              </w:rPr>
              <w:t>方案说明</w:t>
            </w:r>
          </w:p>
        </w:tc>
      </w:tr>
      <w:tr w14:paraId="02CEA10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356C74B">
            <w:pPr>
              <w:spacing w:before="0" w:after="0" w:line="283" w:lineRule="auto"/>
              <w:jc w:val="left"/>
            </w:pPr>
            <w:r>
              <w:rPr>
                <w:rFonts w:ascii="Calibri" w:hAnsi="Calibri" w:eastAsia="微软雅黑"/>
                <w:b w:val="0"/>
                <w:i w:val="0"/>
                <w:color w:val="000000"/>
                <w:sz w:val="18"/>
              </w:rPr>
              <w:t>后台活动维护</w:t>
            </w:r>
          </w:p>
        </w:tc>
        <w:tc>
          <w:tcPr>
            <w:tcW w:w="7560" w:type="dxa"/>
            <w:tcMar>
              <w:top w:w="80" w:type="dxa"/>
              <w:left w:w="120" w:type="dxa"/>
              <w:bottom w:w="80" w:type="dxa"/>
              <w:right w:w="120" w:type="dxa"/>
            </w:tcMar>
            <w:vAlign w:val="center"/>
          </w:tcPr>
          <w:p w14:paraId="11302EA5">
            <w:pPr>
              <w:spacing w:before="0" w:after="0" w:line="283" w:lineRule="auto"/>
              <w:jc w:val="left"/>
            </w:pPr>
            <w:r>
              <w:rPr>
                <w:rFonts w:ascii="Calibri" w:hAnsi="Calibri" w:eastAsia="微软雅黑"/>
                <w:b w:val="0"/>
                <w:i w:val="0"/>
                <w:color w:val="000000"/>
                <w:sz w:val="18"/>
              </w:rPr>
              <w:t>千金大药房后台提供活动查询、新增、编辑、查看和结束；每个商品配置组合单价和数量，活动组合价格由所有商品的“组合单价 × 数量”相加得到。</w:t>
            </w:r>
          </w:p>
        </w:tc>
      </w:tr>
      <w:tr w14:paraId="55AE842F">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2A62A8D3">
            <w:pPr>
              <w:spacing w:before="0" w:after="0" w:line="283" w:lineRule="auto"/>
              <w:jc w:val="left"/>
            </w:pPr>
            <w:r>
              <w:rPr>
                <w:rFonts w:ascii="Calibri" w:hAnsi="Calibri" w:eastAsia="微软雅黑"/>
                <w:b w:val="0"/>
                <w:i w:val="0"/>
                <w:color w:val="000000"/>
                <w:sz w:val="18"/>
              </w:rPr>
              <w:t>商城活动使用</w:t>
            </w:r>
          </w:p>
        </w:tc>
        <w:tc>
          <w:tcPr>
            <w:tcW w:w="7560" w:type="dxa"/>
            <w:tcMar>
              <w:top w:w="80" w:type="dxa"/>
              <w:left w:w="120" w:type="dxa"/>
              <w:bottom w:w="80" w:type="dxa"/>
              <w:right w:w="120" w:type="dxa"/>
            </w:tcMar>
            <w:vAlign w:val="center"/>
          </w:tcPr>
          <w:p w14:paraId="6DA1728C">
            <w:pPr>
              <w:spacing w:before="0" w:after="0" w:line="283" w:lineRule="auto"/>
              <w:jc w:val="left"/>
            </w:pPr>
            <w:r>
              <w:rPr>
                <w:rFonts w:ascii="Calibri" w:hAnsi="Calibri" w:eastAsia="微软雅黑"/>
                <w:b w:val="0"/>
                <w:i w:val="0"/>
                <w:color w:val="000000"/>
                <w:sz w:val="18"/>
              </w:rPr>
              <w:t>商城读取后台已发布的同一活动，直接使用活动名称、活动时间、组合商品、组合单价、每组数量、组合价格和活动状态，不另建一套组合活动。</w:t>
            </w:r>
          </w:p>
        </w:tc>
      </w:tr>
      <w:tr w14:paraId="57AE186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9511E08">
            <w:pPr>
              <w:spacing w:before="0" w:after="0" w:line="283" w:lineRule="auto"/>
              <w:jc w:val="left"/>
            </w:pPr>
            <w:r>
              <w:rPr>
                <w:rFonts w:ascii="Calibri" w:hAnsi="Calibri" w:eastAsia="微软雅黑"/>
                <w:b w:val="0"/>
                <w:i w:val="0"/>
                <w:color w:val="000000"/>
                <w:sz w:val="18"/>
              </w:rPr>
              <w:t>同一数据来源</w:t>
            </w:r>
          </w:p>
        </w:tc>
        <w:tc>
          <w:tcPr>
            <w:tcW w:w="7560" w:type="dxa"/>
            <w:tcMar>
              <w:top w:w="80" w:type="dxa"/>
              <w:left w:w="120" w:type="dxa"/>
              <w:bottom w:w="80" w:type="dxa"/>
              <w:right w:w="120" w:type="dxa"/>
            </w:tcMar>
            <w:vAlign w:val="center"/>
          </w:tcPr>
          <w:p w14:paraId="1CBBBCB1">
            <w:pPr>
              <w:spacing w:before="0" w:after="0" w:line="283" w:lineRule="auto"/>
              <w:jc w:val="left"/>
            </w:pPr>
            <w:r>
              <w:rPr>
                <w:rFonts w:ascii="Calibri" w:hAnsi="Calibri" w:eastAsia="微软雅黑"/>
                <w:b w:val="0"/>
                <w:i w:val="0"/>
                <w:color w:val="000000"/>
                <w:sz w:val="18"/>
              </w:rPr>
              <w:t>后台活动新增、编辑、结束或商品内容变化后，商城刷新并使用最新活动数据；商城端不能单独修改活动内容。</w:t>
            </w:r>
          </w:p>
        </w:tc>
      </w:tr>
      <w:tr w14:paraId="23F9CE0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8382FEB">
            <w:pPr>
              <w:spacing w:before="0" w:after="0" w:line="283" w:lineRule="auto"/>
              <w:jc w:val="left"/>
            </w:pPr>
            <w:r>
              <w:rPr>
                <w:rFonts w:ascii="Calibri" w:hAnsi="Calibri" w:eastAsia="微软雅黑"/>
                <w:b w:val="0"/>
                <w:i w:val="0"/>
                <w:color w:val="000000"/>
                <w:sz w:val="18"/>
              </w:rPr>
              <w:t>小程序端</w:t>
            </w:r>
          </w:p>
        </w:tc>
        <w:tc>
          <w:tcPr>
            <w:tcW w:w="7560" w:type="dxa"/>
            <w:tcMar>
              <w:top w:w="80" w:type="dxa"/>
              <w:left w:w="120" w:type="dxa"/>
              <w:bottom w:w="80" w:type="dxa"/>
              <w:right w:w="120" w:type="dxa"/>
            </w:tcMar>
            <w:vAlign w:val="center"/>
          </w:tcPr>
          <w:p w14:paraId="2453B2AF">
            <w:pPr>
              <w:spacing w:before="0" w:after="0" w:line="283" w:lineRule="auto"/>
              <w:jc w:val="left"/>
            </w:pPr>
            <w:r>
              <w:rPr>
                <w:rFonts w:ascii="Calibri" w:hAnsi="Calibri" w:eastAsia="微软雅黑"/>
                <w:b w:val="0"/>
                <w:i w:val="0"/>
                <w:color w:val="000000"/>
                <w:sz w:val="18"/>
              </w:rPr>
              <w:t>进行中的活动在商品详情展示“优惠组合”，进入独立组合商品列表，支持加入购物车和立即购买；整组商品、套数和价格不可拆分编辑。</w:t>
            </w:r>
          </w:p>
        </w:tc>
      </w:tr>
      <w:tr w14:paraId="0DB39BE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DCD623E">
            <w:pPr>
              <w:spacing w:before="0" w:after="0" w:line="283" w:lineRule="auto"/>
              <w:jc w:val="left"/>
            </w:pPr>
            <w:r>
              <w:rPr>
                <w:rFonts w:ascii="Calibri" w:hAnsi="Calibri" w:eastAsia="微软雅黑"/>
                <w:b w:val="0"/>
                <w:i w:val="0"/>
                <w:color w:val="000000"/>
                <w:sz w:val="18"/>
              </w:rPr>
              <w:t>价格与结算</w:t>
            </w:r>
          </w:p>
        </w:tc>
        <w:tc>
          <w:tcPr>
            <w:tcW w:w="7560" w:type="dxa"/>
            <w:tcMar>
              <w:top w:w="80" w:type="dxa"/>
              <w:left w:w="120" w:type="dxa"/>
              <w:bottom w:w="80" w:type="dxa"/>
              <w:right w:w="120" w:type="dxa"/>
            </w:tcMar>
            <w:vAlign w:val="center"/>
          </w:tcPr>
          <w:p w14:paraId="0E83D51C">
            <w:pPr>
              <w:spacing w:before="0" w:after="0" w:line="283" w:lineRule="auto"/>
              <w:jc w:val="left"/>
            </w:pPr>
            <w:r>
              <w:rPr>
                <w:rFonts w:ascii="Calibri" w:hAnsi="Calibri" w:eastAsia="微软雅黑"/>
                <w:b w:val="0"/>
                <w:i w:val="0"/>
                <w:color w:val="000000"/>
                <w:sz w:val="18"/>
              </w:rPr>
              <w:t>商城直接使用后台活动中的组合价格、商品组合单价和每组数量；最终履约门店实时普通售价仅用于展示原价和计算优惠，原价变化不修改后台组合价格。</w:t>
            </w:r>
          </w:p>
        </w:tc>
      </w:tr>
      <w:tr w14:paraId="3111C3CF">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47DE004A">
            <w:pPr>
              <w:spacing w:before="0" w:after="0" w:line="283" w:lineRule="auto"/>
              <w:jc w:val="left"/>
            </w:pPr>
            <w:r>
              <w:rPr>
                <w:rFonts w:ascii="Calibri" w:hAnsi="Calibri" w:eastAsia="微软雅黑"/>
                <w:b w:val="0"/>
                <w:i w:val="0"/>
                <w:color w:val="000000"/>
                <w:sz w:val="18"/>
              </w:rPr>
              <w:t>订单与售后</w:t>
            </w:r>
          </w:p>
        </w:tc>
        <w:tc>
          <w:tcPr>
            <w:tcW w:w="7560" w:type="dxa"/>
            <w:tcMar>
              <w:top w:w="80" w:type="dxa"/>
              <w:left w:w="120" w:type="dxa"/>
              <w:bottom w:w="80" w:type="dxa"/>
              <w:right w:w="120" w:type="dxa"/>
            </w:tcMar>
            <w:vAlign w:val="center"/>
          </w:tcPr>
          <w:p w14:paraId="5ECA5867">
            <w:pPr>
              <w:spacing w:before="0" w:after="0" w:line="283" w:lineRule="auto"/>
              <w:jc w:val="left"/>
            </w:pPr>
            <w:r>
              <w:rPr>
                <w:rFonts w:ascii="Calibri" w:hAnsi="Calibri" w:eastAsia="微软雅黑"/>
                <w:b w:val="0"/>
                <w:i w:val="0"/>
                <w:color w:val="000000"/>
                <w:sz w:val="18"/>
              </w:rPr>
              <w:t>订单保存后台活动信息、履约门店、实际商品清单、门店原价、组合价格和商品行成交金额；含组合购订单仅支持整单退款。</w:t>
            </w:r>
          </w:p>
        </w:tc>
      </w:tr>
    </w:tbl>
    <w:p w14:paraId="6CAB9BF1">
      <w:pPr>
        <w:spacing w:before="0" w:after="40"/>
      </w:pPr>
    </w:p>
    <w:p w14:paraId="6567C5CD">
      <w:pPr>
        <w:pStyle w:val="3"/>
        <w:keepNext/>
      </w:pPr>
      <w:r>
        <w:rPr>
          <w:rFonts w:ascii="Calibri" w:hAnsi="Calibri" w:eastAsia="微软雅黑"/>
          <w:b/>
          <w:i w:val="0"/>
          <w:color w:val="2E74B5"/>
          <w:sz w:val="32"/>
        </w:rPr>
        <w:t>五、产品方案细节</w:t>
      </w:r>
    </w:p>
    <w:p w14:paraId="2931D277">
      <w:pPr>
        <w:pStyle w:val="4"/>
        <w:keepNext/>
      </w:pPr>
      <w:r>
        <w:rPr>
          <w:rFonts w:ascii="Calibri" w:hAnsi="Calibri" w:eastAsia="微软雅黑"/>
          <w:b/>
          <w:i w:val="0"/>
          <w:color w:val="2E74B5"/>
          <w:sz w:val="26"/>
        </w:rPr>
        <w:t>5.1 组合价 - 功能入口</w:t>
      </w:r>
    </w:p>
    <w:p w14:paraId="55C92CBC">
      <w:r>
        <w:rPr>
          <w:rFonts w:ascii="Calibri" w:hAnsi="Calibri" w:eastAsia="微软雅黑"/>
          <w:b w:val="0"/>
          <w:i w:val="0"/>
          <w:color w:val="000000"/>
          <w:sz w:val="22"/>
        </w:rPr>
        <w:t>后台入口路径：营销中心 &gt; 平台促销 &gt; 组合价。小程序入口位于参与活动商品的商品详情页“优惠组合”卡片，点击“去购买组合套装”进入独立的组合商品列表页面。</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2100"/>
        <w:gridCol w:w="4440"/>
        <w:gridCol w:w="2820"/>
      </w:tblGrid>
      <w:tr w14:paraId="760A25F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2100" w:type="dxa"/>
            <w:shd w:val="clear" w:color="auto" w:fill="F2F4F7"/>
            <w:tcMar>
              <w:top w:w="80" w:type="dxa"/>
              <w:left w:w="120" w:type="dxa"/>
              <w:bottom w:w="80" w:type="dxa"/>
              <w:right w:w="120" w:type="dxa"/>
            </w:tcMar>
            <w:vAlign w:val="center"/>
          </w:tcPr>
          <w:p w14:paraId="13EE51AD">
            <w:pPr>
              <w:spacing w:before="0" w:after="0" w:line="283" w:lineRule="auto"/>
              <w:jc w:val="center"/>
            </w:pPr>
            <w:r>
              <w:rPr>
                <w:rFonts w:ascii="Calibri" w:hAnsi="Calibri" w:eastAsia="微软雅黑"/>
                <w:b/>
                <w:i w:val="0"/>
                <w:color w:val="0B2545"/>
                <w:sz w:val="18"/>
              </w:rPr>
              <w:t>入口</w:t>
            </w:r>
          </w:p>
        </w:tc>
        <w:tc>
          <w:tcPr>
            <w:tcW w:w="4440" w:type="dxa"/>
            <w:shd w:val="clear" w:color="auto" w:fill="F2F4F7"/>
            <w:tcMar>
              <w:top w:w="80" w:type="dxa"/>
              <w:left w:w="120" w:type="dxa"/>
              <w:bottom w:w="80" w:type="dxa"/>
              <w:right w:w="120" w:type="dxa"/>
            </w:tcMar>
            <w:vAlign w:val="center"/>
          </w:tcPr>
          <w:p w14:paraId="10385930">
            <w:pPr>
              <w:spacing w:before="0" w:after="0" w:line="283" w:lineRule="auto"/>
              <w:jc w:val="center"/>
            </w:pPr>
            <w:r>
              <w:rPr>
                <w:rFonts w:ascii="Calibri" w:hAnsi="Calibri" w:eastAsia="微软雅黑"/>
                <w:b/>
                <w:i w:val="0"/>
                <w:color w:val="0B2545"/>
                <w:sz w:val="18"/>
              </w:rPr>
              <w:t>展示条件</w:t>
            </w:r>
          </w:p>
        </w:tc>
        <w:tc>
          <w:tcPr>
            <w:tcW w:w="2820" w:type="dxa"/>
            <w:shd w:val="clear" w:color="auto" w:fill="F2F4F7"/>
            <w:tcMar>
              <w:top w:w="80" w:type="dxa"/>
              <w:left w:w="120" w:type="dxa"/>
              <w:bottom w:w="80" w:type="dxa"/>
              <w:right w:w="120" w:type="dxa"/>
            </w:tcMar>
            <w:vAlign w:val="center"/>
          </w:tcPr>
          <w:p w14:paraId="5AF6CF89">
            <w:pPr>
              <w:spacing w:before="0" w:after="0" w:line="283" w:lineRule="auto"/>
              <w:jc w:val="center"/>
            </w:pPr>
            <w:r>
              <w:rPr>
                <w:rFonts w:ascii="Calibri" w:hAnsi="Calibri" w:eastAsia="微软雅黑"/>
                <w:b/>
                <w:i w:val="0"/>
                <w:color w:val="0B2545"/>
                <w:sz w:val="18"/>
              </w:rPr>
              <w:t>交互结果</w:t>
            </w:r>
          </w:p>
        </w:tc>
      </w:tr>
      <w:tr w14:paraId="2109483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28CFD9DA">
            <w:pPr>
              <w:spacing w:before="0" w:after="0" w:line="283" w:lineRule="auto"/>
              <w:jc w:val="left"/>
            </w:pPr>
            <w:r>
              <w:rPr>
                <w:rFonts w:ascii="Calibri" w:hAnsi="Calibri" w:eastAsia="微软雅黑"/>
                <w:b w:val="0"/>
                <w:i w:val="0"/>
                <w:color w:val="000000"/>
                <w:sz w:val="18"/>
              </w:rPr>
              <w:t>后台</w:t>
            </w:r>
            <w:r>
              <w:rPr>
                <w:rFonts w:hint="eastAsia"/>
                <w:b w:val="0"/>
                <w:i w:val="0"/>
                <w:color w:val="000000"/>
                <w:sz w:val="18"/>
                <w:lang w:eastAsia="zh-CN"/>
              </w:rPr>
              <w:t>：</w:t>
            </w:r>
            <w:r>
              <w:rPr>
                <w:rFonts w:ascii="Calibri" w:hAnsi="Calibri" w:eastAsia="微软雅黑"/>
                <w:b w:val="0"/>
                <w:i w:val="0"/>
                <w:color w:val="000000"/>
                <w:sz w:val="18"/>
              </w:rPr>
              <w:t>营销入口</w:t>
            </w:r>
          </w:p>
        </w:tc>
        <w:tc>
          <w:tcPr>
            <w:tcW w:w="4440" w:type="dxa"/>
            <w:tcMar>
              <w:top w:w="80" w:type="dxa"/>
              <w:left w:w="120" w:type="dxa"/>
              <w:bottom w:w="80" w:type="dxa"/>
              <w:right w:w="120" w:type="dxa"/>
            </w:tcMar>
            <w:vAlign w:val="center"/>
          </w:tcPr>
          <w:p w14:paraId="4C3A54CD">
            <w:pPr>
              <w:spacing w:before="0" w:after="0" w:line="283" w:lineRule="auto"/>
              <w:jc w:val="left"/>
            </w:pPr>
            <w:r>
              <w:rPr>
                <w:rFonts w:ascii="Calibri" w:hAnsi="Calibri" w:eastAsia="微软雅黑"/>
                <w:b w:val="0"/>
                <w:i w:val="0"/>
                <w:color w:val="000000"/>
                <w:sz w:val="18"/>
              </w:rPr>
              <w:t>角色拥有组合价查看权限；新增、编辑和结束权限需按操作权限分别控制。</w:t>
            </w:r>
          </w:p>
        </w:tc>
        <w:tc>
          <w:tcPr>
            <w:tcW w:w="2820" w:type="dxa"/>
            <w:tcMar>
              <w:top w:w="80" w:type="dxa"/>
              <w:left w:w="120" w:type="dxa"/>
              <w:bottom w:w="80" w:type="dxa"/>
              <w:right w:w="120" w:type="dxa"/>
            </w:tcMar>
            <w:vAlign w:val="center"/>
          </w:tcPr>
          <w:p w14:paraId="5E119176">
            <w:pPr>
              <w:spacing w:before="0" w:after="0" w:line="283" w:lineRule="auto"/>
              <w:jc w:val="left"/>
            </w:pPr>
            <w:r>
              <w:rPr>
                <w:rFonts w:ascii="Calibri" w:hAnsi="Calibri" w:eastAsia="微软雅黑"/>
                <w:b w:val="0"/>
                <w:i w:val="0"/>
                <w:color w:val="000000"/>
                <w:sz w:val="18"/>
              </w:rPr>
              <w:t>进入组合价活动列表。</w:t>
            </w:r>
          </w:p>
        </w:tc>
      </w:tr>
      <w:tr w14:paraId="7B208394">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30CE50BF">
            <w:pPr>
              <w:spacing w:before="0" w:after="0" w:line="283" w:lineRule="auto"/>
              <w:jc w:val="left"/>
            </w:pPr>
            <w:r>
              <w:rPr>
                <w:rFonts w:hint="eastAsia"/>
                <w:b w:val="0"/>
                <w:i w:val="0"/>
                <w:color w:val="000000"/>
                <w:sz w:val="18"/>
                <w:lang w:val="en-US" w:eastAsia="zh-CN"/>
              </w:rPr>
              <w:t>小程序：</w:t>
            </w:r>
            <w:r>
              <w:rPr>
                <w:rFonts w:ascii="Calibri" w:hAnsi="Calibri" w:eastAsia="微软雅黑"/>
                <w:b w:val="0"/>
                <w:i w:val="0"/>
                <w:color w:val="000000"/>
                <w:sz w:val="18"/>
              </w:rPr>
              <w:t>商品详情优惠组合</w:t>
            </w:r>
          </w:p>
        </w:tc>
        <w:tc>
          <w:tcPr>
            <w:tcW w:w="4440" w:type="dxa"/>
            <w:tcMar>
              <w:top w:w="80" w:type="dxa"/>
              <w:left w:w="120" w:type="dxa"/>
              <w:bottom w:w="80" w:type="dxa"/>
              <w:right w:w="120" w:type="dxa"/>
            </w:tcMar>
            <w:vAlign w:val="center"/>
          </w:tcPr>
          <w:p w14:paraId="60710687">
            <w:pPr>
              <w:spacing w:before="0" w:after="0" w:line="283" w:lineRule="auto"/>
              <w:jc w:val="left"/>
            </w:pPr>
            <w:r>
              <w:rPr>
                <w:rFonts w:ascii="Calibri" w:hAnsi="Calibri" w:eastAsia="微软雅黑"/>
                <w:b w:val="0"/>
                <w:i w:val="0"/>
                <w:color w:val="000000"/>
                <w:sz w:val="18"/>
              </w:rPr>
              <w:t>活动为进行中；当前商品属于活动；当前门店至少有 2 个可交易活动商品。</w:t>
            </w:r>
          </w:p>
        </w:tc>
        <w:tc>
          <w:tcPr>
            <w:tcW w:w="2820" w:type="dxa"/>
            <w:tcMar>
              <w:top w:w="80" w:type="dxa"/>
              <w:left w:w="120" w:type="dxa"/>
              <w:bottom w:w="80" w:type="dxa"/>
              <w:right w:w="120" w:type="dxa"/>
            </w:tcMar>
            <w:vAlign w:val="center"/>
          </w:tcPr>
          <w:p w14:paraId="4AB04B30">
            <w:pPr>
              <w:spacing w:before="0" w:after="0" w:line="283" w:lineRule="auto"/>
              <w:jc w:val="left"/>
            </w:pPr>
            <w:r>
              <w:rPr>
                <w:rFonts w:ascii="Calibri" w:hAnsi="Calibri" w:eastAsia="微软雅黑"/>
                <w:b w:val="0"/>
                <w:i w:val="0"/>
                <w:color w:val="000000"/>
                <w:sz w:val="18"/>
              </w:rPr>
              <w:t>展示组合名称、商品数量、后台活动组合价格和组合商品预览。</w:t>
            </w:r>
          </w:p>
        </w:tc>
      </w:tr>
      <w:tr w14:paraId="0B9A91B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349303BE">
            <w:pPr>
              <w:spacing w:before="0" w:after="0" w:line="283" w:lineRule="auto"/>
              <w:jc w:val="left"/>
            </w:pPr>
            <w:r>
              <w:rPr>
                <w:rFonts w:hint="eastAsia"/>
                <w:b w:val="0"/>
                <w:i w:val="0"/>
                <w:color w:val="000000"/>
                <w:sz w:val="18"/>
                <w:lang w:val="en-US" w:eastAsia="zh-CN"/>
              </w:rPr>
              <w:t>小程序：</w:t>
            </w:r>
            <w:r>
              <w:rPr>
                <w:rFonts w:ascii="Calibri" w:hAnsi="Calibri" w:eastAsia="微软雅黑"/>
                <w:b w:val="0"/>
                <w:i w:val="0"/>
                <w:color w:val="000000"/>
                <w:sz w:val="18"/>
              </w:rPr>
              <w:t>去购买组合套装</w:t>
            </w:r>
          </w:p>
        </w:tc>
        <w:tc>
          <w:tcPr>
            <w:tcW w:w="4440" w:type="dxa"/>
            <w:tcMar>
              <w:top w:w="80" w:type="dxa"/>
              <w:left w:w="120" w:type="dxa"/>
              <w:bottom w:w="80" w:type="dxa"/>
              <w:right w:w="120" w:type="dxa"/>
            </w:tcMar>
            <w:vAlign w:val="center"/>
          </w:tcPr>
          <w:p w14:paraId="7E7C792A">
            <w:pPr>
              <w:spacing w:before="0" w:after="0" w:line="283" w:lineRule="auto"/>
              <w:jc w:val="left"/>
            </w:pPr>
            <w:r>
              <w:rPr>
                <w:rFonts w:ascii="Calibri" w:hAnsi="Calibri" w:eastAsia="微软雅黑"/>
                <w:b w:val="0"/>
                <w:i w:val="0"/>
                <w:color w:val="000000"/>
                <w:sz w:val="18"/>
              </w:rPr>
              <w:t>商品详情优惠组合可用。</w:t>
            </w:r>
          </w:p>
        </w:tc>
        <w:tc>
          <w:tcPr>
            <w:tcW w:w="2820" w:type="dxa"/>
            <w:tcMar>
              <w:top w:w="80" w:type="dxa"/>
              <w:left w:w="120" w:type="dxa"/>
              <w:bottom w:w="80" w:type="dxa"/>
              <w:right w:w="120" w:type="dxa"/>
            </w:tcMar>
            <w:vAlign w:val="center"/>
          </w:tcPr>
          <w:p w14:paraId="7FFCA654">
            <w:pPr>
              <w:spacing w:before="0" w:after="0" w:line="283" w:lineRule="auto"/>
              <w:jc w:val="left"/>
            </w:pPr>
            <w:r>
              <w:rPr>
                <w:rFonts w:ascii="Calibri" w:hAnsi="Calibri" w:eastAsia="微软雅黑"/>
                <w:b w:val="0"/>
                <w:i w:val="0"/>
                <w:color w:val="000000"/>
                <w:sz w:val="18"/>
              </w:rPr>
              <w:t>进入组合商品列表，不打开弹窗、不直接下单。</w:t>
            </w:r>
          </w:p>
        </w:tc>
      </w:tr>
      <w:tr w14:paraId="23F298E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5EA56514">
            <w:pPr>
              <w:spacing w:before="0" w:after="0" w:line="283" w:lineRule="auto"/>
              <w:jc w:val="left"/>
            </w:pPr>
            <w:r>
              <w:rPr>
                <w:rFonts w:hint="eastAsia"/>
                <w:b w:val="0"/>
                <w:i w:val="0"/>
                <w:color w:val="000000"/>
                <w:sz w:val="18"/>
                <w:lang w:val="en-US" w:eastAsia="zh-CN"/>
              </w:rPr>
              <w:t>小程序：</w:t>
            </w:r>
            <w:r>
              <w:rPr>
                <w:rFonts w:ascii="Calibri" w:hAnsi="Calibri" w:eastAsia="微软雅黑"/>
                <w:b w:val="0"/>
                <w:i w:val="0"/>
                <w:color w:val="000000"/>
                <w:sz w:val="18"/>
              </w:rPr>
              <w:t>入口异常</w:t>
            </w:r>
          </w:p>
        </w:tc>
        <w:tc>
          <w:tcPr>
            <w:tcW w:w="4440" w:type="dxa"/>
            <w:tcMar>
              <w:top w:w="80" w:type="dxa"/>
              <w:left w:w="120" w:type="dxa"/>
              <w:bottom w:w="80" w:type="dxa"/>
              <w:right w:w="120" w:type="dxa"/>
            </w:tcMar>
            <w:vAlign w:val="center"/>
          </w:tcPr>
          <w:p w14:paraId="6D0C9300">
            <w:pPr>
              <w:spacing w:before="0" w:after="0" w:line="283" w:lineRule="auto"/>
              <w:jc w:val="left"/>
            </w:pPr>
            <w:r>
              <w:rPr>
                <w:rFonts w:ascii="Calibri" w:hAnsi="Calibri" w:eastAsia="微软雅黑"/>
                <w:b w:val="0"/>
                <w:i w:val="0"/>
                <w:color w:val="000000"/>
                <w:sz w:val="18"/>
              </w:rPr>
              <w:t>活动未开始、已结束、当前门店可交易商品少于 2 个或服务不可用。</w:t>
            </w:r>
          </w:p>
        </w:tc>
        <w:tc>
          <w:tcPr>
            <w:tcW w:w="2820" w:type="dxa"/>
            <w:tcMar>
              <w:top w:w="80" w:type="dxa"/>
              <w:left w:w="120" w:type="dxa"/>
              <w:bottom w:w="80" w:type="dxa"/>
              <w:right w:w="120" w:type="dxa"/>
            </w:tcMar>
            <w:vAlign w:val="center"/>
          </w:tcPr>
          <w:p w14:paraId="31737A0B">
            <w:pPr>
              <w:spacing w:before="0" w:after="0" w:line="283" w:lineRule="auto"/>
              <w:jc w:val="left"/>
            </w:pPr>
            <w:r>
              <w:rPr>
                <w:rFonts w:ascii="Calibri" w:hAnsi="Calibri" w:eastAsia="微软雅黑"/>
                <w:b w:val="0"/>
                <w:i w:val="0"/>
                <w:color w:val="000000"/>
                <w:sz w:val="18"/>
              </w:rPr>
              <w:t>隐藏组合购入口，不影响普通商品购买。</w:t>
            </w:r>
          </w:p>
        </w:tc>
      </w:tr>
    </w:tbl>
    <w:p w14:paraId="672E3DD6">
      <w:pPr>
        <w:spacing w:before="0" w:after="40"/>
      </w:pPr>
    </w:p>
    <w:p w14:paraId="21A8DF04">
      <w:pPr>
        <w:pStyle w:val="4"/>
        <w:keepNext/>
      </w:pPr>
      <w:r>
        <w:rPr>
          <w:rFonts w:ascii="Calibri" w:hAnsi="Calibri" w:eastAsia="微软雅黑"/>
          <w:b/>
          <w:i w:val="0"/>
          <w:color w:val="2E74B5"/>
          <w:sz w:val="26"/>
        </w:rPr>
        <w:t>5.2 组合价 - 活动列表</w:t>
      </w:r>
    </w:p>
    <w:p w14:paraId="69D10B3D">
      <w:r>
        <w:rPr>
          <w:rFonts w:ascii="Calibri" w:hAnsi="Calibri" w:eastAsia="微软雅黑"/>
          <w:b w:val="0"/>
          <w:i w:val="0"/>
          <w:color w:val="000000"/>
          <w:sz w:val="22"/>
        </w:rPr>
        <w:t>页面默认展示后台当前可查询的组合价活动；所有查询条件同时生效，空值代表不限制，查询后回到第 1 页。</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500"/>
        <w:gridCol w:w="2100"/>
        <w:gridCol w:w="5760"/>
      </w:tblGrid>
      <w:tr w14:paraId="027225D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1500" w:type="dxa"/>
            <w:shd w:val="clear" w:color="auto" w:fill="F2F4F7"/>
            <w:tcMar>
              <w:top w:w="80" w:type="dxa"/>
              <w:left w:w="120" w:type="dxa"/>
              <w:bottom w:w="80" w:type="dxa"/>
              <w:right w:w="120" w:type="dxa"/>
            </w:tcMar>
            <w:vAlign w:val="center"/>
          </w:tcPr>
          <w:p w14:paraId="1087CD20">
            <w:pPr>
              <w:spacing w:before="0" w:after="0" w:line="283" w:lineRule="auto"/>
              <w:jc w:val="center"/>
            </w:pPr>
            <w:r>
              <w:rPr>
                <w:rFonts w:ascii="Calibri" w:hAnsi="Calibri" w:eastAsia="微软雅黑"/>
                <w:b/>
                <w:i w:val="0"/>
                <w:color w:val="0B2545"/>
                <w:sz w:val="18"/>
              </w:rPr>
              <w:t>区域</w:t>
            </w:r>
          </w:p>
        </w:tc>
        <w:tc>
          <w:tcPr>
            <w:tcW w:w="2100" w:type="dxa"/>
            <w:shd w:val="clear" w:color="auto" w:fill="F2F4F7"/>
            <w:tcMar>
              <w:top w:w="80" w:type="dxa"/>
              <w:left w:w="120" w:type="dxa"/>
              <w:bottom w:w="80" w:type="dxa"/>
              <w:right w:w="120" w:type="dxa"/>
            </w:tcMar>
            <w:vAlign w:val="center"/>
          </w:tcPr>
          <w:p w14:paraId="50495467">
            <w:pPr>
              <w:spacing w:before="0" w:after="0" w:line="283" w:lineRule="auto"/>
              <w:jc w:val="center"/>
            </w:pPr>
            <w:r>
              <w:rPr>
                <w:rFonts w:ascii="Calibri" w:hAnsi="Calibri" w:eastAsia="微软雅黑"/>
                <w:b/>
                <w:i w:val="0"/>
                <w:color w:val="0B2545"/>
                <w:sz w:val="18"/>
              </w:rPr>
              <w:t>字段/动作</w:t>
            </w:r>
          </w:p>
        </w:tc>
        <w:tc>
          <w:tcPr>
            <w:tcW w:w="5760" w:type="dxa"/>
            <w:shd w:val="clear" w:color="auto" w:fill="F2F4F7"/>
            <w:tcMar>
              <w:top w:w="80" w:type="dxa"/>
              <w:left w:w="120" w:type="dxa"/>
              <w:bottom w:w="80" w:type="dxa"/>
              <w:right w:w="120" w:type="dxa"/>
            </w:tcMar>
            <w:vAlign w:val="center"/>
          </w:tcPr>
          <w:p w14:paraId="04910D6D">
            <w:pPr>
              <w:spacing w:before="0" w:after="0" w:line="283" w:lineRule="auto"/>
              <w:jc w:val="center"/>
            </w:pPr>
            <w:r>
              <w:rPr>
                <w:rFonts w:ascii="Calibri" w:hAnsi="Calibri" w:eastAsia="微软雅黑"/>
                <w:b/>
                <w:i w:val="0"/>
                <w:color w:val="0B2545"/>
                <w:sz w:val="18"/>
              </w:rPr>
              <w:t>规则</w:t>
            </w:r>
          </w:p>
        </w:tc>
      </w:tr>
      <w:tr w14:paraId="77F93AB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10223152">
            <w:pPr>
              <w:spacing w:before="0" w:after="0" w:line="283" w:lineRule="auto"/>
              <w:jc w:val="left"/>
            </w:pPr>
            <w:r>
              <w:rPr>
                <w:rFonts w:ascii="Calibri" w:hAnsi="Calibri" w:eastAsia="微软雅黑"/>
                <w:b w:val="0"/>
                <w:i w:val="0"/>
                <w:color w:val="000000"/>
                <w:sz w:val="18"/>
              </w:rPr>
              <w:t>查询条件</w:t>
            </w:r>
          </w:p>
        </w:tc>
        <w:tc>
          <w:tcPr>
            <w:tcW w:w="2100" w:type="dxa"/>
            <w:tcMar>
              <w:top w:w="80" w:type="dxa"/>
              <w:left w:w="120" w:type="dxa"/>
              <w:bottom w:w="80" w:type="dxa"/>
              <w:right w:w="120" w:type="dxa"/>
            </w:tcMar>
            <w:vAlign w:val="center"/>
          </w:tcPr>
          <w:p w14:paraId="1FFF67AB">
            <w:pPr>
              <w:spacing w:before="0" w:after="0" w:line="283" w:lineRule="auto"/>
              <w:jc w:val="left"/>
            </w:pPr>
            <w:r>
              <w:rPr>
                <w:rFonts w:ascii="Calibri" w:hAnsi="Calibri" w:eastAsia="微软雅黑"/>
                <w:b w:val="0"/>
                <w:i w:val="0"/>
                <w:color w:val="000000"/>
                <w:sz w:val="18"/>
              </w:rPr>
              <w:t>活动时间</w:t>
            </w:r>
          </w:p>
        </w:tc>
        <w:tc>
          <w:tcPr>
            <w:tcW w:w="5760" w:type="dxa"/>
            <w:tcMar>
              <w:top w:w="80" w:type="dxa"/>
              <w:left w:w="120" w:type="dxa"/>
              <w:bottom w:w="80" w:type="dxa"/>
              <w:right w:w="120" w:type="dxa"/>
            </w:tcMar>
            <w:vAlign w:val="center"/>
          </w:tcPr>
          <w:p w14:paraId="53E831D2">
            <w:pPr>
              <w:spacing w:before="0" w:after="0" w:line="283" w:lineRule="auto"/>
              <w:jc w:val="left"/>
            </w:pPr>
            <w:r>
              <w:rPr>
                <w:rFonts w:ascii="Calibri" w:hAnsi="Calibri" w:eastAsia="微软雅黑"/>
                <w:b w:val="0"/>
                <w:i w:val="0"/>
                <w:color w:val="000000"/>
                <w:sz w:val="18"/>
              </w:rPr>
              <w:t>按活动起止时间与筛选区间是否有交集进行过滤；不设默认值。</w:t>
            </w:r>
          </w:p>
        </w:tc>
      </w:tr>
      <w:tr w14:paraId="6CF0A8F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02C43B9">
            <w:pPr>
              <w:spacing w:before="0" w:after="0" w:line="283" w:lineRule="auto"/>
              <w:jc w:val="left"/>
            </w:pPr>
            <w:r>
              <w:rPr>
                <w:rFonts w:ascii="Calibri" w:hAnsi="Calibri" w:eastAsia="微软雅黑"/>
                <w:b w:val="0"/>
                <w:i w:val="0"/>
                <w:color w:val="000000"/>
                <w:sz w:val="18"/>
              </w:rPr>
              <w:t>查询条件</w:t>
            </w:r>
          </w:p>
        </w:tc>
        <w:tc>
          <w:tcPr>
            <w:tcW w:w="2100" w:type="dxa"/>
            <w:tcMar>
              <w:top w:w="80" w:type="dxa"/>
              <w:left w:w="120" w:type="dxa"/>
              <w:bottom w:w="80" w:type="dxa"/>
              <w:right w:w="120" w:type="dxa"/>
            </w:tcMar>
            <w:vAlign w:val="center"/>
          </w:tcPr>
          <w:p w14:paraId="787C18F2">
            <w:pPr>
              <w:spacing w:before="0" w:after="0" w:line="283" w:lineRule="auto"/>
              <w:jc w:val="left"/>
            </w:pPr>
            <w:r>
              <w:rPr>
                <w:rFonts w:ascii="Calibri" w:hAnsi="Calibri" w:eastAsia="微软雅黑"/>
                <w:b w:val="0"/>
                <w:i w:val="0"/>
                <w:color w:val="000000"/>
                <w:sz w:val="18"/>
              </w:rPr>
              <w:t>活动名称</w:t>
            </w:r>
          </w:p>
        </w:tc>
        <w:tc>
          <w:tcPr>
            <w:tcW w:w="5760" w:type="dxa"/>
            <w:tcMar>
              <w:top w:w="80" w:type="dxa"/>
              <w:left w:w="120" w:type="dxa"/>
              <w:bottom w:w="80" w:type="dxa"/>
              <w:right w:w="120" w:type="dxa"/>
            </w:tcMar>
            <w:vAlign w:val="center"/>
          </w:tcPr>
          <w:p w14:paraId="3224A7AA">
            <w:pPr>
              <w:spacing w:before="0" w:after="0" w:line="283" w:lineRule="auto"/>
              <w:jc w:val="left"/>
            </w:pPr>
            <w:r>
              <w:rPr>
                <w:rFonts w:ascii="Calibri" w:hAnsi="Calibri" w:eastAsia="微软雅黑"/>
                <w:b w:val="0"/>
                <w:i w:val="0"/>
                <w:color w:val="000000"/>
                <w:sz w:val="18"/>
              </w:rPr>
              <w:t>全模糊查询，最多 100 个字符。</w:t>
            </w:r>
          </w:p>
        </w:tc>
      </w:tr>
      <w:tr w14:paraId="5C2C2D6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4568731A">
            <w:pPr>
              <w:spacing w:before="0" w:after="0" w:line="283" w:lineRule="auto"/>
              <w:jc w:val="left"/>
            </w:pPr>
            <w:r>
              <w:rPr>
                <w:rFonts w:ascii="Calibri" w:hAnsi="Calibri" w:eastAsia="微软雅黑"/>
                <w:b w:val="0"/>
                <w:i w:val="0"/>
                <w:color w:val="000000"/>
                <w:sz w:val="18"/>
              </w:rPr>
              <w:t>查询条件</w:t>
            </w:r>
          </w:p>
        </w:tc>
        <w:tc>
          <w:tcPr>
            <w:tcW w:w="2100" w:type="dxa"/>
            <w:tcMar>
              <w:top w:w="80" w:type="dxa"/>
              <w:left w:w="120" w:type="dxa"/>
              <w:bottom w:w="80" w:type="dxa"/>
              <w:right w:w="120" w:type="dxa"/>
            </w:tcMar>
            <w:vAlign w:val="center"/>
          </w:tcPr>
          <w:p w14:paraId="2A4F8A2D">
            <w:pPr>
              <w:spacing w:before="0" w:after="0" w:line="283" w:lineRule="auto"/>
              <w:jc w:val="left"/>
            </w:pPr>
            <w:r>
              <w:rPr>
                <w:rFonts w:ascii="Calibri" w:hAnsi="Calibri" w:eastAsia="微软雅黑"/>
                <w:b w:val="0"/>
                <w:i w:val="0"/>
                <w:color w:val="000000"/>
                <w:sz w:val="18"/>
              </w:rPr>
              <w:t>活动状态</w:t>
            </w:r>
          </w:p>
        </w:tc>
        <w:tc>
          <w:tcPr>
            <w:tcW w:w="5760" w:type="dxa"/>
            <w:tcMar>
              <w:top w:w="80" w:type="dxa"/>
              <w:left w:w="120" w:type="dxa"/>
              <w:bottom w:w="80" w:type="dxa"/>
              <w:right w:w="120" w:type="dxa"/>
            </w:tcMar>
            <w:vAlign w:val="center"/>
          </w:tcPr>
          <w:p w14:paraId="766544D3">
            <w:pPr>
              <w:spacing w:before="0" w:after="0" w:line="283" w:lineRule="auto"/>
              <w:jc w:val="left"/>
            </w:pPr>
            <w:r>
              <w:rPr>
                <w:rFonts w:ascii="Calibri" w:hAnsi="Calibri" w:eastAsia="微软雅黑"/>
                <w:b w:val="0"/>
                <w:i w:val="0"/>
                <w:color w:val="000000"/>
                <w:sz w:val="18"/>
              </w:rPr>
              <w:t>下拉单选：全部、未开始、进行中、已结束。</w:t>
            </w:r>
          </w:p>
        </w:tc>
      </w:tr>
      <w:tr w14:paraId="539B25F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07E78243">
            <w:pPr>
              <w:spacing w:before="0" w:after="0" w:line="283" w:lineRule="auto"/>
              <w:jc w:val="left"/>
            </w:pPr>
            <w:r>
              <w:rPr>
                <w:rFonts w:ascii="Calibri" w:hAnsi="Calibri" w:eastAsia="微软雅黑"/>
                <w:b w:val="0"/>
                <w:i w:val="0"/>
                <w:color w:val="000000"/>
                <w:sz w:val="18"/>
              </w:rPr>
              <w:t>查询条件</w:t>
            </w:r>
          </w:p>
        </w:tc>
        <w:tc>
          <w:tcPr>
            <w:tcW w:w="2100" w:type="dxa"/>
            <w:tcMar>
              <w:top w:w="80" w:type="dxa"/>
              <w:left w:w="120" w:type="dxa"/>
              <w:bottom w:w="80" w:type="dxa"/>
              <w:right w:w="120" w:type="dxa"/>
            </w:tcMar>
            <w:vAlign w:val="center"/>
          </w:tcPr>
          <w:p w14:paraId="636C298B">
            <w:pPr>
              <w:spacing w:before="0" w:after="0" w:line="283" w:lineRule="auto"/>
              <w:jc w:val="left"/>
            </w:pPr>
            <w:r>
              <w:rPr>
                <w:rFonts w:ascii="Calibri" w:hAnsi="Calibri" w:eastAsia="微软雅黑"/>
                <w:b w:val="0"/>
                <w:i w:val="0"/>
                <w:color w:val="000000"/>
                <w:sz w:val="18"/>
              </w:rPr>
              <w:t>商品名称</w:t>
            </w:r>
          </w:p>
        </w:tc>
        <w:tc>
          <w:tcPr>
            <w:tcW w:w="5760" w:type="dxa"/>
            <w:tcMar>
              <w:top w:w="80" w:type="dxa"/>
              <w:left w:w="120" w:type="dxa"/>
              <w:bottom w:w="80" w:type="dxa"/>
              <w:right w:w="120" w:type="dxa"/>
            </w:tcMar>
            <w:vAlign w:val="center"/>
          </w:tcPr>
          <w:p w14:paraId="79CC5F3B">
            <w:pPr>
              <w:spacing w:before="0" w:after="0" w:line="283" w:lineRule="auto"/>
              <w:jc w:val="left"/>
            </w:pPr>
            <w:r>
              <w:rPr>
                <w:rFonts w:ascii="Calibri" w:hAnsi="Calibri" w:eastAsia="微软雅黑"/>
                <w:b w:val="0"/>
                <w:i w:val="0"/>
                <w:color w:val="000000"/>
                <w:sz w:val="18"/>
              </w:rPr>
              <w:t>在组合商品中全模糊查询，最多 100 个字符。</w:t>
            </w:r>
          </w:p>
        </w:tc>
      </w:tr>
      <w:tr w14:paraId="2A3BBCA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0A82F6D9">
            <w:pPr>
              <w:spacing w:before="0" w:after="0" w:line="283" w:lineRule="auto"/>
              <w:jc w:val="left"/>
            </w:pPr>
            <w:r>
              <w:rPr>
                <w:rFonts w:ascii="Calibri" w:hAnsi="Calibri" w:eastAsia="微软雅黑"/>
                <w:b w:val="0"/>
                <w:i w:val="0"/>
                <w:color w:val="000000"/>
                <w:sz w:val="18"/>
              </w:rPr>
              <w:t>查询条件</w:t>
            </w:r>
          </w:p>
        </w:tc>
        <w:tc>
          <w:tcPr>
            <w:tcW w:w="2100" w:type="dxa"/>
            <w:tcMar>
              <w:top w:w="80" w:type="dxa"/>
              <w:left w:w="120" w:type="dxa"/>
              <w:bottom w:w="80" w:type="dxa"/>
              <w:right w:w="120" w:type="dxa"/>
            </w:tcMar>
            <w:vAlign w:val="center"/>
          </w:tcPr>
          <w:p w14:paraId="047957D7">
            <w:pPr>
              <w:spacing w:before="0" w:after="0" w:line="283" w:lineRule="auto"/>
              <w:jc w:val="left"/>
            </w:pPr>
            <w:r>
              <w:rPr>
                <w:rFonts w:ascii="Calibri" w:hAnsi="Calibri" w:eastAsia="微软雅黑"/>
                <w:b w:val="0"/>
                <w:i w:val="0"/>
                <w:color w:val="000000"/>
                <w:sz w:val="18"/>
              </w:rPr>
              <w:t>商品编码</w:t>
            </w:r>
          </w:p>
        </w:tc>
        <w:tc>
          <w:tcPr>
            <w:tcW w:w="5760" w:type="dxa"/>
            <w:tcMar>
              <w:top w:w="80" w:type="dxa"/>
              <w:left w:w="120" w:type="dxa"/>
              <w:bottom w:w="80" w:type="dxa"/>
              <w:right w:w="120" w:type="dxa"/>
            </w:tcMar>
            <w:vAlign w:val="center"/>
          </w:tcPr>
          <w:p w14:paraId="45029ACA">
            <w:pPr>
              <w:spacing w:before="0" w:after="0" w:line="283" w:lineRule="auto"/>
              <w:jc w:val="left"/>
            </w:pPr>
            <w:r>
              <w:rPr>
                <w:rFonts w:ascii="Calibri" w:hAnsi="Calibri" w:eastAsia="微软雅黑"/>
                <w:b w:val="0"/>
                <w:i w:val="0"/>
                <w:color w:val="000000"/>
                <w:sz w:val="18"/>
              </w:rPr>
              <w:t>在组合商品中精确查询，最多 50 个字符。</w:t>
            </w:r>
          </w:p>
        </w:tc>
      </w:tr>
      <w:tr w14:paraId="63C7E20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4DC841D">
            <w:pPr>
              <w:spacing w:before="0" w:after="0" w:line="283" w:lineRule="auto"/>
              <w:jc w:val="left"/>
            </w:pPr>
            <w:r>
              <w:rPr>
                <w:rFonts w:ascii="Calibri" w:hAnsi="Calibri" w:eastAsia="微软雅黑"/>
                <w:b w:val="0"/>
                <w:i w:val="0"/>
                <w:color w:val="000000"/>
                <w:sz w:val="18"/>
              </w:rPr>
              <w:t>操作</w:t>
            </w:r>
          </w:p>
        </w:tc>
        <w:tc>
          <w:tcPr>
            <w:tcW w:w="2100" w:type="dxa"/>
            <w:tcMar>
              <w:top w:w="80" w:type="dxa"/>
              <w:left w:w="120" w:type="dxa"/>
              <w:bottom w:w="80" w:type="dxa"/>
              <w:right w:w="120" w:type="dxa"/>
            </w:tcMar>
            <w:vAlign w:val="center"/>
          </w:tcPr>
          <w:p w14:paraId="3ADC2C24">
            <w:pPr>
              <w:spacing w:before="0" w:after="0" w:line="283" w:lineRule="auto"/>
              <w:jc w:val="left"/>
            </w:pPr>
            <w:r>
              <w:rPr>
                <w:rFonts w:ascii="Calibri" w:hAnsi="Calibri" w:eastAsia="微软雅黑"/>
                <w:b w:val="0"/>
                <w:i w:val="0"/>
                <w:color w:val="000000"/>
                <w:sz w:val="18"/>
              </w:rPr>
              <w:t>查询</w:t>
            </w:r>
          </w:p>
        </w:tc>
        <w:tc>
          <w:tcPr>
            <w:tcW w:w="5760" w:type="dxa"/>
            <w:tcMar>
              <w:top w:w="80" w:type="dxa"/>
              <w:left w:w="120" w:type="dxa"/>
              <w:bottom w:w="80" w:type="dxa"/>
              <w:right w:w="120" w:type="dxa"/>
            </w:tcMar>
            <w:vAlign w:val="center"/>
          </w:tcPr>
          <w:p w14:paraId="765393EA">
            <w:pPr>
              <w:spacing w:before="0" w:after="0" w:line="283" w:lineRule="auto"/>
              <w:jc w:val="left"/>
            </w:pPr>
            <w:r>
              <w:rPr>
                <w:rFonts w:ascii="Calibri" w:hAnsi="Calibri" w:eastAsia="微软雅黑"/>
                <w:b w:val="0"/>
                <w:i w:val="0"/>
                <w:color w:val="000000"/>
                <w:sz w:val="18"/>
              </w:rPr>
              <w:t>使用全部已填写条件触发查询。</w:t>
            </w:r>
          </w:p>
        </w:tc>
      </w:tr>
      <w:tr w14:paraId="4DA09EA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0B46255">
            <w:pPr>
              <w:spacing w:before="0" w:after="0" w:line="283" w:lineRule="auto"/>
              <w:jc w:val="left"/>
            </w:pPr>
            <w:r>
              <w:rPr>
                <w:rFonts w:ascii="Calibri" w:hAnsi="Calibri" w:eastAsia="微软雅黑"/>
                <w:b w:val="0"/>
                <w:i w:val="0"/>
                <w:color w:val="000000"/>
                <w:sz w:val="18"/>
              </w:rPr>
              <w:t>操作</w:t>
            </w:r>
          </w:p>
        </w:tc>
        <w:tc>
          <w:tcPr>
            <w:tcW w:w="2100" w:type="dxa"/>
            <w:tcMar>
              <w:top w:w="80" w:type="dxa"/>
              <w:left w:w="120" w:type="dxa"/>
              <w:bottom w:w="80" w:type="dxa"/>
              <w:right w:w="120" w:type="dxa"/>
            </w:tcMar>
            <w:vAlign w:val="center"/>
          </w:tcPr>
          <w:p w14:paraId="1540C1F5">
            <w:pPr>
              <w:spacing w:before="0" w:after="0" w:line="283" w:lineRule="auto"/>
              <w:jc w:val="left"/>
            </w:pPr>
            <w:r>
              <w:rPr>
                <w:rFonts w:ascii="Calibri" w:hAnsi="Calibri" w:eastAsia="微软雅黑"/>
                <w:b w:val="0"/>
                <w:i w:val="0"/>
                <w:color w:val="000000"/>
                <w:sz w:val="18"/>
              </w:rPr>
              <w:t>重置</w:t>
            </w:r>
          </w:p>
        </w:tc>
        <w:tc>
          <w:tcPr>
            <w:tcW w:w="5760" w:type="dxa"/>
            <w:tcMar>
              <w:top w:w="80" w:type="dxa"/>
              <w:left w:w="120" w:type="dxa"/>
              <w:bottom w:w="80" w:type="dxa"/>
              <w:right w:w="120" w:type="dxa"/>
            </w:tcMar>
            <w:vAlign w:val="center"/>
          </w:tcPr>
          <w:p w14:paraId="5DE7457F">
            <w:pPr>
              <w:spacing w:before="0" w:after="0" w:line="283" w:lineRule="auto"/>
              <w:jc w:val="left"/>
            </w:pPr>
            <w:r>
              <w:rPr>
                <w:rFonts w:ascii="Calibri" w:hAnsi="Calibri" w:eastAsia="微软雅黑"/>
                <w:b w:val="0"/>
                <w:i w:val="0"/>
                <w:color w:val="000000"/>
                <w:sz w:val="18"/>
              </w:rPr>
              <w:t>清空全部条件和页码，恢复默认列表。</w:t>
            </w:r>
          </w:p>
        </w:tc>
      </w:tr>
      <w:tr w14:paraId="579F576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B46E96D">
            <w:pPr>
              <w:spacing w:before="0" w:after="0" w:line="283" w:lineRule="auto"/>
              <w:jc w:val="left"/>
            </w:pPr>
            <w:r>
              <w:rPr>
                <w:rFonts w:ascii="Calibri" w:hAnsi="Calibri" w:eastAsia="微软雅黑"/>
                <w:b w:val="0"/>
                <w:i w:val="0"/>
                <w:color w:val="000000"/>
                <w:sz w:val="18"/>
              </w:rPr>
              <w:t>列表</w:t>
            </w:r>
          </w:p>
        </w:tc>
        <w:tc>
          <w:tcPr>
            <w:tcW w:w="2100" w:type="dxa"/>
            <w:tcMar>
              <w:top w:w="80" w:type="dxa"/>
              <w:left w:w="120" w:type="dxa"/>
              <w:bottom w:w="80" w:type="dxa"/>
              <w:right w:w="120" w:type="dxa"/>
            </w:tcMar>
            <w:vAlign w:val="center"/>
          </w:tcPr>
          <w:p w14:paraId="52CCEC07">
            <w:pPr>
              <w:spacing w:before="0" w:after="0" w:line="283" w:lineRule="auto"/>
              <w:jc w:val="left"/>
            </w:pPr>
            <w:r>
              <w:rPr>
                <w:rFonts w:ascii="Calibri" w:hAnsi="Calibri" w:eastAsia="微软雅黑"/>
                <w:b w:val="0"/>
                <w:i w:val="0"/>
                <w:color w:val="000000"/>
                <w:sz w:val="18"/>
              </w:rPr>
              <w:t>展示字段</w:t>
            </w:r>
          </w:p>
        </w:tc>
        <w:tc>
          <w:tcPr>
            <w:tcW w:w="5760" w:type="dxa"/>
            <w:tcMar>
              <w:top w:w="80" w:type="dxa"/>
              <w:left w:w="120" w:type="dxa"/>
              <w:bottom w:w="80" w:type="dxa"/>
              <w:right w:w="120" w:type="dxa"/>
            </w:tcMar>
            <w:vAlign w:val="center"/>
          </w:tcPr>
          <w:p w14:paraId="5A600AA2">
            <w:pPr>
              <w:spacing w:before="0" w:after="0" w:line="283" w:lineRule="auto"/>
              <w:jc w:val="left"/>
            </w:pPr>
            <w:r>
              <w:rPr>
                <w:rFonts w:ascii="Calibri" w:hAnsi="Calibri" w:eastAsia="微软雅黑"/>
                <w:b w:val="0"/>
                <w:i w:val="0"/>
                <w:color w:val="000000"/>
                <w:sz w:val="18"/>
              </w:rPr>
              <w:t>活动名称、活动时间、活动状态、操作；不在列表展示商品明细、营销类型、规格/单位、厂家或组合商品数量。</w:t>
            </w:r>
          </w:p>
        </w:tc>
      </w:tr>
      <w:tr w14:paraId="0701014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1BFBE89C">
            <w:pPr>
              <w:spacing w:before="0" w:after="0" w:line="283" w:lineRule="auto"/>
              <w:jc w:val="left"/>
            </w:pPr>
            <w:r>
              <w:rPr>
                <w:rFonts w:ascii="Calibri" w:hAnsi="Calibri" w:eastAsia="微软雅黑"/>
                <w:b w:val="0"/>
                <w:i w:val="0"/>
                <w:color w:val="000000"/>
                <w:sz w:val="18"/>
              </w:rPr>
              <w:t>分页</w:t>
            </w:r>
          </w:p>
        </w:tc>
        <w:tc>
          <w:tcPr>
            <w:tcW w:w="2100" w:type="dxa"/>
            <w:tcMar>
              <w:top w:w="80" w:type="dxa"/>
              <w:left w:w="120" w:type="dxa"/>
              <w:bottom w:w="80" w:type="dxa"/>
              <w:right w:w="120" w:type="dxa"/>
            </w:tcMar>
            <w:vAlign w:val="center"/>
          </w:tcPr>
          <w:p w14:paraId="2AB72EBC">
            <w:pPr>
              <w:spacing w:before="0" w:after="0" w:line="283" w:lineRule="auto"/>
              <w:jc w:val="left"/>
            </w:pPr>
            <w:r>
              <w:rPr>
                <w:rFonts w:ascii="Calibri" w:hAnsi="Calibri" w:eastAsia="微软雅黑"/>
                <w:b w:val="0"/>
                <w:i w:val="0"/>
                <w:color w:val="000000"/>
                <w:sz w:val="18"/>
              </w:rPr>
              <w:t>页码</w:t>
            </w:r>
          </w:p>
        </w:tc>
        <w:tc>
          <w:tcPr>
            <w:tcW w:w="5760" w:type="dxa"/>
            <w:tcMar>
              <w:top w:w="80" w:type="dxa"/>
              <w:left w:w="120" w:type="dxa"/>
              <w:bottom w:w="80" w:type="dxa"/>
              <w:right w:w="120" w:type="dxa"/>
            </w:tcMar>
            <w:vAlign w:val="center"/>
          </w:tcPr>
          <w:p w14:paraId="0F856A87">
            <w:pPr>
              <w:spacing w:before="0" w:after="0" w:line="283" w:lineRule="auto"/>
              <w:jc w:val="left"/>
            </w:pPr>
            <w:r>
              <w:rPr>
                <w:rFonts w:ascii="Calibri" w:hAnsi="Calibri" w:eastAsia="微软雅黑"/>
                <w:b w:val="0"/>
                <w:i w:val="0"/>
                <w:color w:val="000000"/>
                <w:sz w:val="18"/>
              </w:rPr>
              <w:t>支持 10、20、50、100 条/页、上一页、下一页和页码跳转。</w:t>
            </w:r>
          </w:p>
        </w:tc>
      </w:tr>
    </w:tbl>
    <w:p w14:paraId="3CC3571A">
      <w:pPr>
        <w:spacing w:before="0" w:after="40"/>
      </w:pP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00"/>
        <w:gridCol w:w="2400"/>
        <w:gridCol w:w="5160"/>
      </w:tblGrid>
      <w:tr w14:paraId="4003E58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1800" w:type="dxa"/>
            <w:shd w:val="clear" w:color="auto" w:fill="F2F4F7"/>
            <w:tcMar>
              <w:top w:w="80" w:type="dxa"/>
              <w:left w:w="120" w:type="dxa"/>
              <w:bottom w:w="80" w:type="dxa"/>
              <w:right w:w="120" w:type="dxa"/>
            </w:tcMar>
            <w:vAlign w:val="center"/>
          </w:tcPr>
          <w:p w14:paraId="74908117">
            <w:pPr>
              <w:spacing w:before="0" w:after="0" w:line="283" w:lineRule="auto"/>
              <w:jc w:val="center"/>
            </w:pPr>
            <w:r>
              <w:rPr>
                <w:rFonts w:ascii="Calibri" w:hAnsi="Calibri" w:eastAsia="微软雅黑"/>
                <w:b/>
                <w:i w:val="0"/>
                <w:color w:val="0B2545"/>
                <w:sz w:val="18"/>
              </w:rPr>
              <w:t>活动状态</w:t>
            </w:r>
          </w:p>
        </w:tc>
        <w:tc>
          <w:tcPr>
            <w:tcW w:w="2400" w:type="dxa"/>
            <w:shd w:val="clear" w:color="auto" w:fill="F2F4F7"/>
            <w:tcMar>
              <w:top w:w="80" w:type="dxa"/>
              <w:left w:w="120" w:type="dxa"/>
              <w:bottom w:w="80" w:type="dxa"/>
              <w:right w:w="120" w:type="dxa"/>
            </w:tcMar>
            <w:vAlign w:val="center"/>
          </w:tcPr>
          <w:p w14:paraId="0825CBAF">
            <w:pPr>
              <w:spacing w:before="0" w:after="0" w:line="283" w:lineRule="auto"/>
              <w:jc w:val="center"/>
            </w:pPr>
            <w:r>
              <w:rPr>
                <w:rFonts w:ascii="Calibri" w:hAnsi="Calibri" w:eastAsia="微软雅黑"/>
                <w:b/>
                <w:i w:val="0"/>
                <w:color w:val="0B2545"/>
                <w:sz w:val="18"/>
              </w:rPr>
              <w:t>可用操作</w:t>
            </w:r>
          </w:p>
        </w:tc>
        <w:tc>
          <w:tcPr>
            <w:tcW w:w="5160" w:type="dxa"/>
            <w:shd w:val="clear" w:color="auto" w:fill="F2F4F7"/>
            <w:tcMar>
              <w:top w:w="80" w:type="dxa"/>
              <w:left w:w="120" w:type="dxa"/>
              <w:bottom w:w="80" w:type="dxa"/>
              <w:right w:w="120" w:type="dxa"/>
            </w:tcMar>
            <w:vAlign w:val="center"/>
          </w:tcPr>
          <w:p w14:paraId="42231984">
            <w:pPr>
              <w:spacing w:before="0" w:after="0" w:line="283" w:lineRule="auto"/>
              <w:jc w:val="center"/>
            </w:pPr>
            <w:r>
              <w:rPr>
                <w:rFonts w:ascii="Calibri" w:hAnsi="Calibri" w:eastAsia="微软雅黑"/>
                <w:b/>
                <w:i w:val="0"/>
                <w:color w:val="0B2545"/>
                <w:sz w:val="18"/>
              </w:rPr>
              <w:t>说明</w:t>
            </w:r>
          </w:p>
        </w:tc>
      </w:tr>
      <w:tr w14:paraId="600F95E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3563B979">
            <w:pPr>
              <w:spacing w:before="0" w:after="0" w:line="283" w:lineRule="auto"/>
              <w:jc w:val="center"/>
            </w:pPr>
            <w:r>
              <w:rPr>
                <w:rFonts w:ascii="Calibri" w:hAnsi="Calibri" w:eastAsia="微软雅黑"/>
                <w:b w:val="0"/>
                <w:i w:val="0"/>
                <w:color w:val="000000"/>
                <w:sz w:val="18"/>
              </w:rPr>
              <w:t>未开始</w:t>
            </w:r>
          </w:p>
        </w:tc>
        <w:tc>
          <w:tcPr>
            <w:tcW w:w="2400" w:type="dxa"/>
            <w:tcMar>
              <w:top w:w="80" w:type="dxa"/>
              <w:left w:w="120" w:type="dxa"/>
              <w:bottom w:w="80" w:type="dxa"/>
              <w:right w:w="120" w:type="dxa"/>
            </w:tcMar>
            <w:vAlign w:val="center"/>
          </w:tcPr>
          <w:p w14:paraId="5E799364">
            <w:pPr>
              <w:spacing w:before="0" w:after="0" w:line="283" w:lineRule="auto"/>
              <w:jc w:val="center"/>
            </w:pPr>
            <w:r>
              <w:rPr>
                <w:rFonts w:ascii="Calibri" w:hAnsi="Calibri" w:eastAsia="微软雅黑"/>
                <w:b w:val="0"/>
                <w:i w:val="0"/>
                <w:color w:val="000000"/>
                <w:sz w:val="18"/>
              </w:rPr>
              <w:t>查看、编辑、结束</w:t>
            </w:r>
          </w:p>
        </w:tc>
        <w:tc>
          <w:tcPr>
            <w:tcW w:w="5160" w:type="dxa"/>
            <w:tcMar>
              <w:top w:w="80" w:type="dxa"/>
              <w:left w:w="120" w:type="dxa"/>
              <w:bottom w:w="80" w:type="dxa"/>
              <w:right w:w="120" w:type="dxa"/>
            </w:tcMar>
            <w:vAlign w:val="center"/>
          </w:tcPr>
          <w:p w14:paraId="4AA0ADB3">
            <w:pPr>
              <w:spacing w:before="0" w:after="0" w:line="283" w:lineRule="auto"/>
              <w:jc w:val="left"/>
            </w:pPr>
            <w:r>
              <w:rPr>
                <w:rFonts w:ascii="Calibri" w:hAnsi="Calibri" w:eastAsia="微软雅黑"/>
                <w:b w:val="0"/>
                <w:i w:val="0"/>
                <w:color w:val="000000"/>
                <w:sz w:val="18"/>
              </w:rPr>
              <w:t>编辑复用新增表单并回填全部字段。</w:t>
            </w:r>
          </w:p>
        </w:tc>
      </w:tr>
      <w:tr w14:paraId="678AB09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69009B77">
            <w:pPr>
              <w:spacing w:before="0" w:after="0" w:line="283" w:lineRule="auto"/>
              <w:jc w:val="center"/>
            </w:pPr>
            <w:r>
              <w:rPr>
                <w:rFonts w:ascii="Calibri" w:hAnsi="Calibri" w:eastAsia="微软雅黑"/>
                <w:b w:val="0"/>
                <w:i w:val="0"/>
                <w:color w:val="000000"/>
                <w:sz w:val="18"/>
              </w:rPr>
              <w:t>进行中</w:t>
            </w:r>
          </w:p>
        </w:tc>
        <w:tc>
          <w:tcPr>
            <w:tcW w:w="2400" w:type="dxa"/>
            <w:tcMar>
              <w:top w:w="80" w:type="dxa"/>
              <w:left w:w="120" w:type="dxa"/>
              <w:bottom w:w="80" w:type="dxa"/>
              <w:right w:w="120" w:type="dxa"/>
            </w:tcMar>
            <w:vAlign w:val="center"/>
          </w:tcPr>
          <w:p w14:paraId="1CFA573E">
            <w:pPr>
              <w:spacing w:before="0" w:after="0" w:line="283" w:lineRule="auto"/>
              <w:jc w:val="center"/>
            </w:pPr>
            <w:r>
              <w:rPr>
                <w:rFonts w:ascii="Calibri" w:hAnsi="Calibri" w:eastAsia="微软雅黑"/>
                <w:b w:val="0"/>
                <w:i w:val="0"/>
                <w:color w:val="000000"/>
                <w:sz w:val="18"/>
              </w:rPr>
              <w:t>查看、结束</w:t>
            </w:r>
          </w:p>
        </w:tc>
        <w:tc>
          <w:tcPr>
            <w:tcW w:w="5160" w:type="dxa"/>
            <w:tcMar>
              <w:top w:w="80" w:type="dxa"/>
              <w:left w:w="120" w:type="dxa"/>
              <w:bottom w:w="80" w:type="dxa"/>
              <w:right w:w="120" w:type="dxa"/>
            </w:tcMar>
            <w:vAlign w:val="center"/>
          </w:tcPr>
          <w:p w14:paraId="61691949">
            <w:pPr>
              <w:spacing w:before="0" w:after="0" w:line="283" w:lineRule="auto"/>
              <w:jc w:val="left"/>
            </w:pPr>
            <w:r>
              <w:rPr>
                <w:rFonts w:ascii="Calibri" w:hAnsi="Calibri" w:eastAsia="微软雅黑"/>
                <w:b w:val="0"/>
                <w:i w:val="0"/>
                <w:color w:val="000000"/>
                <w:sz w:val="18"/>
              </w:rPr>
              <w:t>不得编辑活动配置。</w:t>
            </w:r>
          </w:p>
        </w:tc>
      </w:tr>
      <w:tr w14:paraId="3D1E7F4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2378AF39">
            <w:pPr>
              <w:spacing w:before="0" w:after="0" w:line="283" w:lineRule="auto"/>
              <w:jc w:val="center"/>
            </w:pPr>
            <w:r>
              <w:rPr>
                <w:rFonts w:ascii="Calibri" w:hAnsi="Calibri" w:eastAsia="微软雅黑"/>
                <w:b w:val="0"/>
                <w:i w:val="0"/>
                <w:color w:val="000000"/>
                <w:sz w:val="18"/>
              </w:rPr>
              <w:t>已结束</w:t>
            </w:r>
          </w:p>
        </w:tc>
        <w:tc>
          <w:tcPr>
            <w:tcW w:w="2400" w:type="dxa"/>
            <w:tcMar>
              <w:top w:w="80" w:type="dxa"/>
              <w:left w:w="120" w:type="dxa"/>
              <w:bottom w:w="80" w:type="dxa"/>
              <w:right w:w="120" w:type="dxa"/>
            </w:tcMar>
            <w:vAlign w:val="center"/>
          </w:tcPr>
          <w:p w14:paraId="5E018B18">
            <w:pPr>
              <w:spacing w:before="0" w:after="0" w:line="283" w:lineRule="auto"/>
              <w:jc w:val="center"/>
            </w:pPr>
            <w:r>
              <w:rPr>
                <w:rFonts w:ascii="Calibri" w:hAnsi="Calibri" w:eastAsia="微软雅黑"/>
                <w:b w:val="0"/>
                <w:i w:val="0"/>
                <w:color w:val="000000"/>
                <w:sz w:val="18"/>
              </w:rPr>
              <w:t>查看</w:t>
            </w:r>
          </w:p>
        </w:tc>
        <w:tc>
          <w:tcPr>
            <w:tcW w:w="5160" w:type="dxa"/>
            <w:tcMar>
              <w:top w:w="80" w:type="dxa"/>
              <w:left w:w="120" w:type="dxa"/>
              <w:bottom w:w="80" w:type="dxa"/>
              <w:right w:w="120" w:type="dxa"/>
            </w:tcMar>
            <w:vAlign w:val="center"/>
          </w:tcPr>
          <w:p w14:paraId="38CC19BD">
            <w:pPr>
              <w:spacing w:before="0" w:after="0" w:line="283" w:lineRule="auto"/>
              <w:jc w:val="left"/>
            </w:pPr>
            <w:r>
              <w:rPr>
                <w:rFonts w:ascii="Calibri" w:hAnsi="Calibri" w:eastAsia="微软雅黑"/>
                <w:b w:val="0"/>
                <w:i w:val="0"/>
                <w:color w:val="000000"/>
                <w:sz w:val="18"/>
              </w:rPr>
              <w:t>包括自然结束、人工结束和系统自动结束。</w:t>
            </w:r>
          </w:p>
        </w:tc>
      </w:tr>
    </w:tbl>
    <w:p w14:paraId="2D610911">
      <w:pPr>
        <w:spacing w:before="0" w:after="40"/>
      </w:pPr>
    </w:p>
    <w:p w14:paraId="24D38D84">
      <w:pPr>
        <w:pStyle w:val="4"/>
        <w:keepNext/>
      </w:pPr>
      <w:r>
        <w:rPr>
          <w:rFonts w:ascii="Calibri" w:hAnsi="Calibri" w:eastAsia="微软雅黑"/>
          <w:b/>
          <w:i w:val="0"/>
          <w:color w:val="2E74B5"/>
          <w:sz w:val="26"/>
        </w:rPr>
        <w:t>5.3 组合价 - 活动列表 - 活动详情</w:t>
      </w:r>
    </w:p>
    <w:p w14:paraId="2D352C7F">
      <w:r>
        <w:rPr>
          <w:rFonts w:ascii="Calibri" w:hAnsi="Calibri" w:eastAsia="微软雅黑"/>
          <w:b w:val="0"/>
          <w:i w:val="0"/>
          <w:color w:val="000000"/>
          <w:sz w:val="22"/>
        </w:rPr>
        <w:t>后台维护的组合价活动就是商城使用的组合购活动，两端使用同一活动编号和同一套活动数据。后台负责维护，商城负责展示和交易，商城</w:t>
      </w:r>
      <w:bookmarkStart w:id="0" w:name="_GoBack"/>
      <w:bookmarkEnd w:id="0"/>
      <w:r>
        <w:rPr>
          <w:rFonts w:ascii="Calibri" w:hAnsi="Calibri" w:eastAsia="微软雅黑"/>
          <w:b w:val="0"/>
          <w:i w:val="0"/>
          <w:color w:val="000000"/>
          <w:sz w:val="22"/>
        </w:rPr>
        <w:t>端没有单独的组合价活动配置入口。</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00"/>
        <w:gridCol w:w="3300"/>
        <w:gridCol w:w="4260"/>
      </w:tblGrid>
      <w:tr w14:paraId="5042283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1800" w:type="dxa"/>
            <w:shd w:val="clear" w:color="auto" w:fill="F2F4F7"/>
            <w:tcMar>
              <w:top w:w="80" w:type="dxa"/>
              <w:left w:w="120" w:type="dxa"/>
              <w:bottom w:w="80" w:type="dxa"/>
              <w:right w:w="120" w:type="dxa"/>
            </w:tcMar>
            <w:vAlign w:val="center"/>
          </w:tcPr>
          <w:p w14:paraId="14A1446D">
            <w:pPr>
              <w:spacing w:before="0" w:after="0" w:line="283" w:lineRule="auto"/>
              <w:jc w:val="center"/>
            </w:pPr>
            <w:r>
              <w:rPr>
                <w:rFonts w:ascii="Calibri" w:hAnsi="Calibri" w:eastAsia="微软雅黑"/>
                <w:b/>
                <w:i w:val="0"/>
                <w:color w:val="0B2545"/>
                <w:sz w:val="18"/>
              </w:rPr>
              <w:t>环节</w:t>
            </w:r>
          </w:p>
        </w:tc>
        <w:tc>
          <w:tcPr>
            <w:tcW w:w="3300" w:type="dxa"/>
            <w:shd w:val="clear" w:color="auto" w:fill="F2F4F7"/>
            <w:tcMar>
              <w:top w:w="80" w:type="dxa"/>
              <w:left w:w="120" w:type="dxa"/>
              <w:bottom w:w="80" w:type="dxa"/>
              <w:right w:w="120" w:type="dxa"/>
            </w:tcMar>
            <w:vAlign w:val="center"/>
          </w:tcPr>
          <w:p w14:paraId="5909F700">
            <w:pPr>
              <w:spacing w:before="0" w:after="0" w:line="283" w:lineRule="auto"/>
              <w:jc w:val="center"/>
            </w:pPr>
            <w:r>
              <w:rPr>
                <w:rFonts w:ascii="Calibri" w:hAnsi="Calibri" w:eastAsia="微软雅黑"/>
                <w:b/>
                <w:i w:val="0"/>
                <w:color w:val="0B2545"/>
                <w:sz w:val="18"/>
              </w:rPr>
              <w:t>配置/展示字段</w:t>
            </w:r>
          </w:p>
        </w:tc>
        <w:tc>
          <w:tcPr>
            <w:tcW w:w="4260" w:type="dxa"/>
            <w:shd w:val="clear" w:color="auto" w:fill="F2F4F7"/>
            <w:tcMar>
              <w:top w:w="80" w:type="dxa"/>
              <w:left w:w="120" w:type="dxa"/>
              <w:bottom w:w="80" w:type="dxa"/>
              <w:right w:w="120" w:type="dxa"/>
            </w:tcMar>
            <w:vAlign w:val="center"/>
          </w:tcPr>
          <w:p w14:paraId="695D745F">
            <w:pPr>
              <w:spacing w:before="0" w:after="0" w:line="283" w:lineRule="auto"/>
              <w:jc w:val="center"/>
            </w:pPr>
            <w:r>
              <w:rPr>
                <w:rFonts w:ascii="Calibri" w:hAnsi="Calibri" w:eastAsia="微软雅黑"/>
                <w:b/>
                <w:i w:val="0"/>
                <w:color w:val="0B2545"/>
                <w:sz w:val="18"/>
              </w:rPr>
              <w:t>规则</w:t>
            </w:r>
          </w:p>
        </w:tc>
      </w:tr>
      <w:tr w14:paraId="60FD576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5E15E1D">
            <w:pPr>
              <w:spacing w:before="0" w:after="0" w:line="283" w:lineRule="auto"/>
              <w:jc w:val="left"/>
            </w:pPr>
            <w:r>
              <w:rPr>
                <w:rFonts w:ascii="Calibri" w:hAnsi="Calibri" w:eastAsia="微软雅黑"/>
                <w:b w:val="0"/>
                <w:i w:val="0"/>
                <w:color w:val="000000"/>
                <w:sz w:val="18"/>
              </w:rPr>
              <w:t>后台活动信息</w:t>
            </w:r>
          </w:p>
        </w:tc>
        <w:tc>
          <w:tcPr>
            <w:tcW w:w="3300" w:type="dxa"/>
            <w:tcMar>
              <w:top w:w="80" w:type="dxa"/>
              <w:left w:w="120" w:type="dxa"/>
              <w:bottom w:w="80" w:type="dxa"/>
              <w:right w:w="120" w:type="dxa"/>
            </w:tcMar>
            <w:vAlign w:val="center"/>
          </w:tcPr>
          <w:p w14:paraId="327E47A3">
            <w:pPr>
              <w:spacing w:before="0" w:after="0" w:line="283" w:lineRule="auto"/>
              <w:jc w:val="left"/>
            </w:pPr>
            <w:r>
              <w:rPr>
                <w:rFonts w:ascii="Calibri" w:hAnsi="Calibri" w:eastAsia="微软雅黑"/>
                <w:b w:val="0"/>
                <w:i w:val="0"/>
                <w:color w:val="000000"/>
                <w:sz w:val="18"/>
              </w:rPr>
              <w:t>活动名称、活动编号、开始时间、结束时间、只读组合价格、组合商品。</w:t>
            </w:r>
          </w:p>
        </w:tc>
        <w:tc>
          <w:tcPr>
            <w:tcW w:w="4260" w:type="dxa"/>
            <w:tcMar>
              <w:top w:w="80" w:type="dxa"/>
              <w:left w:w="120" w:type="dxa"/>
              <w:bottom w:w="80" w:type="dxa"/>
              <w:right w:w="120" w:type="dxa"/>
            </w:tcMar>
            <w:vAlign w:val="center"/>
          </w:tcPr>
          <w:p w14:paraId="620F76F8">
            <w:pPr>
              <w:spacing w:before="0" w:after="0" w:line="283" w:lineRule="auto"/>
              <w:jc w:val="left"/>
            </w:pPr>
            <w:r>
              <w:rPr>
                <w:rFonts w:ascii="Calibri" w:hAnsi="Calibri" w:eastAsia="微软雅黑"/>
                <w:b w:val="0"/>
                <w:i w:val="0"/>
                <w:color w:val="000000"/>
                <w:sz w:val="18"/>
              </w:rPr>
              <w:t>活动编号由系统生成；活动组合价格由所有商品的“组合单价 × 数量”相加得到。组合描述字段已取消。</w:t>
            </w:r>
          </w:p>
        </w:tc>
      </w:tr>
      <w:tr w14:paraId="29C226F4">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3631DC2F">
            <w:pPr>
              <w:spacing w:before="0" w:after="0" w:line="283" w:lineRule="auto"/>
              <w:jc w:val="left"/>
            </w:pPr>
            <w:r>
              <w:rPr>
                <w:rFonts w:ascii="Calibri" w:hAnsi="Calibri" w:eastAsia="微软雅黑"/>
                <w:b w:val="0"/>
                <w:i w:val="0"/>
                <w:color w:val="000000"/>
                <w:sz w:val="18"/>
              </w:rPr>
              <w:t>后台商品明细</w:t>
            </w:r>
          </w:p>
        </w:tc>
        <w:tc>
          <w:tcPr>
            <w:tcW w:w="3300" w:type="dxa"/>
            <w:tcMar>
              <w:top w:w="80" w:type="dxa"/>
              <w:left w:w="120" w:type="dxa"/>
              <w:bottom w:w="80" w:type="dxa"/>
              <w:right w:w="120" w:type="dxa"/>
            </w:tcMar>
            <w:vAlign w:val="center"/>
          </w:tcPr>
          <w:p w14:paraId="03214425">
            <w:pPr>
              <w:spacing w:before="0" w:after="0" w:line="283" w:lineRule="auto"/>
              <w:jc w:val="left"/>
            </w:pPr>
            <w:r>
              <w:rPr>
                <w:rFonts w:ascii="Calibri" w:hAnsi="Calibri" w:eastAsia="微软雅黑"/>
                <w:b w:val="0"/>
                <w:i w:val="0"/>
                <w:color w:val="000000"/>
                <w:sz w:val="18"/>
              </w:rPr>
              <w:t>商品图片、商品编码、商品名称、最新售价、组合单价、商品规格、数量、操作。</w:t>
            </w:r>
          </w:p>
        </w:tc>
        <w:tc>
          <w:tcPr>
            <w:tcW w:w="4260" w:type="dxa"/>
            <w:tcMar>
              <w:top w:w="80" w:type="dxa"/>
              <w:left w:w="120" w:type="dxa"/>
              <w:bottom w:w="80" w:type="dxa"/>
              <w:right w:w="120" w:type="dxa"/>
            </w:tcMar>
            <w:vAlign w:val="center"/>
          </w:tcPr>
          <w:p w14:paraId="178D595E">
            <w:pPr>
              <w:spacing w:before="0" w:after="0" w:line="283" w:lineRule="auto"/>
              <w:jc w:val="left"/>
            </w:pPr>
            <w:r>
              <w:rPr>
                <w:rFonts w:ascii="Calibri" w:hAnsi="Calibri" w:eastAsia="微软雅黑"/>
                <w:b w:val="0"/>
                <w:i w:val="0"/>
                <w:color w:val="000000"/>
                <w:sz w:val="18"/>
              </w:rPr>
              <w:t>2-9 个商品；组合单价大于 0 且不高于最新售价；数量为正整数；新增商品默认组合单价等于最新售价。</w:t>
            </w:r>
          </w:p>
        </w:tc>
      </w:tr>
      <w:tr w14:paraId="5CFA032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264CAAC2">
            <w:pPr>
              <w:spacing w:before="0" w:after="0" w:line="283" w:lineRule="auto"/>
              <w:jc w:val="left"/>
            </w:pPr>
            <w:r>
              <w:rPr>
                <w:rFonts w:ascii="Calibri" w:hAnsi="Calibri" w:eastAsia="微软雅黑"/>
                <w:b w:val="0"/>
                <w:i w:val="0"/>
                <w:color w:val="000000"/>
                <w:sz w:val="18"/>
              </w:rPr>
              <w:t>商城活动展示</w:t>
            </w:r>
          </w:p>
        </w:tc>
        <w:tc>
          <w:tcPr>
            <w:tcW w:w="3300" w:type="dxa"/>
            <w:tcMar>
              <w:top w:w="80" w:type="dxa"/>
              <w:left w:w="120" w:type="dxa"/>
              <w:bottom w:w="80" w:type="dxa"/>
              <w:right w:w="120" w:type="dxa"/>
            </w:tcMar>
            <w:vAlign w:val="center"/>
          </w:tcPr>
          <w:p w14:paraId="4401B1B9">
            <w:pPr>
              <w:spacing w:before="0" w:after="0" w:line="283" w:lineRule="auto"/>
              <w:jc w:val="left"/>
            </w:pPr>
            <w:r>
              <w:rPr>
                <w:rFonts w:ascii="Calibri" w:hAnsi="Calibri" w:eastAsia="微软雅黑"/>
                <w:b w:val="0"/>
                <w:i w:val="0"/>
                <w:color w:val="000000"/>
                <w:sz w:val="18"/>
              </w:rPr>
              <w:t>活动名称、活动编号、活动时间、活动状态、组合价格、组合商品、商品组合单价及每组数量。</w:t>
            </w:r>
          </w:p>
        </w:tc>
        <w:tc>
          <w:tcPr>
            <w:tcW w:w="4260" w:type="dxa"/>
            <w:tcMar>
              <w:top w:w="80" w:type="dxa"/>
              <w:left w:w="120" w:type="dxa"/>
              <w:bottom w:w="80" w:type="dxa"/>
              <w:right w:w="120" w:type="dxa"/>
            </w:tcMar>
            <w:vAlign w:val="center"/>
          </w:tcPr>
          <w:p w14:paraId="3B03851A">
            <w:pPr>
              <w:spacing w:before="0" w:after="0" w:line="283" w:lineRule="auto"/>
              <w:jc w:val="left"/>
            </w:pPr>
            <w:r>
              <w:rPr>
                <w:rFonts w:ascii="Calibri" w:hAnsi="Calibri" w:eastAsia="微软雅黑"/>
                <w:b w:val="0"/>
                <w:i w:val="0"/>
                <w:color w:val="000000"/>
                <w:sz w:val="18"/>
              </w:rPr>
              <w:t>全部取自后台同一组合价活动；商城只能读取和展示，不能新增、编辑、替换或删除活动商品。</w:t>
            </w:r>
          </w:p>
        </w:tc>
      </w:tr>
      <w:tr w14:paraId="406ACEE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571F16EE">
            <w:pPr>
              <w:spacing w:before="0" w:after="0" w:line="283" w:lineRule="auto"/>
              <w:jc w:val="left"/>
            </w:pPr>
            <w:r>
              <w:rPr>
                <w:rFonts w:ascii="Calibri" w:hAnsi="Calibri" w:eastAsia="微软雅黑"/>
                <w:b w:val="0"/>
                <w:i w:val="0"/>
                <w:color w:val="000000"/>
                <w:sz w:val="18"/>
              </w:rPr>
              <w:t>后台详情页</w:t>
            </w:r>
          </w:p>
        </w:tc>
        <w:tc>
          <w:tcPr>
            <w:tcW w:w="3300" w:type="dxa"/>
            <w:tcMar>
              <w:top w:w="80" w:type="dxa"/>
              <w:left w:w="120" w:type="dxa"/>
              <w:bottom w:w="80" w:type="dxa"/>
              <w:right w:w="120" w:type="dxa"/>
            </w:tcMar>
            <w:vAlign w:val="center"/>
          </w:tcPr>
          <w:p w14:paraId="1508A31F">
            <w:pPr>
              <w:spacing w:before="0" w:after="0" w:line="283" w:lineRule="auto"/>
              <w:jc w:val="left"/>
            </w:pPr>
            <w:r>
              <w:rPr>
                <w:rFonts w:ascii="Calibri" w:hAnsi="Calibri" w:eastAsia="微软雅黑"/>
                <w:b w:val="0"/>
                <w:i w:val="0"/>
                <w:color w:val="000000"/>
                <w:sz w:val="18"/>
              </w:rPr>
              <w:t>复用新增和编辑页的字段结构。</w:t>
            </w:r>
          </w:p>
        </w:tc>
        <w:tc>
          <w:tcPr>
            <w:tcW w:w="4260" w:type="dxa"/>
            <w:tcMar>
              <w:top w:w="80" w:type="dxa"/>
              <w:left w:w="120" w:type="dxa"/>
              <w:bottom w:w="80" w:type="dxa"/>
              <w:right w:w="120" w:type="dxa"/>
            </w:tcMar>
            <w:vAlign w:val="center"/>
          </w:tcPr>
          <w:p w14:paraId="0F3EAF4B">
            <w:pPr>
              <w:spacing w:before="0" w:after="0" w:line="283" w:lineRule="auto"/>
              <w:jc w:val="left"/>
            </w:pPr>
            <w:r>
              <w:rPr>
                <w:rFonts w:ascii="Calibri" w:hAnsi="Calibri" w:eastAsia="微软雅黑"/>
                <w:b w:val="0"/>
                <w:i w:val="0"/>
                <w:color w:val="000000"/>
                <w:sz w:val="18"/>
              </w:rPr>
              <w:t>只读展示；无商品选择、数量编辑、删除和保存。人工结束需保留计划结束时间并记录操作人、操作时间。</w:t>
            </w:r>
          </w:p>
        </w:tc>
      </w:tr>
    </w:tbl>
    <w:p w14:paraId="2388F7C7">
      <w:pPr>
        <w:spacing w:before="0" w:after="40"/>
      </w:pP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500"/>
        <w:gridCol w:w="3810"/>
        <w:gridCol w:w="4050"/>
      </w:tblGrid>
      <w:tr w14:paraId="6E21AC3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1500" w:type="dxa"/>
            <w:shd w:val="clear" w:color="auto" w:fill="F2F4F7"/>
            <w:tcMar>
              <w:top w:w="80" w:type="dxa"/>
              <w:left w:w="120" w:type="dxa"/>
              <w:bottom w:w="80" w:type="dxa"/>
              <w:right w:w="120" w:type="dxa"/>
            </w:tcMar>
            <w:vAlign w:val="center"/>
          </w:tcPr>
          <w:p w14:paraId="3E726F3C">
            <w:pPr>
              <w:spacing w:before="0" w:after="0" w:line="283" w:lineRule="auto"/>
              <w:jc w:val="center"/>
            </w:pPr>
            <w:r>
              <w:rPr>
                <w:rFonts w:ascii="Calibri" w:hAnsi="Calibri" w:eastAsia="微软雅黑"/>
                <w:b/>
                <w:i w:val="0"/>
                <w:color w:val="0B2545"/>
                <w:sz w:val="18"/>
              </w:rPr>
              <w:t>校验项</w:t>
            </w:r>
          </w:p>
        </w:tc>
        <w:tc>
          <w:tcPr>
            <w:tcW w:w="3810" w:type="dxa"/>
            <w:shd w:val="clear" w:color="auto" w:fill="F2F4F7"/>
            <w:tcMar>
              <w:top w:w="80" w:type="dxa"/>
              <w:left w:w="120" w:type="dxa"/>
              <w:bottom w:w="80" w:type="dxa"/>
              <w:right w:w="120" w:type="dxa"/>
            </w:tcMar>
            <w:vAlign w:val="center"/>
          </w:tcPr>
          <w:p w14:paraId="7CB626A0">
            <w:pPr>
              <w:spacing w:before="0" w:after="0" w:line="283" w:lineRule="auto"/>
              <w:jc w:val="center"/>
            </w:pPr>
            <w:r>
              <w:rPr>
                <w:rFonts w:ascii="Calibri" w:hAnsi="Calibri" w:eastAsia="微软雅黑"/>
                <w:b/>
                <w:i w:val="0"/>
                <w:color w:val="0B2545"/>
                <w:sz w:val="18"/>
              </w:rPr>
              <w:t>后台维护规则</w:t>
            </w:r>
          </w:p>
        </w:tc>
        <w:tc>
          <w:tcPr>
            <w:tcW w:w="4050" w:type="dxa"/>
            <w:shd w:val="clear" w:color="auto" w:fill="F2F4F7"/>
            <w:tcMar>
              <w:top w:w="80" w:type="dxa"/>
              <w:left w:w="120" w:type="dxa"/>
              <w:bottom w:w="80" w:type="dxa"/>
              <w:right w:w="120" w:type="dxa"/>
            </w:tcMar>
            <w:vAlign w:val="center"/>
          </w:tcPr>
          <w:p w14:paraId="3533C73F">
            <w:pPr>
              <w:spacing w:before="0" w:after="0" w:line="283" w:lineRule="auto"/>
              <w:jc w:val="center"/>
            </w:pPr>
            <w:r>
              <w:rPr>
                <w:rFonts w:ascii="Calibri" w:hAnsi="Calibri" w:eastAsia="微软雅黑"/>
                <w:b/>
                <w:i w:val="0"/>
                <w:color w:val="0B2545"/>
                <w:sz w:val="18"/>
              </w:rPr>
              <w:t>商城使用规则</w:t>
            </w:r>
          </w:p>
        </w:tc>
      </w:tr>
      <w:tr w14:paraId="0E03769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4201E2F4">
            <w:pPr>
              <w:spacing w:before="0" w:after="0" w:line="283" w:lineRule="auto"/>
              <w:jc w:val="left"/>
            </w:pPr>
            <w:r>
              <w:rPr>
                <w:rFonts w:ascii="Calibri" w:hAnsi="Calibri" w:eastAsia="微软雅黑"/>
                <w:b w:val="0"/>
                <w:i w:val="0"/>
                <w:color w:val="000000"/>
                <w:sz w:val="18"/>
              </w:rPr>
              <w:t>时间</w:t>
            </w:r>
          </w:p>
        </w:tc>
        <w:tc>
          <w:tcPr>
            <w:tcW w:w="3810" w:type="dxa"/>
            <w:tcMar>
              <w:top w:w="80" w:type="dxa"/>
              <w:left w:w="120" w:type="dxa"/>
              <w:bottom w:w="80" w:type="dxa"/>
              <w:right w:w="120" w:type="dxa"/>
            </w:tcMar>
            <w:vAlign w:val="center"/>
          </w:tcPr>
          <w:p w14:paraId="0E601DDE">
            <w:pPr>
              <w:spacing w:before="0" w:after="0" w:line="283" w:lineRule="auto"/>
              <w:jc w:val="left"/>
            </w:pPr>
            <w:r>
              <w:rPr>
                <w:rFonts w:ascii="Calibri" w:hAnsi="Calibri" w:eastAsia="微软雅黑"/>
                <w:b w:val="0"/>
                <w:i w:val="0"/>
                <w:color w:val="000000"/>
                <w:sz w:val="18"/>
              </w:rPr>
              <w:t>结束时间晚于开始时间且晚于保存时当前时间；开始时间早于当前时，保存后立即进入进行中。</w:t>
            </w:r>
          </w:p>
        </w:tc>
        <w:tc>
          <w:tcPr>
            <w:tcW w:w="4050" w:type="dxa"/>
            <w:tcMar>
              <w:top w:w="80" w:type="dxa"/>
              <w:left w:w="120" w:type="dxa"/>
              <w:bottom w:w="80" w:type="dxa"/>
              <w:right w:w="120" w:type="dxa"/>
            </w:tcMar>
            <w:vAlign w:val="center"/>
          </w:tcPr>
          <w:p w14:paraId="54EB5E9C">
            <w:pPr>
              <w:spacing w:before="0" w:after="0" w:line="283" w:lineRule="auto"/>
              <w:jc w:val="left"/>
            </w:pPr>
            <w:r>
              <w:rPr>
                <w:rFonts w:ascii="Calibri" w:hAnsi="Calibri" w:eastAsia="微软雅黑"/>
                <w:b w:val="0"/>
                <w:i w:val="0"/>
                <w:color w:val="000000"/>
                <w:sz w:val="18"/>
              </w:rPr>
              <w:t>直接使用后台活动时间和状态，未开始不展示，进行中才可成交，已结束停止展示。</w:t>
            </w:r>
          </w:p>
        </w:tc>
      </w:tr>
      <w:tr w14:paraId="04492F2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28762E9C">
            <w:pPr>
              <w:spacing w:before="0" w:after="0" w:line="283" w:lineRule="auto"/>
              <w:jc w:val="left"/>
            </w:pPr>
            <w:r>
              <w:rPr>
                <w:rFonts w:ascii="Calibri" w:hAnsi="Calibri" w:eastAsia="微软雅黑"/>
                <w:b w:val="0"/>
                <w:i w:val="0"/>
                <w:color w:val="000000"/>
                <w:sz w:val="18"/>
              </w:rPr>
              <w:t>商品数量</w:t>
            </w:r>
          </w:p>
        </w:tc>
        <w:tc>
          <w:tcPr>
            <w:tcW w:w="3810" w:type="dxa"/>
            <w:tcMar>
              <w:top w:w="80" w:type="dxa"/>
              <w:left w:w="120" w:type="dxa"/>
              <w:bottom w:w="80" w:type="dxa"/>
              <w:right w:w="120" w:type="dxa"/>
            </w:tcMar>
            <w:vAlign w:val="center"/>
          </w:tcPr>
          <w:p w14:paraId="363CD2AC">
            <w:pPr>
              <w:spacing w:before="0" w:after="0" w:line="283" w:lineRule="auto"/>
              <w:jc w:val="left"/>
            </w:pPr>
            <w:r>
              <w:rPr>
                <w:rFonts w:ascii="Calibri" w:hAnsi="Calibri" w:eastAsia="微软雅黑"/>
                <w:b w:val="0"/>
                <w:i w:val="0"/>
                <w:color w:val="000000"/>
                <w:sz w:val="18"/>
              </w:rPr>
              <w:t>至少 2 个、最多 9 个，不区分主商品。</w:t>
            </w:r>
          </w:p>
        </w:tc>
        <w:tc>
          <w:tcPr>
            <w:tcW w:w="4050" w:type="dxa"/>
            <w:tcMar>
              <w:top w:w="80" w:type="dxa"/>
              <w:left w:w="120" w:type="dxa"/>
              <w:bottom w:w="80" w:type="dxa"/>
              <w:right w:w="120" w:type="dxa"/>
            </w:tcMar>
            <w:vAlign w:val="center"/>
          </w:tcPr>
          <w:p w14:paraId="46765D9D">
            <w:pPr>
              <w:spacing w:before="0" w:after="0" w:line="283" w:lineRule="auto"/>
              <w:jc w:val="left"/>
            </w:pPr>
            <w:r>
              <w:rPr>
                <w:rFonts w:ascii="Calibri" w:hAnsi="Calibri" w:eastAsia="微软雅黑"/>
                <w:b w:val="0"/>
                <w:i w:val="0"/>
                <w:color w:val="000000"/>
                <w:sz w:val="18"/>
              </w:rPr>
              <w:t>使用后台活动中的同一商品清单和每组数量，消费者不能任选、替换或删除单个商品。</w:t>
            </w:r>
          </w:p>
        </w:tc>
      </w:tr>
      <w:tr w14:paraId="7F0DF6D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466FD2AE">
            <w:pPr>
              <w:spacing w:before="0" w:after="0" w:line="283" w:lineRule="auto"/>
              <w:jc w:val="left"/>
            </w:pPr>
            <w:r>
              <w:rPr>
                <w:rFonts w:ascii="Calibri" w:hAnsi="Calibri" w:eastAsia="微软雅黑"/>
                <w:b w:val="0"/>
                <w:i w:val="0"/>
                <w:color w:val="000000"/>
                <w:sz w:val="18"/>
              </w:rPr>
              <w:t>价格</w:t>
            </w:r>
          </w:p>
        </w:tc>
        <w:tc>
          <w:tcPr>
            <w:tcW w:w="3810" w:type="dxa"/>
            <w:tcMar>
              <w:top w:w="80" w:type="dxa"/>
              <w:left w:w="120" w:type="dxa"/>
              <w:bottom w:w="80" w:type="dxa"/>
              <w:right w:w="120" w:type="dxa"/>
            </w:tcMar>
            <w:vAlign w:val="center"/>
          </w:tcPr>
          <w:p w14:paraId="28F97AD1">
            <w:pPr>
              <w:spacing w:before="0" w:after="0" w:line="283" w:lineRule="auto"/>
              <w:jc w:val="left"/>
            </w:pPr>
            <w:r>
              <w:rPr>
                <w:rFonts w:ascii="Calibri" w:hAnsi="Calibri" w:eastAsia="微软雅黑"/>
                <w:b w:val="0"/>
                <w:i w:val="0"/>
                <w:color w:val="000000"/>
                <w:sz w:val="18"/>
              </w:rPr>
              <w:t>每个商品的组合单价大于 0 且不高于最新售价；活动组合价格自动汇总。</w:t>
            </w:r>
          </w:p>
        </w:tc>
        <w:tc>
          <w:tcPr>
            <w:tcW w:w="4050" w:type="dxa"/>
            <w:tcMar>
              <w:top w:w="80" w:type="dxa"/>
              <w:left w:w="120" w:type="dxa"/>
              <w:bottom w:w="80" w:type="dxa"/>
              <w:right w:w="120" w:type="dxa"/>
            </w:tcMar>
            <w:vAlign w:val="center"/>
          </w:tcPr>
          <w:p w14:paraId="4255A2E4">
            <w:pPr>
              <w:spacing w:before="0" w:after="0" w:line="283" w:lineRule="auto"/>
              <w:jc w:val="left"/>
            </w:pPr>
            <w:r>
              <w:rPr>
                <w:rFonts w:ascii="Calibri" w:hAnsi="Calibri" w:eastAsia="微软雅黑"/>
                <w:b w:val="0"/>
                <w:i w:val="0"/>
                <w:color w:val="000000"/>
                <w:sz w:val="18"/>
              </w:rPr>
              <w:t>直接使用后台活动中的组合价格、商品组合单价和数量，商城端不得重新配置或改写。</w:t>
            </w:r>
          </w:p>
        </w:tc>
      </w:tr>
      <w:tr w14:paraId="0B4112D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40347B62">
            <w:pPr>
              <w:spacing w:before="0" w:after="0" w:line="283" w:lineRule="auto"/>
              <w:jc w:val="left"/>
            </w:pPr>
            <w:r>
              <w:rPr>
                <w:rFonts w:ascii="Calibri" w:hAnsi="Calibri" w:eastAsia="微软雅黑"/>
                <w:b w:val="0"/>
                <w:i w:val="0"/>
                <w:color w:val="000000"/>
                <w:sz w:val="18"/>
              </w:rPr>
              <w:t>促销冲突</w:t>
            </w:r>
          </w:p>
        </w:tc>
        <w:tc>
          <w:tcPr>
            <w:tcW w:w="3810" w:type="dxa"/>
            <w:tcMar>
              <w:top w:w="80" w:type="dxa"/>
              <w:left w:w="120" w:type="dxa"/>
              <w:bottom w:w="80" w:type="dxa"/>
              <w:right w:w="120" w:type="dxa"/>
            </w:tcMar>
            <w:vAlign w:val="center"/>
          </w:tcPr>
          <w:p w14:paraId="5141A878">
            <w:pPr>
              <w:spacing w:before="0" w:after="0" w:line="283" w:lineRule="auto"/>
              <w:jc w:val="left"/>
            </w:pPr>
            <w:r>
              <w:rPr>
                <w:rFonts w:ascii="Calibri" w:hAnsi="Calibri" w:eastAsia="微软雅黑"/>
                <w:b w:val="0"/>
                <w:i w:val="0"/>
                <w:color w:val="000000"/>
                <w:sz w:val="18"/>
              </w:rPr>
              <w:t>保存时检查未开始和进行中的组合价及其他促销活动，避免同一商品重复占用。</w:t>
            </w:r>
          </w:p>
        </w:tc>
        <w:tc>
          <w:tcPr>
            <w:tcW w:w="4050" w:type="dxa"/>
            <w:tcMar>
              <w:top w:w="80" w:type="dxa"/>
              <w:left w:w="120" w:type="dxa"/>
              <w:bottom w:w="80" w:type="dxa"/>
              <w:right w:w="120" w:type="dxa"/>
            </w:tcMar>
            <w:vAlign w:val="center"/>
          </w:tcPr>
          <w:p w14:paraId="1B853930">
            <w:pPr>
              <w:spacing w:before="0" w:after="0" w:line="283" w:lineRule="auto"/>
              <w:jc w:val="left"/>
            </w:pPr>
            <w:r>
              <w:rPr>
                <w:rFonts w:ascii="Calibri" w:hAnsi="Calibri" w:eastAsia="微软雅黑"/>
                <w:b w:val="0"/>
                <w:i w:val="0"/>
                <w:color w:val="000000"/>
                <w:sz w:val="18"/>
              </w:rPr>
              <w:t>只使用后台检查通过并已发布的活动；发现活动失效或商品不可交易时停止本次预览或下单。</w:t>
            </w:r>
          </w:p>
        </w:tc>
      </w:tr>
      <w:tr w14:paraId="448C111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66D374F7">
            <w:pPr>
              <w:spacing w:before="0" w:after="0" w:line="283" w:lineRule="auto"/>
              <w:jc w:val="left"/>
            </w:pPr>
            <w:r>
              <w:rPr>
                <w:rFonts w:ascii="Calibri" w:hAnsi="Calibri" w:eastAsia="微软雅黑"/>
                <w:b w:val="0"/>
                <w:i w:val="0"/>
                <w:color w:val="000000"/>
                <w:sz w:val="18"/>
              </w:rPr>
              <w:t>保存与生效</w:t>
            </w:r>
          </w:p>
        </w:tc>
        <w:tc>
          <w:tcPr>
            <w:tcW w:w="3810" w:type="dxa"/>
            <w:tcMar>
              <w:top w:w="80" w:type="dxa"/>
              <w:left w:w="120" w:type="dxa"/>
              <w:bottom w:w="80" w:type="dxa"/>
              <w:right w:w="120" w:type="dxa"/>
            </w:tcMar>
            <w:vAlign w:val="center"/>
          </w:tcPr>
          <w:p w14:paraId="67263699">
            <w:pPr>
              <w:spacing w:before="0" w:after="0" w:line="283" w:lineRule="auto"/>
              <w:jc w:val="left"/>
            </w:pPr>
            <w:r>
              <w:rPr>
                <w:rFonts w:ascii="Calibri" w:hAnsi="Calibri" w:eastAsia="微软雅黑"/>
                <w:b w:val="0"/>
                <w:i w:val="0"/>
                <w:color w:val="000000"/>
                <w:sz w:val="18"/>
              </w:rPr>
              <w:t>重复点击保存不能重复创建活动；活动、商品、价格和操作记录要么全部成功，要么全部失败。</w:t>
            </w:r>
          </w:p>
        </w:tc>
        <w:tc>
          <w:tcPr>
            <w:tcW w:w="4050" w:type="dxa"/>
            <w:tcMar>
              <w:top w:w="80" w:type="dxa"/>
              <w:left w:w="120" w:type="dxa"/>
              <w:bottom w:w="80" w:type="dxa"/>
              <w:right w:w="120" w:type="dxa"/>
            </w:tcMar>
            <w:vAlign w:val="center"/>
          </w:tcPr>
          <w:p w14:paraId="59ACF36E">
            <w:pPr>
              <w:spacing w:before="0" w:after="0" w:line="283" w:lineRule="auto"/>
              <w:jc w:val="left"/>
            </w:pPr>
            <w:r>
              <w:rPr>
                <w:rFonts w:ascii="Calibri" w:hAnsi="Calibri" w:eastAsia="微软雅黑"/>
                <w:b w:val="0"/>
                <w:i w:val="0"/>
                <w:color w:val="000000"/>
                <w:sz w:val="18"/>
              </w:rPr>
              <w:t>后台保存成功后，商城读取该活动；</w:t>
            </w:r>
          </w:p>
        </w:tc>
      </w:tr>
    </w:tbl>
    <w:p w14:paraId="1F1AB82B">
      <w:pPr>
        <w:spacing w:before="0" w:after="40"/>
      </w:pPr>
    </w:p>
    <w:p w14:paraId="382AA8C5">
      <w:pPr>
        <w:pStyle w:val="4"/>
        <w:keepNext/>
      </w:pPr>
      <w:r>
        <w:rPr>
          <w:rFonts w:ascii="Calibri" w:hAnsi="Calibri" w:eastAsia="微软雅黑"/>
          <w:b/>
          <w:i w:val="0"/>
          <w:color w:val="2E74B5"/>
          <w:sz w:val="26"/>
        </w:rPr>
        <w:t>5.4 小程序端 - 展示规则</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00"/>
        <w:gridCol w:w="3300"/>
        <w:gridCol w:w="4260"/>
      </w:tblGrid>
      <w:tr w14:paraId="2F06E86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1800" w:type="dxa"/>
            <w:shd w:val="clear" w:color="auto" w:fill="F2F4F7"/>
            <w:tcMar>
              <w:top w:w="80" w:type="dxa"/>
              <w:left w:w="120" w:type="dxa"/>
              <w:bottom w:w="80" w:type="dxa"/>
              <w:right w:w="120" w:type="dxa"/>
            </w:tcMar>
            <w:vAlign w:val="center"/>
          </w:tcPr>
          <w:p w14:paraId="101452DB">
            <w:pPr>
              <w:spacing w:before="0" w:after="0" w:line="283" w:lineRule="auto"/>
              <w:jc w:val="center"/>
            </w:pPr>
            <w:r>
              <w:rPr>
                <w:rFonts w:ascii="Calibri" w:hAnsi="Calibri" w:eastAsia="微软雅黑"/>
                <w:b/>
                <w:i w:val="0"/>
                <w:color w:val="0B2545"/>
                <w:sz w:val="18"/>
              </w:rPr>
              <w:t>页面/区域</w:t>
            </w:r>
          </w:p>
        </w:tc>
        <w:tc>
          <w:tcPr>
            <w:tcW w:w="3300" w:type="dxa"/>
            <w:shd w:val="clear" w:color="auto" w:fill="F2F4F7"/>
            <w:tcMar>
              <w:top w:w="80" w:type="dxa"/>
              <w:left w:w="120" w:type="dxa"/>
              <w:bottom w:w="80" w:type="dxa"/>
              <w:right w:w="120" w:type="dxa"/>
            </w:tcMar>
            <w:vAlign w:val="center"/>
          </w:tcPr>
          <w:p w14:paraId="4226E104">
            <w:pPr>
              <w:spacing w:before="0" w:after="0" w:line="283" w:lineRule="auto"/>
              <w:jc w:val="center"/>
            </w:pPr>
            <w:r>
              <w:rPr>
                <w:rFonts w:ascii="Calibri" w:hAnsi="Calibri" w:eastAsia="微软雅黑"/>
                <w:b/>
                <w:i w:val="0"/>
                <w:color w:val="0B2545"/>
                <w:sz w:val="18"/>
              </w:rPr>
              <w:t>展示内容</w:t>
            </w:r>
          </w:p>
        </w:tc>
        <w:tc>
          <w:tcPr>
            <w:tcW w:w="4260" w:type="dxa"/>
            <w:shd w:val="clear" w:color="auto" w:fill="F2F4F7"/>
            <w:tcMar>
              <w:top w:w="80" w:type="dxa"/>
              <w:left w:w="120" w:type="dxa"/>
              <w:bottom w:w="80" w:type="dxa"/>
              <w:right w:w="120" w:type="dxa"/>
            </w:tcMar>
            <w:vAlign w:val="center"/>
          </w:tcPr>
          <w:p w14:paraId="148F7457">
            <w:pPr>
              <w:spacing w:before="0" w:after="0" w:line="283" w:lineRule="auto"/>
              <w:jc w:val="center"/>
            </w:pPr>
            <w:r>
              <w:rPr>
                <w:rFonts w:ascii="Calibri" w:hAnsi="Calibri" w:eastAsia="微软雅黑"/>
                <w:b/>
                <w:i w:val="0"/>
                <w:color w:val="0B2545"/>
                <w:sz w:val="18"/>
              </w:rPr>
              <w:t>交互与规则</w:t>
            </w:r>
          </w:p>
        </w:tc>
      </w:tr>
      <w:tr w14:paraId="6A0E6BD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DE8AEEE">
            <w:pPr>
              <w:spacing w:before="0" w:after="0" w:line="283" w:lineRule="auto"/>
              <w:jc w:val="left"/>
            </w:pPr>
            <w:r>
              <w:rPr>
                <w:rFonts w:ascii="Calibri" w:hAnsi="Calibri" w:eastAsia="微软雅黑"/>
                <w:b w:val="0"/>
                <w:i w:val="0"/>
                <w:color w:val="000000"/>
                <w:sz w:val="18"/>
              </w:rPr>
              <w:t>商品详情</w:t>
            </w:r>
          </w:p>
        </w:tc>
        <w:tc>
          <w:tcPr>
            <w:tcW w:w="3300" w:type="dxa"/>
            <w:tcMar>
              <w:top w:w="80" w:type="dxa"/>
              <w:left w:w="120" w:type="dxa"/>
              <w:bottom w:w="80" w:type="dxa"/>
              <w:right w:w="120" w:type="dxa"/>
            </w:tcMar>
            <w:vAlign w:val="center"/>
          </w:tcPr>
          <w:p w14:paraId="6E618139">
            <w:pPr>
              <w:spacing w:before="0" w:after="0" w:line="283" w:lineRule="auto"/>
              <w:jc w:val="left"/>
            </w:pPr>
            <w:r>
              <w:rPr>
                <w:rFonts w:ascii="Calibri" w:hAnsi="Calibri" w:eastAsia="微软雅黑"/>
                <w:b w:val="0"/>
                <w:i w:val="0"/>
                <w:color w:val="000000"/>
                <w:sz w:val="18"/>
              </w:rPr>
              <w:t>“组合购”标识、“优惠组合”卡片、组合商品预览、组合价格。</w:t>
            </w:r>
          </w:p>
        </w:tc>
        <w:tc>
          <w:tcPr>
            <w:tcW w:w="4260" w:type="dxa"/>
            <w:tcMar>
              <w:top w:w="80" w:type="dxa"/>
              <w:left w:w="120" w:type="dxa"/>
              <w:bottom w:w="80" w:type="dxa"/>
              <w:right w:w="120" w:type="dxa"/>
            </w:tcMar>
            <w:vAlign w:val="center"/>
          </w:tcPr>
          <w:p w14:paraId="7FE1CBC3">
            <w:pPr>
              <w:spacing w:before="0" w:after="0" w:line="283" w:lineRule="auto"/>
              <w:jc w:val="left"/>
            </w:pPr>
            <w:r>
              <w:rPr>
                <w:rFonts w:ascii="Calibri" w:hAnsi="Calibri" w:eastAsia="微软雅黑"/>
                <w:b w:val="0"/>
                <w:i w:val="0"/>
                <w:color w:val="000000"/>
                <w:sz w:val="18"/>
              </w:rPr>
              <w:t>进行中且当前门店可用时展示；活动、商品、组合价格和数量均取自后台同一组合价活动。</w:t>
            </w:r>
          </w:p>
        </w:tc>
      </w:tr>
      <w:tr w14:paraId="2BCB2F6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60B1AB34">
            <w:pPr>
              <w:spacing w:before="0" w:after="0" w:line="283" w:lineRule="auto"/>
              <w:jc w:val="left"/>
            </w:pPr>
            <w:r>
              <w:rPr>
                <w:rFonts w:ascii="Calibri" w:hAnsi="Calibri" w:eastAsia="微软雅黑"/>
                <w:b w:val="0"/>
                <w:i w:val="0"/>
                <w:color w:val="000000"/>
                <w:sz w:val="18"/>
              </w:rPr>
              <w:t>组合商品列表</w:t>
            </w:r>
          </w:p>
        </w:tc>
        <w:tc>
          <w:tcPr>
            <w:tcW w:w="3300" w:type="dxa"/>
            <w:tcMar>
              <w:top w:w="80" w:type="dxa"/>
              <w:left w:w="120" w:type="dxa"/>
              <w:bottom w:w="80" w:type="dxa"/>
              <w:right w:w="120" w:type="dxa"/>
            </w:tcMar>
            <w:vAlign w:val="center"/>
          </w:tcPr>
          <w:p w14:paraId="73B47EF5">
            <w:pPr>
              <w:spacing w:before="0" w:after="0" w:line="283" w:lineRule="auto"/>
              <w:jc w:val="left"/>
            </w:pPr>
            <w:r>
              <w:rPr>
                <w:rFonts w:ascii="Calibri" w:hAnsi="Calibri" w:eastAsia="微软雅黑"/>
                <w:b w:val="0"/>
                <w:i w:val="0"/>
                <w:color w:val="000000"/>
                <w:sz w:val="18"/>
              </w:rPr>
              <w:t>活动名称、商品数量、组合价格、商品图片/名称/规格、商品组合单价、每组数量。</w:t>
            </w:r>
          </w:p>
        </w:tc>
        <w:tc>
          <w:tcPr>
            <w:tcW w:w="4260" w:type="dxa"/>
            <w:tcMar>
              <w:top w:w="80" w:type="dxa"/>
              <w:left w:w="120" w:type="dxa"/>
              <w:bottom w:w="80" w:type="dxa"/>
              <w:right w:w="120" w:type="dxa"/>
            </w:tcMar>
            <w:vAlign w:val="center"/>
          </w:tcPr>
          <w:p w14:paraId="46383B2E">
            <w:pPr>
              <w:spacing w:before="0" w:after="0" w:line="283" w:lineRule="auto"/>
              <w:jc w:val="left"/>
            </w:pPr>
            <w:r>
              <w:rPr>
                <w:rFonts w:ascii="Calibri" w:hAnsi="Calibri" w:eastAsia="微软雅黑"/>
                <w:b w:val="0"/>
                <w:i w:val="0"/>
                <w:color w:val="000000"/>
                <w:sz w:val="18"/>
              </w:rPr>
              <w:t>支持加入购物车和立即购买；消费者不能勾选、删除、替换单个组合商品。</w:t>
            </w:r>
          </w:p>
        </w:tc>
      </w:tr>
      <w:tr w14:paraId="5CF11BE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5193C22">
            <w:pPr>
              <w:spacing w:before="0" w:after="0" w:line="283" w:lineRule="auto"/>
              <w:jc w:val="left"/>
            </w:pPr>
            <w:r>
              <w:rPr>
                <w:rFonts w:ascii="Calibri" w:hAnsi="Calibri" w:eastAsia="微软雅黑"/>
                <w:b w:val="0"/>
                <w:i w:val="0"/>
                <w:color w:val="000000"/>
                <w:sz w:val="18"/>
              </w:rPr>
              <w:t>加入购物车</w:t>
            </w:r>
          </w:p>
        </w:tc>
        <w:tc>
          <w:tcPr>
            <w:tcW w:w="3300" w:type="dxa"/>
            <w:tcMar>
              <w:top w:w="80" w:type="dxa"/>
              <w:left w:w="120" w:type="dxa"/>
              <w:bottom w:w="80" w:type="dxa"/>
              <w:right w:w="120" w:type="dxa"/>
            </w:tcMar>
            <w:vAlign w:val="center"/>
          </w:tcPr>
          <w:p w14:paraId="47F2BB08">
            <w:pPr>
              <w:spacing w:before="0" w:after="0" w:line="283" w:lineRule="auto"/>
              <w:jc w:val="left"/>
            </w:pPr>
            <w:r>
              <w:rPr>
                <w:rFonts w:ascii="Calibri" w:hAnsi="Calibri" w:eastAsia="微软雅黑"/>
                <w:b w:val="0"/>
                <w:i w:val="0"/>
                <w:color w:val="000000"/>
                <w:sz w:val="18"/>
              </w:rPr>
              <w:t>以一个组合行展示活动，内部商品可展开查看。</w:t>
            </w:r>
          </w:p>
        </w:tc>
        <w:tc>
          <w:tcPr>
            <w:tcW w:w="4260" w:type="dxa"/>
            <w:tcMar>
              <w:top w:w="80" w:type="dxa"/>
              <w:left w:w="120" w:type="dxa"/>
              <w:bottom w:w="80" w:type="dxa"/>
              <w:right w:w="120" w:type="dxa"/>
            </w:tcMar>
            <w:vAlign w:val="center"/>
          </w:tcPr>
          <w:p w14:paraId="7AFD3EAB">
            <w:pPr>
              <w:spacing w:before="0" w:after="0" w:line="283" w:lineRule="auto"/>
              <w:jc w:val="left"/>
              <w:rPr>
                <w:rFonts w:ascii="Calibri" w:hAnsi="Calibri" w:eastAsia="微软雅黑"/>
                <w:b w:val="0"/>
                <w:i w:val="0"/>
                <w:color w:val="000000"/>
                <w:sz w:val="18"/>
              </w:rPr>
            </w:pPr>
            <w:r>
              <w:rPr>
                <w:rFonts w:ascii="Calibri" w:hAnsi="Calibri" w:eastAsia="微软雅黑"/>
                <w:b w:val="0"/>
                <w:i w:val="0"/>
                <w:color w:val="000000"/>
                <w:sz w:val="18"/>
              </w:rPr>
              <w:t>每点击一次增加 1 套完整组合；角标按组合套数增加。</w:t>
            </w:r>
          </w:p>
        </w:tc>
      </w:tr>
      <w:tr w14:paraId="4BBAB19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D46A517">
            <w:pPr>
              <w:spacing w:before="0" w:after="0" w:line="283" w:lineRule="auto"/>
              <w:jc w:val="left"/>
            </w:pPr>
            <w:r>
              <w:rPr>
                <w:rFonts w:ascii="Calibri" w:hAnsi="Calibri" w:eastAsia="微软雅黑"/>
                <w:b w:val="0"/>
                <w:i w:val="0"/>
                <w:color w:val="000000"/>
                <w:sz w:val="18"/>
              </w:rPr>
              <w:t>购物车整组</w:t>
            </w:r>
          </w:p>
        </w:tc>
        <w:tc>
          <w:tcPr>
            <w:tcW w:w="3300" w:type="dxa"/>
            <w:tcMar>
              <w:top w:w="80" w:type="dxa"/>
              <w:left w:w="120" w:type="dxa"/>
              <w:bottom w:w="80" w:type="dxa"/>
              <w:right w:w="120" w:type="dxa"/>
            </w:tcMar>
            <w:vAlign w:val="center"/>
          </w:tcPr>
          <w:p w14:paraId="082D3615">
            <w:pPr>
              <w:spacing w:before="0" w:after="0" w:line="283" w:lineRule="auto"/>
              <w:jc w:val="left"/>
            </w:pPr>
            <w:r>
              <w:rPr>
                <w:rFonts w:ascii="Calibri" w:hAnsi="Calibri" w:eastAsia="微软雅黑"/>
                <w:b w:val="0"/>
                <w:i w:val="0"/>
                <w:color w:val="000000"/>
                <w:sz w:val="18"/>
              </w:rPr>
              <w:t>组合价、套数、组合商品总件数、后台商品组合单价和商品行成交金额。</w:t>
            </w:r>
          </w:p>
        </w:tc>
        <w:tc>
          <w:tcPr>
            <w:tcW w:w="4260" w:type="dxa"/>
            <w:tcMar>
              <w:top w:w="80" w:type="dxa"/>
              <w:left w:w="120" w:type="dxa"/>
              <w:bottom w:w="80" w:type="dxa"/>
              <w:right w:w="120" w:type="dxa"/>
            </w:tcMar>
            <w:vAlign w:val="center"/>
          </w:tcPr>
          <w:p w14:paraId="4E7FAA8E">
            <w:pPr>
              <w:spacing w:before="0" w:after="0" w:line="283" w:lineRule="auto"/>
              <w:jc w:val="left"/>
            </w:pPr>
            <w:r>
              <w:rPr>
                <w:rFonts w:ascii="Calibri" w:hAnsi="Calibri" w:eastAsia="微软雅黑"/>
                <w:b w:val="0"/>
                <w:i w:val="0"/>
                <w:color w:val="000000"/>
                <w:sz w:val="18"/>
              </w:rPr>
              <w:t>整组勾选、删除和修改套数；不能只处理其中部分商品。增加套数前按增加后的总套数重新校验。</w:t>
            </w:r>
          </w:p>
        </w:tc>
      </w:tr>
      <w:tr w14:paraId="2B87E47F">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4A131020">
            <w:pPr>
              <w:spacing w:before="0" w:after="0" w:line="283" w:lineRule="auto"/>
              <w:jc w:val="left"/>
            </w:pPr>
            <w:r>
              <w:rPr>
                <w:rFonts w:ascii="Calibri" w:hAnsi="Calibri" w:eastAsia="微软雅黑"/>
                <w:b w:val="0"/>
                <w:i w:val="0"/>
                <w:color w:val="000000"/>
                <w:sz w:val="18"/>
              </w:rPr>
              <w:t>原价不高于组合价</w:t>
            </w:r>
          </w:p>
        </w:tc>
        <w:tc>
          <w:tcPr>
            <w:tcW w:w="3300" w:type="dxa"/>
            <w:tcMar>
              <w:top w:w="80" w:type="dxa"/>
              <w:left w:w="120" w:type="dxa"/>
              <w:bottom w:w="80" w:type="dxa"/>
              <w:right w:w="120" w:type="dxa"/>
            </w:tcMar>
            <w:vAlign w:val="center"/>
          </w:tcPr>
          <w:p w14:paraId="5EEF27E2">
            <w:pPr>
              <w:spacing w:before="0" w:after="0" w:line="283" w:lineRule="auto"/>
              <w:jc w:val="left"/>
            </w:pPr>
            <w:r>
              <w:rPr>
                <w:rFonts w:ascii="Calibri" w:hAnsi="Calibri" w:eastAsia="微软雅黑"/>
                <w:b w:val="0"/>
                <w:i w:val="0"/>
                <w:color w:val="000000"/>
                <w:sz w:val="18"/>
              </w:rPr>
              <w:t>仅展示后台活动组合价格。</w:t>
            </w:r>
          </w:p>
        </w:tc>
        <w:tc>
          <w:tcPr>
            <w:tcW w:w="4260" w:type="dxa"/>
            <w:tcMar>
              <w:top w:w="80" w:type="dxa"/>
              <w:left w:w="120" w:type="dxa"/>
              <w:bottom w:w="80" w:type="dxa"/>
              <w:right w:w="120" w:type="dxa"/>
            </w:tcMar>
            <w:vAlign w:val="center"/>
          </w:tcPr>
          <w:p w14:paraId="729AA186">
            <w:pPr>
              <w:spacing w:before="0" w:after="0" w:line="283" w:lineRule="auto"/>
              <w:jc w:val="left"/>
            </w:pPr>
            <w:r>
              <w:rPr>
                <w:rFonts w:ascii="Calibri" w:hAnsi="Calibri" w:eastAsia="微软雅黑"/>
                <w:b w:val="0"/>
                <w:i w:val="0"/>
                <w:color w:val="000000"/>
                <w:sz w:val="18"/>
              </w:rPr>
              <w:t>不展示节省金额、优惠金额或原价划线，但活动继续生效。</w:t>
            </w:r>
          </w:p>
        </w:tc>
      </w:tr>
    </w:tbl>
    <w:p w14:paraId="7920F5F7">
      <w:pPr>
        <w:spacing w:before="0" w:after="40"/>
      </w:pPr>
    </w:p>
    <w:p w14:paraId="2E54C979">
      <w:pPr>
        <w:pBdr>
          <w:top w:val="single" w:color="D5DCE6" w:sz="4" w:space="4"/>
          <w:left w:val="single" w:color="D5DCE6" w:sz="4" w:space="4"/>
          <w:bottom w:val="single" w:color="D5DCE6" w:sz="4" w:space="4"/>
          <w:right w:val="single" w:color="D5DCE6" w:sz="4" w:space="4"/>
        </w:pBdr>
        <w:shd w:val="clear" w:fill="F4F6F9"/>
        <w:spacing w:before="120" w:after="160" w:line="288" w:lineRule="auto"/>
        <w:ind w:left="115" w:right="115"/>
      </w:pPr>
      <w:r>
        <w:rPr>
          <w:rFonts w:ascii="Calibri" w:hAnsi="Calibri" w:eastAsia="微软雅黑"/>
          <w:b/>
          <w:i w:val="0"/>
          <w:color w:val="1F4D78"/>
          <w:sz w:val="20"/>
        </w:rPr>
        <w:t>后台与商城数据关系：</w:t>
      </w:r>
      <w:r>
        <w:rPr>
          <w:rFonts w:ascii="Calibri" w:hAnsi="Calibri" w:eastAsia="微软雅黑"/>
          <w:b w:val="0"/>
          <w:i w:val="0"/>
          <w:color w:val="333333"/>
          <w:sz w:val="20"/>
        </w:rPr>
        <w:t>商城组合购来自后台组合价活动。活动编号、名称、时间、状态、组合商品、商品组合单价、每组数量和组合价格必须保持一致；商城端只负责展示和交易，不能另建活动或修改后台配置。</w:t>
      </w:r>
    </w:p>
    <w:p w14:paraId="59164718">
      <w:pPr>
        <w:pStyle w:val="4"/>
        <w:keepNext/>
      </w:pPr>
      <w:r>
        <w:rPr>
          <w:rFonts w:ascii="Calibri" w:hAnsi="Calibri" w:eastAsia="微软雅黑"/>
          <w:b/>
          <w:i w:val="0"/>
          <w:color w:val="2E74B5"/>
          <w:sz w:val="26"/>
        </w:rPr>
        <w:t>5.5 交易订单相关</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2100"/>
        <w:gridCol w:w="7260"/>
      </w:tblGrid>
      <w:tr w14:paraId="337F4A3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2100" w:type="dxa"/>
            <w:shd w:val="clear" w:color="auto" w:fill="F2F4F7"/>
            <w:tcMar>
              <w:top w:w="80" w:type="dxa"/>
              <w:left w:w="120" w:type="dxa"/>
              <w:bottom w:w="80" w:type="dxa"/>
              <w:right w:w="120" w:type="dxa"/>
            </w:tcMar>
            <w:vAlign w:val="center"/>
          </w:tcPr>
          <w:p w14:paraId="100765D2">
            <w:pPr>
              <w:spacing w:before="0" w:after="0" w:line="283" w:lineRule="auto"/>
              <w:jc w:val="center"/>
            </w:pPr>
            <w:r>
              <w:rPr>
                <w:rFonts w:ascii="Calibri" w:hAnsi="Calibri" w:eastAsia="微软雅黑"/>
                <w:b/>
                <w:i w:val="0"/>
                <w:color w:val="0B2545"/>
                <w:sz w:val="18"/>
              </w:rPr>
              <w:t>环节</w:t>
            </w:r>
          </w:p>
        </w:tc>
        <w:tc>
          <w:tcPr>
            <w:tcW w:w="7260" w:type="dxa"/>
            <w:shd w:val="clear" w:color="auto" w:fill="F2F4F7"/>
            <w:tcMar>
              <w:top w:w="80" w:type="dxa"/>
              <w:left w:w="120" w:type="dxa"/>
              <w:bottom w:w="80" w:type="dxa"/>
              <w:right w:w="120" w:type="dxa"/>
            </w:tcMar>
            <w:vAlign w:val="center"/>
          </w:tcPr>
          <w:p w14:paraId="5C9C37B1">
            <w:pPr>
              <w:spacing w:before="0" w:after="0" w:line="283" w:lineRule="auto"/>
              <w:jc w:val="center"/>
            </w:pPr>
            <w:r>
              <w:rPr>
                <w:rFonts w:ascii="Calibri" w:hAnsi="Calibri" w:eastAsia="微软雅黑"/>
                <w:b/>
                <w:i w:val="0"/>
                <w:color w:val="0B2545"/>
                <w:sz w:val="18"/>
              </w:rPr>
              <w:t>规则说明</w:t>
            </w:r>
          </w:p>
        </w:tc>
      </w:tr>
      <w:tr w14:paraId="3D8B800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23CB6B1A">
            <w:pPr>
              <w:spacing w:before="0" w:after="0" w:line="283" w:lineRule="auto"/>
              <w:jc w:val="left"/>
            </w:pPr>
            <w:r>
              <w:rPr>
                <w:rFonts w:ascii="Calibri" w:hAnsi="Calibri" w:eastAsia="微软雅黑"/>
                <w:b w:val="0"/>
                <w:i w:val="0"/>
                <w:color w:val="000000"/>
                <w:sz w:val="18"/>
              </w:rPr>
              <w:t>立即购买</w:t>
            </w:r>
          </w:p>
        </w:tc>
        <w:tc>
          <w:tcPr>
            <w:tcW w:w="7260" w:type="dxa"/>
            <w:tcMar>
              <w:top w:w="80" w:type="dxa"/>
              <w:left w:w="120" w:type="dxa"/>
              <w:bottom w:w="80" w:type="dxa"/>
              <w:right w:w="120" w:type="dxa"/>
            </w:tcMar>
            <w:vAlign w:val="center"/>
          </w:tcPr>
          <w:p w14:paraId="7A3E0381">
            <w:pPr>
              <w:spacing w:before="0" w:after="0" w:line="283" w:lineRule="auto"/>
              <w:jc w:val="left"/>
            </w:pPr>
            <w:r>
              <w:rPr>
                <w:rFonts w:ascii="Calibri" w:hAnsi="Calibri" w:eastAsia="微软雅黑"/>
                <w:b w:val="0"/>
                <w:i w:val="0"/>
                <w:color w:val="000000"/>
                <w:sz w:val="18"/>
              </w:rPr>
              <w:t>从组合商品列表进入确认订单，并带上后台组合价活动编号、履约门店和购买套数。</w:t>
            </w:r>
          </w:p>
        </w:tc>
      </w:tr>
      <w:tr w14:paraId="68AF0EB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2A9BE4AA">
            <w:pPr>
              <w:spacing w:before="0" w:after="0" w:line="283" w:lineRule="auto"/>
              <w:jc w:val="left"/>
            </w:pPr>
            <w:r>
              <w:rPr>
                <w:rFonts w:ascii="Calibri" w:hAnsi="Calibri" w:eastAsia="微软雅黑"/>
                <w:b w:val="0"/>
                <w:i w:val="0"/>
                <w:color w:val="000000"/>
                <w:sz w:val="18"/>
              </w:rPr>
              <w:t>购物车结算</w:t>
            </w:r>
          </w:p>
        </w:tc>
        <w:tc>
          <w:tcPr>
            <w:tcW w:w="7260" w:type="dxa"/>
            <w:tcMar>
              <w:top w:w="80" w:type="dxa"/>
              <w:left w:w="120" w:type="dxa"/>
              <w:bottom w:w="80" w:type="dxa"/>
              <w:right w:w="120" w:type="dxa"/>
            </w:tcMar>
            <w:vAlign w:val="center"/>
          </w:tcPr>
          <w:p w14:paraId="09B15699">
            <w:pPr>
              <w:spacing w:before="0" w:after="0" w:line="283" w:lineRule="auto"/>
              <w:jc w:val="left"/>
            </w:pPr>
            <w:r>
              <w:rPr>
                <w:rFonts w:ascii="Calibri" w:hAnsi="Calibri" w:eastAsia="微软雅黑"/>
                <w:b w:val="0"/>
                <w:i w:val="0"/>
                <w:color w:val="000000"/>
                <w:sz w:val="18"/>
              </w:rPr>
              <w:t>整组生成订单商品行；若最终允许与普通商品混合结算，组合部分仍保持活动和售后边界。</w:t>
            </w:r>
          </w:p>
        </w:tc>
      </w:tr>
      <w:tr w14:paraId="5D52585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C41922B">
            <w:pPr>
              <w:spacing w:before="0" w:after="0" w:line="283" w:lineRule="auto"/>
              <w:jc w:val="left"/>
            </w:pPr>
            <w:r>
              <w:rPr>
                <w:rFonts w:ascii="Calibri" w:hAnsi="Calibri" w:eastAsia="微软雅黑"/>
                <w:b w:val="0"/>
                <w:i w:val="0"/>
                <w:color w:val="000000"/>
                <w:sz w:val="18"/>
              </w:rPr>
              <w:t>订单预览</w:t>
            </w:r>
          </w:p>
        </w:tc>
        <w:tc>
          <w:tcPr>
            <w:tcW w:w="7260" w:type="dxa"/>
            <w:tcMar>
              <w:top w:w="80" w:type="dxa"/>
              <w:left w:w="120" w:type="dxa"/>
              <w:bottom w:w="80" w:type="dxa"/>
              <w:right w:w="120" w:type="dxa"/>
            </w:tcMar>
            <w:vAlign w:val="center"/>
          </w:tcPr>
          <w:p w14:paraId="5190438B">
            <w:pPr>
              <w:spacing w:before="0" w:after="0" w:line="283" w:lineRule="auto"/>
              <w:jc w:val="left"/>
            </w:pPr>
            <w:r>
              <w:rPr>
                <w:rFonts w:ascii="Calibri" w:hAnsi="Calibri" w:eastAsia="微软雅黑"/>
                <w:b w:val="0"/>
                <w:i w:val="0"/>
                <w:color w:val="000000"/>
                <w:sz w:val="18"/>
              </w:rPr>
              <w:t>系统读取后台同一组合价活动，重新检查实际商品清单、最终履约门店普通售价、活动组合价格、商品组合单价、每组数量和库存，并返回本次订单预览凭证。</w:t>
            </w:r>
          </w:p>
        </w:tc>
      </w:tr>
      <w:tr w14:paraId="739C4F5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982D3AF">
            <w:pPr>
              <w:spacing w:before="0" w:after="0" w:line="283" w:lineRule="auto"/>
              <w:jc w:val="left"/>
            </w:pPr>
            <w:r>
              <w:rPr>
                <w:rFonts w:ascii="Calibri" w:hAnsi="Calibri" w:eastAsia="微软雅黑"/>
                <w:b w:val="0"/>
                <w:i w:val="0"/>
                <w:color w:val="000000"/>
                <w:sz w:val="18"/>
              </w:rPr>
              <w:t>订单提交</w:t>
            </w:r>
          </w:p>
        </w:tc>
        <w:tc>
          <w:tcPr>
            <w:tcW w:w="7260" w:type="dxa"/>
            <w:tcMar>
              <w:top w:w="80" w:type="dxa"/>
              <w:left w:w="120" w:type="dxa"/>
              <w:bottom w:w="80" w:type="dxa"/>
              <w:right w:w="120" w:type="dxa"/>
            </w:tcMar>
            <w:vAlign w:val="center"/>
          </w:tcPr>
          <w:p w14:paraId="6F14A4C6">
            <w:pPr>
              <w:spacing w:before="0" w:after="0" w:line="283" w:lineRule="auto"/>
              <w:jc w:val="left"/>
            </w:pPr>
            <w:r>
              <w:rPr>
                <w:rFonts w:ascii="Calibri" w:hAnsi="Calibri" w:eastAsia="微软雅黑"/>
                <w:b w:val="0"/>
                <w:i w:val="0"/>
                <w:color w:val="000000"/>
                <w:sz w:val="18"/>
              </w:rPr>
              <w:t>使用本次订单预览凭证，并防止用户重复点击产生多个订单；再次检查后台活动是否有效、门店和商品清单是否变化、库存是否足够。任何一项变化都要重新预览并由用户确认。</w:t>
            </w:r>
          </w:p>
        </w:tc>
      </w:tr>
      <w:tr w14:paraId="6586E9A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51B3F7C9">
            <w:pPr>
              <w:spacing w:before="0" w:after="0" w:line="283" w:lineRule="auto"/>
              <w:jc w:val="left"/>
            </w:pPr>
            <w:r>
              <w:rPr>
                <w:rFonts w:ascii="Calibri" w:hAnsi="Calibri" w:eastAsia="微软雅黑"/>
                <w:b w:val="0"/>
                <w:i w:val="0"/>
                <w:color w:val="000000"/>
                <w:sz w:val="18"/>
              </w:rPr>
              <w:t>订单记录</w:t>
            </w:r>
          </w:p>
        </w:tc>
        <w:tc>
          <w:tcPr>
            <w:tcW w:w="7260" w:type="dxa"/>
            <w:tcMar>
              <w:top w:w="80" w:type="dxa"/>
              <w:left w:w="120" w:type="dxa"/>
              <w:bottom w:w="80" w:type="dxa"/>
              <w:right w:w="120" w:type="dxa"/>
            </w:tcMar>
            <w:vAlign w:val="center"/>
          </w:tcPr>
          <w:p w14:paraId="6EA16193">
            <w:pPr>
              <w:spacing w:before="0" w:after="0" w:line="283" w:lineRule="auto"/>
              <w:jc w:val="left"/>
            </w:pPr>
            <w:r>
              <w:rPr>
                <w:rFonts w:ascii="Calibri" w:hAnsi="Calibri" w:eastAsia="微软雅黑"/>
                <w:b w:val="0"/>
                <w:i w:val="0"/>
                <w:color w:val="000000"/>
                <w:sz w:val="18"/>
              </w:rPr>
              <w:t>保存后台活动编号、活动名称、履约门店、配置商品和实际成交商品、商品组合单价、每组数量、购买套数、门店原价、组合价格和商品行成交金额。</w:t>
            </w:r>
          </w:p>
        </w:tc>
      </w:tr>
      <w:tr w14:paraId="452CDAD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A61A650">
            <w:pPr>
              <w:spacing w:before="0" w:after="0" w:line="283" w:lineRule="auto"/>
              <w:jc w:val="left"/>
            </w:pPr>
            <w:r>
              <w:rPr>
                <w:rFonts w:ascii="Calibri" w:hAnsi="Calibri" w:eastAsia="微软雅黑"/>
                <w:b w:val="0"/>
                <w:i w:val="0"/>
                <w:color w:val="000000"/>
                <w:sz w:val="18"/>
              </w:rPr>
              <w:t>正向订单</w:t>
            </w:r>
          </w:p>
        </w:tc>
        <w:tc>
          <w:tcPr>
            <w:tcW w:w="7260" w:type="dxa"/>
            <w:tcMar>
              <w:top w:w="80" w:type="dxa"/>
              <w:left w:w="120" w:type="dxa"/>
              <w:bottom w:w="80" w:type="dxa"/>
              <w:right w:w="120" w:type="dxa"/>
            </w:tcMar>
            <w:vAlign w:val="center"/>
          </w:tcPr>
          <w:p w14:paraId="6A5DA5C8">
            <w:pPr>
              <w:spacing w:before="0" w:after="0" w:line="283" w:lineRule="auto"/>
              <w:jc w:val="left"/>
            </w:pPr>
            <w:r>
              <w:rPr>
                <w:rFonts w:ascii="Calibri" w:hAnsi="Calibri" w:eastAsia="微软雅黑"/>
                <w:b w:val="0"/>
                <w:i w:val="0"/>
                <w:color w:val="000000"/>
                <w:sz w:val="18"/>
              </w:rPr>
              <w:t>列表和详情展示“组合购”标识；详情展示每套组合价、购买套数、实际商品与商品行成交金额。</w:t>
            </w:r>
          </w:p>
        </w:tc>
      </w:tr>
      <w:tr w14:paraId="7990D73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6C40A28">
            <w:pPr>
              <w:spacing w:before="0" w:after="0" w:line="283" w:lineRule="auto"/>
              <w:jc w:val="left"/>
            </w:pPr>
            <w:r>
              <w:rPr>
                <w:rFonts w:ascii="Calibri" w:hAnsi="Calibri" w:eastAsia="微软雅黑"/>
                <w:b w:val="0"/>
                <w:i w:val="0"/>
                <w:color w:val="000000"/>
                <w:sz w:val="18"/>
              </w:rPr>
              <w:t>退款</w:t>
            </w:r>
          </w:p>
        </w:tc>
        <w:tc>
          <w:tcPr>
            <w:tcW w:w="7260" w:type="dxa"/>
            <w:tcMar>
              <w:top w:w="80" w:type="dxa"/>
              <w:left w:w="120" w:type="dxa"/>
              <w:bottom w:w="80" w:type="dxa"/>
              <w:right w:w="120" w:type="dxa"/>
            </w:tcMar>
            <w:vAlign w:val="center"/>
          </w:tcPr>
          <w:p w14:paraId="162F2F77">
            <w:pPr>
              <w:spacing w:before="0" w:after="0" w:line="283" w:lineRule="auto"/>
              <w:jc w:val="left"/>
            </w:pPr>
            <w:r>
              <w:rPr>
                <w:rFonts w:ascii="Calibri" w:hAnsi="Calibri" w:eastAsia="微软雅黑"/>
                <w:b w:val="0"/>
                <w:i w:val="0"/>
                <w:color w:val="000000"/>
                <w:sz w:val="18"/>
              </w:rPr>
              <w:t>只要订单含组合购，退款范围固定为整笔订单全部商品和全部数量；不支持部分商品、部分数量或部分套数退款。</w:t>
            </w:r>
          </w:p>
        </w:tc>
      </w:tr>
      <w:tr w14:paraId="3294FFC8">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48050564">
            <w:pPr>
              <w:spacing w:before="0" w:after="0" w:line="283" w:lineRule="auto"/>
              <w:jc w:val="left"/>
            </w:pPr>
            <w:r>
              <w:rPr>
                <w:rFonts w:ascii="Calibri" w:hAnsi="Calibri" w:eastAsia="微软雅黑"/>
                <w:b w:val="0"/>
                <w:i w:val="0"/>
                <w:color w:val="000000"/>
                <w:sz w:val="18"/>
              </w:rPr>
              <w:t>异常售后</w:t>
            </w:r>
          </w:p>
        </w:tc>
        <w:tc>
          <w:tcPr>
            <w:tcW w:w="7260" w:type="dxa"/>
            <w:tcMar>
              <w:top w:w="80" w:type="dxa"/>
              <w:left w:w="120" w:type="dxa"/>
              <w:bottom w:w="80" w:type="dxa"/>
              <w:right w:w="120" w:type="dxa"/>
            </w:tcMar>
            <w:vAlign w:val="center"/>
          </w:tcPr>
          <w:p w14:paraId="1D21BE63">
            <w:pPr>
              <w:spacing w:before="0" w:after="0" w:line="283" w:lineRule="auto"/>
              <w:jc w:val="left"/>
            </w:pPr>
            <w:r>
              <w:rPr>
                <w:rFonts w:ascii="Calibri" w:hAnsi="Calibri" w:eastAsia="微软雅黑"/>
                <w:b w:val="0"/>
                <w:i w:val="0"/>
                <w:color w:val="000000"/>
                <w:sz w:val="18"/>
              </w:rPr>
              <w:t>缺货、漏发、破损、召回和配送丢失通过补发、客服补偿或整单售后主单处理；不得独立退款。</w:t>
            </w:r>
          </w:p>
        </w:tc>
      </w:tr>
    </w:tbl>
    <w:p w14:paraId="6FEDEFDE">
      <w:pPr>
        <w:spacing w:before="0" w:after="40"/>
      </w:pPr>
    </w:p>
    <w:p w14:paraId="728F6107">
      <w:pPr>
        <w:pStyle w:val="4"/>
        <w:keepNext/>
      </w:pPr>
      <w:r>
        <w:rPr>
          <w:rFonts w:ascii="Calibri" w:hAnsi="Calibri" w:eastAsia="微软雅黑"/>
          <w:b/>
          <w:i w:val="0"/>
          <w:color w:val="2E74B5"/>
          <w:sz w:val="26"/>
        </w:rPr>
        <w:t>5.6 报表相关</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2400"/>
        <w:gridCol w:w="6960"/>
      </w:tblGrid>
      <w:tr w14:paraId="61F8BCB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2400" w:type="dxa"/>
            <w:shd w:val="clear" w:color="auto" w:fill="F2F4F7"/>
            <w:tcMar>
              <w:top w:w="80" w:type="dxa"/>
              <w:left w:w="120" w:type="dxa"/>
              <w:bottom w:w="80" w:type="dxa"/>
              <w:right w:w="120" w:type="dxa"/>
            </w:tcMar>
            <w:vAlign w:val="center"/>
          </w:tcPr>
          <w:p w14:paraId="548A6BF1">
            <w:pPr>
              <w:spacing w:before="0" w:after="0" w:line="283" w:lineRule="auto"/>
              <w:jc w:val="center"/>
            </w:pPr>
            <w:r>
              <w:rPr>
                <w:rFonts w:ascii="Calibri" w:hAnsi="Calibri" w:eastAsia="微软雅黑"/>
                <w:b/>
                <w:i w:val="0"/>
                <w:color w:val="0B2545"/>
                <w:sz w:val="18"/>
              </w:rPr>
              <w:t>指标/报表</w:t>
            </w:r>
          </w:p>
        </w:tc>
        <w:tc>
          <w:tcPr>
            <w:tcW w:w="6960" w:type="dxa"/>
            <w:shd w:val="clear" w:color="auto" w:fill="F2F4F7"/>
            <w:tcMar>
              <w:top w:w="80" w:type="dxa"/>
              <w:left w:w="120" w:type="dxa"/>
              <w:bottom w:w="80" w:type="dxa"/>
              <w:right w:w="120" w:type="dxa"/>
            </w:tcMar>
            <w:vAlign w:val="center"/>
          </w:tcPr>
          <w:p w14:paraId="615F5C24">
            <w:pPr>
              <w:spacing w:before="0" w:after="0" w:line="283" w:lineRule="auto"/>
              <w:jc w:val="center"/>
            </w:pPr>
            <w:r>
              <w:rPr>
                <w:rFonts w:ascii="Calibri" w:hAnsi="Calibri" w:eastAsia="微软雅黑"/>
                <w:b/>
                <w:i w:val="0"/>
                <w:color w:val="0B2545"/>
                <w:sz w:val="18"/>
              </w:rPr>
              <w:t>统计口径</w:t>
            </w:r>
          </w:p>
        </w:tc>
      </w:tr>
      <w:tr w14:paraId="2B387B1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400" w:type="dxa"/>
            <w:tcMar>
              <w:top w:w="80" w:type="dxa"/>
              <w:left w:w="120" w:type="dxa"/>
              <w:bottom w:w="80" w:type="dxa"/>
              <w:right w:w="120" w:type="dxa"/>
            </w:tcMar>
            <w:vAlign w:val="center"/>
          </w:tcPr>
          <w:p w14:paraId="71256C19">
            <w:pPr>
              <w:spacing w:before="0" w:after="0" w:line="283" w:lineRule="auto"/>
              <w:jc w:val="left"/>
            </w:pPr>
            <w:r>
              <w:rPr>
                <w:rFonts w:ascii="Calibri" w:hAnsi="Calibri" w:eastAsia="微软雅黑"/>
                <w:b w:val="0"/>
                <w:i w:val="0"/>
                <w:color w:val="000000"/>
                <w:sz w:val="18"/>
              </w:rPr>
              <w:t>价格优惠</w:t>
            </w:r>
          </w:p>
        </w:tc>
        <w:tc>
          <w:tcPr>
            <w:tcW w:w="6960" w:type="dxa"/>
            <w:tcMar>
              <w:top w:w="80" w:type="dxa"/>
              <w:left w:w="120" w:type="dxa"/>
              <w:bottom w:w="80" w:type="dxa"/>
              <w:right w:w="120" w:type="dxa"/>
            </w:tcMar>
            <w:vAlign w:val="center"/>
          </w:tcPr>
          <w:p w14:paraId="31809750">
            <w:pPr>
              <w:spacing w:before="0" w:after="0" w:line="283" w:lineRule="auto"/>
              <w:jc w:val="left"/>
            </w:pPr>
            <w:r>
              <w:rPr>
                <w:rFonts w:ascii="Calibri" w:hAnsi="Calibri" w:eastAsia="微软雅黑"/>
                <w:b w:val="0"/>
                <w:i w:val="0"/>
                <w:color w:val="000000"/>
                <w:sz w:val="18"/>
              </w:rPr>
              <w:t>以订单记录中的门店原价合计与后台活动组合成交总额计算；原价合计不高于组合价时优惠金额记 0，不生成负优惠。</w:t>
            </w:r>
          </w:p>
        </w:tc>
      </w:tr>
      <w:tr w14:paraId="6A56250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400" w:type="dxa"/>
            <w:tcMar>
              <w:top w:w="80" w:type="dxa"/>
              <w:left w:w="120" w:type="dxa"/>
              <w:bottom w:w="80" w:type="dxa"/>
              <w:right w:w="120" w:type="dxa"/>
            </w:tcMar>
            <w:vAlign w:val="center"/>
          </w:tcPr>
          <w:p w14:paraId="57508CF8">
            <w:pPr>
              <w:spacing w:before="0" w:after="0" w:line="283" w:lineRule="auto"/>
              <w:jc w:val="left"/>
            </w:pPr>
            <w:r>
              <w:rPr>
                <w:rFonts w:ascii="Calibri" w:hAnsi="Calibri" w:eastAsia="微软雅黑"/>
                <w:b w:val="0"/>
                <w:i w:val="0"/>
                <w:color w:val="000000"/>
                <w:sz w:val="18"/>
              </w:rPr>
              <w:t>商品成交金额</w:t>
            </w:r>
          </w:p>
        </w:tc>
        <w:tc>
          <w:tcPr>
            <w:tcW w:w="6960" w:type="dxa"/>
            <w:tcMar>
              <w:top w:w="80" w:type="dxa"/>
              <w:left w:w="120" w:type="dxa"/>
              <w:bottom w:w="80" w:type="dxa"/>
              <w:right w:w="120" w:type="dxa"/>
            </w:tcMar>
            <w:vAlign w:val="center"/>
          </w:tcPr>
          <w:p w14:paraId="690D4C1D">
            <w:pPr>
              <w:spacing w:before="0" w:after="0" w:line="283" w:lineRule="auto"/>
              <w:jc w:val="left"/>
            </w:pPr>
            <w:r>
              <w:rPr>
                <w:rFonts w:ascii="Calibri" w:hAnsi="Calibri" w:eastAsia="微软雅黑"/>
                <w:b w:val="0"/>
                <w:i w:val="0"/>
                <w:color w:val="000000"/>
                <w:sz w:val="18"/>
              </w:rPr>
              <w:t>报表按后台商品组合单价、每组数量和购买套数统计商品成交金额；所有商品行合计必须等于组合购成交总额。</w:t>
            </w:r>
          </w:p>
        </w:tc>
      </w:tr>
      <w:tr w14:paraId="758B310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400" w:type="dxa"/>
            <w:tcMar>
              <w:top w:w="80" w:type="dxa"/>
              <w:left w:w="120" w:type="dxa"/>
              <w:bottom w:w="80" w:type="dxa"/>
              <w:right w:w="120" w:type="dxa"/>
            </w:tcMar>
            <w:vAlign w:val="center"/>
          </w:tcPr>
          <w:p w14:paraId="06B3F19B">
            <w:pPr>
              <w:spacing w:before="0" w:after="0" w:line="283" w:lineRule="auto"/>
              <w:jc w:val="left"/>
            </w:pPr>
            <w:r>
              <w:rPr>
                <w:rFonts w:ascii="Calibri" w:hAnsi="Calibri" w:eastAsia="微软雅黑"/>
                <w:b w:val="0"/>
                <w:i w:val="0"/>
                <w:color w:val="000000"/>
                <w:sz w:val="18"/>
              </w:rPr>
              <w:t>活动生命周期</w:t>
            </w:r>
          </w:p>
        </w:tc>
        <w:tc>
          <w:tcPr>
            <w:tcW w:w="6960" w:type="dxa"/>
            <w:tcMar>
              <w:top w:w="80" w:type="dxa"/>
              <w:left w:w="120" w:type="dxa"/>
              <w:bottom w:w="80" w:type="dxa"/>
              <w:right w:w="120" w:type="dxa"/>
            </w:tcMar>
            <w:vAlign w:val="center"/>
          </w:tcPr>
          <w:p w14:paraId="33A3BA25">
            <w:pPr>
              <w:spacing w:before="0" w:after="0" w:line="283" w:lineRule="auto"/>
              <w:jc w:val="left"/>
            </w:pPr>
            <w:r>
              <w:rPr>
                <w:rFonts w:ascii="Calibri" w:hAnsi="Calibri" w:eastAsia="微软雅黑"/>
                <w:b w:val="0"/>
                <w:i w:val="0"/>
                <w:color w:val="000000"/>
                <w:sz w:val="18"/>
              </w:rPr>
              <w:t>使用后台活动的自然结束、人工结束和系统自动结束结果分别统计；记录结束原因、操作人或触发原因和时间。</w:t>
            </w:r>
          </w:p>
        </w:tc>
      </w:tr>
      <w:tr w14:paraId="08D1B8B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400" w:type="dxa"/>
            <w:tcMar>
              <w:top w:w="80" w:type="dxa"/>
              <w:left w:w="120" w:type="dxa"/>
              <w:bottom w:w="80" w:type="dxa"/>
              <w:right w:w="120" w:type="dxa"/>
            </w:tcMar>
            <w:vAlign w:val="center"/>
          </w:tcPr>
          <w:p w14:paraId="3E38D227">
            <w:pPr>
              <w:spacing w:before="0" w:after="0" w:line="283" w:lineRule="auto"/>
              <w:jc w:val="left"/>
            </w:pPr>
            <w:r>
              <w:rPr>
                <w:rFonts w:ascii="Calibri" w:hAnsi="Calibri" w:eastAsia="微软雅黑"/>
                <w:b w:val="0"/>
                <w:i w:val="0"/>
                <w:color w:val="000000"/>
                <w:sz w:val="18"/>
              </w:rPr>
              <w:t>对账</w:t>
            </w:r>
          </w:p>
        </w:tc>
        <w:tc>
          <w:tcPr>
            <w:tcW w:w="6960" w:type="dxa"/>
            <w:tcMar>
              <w:top w:w="80" w:type="dxa"/>
              <w:left w:w="120" w:type="dxa"/>
              <w:bottom w:w="80" w:type="dxa"/>
              <w:right w:w="120" w:type="dxa"/>
            </w:tcMar>
            <w:vAlign w:val="center"/>
          </w:tcPr>
          <w:p w14:paraId="5EBA4BF7">
            <w:pPr>
              <w:spacing w:before="0" w:after="0" w:line="283" w:lineRule="auto"/>
              <w:jc w:val="left"/>
            </w:pPr>
            <w:r>
              <w:rPr>
                <w:rFonts w:ascii="Calibri" w:hAnsi="Calibri" w:eastAsia="微软雅黑"/>
                <w:b w:val="0"/>
                <w:i w:val="0"/>
                <w:color w:val="000000"/>
                <w:sz w:val="18"/>
              </w:rPr>
              <w:t>订单、支付、发票、财务和退款报表均使用同一订单成交快照，不按活动当前配置回算。</w:t>
            </w:r>
          </w:p>
        </w:tc>
      </w:tr>
    </w:tbl>
    <w:p w14:paraId="5D13BB28">
      <w:pPr>
        <w:spacing w:before="0" w:after="40"/>
      </w:pPr>
    </w:p>
    <w:p w14:paraId="7FE92B68">
      <w:pPr>
        <w:pStyle w:val="4"/>
        <w:keepNext/>
      </w:pPr>
      <w:r>
        <w:rPr>
          <w:rFonts w:ascii="Calibri" w:hAnsi="Calibri" w:eastAsia="微软雅黑"/>
          <w:b/>
          <w:i w:val="0"/>
          <w:color w:val="2E74B5"/>
          <w:sz w:val="26"/>
        </w:rPr>
        <w:t>5.7 价格生效规则</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2100"/>
        <w:gridCol w:w="7260"/>
      </w:tblGrid>
      <w:tr w14:paraId="5FA8537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2100" w:type="dxa"/>
            <w:shd w:val="clear" w:color="auto" w:fill="F2F4F7"/>
            <w:tcMar>
              <w:top w:w="80" w:type="dxa"/>
              <w:left w:w="120" w:type="dxa"/>
              <w:bottom w:w="80" w:type="dxa"/>
              <w:right w:w="120" w:type="dxa"/>
            </w:tcMar>
            <w:vAlign w:val="center"/>
          </w:tcPr>
          <w:p w14:paraId="5C2FC405">
            <w:pPr>
              <w:spacing w:before="0" w:after="0" w:line="283" w:lineRule="auto"/>
              <w:jc w:val="center"/>
            </w:pPr>
            <w:r>
              <w:rPr>
                <w:rFonts w:ascii="Calibri" w:hAnsi="Calibri" w:eastAsia="微软雅黑"/>
                <w:b/>
                <w:i w:val="0"/>
                <w:color w:val="0B2545"/>
                <w:sz w:val="18"/>
              </w:rPr>
              <w:t>规则项</w:t>
            </w:r>
          </w:p>
        </w:tc>
        <w:tc>
          <w:tcPr>
            <w:tcW w:w="7260" w:type="dxa"/>
            <w:shd w:val="clear" w:color="auto" w:fill="F2F4F7"/>
            <w:tcMar>
              <w:top w:w="80" w:type="dxa"/>
              <w:left w:w="120" w:type="dxa"/>
              <w:bottom w:w="80" w:type="dxa"/>
              <w:right w:w="120" w:type="dxa"/>
            </w:tcMar>
            <w:vAlign w:val="center"/>
          </w:tcPr>
          <w:p w14:paraId="780B5377">
            <w:pPr>
              <w:spacing w:before="0" w:after="0" w:line="283" w:lineRule="auto"/>
              <w:jc w:val="center"/>
            </w:pPr>
            <w:r>
              <w:rPr>
                <w:rFonts w:ascii="Calibri" w:hAnsi="Calibri" w:eastAsia="微软雅黑"/>
                <w:b/>
                <w:i w:val="0"/>
                <w:color w:val="0B2545"/>
                <w:sz w:val="18"/>
              </w:rPr>
              <w:t>规则说明</w:t>
            </w:r>
          </w:p>
        </w:tc>
      </w:tr>
      <w:tr w14:paraId="018C08E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28DBB755">
            <w:pPr>
              <w:spacing w:before="0" w:after="0" w:line="283" w:lineRule="auto"/>
              <w:jc w:val="left"/>
            </w:pPr>
            <w:r>
              <w:rPr>
                <w:rFonts w:ascii="Calibri" w:hAnsi="Calibri" w:eastAsia="微软雅黑"/>
                <w:b w:val="0"/>
                <w:i w:val="0"/>
                <w:color w:val="000000"/>
                <w:sz w:val="18"/>
              </w:rPr>
              <w:t>组合价来源</w:t>
            </w:r>
          </w:p>
        </w:tc>
        <w:tc>
          <w:tcPr>
            <w:tcW w:w="7260" w:type="dxa"/>
            <w:tcMar>
              <w:top w:w="80" w:type="dxa"/>
              <w:left w:w="120" w:type="dxa"/>
              <w:bottom w:w="80" w:type="dxa"/>
              <w:right w:w="120" w:type="dxa"/>
            </w:tcMar>
            <w:vAlign w:val="center"/>
          </w:tcPr>
          <w:p w14:paraId="3E988A38">
            <w:pPr>
              <w:spacing w:before="0" w:after="0" w:line="283" w:lineRule="auto"/>
              <w:jc w:val="left"/>
            </w:pPr>
            <w:r>
              <w:rPr>
                <w:rFonts w:ascii="Calibri" w:hAnsi="Calibri" w:eastAsia="微软雅黑"/>
                <w:b w:val="0"/>
                <w:i w:val="0"/>
                <w:color w:val="000000"/>
                <w:sz w:val="18"/>
              </w:rPr>
              <w:t>商城直接使用后台同一活动中保存的组合价格、商品组合单价和每组数量，商城端不能另设一套价格。</w:t>
            </w:r>
          </w:p>
        </w:tc>
      </w:tr>
      <w:tr w14:paraId="31A656A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2070A642">
            <w:pPr>
              <w:spacing w:before="0" w:after="0" w:line="283" w:lineRule="auto"/>
              <w:jc w:val="left"/>
            </w:pPr>
            <w:r>
              <w:rPr>
                <w:rFonts w:ascii="Calibri" w:hAnsi="Calibri" w:eastAsia="微软雅黑"/>
                <w:b w:val="0"/>
                <w:i w:val="0"/>
                <w:color w:val="000000"/>
                <w:sz w:val="18"/>
              </w:rPr>
              <w:t>组合成交总额</w:t>
            </w:r>
          </w:p>
        </w:tc>
        <w:tc>
          <w:tcPr>
            <w:tcW w:w="7260" w:type="dxa"/>
            <w:tcMar>
              <w:top w:w="80" w:type="dxa"/>
              <w:left w:w="120" w:type="dxa"/>
              <w:bottom w:w="80" w:type="dxa"/>
              <w:right w:w="120" w:type="dxa"/>
            </w:tcMar>
            <w:vAlign w:val="center"/>
          </w:tcPr>
          <w:p w14:paraId="56EC0A7F">
            <w:pPr>
              <w:spacing w:before="0" w:after="0" w:line="283" w:lineRule="auto"/>
              <w:jc w:val="left"/>
            </w:pPr>
            <w:r>
              <w:rPr>
                <w:rFonts w:ascii="Calibri" w:hAnsi="Calibri" w:eastAsia="微软雅黑"/>
                <w:b w:val="0"/>
                <w:i w:val="0"/>
                <w:color w:val="000000"/>
                <w:sz w:val="18"/>
              </w:rPr>
              <w:t>每套都按后台活动中的组合价格成交。买几套，就用“每套组合价 × 购买套数”计算总金额。</w:t>
            </w:r>
          </w:p>
        </w:tc>
      </w:tr>
      <w:tr w14:paraId="7BCF00E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4B26DCD2">
            <w:pPr>
              <w:spacing w:before="0" w:after="0" w:line="283" w:lineRule="auto"/>
              <w:jc w:val="left"/>
            </w:pPr>
            <w:r>
              <w:rPr>
                <w:rFonts w:ascii="Calibri" w:hAnsi="Calibri" w:eastAsia="微软雅黑"/>
                <w:b w:val="0"/>
                <w:i w:val="0"/>
                <w:color w:val="000000"/>
                <w:sz w:val="18"/>
              </w:rPr>
              <w:t>原价来源</w:t>
            </w:r>
          </w:p>
        </w:tc>
        <w:tc>
          <w:tcPr>
            <w:tcW w:w="7260" w:type="dxa"/>
            <w:tcMar>
              <w:top w:w="80" w:type="dxa"/>
              <w:left w:w="120" w:type="dxa"/>
              <w:bottom w:w="80" w:type="dxa"/>
              <w:right w:w="120" w:type="dxa"/>
            </w:tcMar>
            <w:vAlign w:val="center"/>
          </w:tcPr>
          <w:p w14:paraId="2ADE4B5C">
            <w:pPr>
              <w:spacing w:before="0" w:after="0" w:line="283" w:lineRule="auto"/>
              <w:jc w:val="left"/>
            </w:pPr>
            <w:r>
              <w:rPr>
                <w:rFonts w:ascii="Calibri" w:hAnsi="Calibri" w:eastAsia="微软雅黑"/>
                <w:b w:val="0"/>
                <w:i w:val="0"/>
                <w:color w:val="000000"/>
                <w:sz w:val="18"/>
              </w:rPr>
              <w:t>以最终履约门店中实际成交商品的实时普通售价计算，不使用会员价或其他促销价。</w:t>
            </w:r>
          </w:p>
        </w:tc>
      </w:tr>
      <w:tr w14:paraId="4C3B409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3EA99C3">
            <w:pPr>
              <w:spacing w:before="0" w:after="0" w:line="283" w:lineRule="auto"/>
              <w:jc w:val="left"/>
            </w:pPr>
            <w:r>
              <w:rPr>
                <w:rFonts w:ascii="Calibri" w:hAnsi="Calibri" w:eastAsia="微软雅黑"/>
                <w:b w:val="0"/>
                <w:i w:val="0"/>
                <w:color w:val="000000"/>
                <w:sz w:val="18"/>
              </w:rPr>
              <w:t>原价合计</w:t>
            </w:r>
          </w:p>
        </w:tc>
        <w:tc>
          <w:tcPr>
            <w:tcW w:w="7260" w:type="dxa"/>
            <w:tcMar>
              <w:top w:w="80" w:type="dxa"/>
              <w:left w:w="120" w:type="dxa"/>
              <w:bottom w:w="80" w:type="dxa"/>
              <w:right w:w="120" w:type="dxa"/>
            </w:tcMar>
            <w:vAlign w:val="center"/>
          </w:tcPr>
          <w:p w14:paraId="24D84FEB">
            <w:pPr>
              <w:spacing w:before="0" w:after="0" w:line="283" w:lineRule="auto"/>
              <w:jc w:val="left"/>
            </w:pPr>
            <w:r>
              <w:rPr>
                <w:rFonts w:ascii="Calibri" w:hAnsi="Calibri" w:eastAsia="微软雅黑"/>
                <w:b w:val="0"/>
                <w:i w:val="0"/>
                <w:color w:val="000000"/>
                <w:sz w:val="18"/>
              </w:rPr>
              <w:t>每个商品都按“门店售价 × 每组数量 × 购买套数”计算，再把所有商品金额加起来。商品原价变化不会修改后台活动中的组合价，也不会让活动自动结束。</w:t>
            </w:r>
          </w:p>
        </w:tc>
      </w:tr>
      <w:tr w14:paraId="7B2E287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29B5B956">
            <w:pPr>
              <w:spacing w:before="0" w:after="0" w:line="283" w:lineRule="auto"/>
              <w:jc w:val="left"/>
            </w:pPr>
            <w:r>
              <w:rPr>
                <w:rFonts w:ascii="Calibri" w:hAnsi="Calibri" w:eastAsia="微软雅黑"/>
                <w:b w:val="0"/>
                <w:i w:val="0"/>
                <w:color w:val="000000"/>
                <w:sz w:val="18"/>
              </w:rPr>
              <w:t>商品成交金额</w:t>
            </w:r>
          </w:p>
        </w:tc>
        <w:tc>
          <w:tcPr>
            <w:tcW w:w="7260" w:type="dxa"/>
            <w:tcMar>
              <w:top w:w="80" w:type="dxa"/>
              <w:left w:w="120" w:type="dxa"/>
              <w:bottom w:w="80" w:type="dxa"/>
              <w:right w:w="120" w:type="dxa"/>
            </w:tcMar>
            <w:vAlign w:val="center"/>
          </w:tcPr>
          <w:p w14:paraId="18066159">
            <w:pPr>
              <w:spacing w:before="0" w:after="0" w:line="283" w:lineRule="auto"/>
              <w:jc w:val="left"/>
            </w:pPr>
            <w:r>
              <w:rPr>
                <w:rFonts w:ascii="Calibri" w:hAnsi="Calibri" w:eastAsia="微软雅黑"/>
                <w:b w:val="0"/>
                <w:i w:val="0"/>
                <w:color w:val="000000"/>
                <w:sz w:val="18"/>
              </w:rPr>
              <w:t>每个商品行按“后台配置的商品组合单价 × 每组数量 × 购买套数”计算。所有商品行相加必须等于组合成交总金额。</w:t>
            </w:r>
          </w:p>
        </w:tc>
      </w:tr>
      <w:tr w14:paraId="19D2884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1D55E75D">
            <w:pPr>
              <w:spacing w:before="0" w:after="0" w:line="283" w:lineRule="auto"/>
              <w:jc w:val="left"/>
            </w:pPr>
            <w:r>
              <w:rPr>
                <w:rFonts w:ascii="Calibri" w:hAnsi="Calibri" w:eastAsia="微软雅黑"/>
                <w:b w:val="0"/>
                <w:i w:val="0"/>
                <w:color w:val="000000"/>
                <w:sz w:val="18"/>
              </w:rPr>
              <w:t>金额一致</w:t>
            </w:r>
          </w:p>
        </w:tc>
        <w:tc>
          <w:tcPr>
            <w:tcW w:w="7260" w:type="dxa"/>
            <w:tcMar>
              <w:top w:w="80" w:type="dxa"/>
              <w:left w:w="120" w:type="dxa"/>
              <w:bottom w:w="80" w:type="dxa"/>
              <w:right w:w="120" w:type="dxa"/>
            </w:tcMar>
            <w:vAlign w:val="center"/>
          </w:tcPr>
          <w:p w14:paraId="7FFEA088">
            <w:pPr>
              <w:spacing w:before="0" w:after="0" w:line="283" w:lineRule="auto"/>
              <w:jc w:val="left"/>
            </w:pPr>
            <w:r>
              <w:rPr>
                <w:rFonts w:ascii="Calibri" w:hAnsi="Calibri" w:eastAsia="微软雅黑"/>
                <w:b w:val="0"/>
                <w:i w:val="0"/>
                <w:color w:val="000000"/>
                <w:sz w:val="18"/>
              </w:rPr>
              <w:t>后台保存活动前先检查商品行金额合计与活动组合价格是否一致；商城预览和提交订单时再次检查，不一致时停止下单并刷新后台活动数据。</w:t>
            </w:r>
          </w:p>
        </w:tc>
      </w:tr>
      <w:tr w14:paraId="48FEDA2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31729F92">
            <w:pPr>
              <w:spacing w:before="0" w:after="0" w:line="283" w:lineRule="auto"/>
              <w:jc w:val="left"/>
            </w:pPr>
            <w:r>
              <w:rPr>
                <w:rFonts w:ascii="Calibri" w:hAnsi="Calibri" w:eastAsia="微软雅黑"/>
                <w:b w:val="0"/>
                <w:i w:val="0"/>
                <w:color w:val="000000"/>
                <w:sz w:val="18"/>
              </w:rPr>
              <w:t>营销互斥</w:t>
            </w:r>
          </w:p>
        </w:tc>
        <w:tc>
          <w:tcPr>
            <w:tcW w:w="7260" w:type="dxa"/>
            <w:tcMar>
              <w:top w:w="80" w:type="dxa"/>
              <w:left w:w="120" w:type="dxa"/>
              <w:bottom w:w="80" w:type="dxa"/>
              <w:right w:w="120" w:type="dxa"/>
            </w:tcMar>
            <w:vAlign w:val="center"/>
          </w:tcPr>
          <w:p w14:paraId="2AF4A506">
            <w:pPr>
              <w:spacing w:before="0" w:after="0" w:line="283" w:lineRule="auto"/>
              <w:jc w:val="left"/>
            </w:pPr>
            <w:r>
              <w:rPr>
                <w:rFonts w:ascii="Calibri" w:hAnsi="Calibri" w:eastAsia="微软雅黑"/>
                <w:b w:val="0"/>
                <w:i w:val="0"/>
                <w:color w:val="000000"/>
                <w:sz w:val="18"/>
              </w:rPr>
              <w:t>会员价、优惠券、折扣、满减、积分抵现及其他营销不参与组合购展示、比较、锁定、核销或结算。</w:t>
            </w:r>
          </w:p>
        </w:tc>
      </w:tr>
      <w:tr w14:paraId="0D095CF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6CD40A0F">
            <w:pPr>
              <w:spacing w:before="0" w:after="0" w:line="283" w:lineRule="auto"/>
              <w:jc w:val="left"/>
            </w:pPr>
            <w:r>
              <w:rPr>
                <w:rFonts w:ascii="Calibri" w:hAnsi="Calibri" w:eastAsia="微软雅黑"/>
                <w:b w:val="0"/>
                <w:i w:val="0"/>
                <w:color w:val="000000"/>
                <w:sz w:val="18"/>
              </w:rPr>
              <w:t>展示与结算一致</w:t>
            </w:r>
          </w:p>
        </w:tc>
        <w:tc>
          <w:tcPr>
            <w:tcW w:w="7260" w:type="dxa"/>
            <w:tcMar>
              <w:top w:w="80" w:type="dxa"/>
              <w:left w:w="120" w:type="dxa"/>
              <w:bottom w:w="80" w:type="dxa"/>
              <w:right w:w="120" w:type="dxa"/>
            </w:tcMar>
            <w:vAlign w:val="center"/>
          </w:tcPr>
          <w:p w14:paraId="1EF4D10E">
            <w:pPr>
              <w:spacing w:before="0" w:after="0" w:line="283" w:lineRule="auto"/>
              <w:jc w:val="left"/>
            </w:pPr>
            <w:r>
              <w:rPr>
                <w:rFonts w:ascii="Calibri" w:hAnsi="Calibri" w:eastAsia="微软雅黑"/>
                <w:b w:val="0"/>
                <w:i w:val="0"/>
                <w:color w:val="000000"/>
                <w:sz w:val="18"/>
              </w:rPr>
              <w:t>商品详情只做参考展示；进入购物车、确认订单和提交订单时都要重新检查，最终以系统返回的成交结果为准。</w:t>
            </w:r>
          </w:p>
        </w:tc>
      </w:tr>
      <w:tr w14:paraId="32FFC35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2829BD9">
            <w:pPr>
              <w:spacing w:before="0" w:after="0" w:line="283" w:lineRule="auto"/>
              <w:jc w:val="left"/>
            </w:pPr>
            <w:r>
              <w:rPr>
                <w:rFonts w:ascii="Calibri" w:hAnsi="Calibri" w:eastAsia="微软雅黑"/>
                <w:b w:val="0"/>
                <w:i w:val="0"/>
                <w:color w:val="000000"/>
                <w:sz w:val="18"/>
              </w:rPr>
              <w:t>价格变化提示</w:t>
            </w:r>
          </w:p>
        </w:tc>
        <w:tc>
          <w:tcPr>
            <w:tcW w:w="7260" w:type="dxa"/>
            <w:tcMar>
              <w:top w:w="80" w:type="dxa"/>
              <w:left w:w="120" w:type="dxa"/>
              <w:bottom w:w="80" w:type="dxa"/>
              <w:right w:w="120" w:type="dxa"/>
            </w:tcMar>
            <w:vAlign w:val="center"/>
          </w:tcPr>
          <w:p w14:paraId="6EE71C14">
            <w:pPr>
              <w:spacing w:before="0" w:after="0" w:line="283" w:lineRule="auto"/>
              <w:jc w:val="left"/>
            </w:pPr>
            <w:r>
              <w:rPr>
                <w:rFonts w:ascii="Calibri" w:hAnsi="Calibri" w:eastAsia="微软雅黑"/>
                <w:b w:val="0"/>
                <w:i w:val="0"/>
                <w:color w:val="000000"/>
                <w:sz w:val="18"/>
              </w:rPr>
              <w:t>后台</w:t>
            </w:r>
            <w:r>
              <w:rPr>
                <w:rFonts w:hint="eastAsia"/>
                <w:b w:val="0"/>
                <w:i w:val="0"/>
                <w:color w:val="000000"/>
                <w:sz w:val="18"/>
                <w:lang w:val="en-US" w:eastAsia="zh-CN"/>
              </w:rPr>
              <w:t>活动</w:t>
            </w:r>
            <w:r>
              <w:rPr>
                <w:rFonts w:ascii="Calibri" w:hAnsi="Calibri" w:eastAsia="微软雅黑"/>
                <w:b w:val="0"/>
                <w:i w:val="0"/>
                <w:color w:val="000000"/>
                <w:sz w:val="18"/>
              </w:rPr>
              <w:t>组合价格、商品清单、商品组合单价、门店或售价发生变化时，原来的订单预览结果失效；系统读取最新后台活动并提示用户重新确认。</w:t>
            </w:r>
          </w:p>
        </w:tc>
      </w:tr>
    </w:tbl>
    <w:p w14:paraId="500115C9">
      <w:pPr>
        <w:spacing w:before="0" w:after="40"/>
      </w:pPr>
    </w:p>
    <w:p w14:paraId="3A1CE63B">
      <w:pPr>
        <w:pBdr>
          <w:top w:val="single" w:color="D5DCE6" w:sz="4" w:space="4"/>
          <w:left w:val="single" w:color="D5DCE6" w:sz="4" w:space="4"/>
          <w:bottom w:val="single" w:color="D5DCE6" w:sz="4" w:space="4"/>
          <w:right w:val="single" w:color="D5DCE6" w:sz="4" w:space="4"/>
        </w:pBdr>
        <w:shd w:val="clear" w:fill="F4F6F9"/>
        <w:spacing w:before="120" w:after="160" w:line="288" w:lineRule="auto"/>
        <w:ind w:left="115" w:right="115"/>
      </w:pPr>
      <w:r>
        <w:rPr>
          <w:rFonts w:ascii="Calibri" w:hAnsi="Calibri" w:eastAsia="微软雅黑"/>
          <w:b/>
          <w:i w:val="0"/>
          <w:color w:val="1F4D78"/>
          <w:sz w:val="20"/>
        </w:rPr>
        <w:t>计算示例：</w:t>
      </w:r>
      <w:r>
        <w:rPr>
          <w:rFonts w:ascii="Calibri" w:hAnsi="Calibri" w:eastAsia="微软雅黑"/>
          <w:b w:val="0"/>
          <w:i w:val="0"/>
          <w:color w:val="333333"/>
          <w:sz w:val="20"/>
        </w:rPr>
        <w:t>后台活动中 A、B、C 三个商品每组各 1 件，商品组合单价分别为 48 元、24 元和 8 元，活动组合价格自动汇总为 80 元。购买 2 套时，三个商品行成交金额分别为 96 元、48 元和 16 元，合计 160 元，与“80 元 × 2 套”一致。</w:t>
      </w:r>
    </w:p>
    <w:p w14:paraId="28E8F3F3">
      <w:pPr>
        <w:pStyle w:val="4"/>
        <w:keepNext/>
      </w:pPr>
      <w:r>
        <w:rPr>
          <w:rFonts w:ascii="Calibri" w:hAnsi="Calibri" w:eastAsia="微软雅黑"/>
          <w:b/>
          <w:i w:val="0"/>
          <w:color w:val="2E74B5"/>
          <w:sz w:val="26"/>
        </w:rPr>
        <w:t>5.8 状态与边界</w:t>
      </w:r>
    </w:p>
    <w:tbl>
      <w:tblPr>
        <w:tblStyle w:val="32"/>
        <w:tblW w:w="9360" w:type="dxa"/>
        <w:tblInd w:w="12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2100"/>
        <w:gridCol w:w="7260"/>
      </w:tblGrid>
      <w:tr w14:paraId="3866DF8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blHeader/>
        </w:trPr>
        <w:tc>
          <w:tcPr>
            <w:tcW w:w="2100" w:type="dxa"/>
            <w:shd w:val="clear" w:color="auto" w:fill="F2F4F7"/>
            <w:tcMar>
              <w:top w:w="80" w:type="dxa"/>
              <w:left w:w="120" w:type="dxa"/>
              <w:bottom w:w="80" w:type="dxa"/>
              <w:right w:w="120" w:type="dxa"/>
            </w:tcMar>
            <w:vAlign w:val="center"/>
          </w:tcPr>
          <w:p w14:paraId="45CF68E8">
            <w:pPr>
              <w:spacing w:before="0" w:after="0" w:line="283" w:lineRule="auto"/>
              <w:jc w:val="center"/>
            </w:pPr>
            <w:r>
              <w:rPr>
                <w:rFonts w:ascii="Calibri" w:hAnsi="Calibri" w:eastAsia="微软雅黑"/>
                <w:b/>
                <w:i w:val="0"/>
                <w:color w:val="0B2545"/>
                <w:sz w:val="18"/>
              </w:rPr>
              <w:t>边界项</w:t>
            </w:r>
          </w:p>
        </w:tc>
        <w:tc>
          <w:tcPr>
            <w:tcW w:w="7260" w:type="dxa"/>
            <w:shd w:val="clear" w:color="auto" w:fill="F2F4F7"/>
            <w:tcMar>
              <w:top w:w="80" w:type="dxa"/>
              <w:left w:w="120" w:type="dxa"/>
              <w:bottom w:w="80" w:type="dxa"/>
              <w:right w:w="120" w:type="dxa"/>
            </w:tcMar>
            <w:vAlign w:val="center"/>
          </w:tcPr>
          <w:p w14:paraId="325F4C8D">
            <w:pPr>
              <w:spacing w:before="0" w:after="0" w:line="283" w:lineRule="auto"/>
              <w:jc w:val="center"/>
            </w:pPr>
            <w:r>
              <w:rPr>
                <w:rFonts w:ascii="Calibri" w:hAnsi="Calibri" w:eastAsia="微软雅黑"/>
                <w:b/>
                <w:i w:val="0"/>
                <w:color w:val="0B2545"/>
                <w:sz w:val="18"/>
              </w:rPr>
              <w:t>规则</w:t>
            </w:r>
          </w:p>
        </w:tc>
      </w:tr>
      <w:tr w14:paraId="546F0BB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37B3570">
            <w:pPr>
              <w:spacing w:before="0" w:after="0" w:line="283" w:lineRule="auto"/>
              <w:jc w:val="left"/>
            </w:pPr>
            <w:r>
              <w:rPr>
                <w:rFonts w:ascii="Calibri" w:hAnsi="Calibri" w:eastAsia="微软雅黑"/>
                <w:b w:val="0"/>
                <w:i w:val="0"/>
                <w:color w:val="000000"/>
                <w:sz w:val="18"/>
              </w:rPr>
              <w:t>自然状态</w:t>
            </w:r>
          </w:p>
        </w:tc>
        <w:tc>
          <w:tcPr>
            <w:tcW w:w="7260" w:type="dxa"/>
            <w:tcMar>
              <w:top w:w="80" w:type="dxa"/>
              <w:left w:w="120" w:type="dxa"/>
              <w:bottom w:w="80" w:type="dxa"/>
              <w:right w:w="120" w:type="dxa"/>
            </w:tcMar>
            <w:vAlign w:val="center"/>
          </w:tcPr>
          <w:p w14:paraId="30ADF337">
            <w:pPr>
              <w:spacing w:before="0" w:after="0" w:line="283" w:lineRule="auto"/>
              <w:jc w:val="left"/>
            </w:pPr>
            <w:r>
              <w:rPr>
                <w:rFonts w:ascii="Calibri" w:hAnsi="Calibri" w:eastAsia="微软雅黑"/>
                <w:b w:val="0"/>
                <w:i w:val="0"/>
                <w:color w:val="000000"/>
                <w:sz w:val="18"/>
              </w:rPr>
              <w:t>按中国标准时间计算：当前时间早于开始时间为未开始；开始时间至计划结束时间为进行中；晚于计划结束时间为已结束。</w:t>
            </w:r>
          </w:p>
        </w:tc>
      </w:tr>
      <w:tr w14:paraId="5A45293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507F9667">
            <w:pPr>
              <w:spacing w:before="0" w:after="0" w:line="283" w:lineRule="auto"/>
              <w:jc w:val="left"/>
            </w:pPr>
            <w:r>
              <w:rPr>
                <w:rFonts w:ascii="Calibri" w:hAnsi="Calibri" w:eastAsia="微软雅黑"/>
                <w:b w:val="0"/>
                <w:i w:val="0"/>
                <w:color w:val="000000"/>
                <w:sz w:val="18"/>
              </w:rPr>
              <w:t>状态覆盖</w:t>
            </w:r>
          </w:p>
        </w:tc>
        <w:tc>
          <w:tcPr>
            <w:tcW w:w="7260" w:type="dxa"/>
            <w:tcMar>
              <w:top w:w="80" w:type="dxa"/>
              <w:left w:w="120" w:type="dxa"/>
              <w:bottom w:w="80" w:type="dxa"/>
              <w:right w:w="120" w:type="dxa"/>
            </w:tcMar>
            <w:vAlign w:val="center"/>
          </w:tcPr>
          <w:p w14:paraId="3D05A4E6">
            <w:pPr>
              <w:spacing w:before="0" w:after="0" w:line="283" w:lineRule="auto"/>
              <w:jc w:val="left"/>
            </w:pPr>
            <w:r>
              <w:rPr>
                <w:rFonts w:ascii="Calibri" w:hAnsi="Calibri" w:eastAsia="微软雅黑"/>
                <w:b w:val="0"/>
                <w:i w:val="0"/>
                <w:color w:val="000000"/>
                <w:sz w:val="18"/>
              </w:rPr>
              <w:t>只要活动已被人工结束或系统自动结束，就显示“已结束”；原计划结束时间仍保留，不被改写。</w:t>
            </w:r>
          </w:p>
        </w:tc>
      </w:tr>
      <w:tr w14:paraId="0000BA9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37E2CFCC">
            <w:pPr>
              <w:spacing w:before="0" w:after="0" w:line="283" w:lineRule="auto"/>
              <w:jc w:val="left"/>
            </w:pPr>
            <w:r>
              <w:rPr>
                <w:rFonts w:ascii="Calibri" w:hAnsi="Calibri" w:eastAsia="微软雅黑"/>
                <w:b w:val="0"/>
                <w:i w:val="0"/>
                <w:color w:val="000000"/>
                <w:sz w:val="18"/>
              </w:rPr>
              <w:t>人工结束</w:t>
            </w:r>
          </w:p>
        </w:tc>
        <w:tc>
          <w:tcPr>
            <w:tcW w:w="7260" w:type="dxa"/>
            <w:tcMar>
              <w:top w:w="80" w:type="dxa"/>
              <w:left w:w="120" w:type="dxa"/>
              <w:bottom w:w="80" w:type="dxa"/>
              <w:right w:w="120" w:type="dxa"/>
            </w:tcMar>
            <w:vAlign w:val="center"/>
          </w:tcPr>
          <w:p w14:paraId="370E81BD">
            <w:pPr>
              <w:spacing w:before="0" w:after="0" w:line="283" w:lineRule="auto"/>
              <w:jc w:val="left"/>
            </w:pPr>
            <w:r>
              <w:rPr>
                <w:rFonts w:ascii="Calibri" w:hAnsi="Calibri" w:eastAsia="微软雅黑"/>
                <w:b w:val="0"/>
                <w:i w:val="0"/>
                <w:color w:val="000000"/>
                <w:sz w:val="18"/>
              </w:rPr>
              <w:t>后台中的未开始和进行中活动均可结束；确认后商城立即隐藏入口并拒绝新预览和下单，记录操作人和时间。结束前已创建的待支付订单按订单自身超时规则处理。</w:t>
            </w:r>
          </w:p>
        </w:tc>
      </w:tr>
      <w:tr w14:paraId="3DF9907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4330C62B">
            <w:pPr>
              <w:spacing w:before="0" w:after="0" w:line="283" w:lineRule="auto"/>
              <w:jc w:val="left"/>
            </w:pPr>
            <w:r>
              <w:rPr>
                <w:rFonts w:ascii="Calibri" w:hAnsi="Calibri" w:eastAsia="微软雅黑"/>
                <w:b w:val="0"/>
                <w:i w:val="0"/>
                <w:color w:val="000000"/>
                <w:sz w:val="18"/>
              </w:rPr>
              <w:t>单店不足</w:t>
            </w:r>
          </w:p>
        </w:tc>
        <w:tc>
          <w:tcPr>
            <w:tcW w:w="7260" w:type="dxa"/>
            <w:tcMar>
              <w:top w:w="80" w:type="dxa"/>
              <w:left w:w="120" w:type="dxa"/>
              <w:bottom w:w="80" w:type="dxa"/>
              <w:right w:w="120" w:type="dxa"/>
            </w:tcMar>
            <w:vAlign w:val="center"/>
          </w:tcPr>
          <w:p w14:paraId="1B51B0C4">
            <w:pPr>
              <w:spacing w:before="0" w:after="0" w:line="283" w:lineRule="auto"/>
              <w:jc w:val="left"/>
            </w:pPr>
            <w:r>
              <w:rPr>
                <w:rFonts w:ascii="Calibri" w:hAnsi="Calibri" w:eastAsia="微软雅黑"/>
                <w:b w:val="0"/>
                <w:i w:val="0"/>
                <w:color w:val="000000"/>
                <w:sz w:val="18"/>
              </w:rPr>
              <w:t>仅某门店因</w:t>
            </w:r>
            <w:r>
              <w:rPr>
                <w:rFonts w:hint="eastAsia"/>
                <w:b w:val="0"/>
                <w:i w:val="0"/>
                <w:color w:val="000000"/>
                <w:sz w:val="18"/>
                <w:lang w:val="en-US" w:eastAsia="zh-CN"/>
              </w:rPr>
              <w:t>某个活动商品</w:t>
            </w:r>
            <w:r>
              <w:rPr>
                <w:rFonts w:ascii="Calibri" w:hAnsi="Calibri" w:eastAsia="微软雅黑"/>
                <w:b w:val="0"/>
                <w:i w:val="0"/>
                <w:color w:val="000000"/>
                <w:sz w:val="18"/>
              </w:rPr>
              <w:t>库存不足</w:t>
            </w:r>
            <w:r>
              <w:rPr>
                <w:rFonts w:hint="eastAsia"/>
                <w:b w:val="0"/>
                <w:i w:val="0"/>
                <w:color w:val="000000"/>
                <w:sz w:val="18"/>
                <w:lang w:val="en-US" w:eastAsia="zh-CN"/>
              </w:rPr>
              <w:t>或对应门店的某个活动商品被停售、下架、删除时</w:t>
            </w:r>
            <w:r>
              <w:rPr>
                <w:rFonts w:ascii="Calibri" w:hAnsi="Calibri" w:eastAsia="微软雅黑"/>
                <w:b w:val="0"/>
                <w:i w:val="0"/>
                <w:color w:val="000000"/>
                <w:sz w:val="18"/>
              </w:rPr>
              <w:t>，只隐藏</w:t>
            </w:r>
            <w:r>
              <w:rPr>
                <w:rFonts w:hint="eastAsia"/>
                <w:b w:val="0"/>
                <w:i w:val="0"/>
                <w:color w:val="000000"/>
                <w:sz w:val="18"/>
                <w:lang w:val="en-US" w:eastAsia="zh-CN"/>
              </w:rPr>
              <w:t>对应门店下</w:t>
            </w:r>
            <w:r>
              <w:rPr>
                <w:rFonts w:ascii="Calibri" w:hAnsi="Calibri" w:eastAsia="微软雅黑"/>
                <w:b w:val="0"/>
                <w:i w:val="0"/>
                <w:color w:val="000000"/>
                <w:sz w:val="18"/>
              </w:rPr>
              <w:t>该</w:t>
            </w:r>
            <w:r>
              <w:rPr>
                <w:rFonts w:hint="eastAsia"/>
                <w:b w:val="0"/>
                <w:i w:val="0"/>
                <w:color w:val="000000"/>
                <w:sz w:val="18"/>
                <w:lang w:val="en-US" w:eastAsia="zh-CN"/>
              </w:rPr>
              <w:t>商品关联的组合价活动</w:t>
            </w:r>
            <w:r>
              <w:rPr>
                <w:rFonts w:ascii="Calibri" w:hAnsi="Calibri" w:eastAsia="微软雅黑"/>
                <w:b w:val="0"/>
                <w:i w:val="0"/>
                <w:color w:val="000000"/>
                <w:sz w:val="18"/>
              </w:rPr>
              <w:t>入口</w:t>
            </w:r>
            <w:r>
              <w:rPr>
                <w:rFonts w:hint="eastAsia"/>
                <w:b w:val="0"/>
                <w:i w:val="0"/>
                <w:color w:val="000000"/>
                <w:sz w:val="18"/>
                <w:lang w:eastAsia="zh-CN"/>
              </w:rPr>
              <w:t>，</w:t>
            </w:r>
            <w:r>
              <w:rPr>
                <w:rFonts w:hint="eastAsia"/>
                <w:b w:val="0"/>
                <w:i w:val="0"/>
                <w:color w:val="000000"/>
                <w:sz w:val="18"/>
                <w:lang w:val="en-US" w:eastAsia="zh-CN"/>
              </w:rPr>
              <w:t>同时隐藏组合价标识</w:t>
            </w:r>
            <w:r>
              <w:rPr>
                <w:rFonts w:ascii="Calibri" w:hAnsi="Calibri" w:eastAsia="微软雅黑"/>
                <w:b w:val="0"/>
                <w:i w:val="0"/>
                <w:color w:val="000000"/>
                <w:sz w:val="18"/>
              </w:rPr>
              <w:t>；</w:t>
            </w:r>
            <w:r>
              <w:rPr>
                <w:rFonts w:hint="eastAsia"/>
                <w:b w:val="0"/>
                <w:i w:val="0"/>
                <w:color w:val="000000"/>
                <w:sz w:val="18"/>
                <w:lang w:val="en-US" w:eastAsia="zh-CN"/>
              </w:rPr>
              <w:t>该门店的对应商品</w:t>
            </w:r>
            <w:r>
              <w:rPr>
                <w:rFonts w:ascii="Calibri" w:hAnsi="Calibri" w:eastAsia="微软雅黑"/>
                <w:b w:val="0"/>
                <w:i w:val="0"/>
                <w:color w:val="000000"/>
                <w:sz w:val="18"/>
              </w:rPr>
              <w:t>库存恢复</w:t>
            </w:r>
            <w:r>
              <w:rPr>
                <w:rFonts w:hint="eastAsia"/>
                <w:b w:val="0"/>
                <w:i w:val="0"/>
                <w:color w:val="000000"/>
                <w:sz w:val="18"/>
                <w:lang w:val="en-US" w:eastAsia="zh-CN"/>
              </w:rPr>
              <w:t>后或上架、解除停售后</w:t>
            </w:r>
            <w:r>
              <w:rPr>
                <w:rFonts w:ascii="Calibri" w:hAnsi="Calibri" w:eastAsia="微软雅黑"/>
                <w:b w:val="0"/>
                <w:i w:val="0"/>
                <w:color w:val="000000"/>
                <w:sz w:val="18"/>
              </w:rPr>
              <w:t>且活动仍有效时恢复</w:t>
            </w:r>
            <w:r>
              <w:rPr>
                <w:rFonts w:hint="eastAsia"/>
                <w:b w:val="0"/>
                <w:i w:val="0"/>
                <w:color w:val="000000"/>
                <w:sz w:val="18"/>
                <w:lang w:val="en-US" w:eastAsia="zh-CN"/>
              </w:rPr>
              <w:t>入口和标识展示</w:t>
            </w:r>
            <w:r>
              <w:rPr>
                <w:rFonts w:ascii="Calibri" w:hAnsi="Calibri" w:eastAsia="微软雅黑"/>
                <w:b w:val="0"/>
                <w:i w:val="0"/>
                <w:color w:val="000000"/>
                <w:sz w:val="18"/>
              </w:rPr>
              <w:t>。</w:t>
            </w:r>
          </w:p>
        </w:tc>
      </w:tr>
    </w:tbl>
    <w:p w14:paraId="7974A852">
      <w:pPr>
        <w:spacing w:before="0" w:after="40"/>
      </w:pPr>
    </w:p>
    <w:p w14:paraId="2ADFC458">
      <w:pPr>
        <w:spacing w:before="0" w:after="4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410FA">
    <w:pPr>
      <w:pStyle w:val="24"/>
      <w:spacing w:after="0"/>
      <w:jc w:val="right"/>
    </w:pPr>
    <w:r>
      <w:rPr>
        <w:rFonts w:ascii="Calibri" w:hAnsi="Calibri" w:eastAsia="微软雅黑"/>
        <w:b w:val="0"/>
        <w:i w:val="0"/>
        <w:color w:val="666666"/>
        <w:sz w:val="18"/>
      </w:rPr>
      <w:t xml:space="preserve">组合价需求文档  ·  第 </w:t>
    </w:r>
    <w:r>
      <w:fldChar w:fldCharType="begin"/>
    </w:r>
    <w:r>
      <w:instrText xml:space="preserve"> PAGE </w:instrText>
    </w:r>
    <w:r>
      <w:fldChar w:fldCharType="separate"/>
    </w:r>
    <w:r>
      <w:t>1</w:t>
    </w:r>
    <w:r>
      <w:fldChar w:fldCharType="end"/>
    </w:r>
    <w:r>
      <w:rPr>
        <w:rFonts w:ascii="Calibri" w:hAnsi="Calibri" w:eastAsia="微软雅黑"/>
        <w:b w:val="0"/>
        <w:i w:val="0"/>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F2C4A">
    <w:pPr>
      <w:pStyle w:val="25"/>
      <w:spacing w:after="0"/>
      <w:jc w:val="right"/>
    </w:pPr>
    <w:r>
      <w:rPr>
        <w:rFonts w:ascii="Calibri" w:hAnsi="Calibri" w:eastAsia="微软雅黑"/>
        <w:b w:val="0"/>
        <w:i w:val="0"/>
        <w:color w:val="666666"/>
        <w:sz w:val="18"/>
      </w:rPr>
      <w:t>千金大药房商城 | 产品需求文档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bullet"/>
      <w:lvlText w:val="•"/>
      <w:lvlJc w:val="left"/>
      <w:pPr>
        <w:tabs>
          <w:tab w:val="left" w:pos="720"/>
        </w:tabs>
        <w:spacing w:after="160" w:line="280" w:lineRule="auto"/>
        <w:ind w:left="72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892A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微软雅黑" w:cstheme="minorBidi"/>
      <w:color w:val="000000"/>
      <w:sz w:val="22"/>
      <w:szCs w:val="22"/>
      <w:lang w:val="en-US" w:eastAsia="en-US" w:bidi="ar-SA"/>
    </w:rPr>
  </w:style>
  <w:style w:type="paragraph" w:styleId="3">
    <w:name w:val="heading 1"/>
    <w:basedOn w:val="1"/>
    <w:next w:val="1"/>
    <w:link w:val="138"/>
    <w:qFormat/>
    <w:uiPriority w:val="9"/>
    <w:pPr>
      <w:keepNext/>
      <w:keepLines/>
      <w:spacing w:before="320" w:after="160" w:line="24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line="24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line="24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1182</Words>
  <Characters>1222</Characters>
  <Lines>0</Lines>
  <Paragraphs>0</Paragraphs>
  <TotalTime>50</TotalTime>
  <ScaleCrop>false</ScaleCrop>
  <LinksUpToDate>false</LinksUpToDate>
  <CharactersWithSpaces>1239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千金大药房产品团队</dc:creator>
  <dc:description>generated by python-docx</dc:description>
  <cp:keywords>组合价, 组合购, 后台, 商城, 同一活动, 组合单价, 整单退款, PRD</cp:keywords>
  <cp:lastModifiedBy>o</cp:lastModifiedBy>
  <dcterms:modified xsi:type="dcterms:W3CDTF">2026-08-27T02:24:56Z</dcterms:modified>
  <dc:subject>后台组合价与商城组合购需求</dc:subject>
  <dc:title>千金小程序需求-组合价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eyJoZGlkIjoiOGFjZmUxZTY0MWE3NDRlYTY4NTBkNGQ2NjE2M2U1ZGQiLCJ1c2VySWQiOiIyMzU0MTIwNTQifQ==</vt:lpwstr>
  </property>
  <property fmtid="{D5CDD505-2E9C-101B-9397-08002B2CF9AE}" pid="3" name="KSOProductBuildVer">
    <vt:lpwstr>2052-12.1.0.28043</vt:lpwstr>
  </property>
  <property fmtid="{D5CDD505-2E9C-101B-9397-08002B2CF9AE}" pid="4" name="ICV">
    <vt:lpwstr>D859AFA194DE4ED1BF2A70C9D1747F55_12</vt:lpwstr>
  </property>
</Properties>
</file>