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8"/>
        </w:rPr>
        <w:t>千金健康商城后台系统｜组合购 PRD</w:t>
      </w:r>
    </w:p>
    <w:p>
      <w:pPr>
        <w:spacing w:before="0" w:after="280"/>
      </w:pPr>
      <w:r>
        <w:rPr>
          <w:rFonts w:ascii="Calibri" w:hAnsi="Calibri" w:eastAsia="Microsoft YaHei"/>
          <w:b w:val="0"/>
          <w:i w:val="0"/>
          <w:color w:val="666666"/>
          <w:sz w:val="25"/>
        </w:rPr>
        <w:t>商城独立活动管理 · 固定整组总价 · 全部门店生效</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营销 &gt; 平台促销 &gt; 组合购</w:t>
      </w:r>
    </w:p>
    <w:p>
      <w:pPr>
        <w:spacing w:before="0" w:after="40" w:line="276" w:lineRule="auto"/>
      </w:pPr>
      <w:r>
        <w:rPr>
          <w:rFonts w:ascii="Calibri" w:hAnsi="Calibri" w:eastAsia="Microsoft YaHei"/>
          <w:b/>
          <w:i w:val="0"/>
          <w:color w:val="0B2545"/>
          <w:sz w:val="20"/>
        </w:rPr>
        <w:t>文档版本：</w:t>
      </w:r>
      <w:r>
        <w:rPr>
          <w:rFonts w:ascii="Calibri" w:hAnsi="Calibri" w:eastAsia="Microsoft YaHei"/>
          <w:b w:val="0"/>
          <w:i w:val="0"/>
          <w:color w:val="333333"/>
          <w:sz w:val="20"/>
        </w:rPr>
        <w:t>V1.2</w:t>
      </w:r>
    </w:p>
    <w:p>
      <w:pPr>
        <w:spacing w:before="0" w:after="40" w:line="276" w:lineRule="auto"/>
      </w:pPr>
      <w:r>
        <w:rPr>
          <w:rFonts w:ascii="Calibri" w:hAnsi="Calibri" w:eastAsia="Microsoft YaHei"/>
          <w:b/>
          <w:i w:val="0"/>
          <w:color w:val="0B2545"/>
          <w:sz w:val="20"/>
        </w:rPr>
        <w:t>文档日期：</w:t>
      </w:r>
      <w:r>
        <w:rPr>
          <w:rFonts w:ascii="Calibri" w:hAnsi="Calibri" w:eastAsia="Microsoft YaHei"/>
          <w:b w:val="0"/>
          <w:i w:val="0"/>
          <w:color w:val="333333"/>
          <w:sz w:val="20"/>
        </w:rPr>
        <w:t>2026-08-23</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业务边界：</w:t>
      </w:r>
      <w:r>
        <w:rPr>
          <w:rFonts w:ascii="Calibri" w:hAnsi="Calibri" w:eastAsia="Microsoft YaHei"/>
          <w:b w:val="0"/>
          <w:i w:val="0"/>
          <w:color w:val="333333"/>
          <w:sz w:val="20"/>
        </w:rPr>
        <w:t>商城组合购独立于 ERP；不读取、不同步、不映射、不回写 ERP 组合价数据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产品口径确认版</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已确认产品口径：</w:t>
      </w:r>
      <w:r>
        <w:rPr>
          <w:rFonts w:ascii="Calibri" w:hAnsi="Calibri" w:eastAsia="Microsoft YaHei"/>
          <w:b w:val="0"/>
          <w:i w:val="0"/>
          <w:color w:val="333333"/>
          <w:sz w:val="20"/>
        </w:rPr>
        <w:t>后台组合购与 ERP 独立运作；配置时每组包含 2-9 个商品并设置固定组合价格；商品存在任一未开始/进行中活动即冲突；结束时间必须晚于当前时间；全局具备活动资格的 SKU 少于 2 个时系统自动结束；活动名称和活动单号永久唯一；含组合购订单仅支持整单退款。</w:t>
      </w:r>
    </w:p>
    <w:p>
      <w:pPr>
        <w:pStyle w:val="Heading1"/>
        <w:keepNext/>
      </w:pPr>
      <w:r>
        <w:rPr>
          <w:rFonts w:ascii="Calibri" w:hAnsi="Calibri" w:eastAsia="Microsoft YaHei"/>
          <w:b/>
          <w:i w:val="0"/>
          <w:color w:val="2E74B5"/>
          <w:sz w:val="32"/>
        </w:rPr>
        <w:t>1. 文档说明</w:t>
      </w:r>
    </w:p>
    <w:p>
      <w:pPr>
        <w:pStyle w:val="Heading2"/>
        <w:keepNext/>
      </w:pPr>
      <w:r>
        <w:rPr>
          <w:rFonts w:ascii="Calibri" w:hAnsi="Calibri" w:eastAsia="Microsoft YaHei"/>
          <w:b/>
          <w:i w:val="0"/>
          <w:color w:val="2E74B5"/>
          <w:sz w:val="26"/>
        </w:rPr>
        <w:t>1.1 目的</w:t>
      </w:r>
    </w:p>
    <w:p>
      <w:pPr/>
      <w:r>
        <w:rPr>
          <w:rFonts w:ascii="Calibri" w:hAnsi="Calibri" w:eastAsia="Microsoft YaHei"/>
          <w:b w:val="0"/>
          <w:i w:val="0"/>
          <w:color w:val="000000"/>
          <w:sz w:val="22"/>
        </w:rPr>
        <w:t>本文档定义商城后台组合购活动的查询、新增、编辑、终止、商品选择、保存、详情、数据校验与服务端契约，为产品设计、研发实现和测试验收提供统一依据。</w:t>
      </w:r>
    </w:p>
    <w:p>
      <w:pPr>
        <w:pStyle w:val="Heading2"/>
        <w:keepNext/>
      </w:pPr>
      <w:r>
        <w:rPr>
          <w:rFonts w:ascii="Calibri" w:hAnsi="Calibri" w:eastAsia="Microsoft YaHei"/>
          <w:b/>
          <w:i w:val="0"/>
          <w:color w:val="2E74B5"/>
          <w:sz w:val="26"/>
        </w:rPr>
        <w:t>1.2 本期范围</w:t>
      </w:r>
    </w:p>
    <w:p>
      <w:pPr>
        <w:spacing w:before="0" w:after="80" w:line="300" w:lineRule="auto"/>
        <w:numPr>
          <w:ilvl w:val="0"/>
          <w:numId w:val="10"/>
        </w:numPr>
      </w:pPr>
      <w:r>
        <w:rPr>
          <w:rFonts w:ascii="Calibri" w:hAnsi="Calibri" w:eastAsia="Microsoft YaHei"/>
          <w:b w:val="0"/>
          <w:i w:val="0"/>
          <w:color w:val="000000"/>
          <w:sz w:val="22"/>
        </w:rPr>
        <w:t>组合购活动列表、组合条件查询、重置、分页与详情查看。</w:t>
      </w:r>
    </w:p>
    <w:p>
      <w:pPr>
        <w:spacing w:before="0" w:after="80" w:line="300" w:lineRule="auto"/>
        <w:numPr>
          <w:ilvl w:val="0"/>
          <w:numId w:val="10"/>
        </w:numPr>
      </w:pPr>
      <w:r>
        <w:rPr>
          <w:rFonts w:ascii="Calibri" w:hAnsi="Calibri" w:eastAsia="Microsoft YaHei"/>
          <w:b w:val="0"/>
          <w:i w:val="0"/>
          <w:color w:val="000000"/>
          <w:sz w:val="22"/>
        </w:rPr>
        <w:t>新增组合购活动，包括活动时间、固定组合价格、2-9 个组合商品、每组数量与描述。</w:t>
      </w:r>
    </w:p>
    <w:p>
      <w:pPr>
        <w:spacing w:before="0" w:after="80" w:line="300" w:lineRule="auto"/>
        <w:numPr>
          <w:ilvl w:val="0"/>
          <w:numId w:val="10"/>
        </w:numPr>
      </w:pPr>
      <w:r>
        <w:rPr>
          <w:rFonts w:ascii="Calibri" w:hAnsi="Calibri" w:eastAsia="Microsoft YaHei"/>
          <w:b w:val="0"/>
          <w:i w:val="0"/>
          <w:color w:val="000000"/>
          <w:sz w:val="22"/>
        </w:rPr>
        <w:t>活动创建或编辑成功后写入商城营销服务，并向商城端提供同源查询与交易校验能力。</w:t>
      </w:r>
    </w:p>
    <w:p>
      <w:pPr>
        <w:spacing w:before="0" w:after="80" w:line="300" w:lineRule="auto"/>
        <w:numPr>
          <w:ilvl w:val="0"/>
          <w:numId w:val="10"/>
        </w:numPr>
      </w:pPr>
      <w:r>
        <w:rPr>
          <w:rFonts w:ascii="Calibri" w:hAnsi="Calibri" w:eastAsia="Microsoft YaHei"/>
          <w:b w:val="0"/>
          <w:i w:val="0"/>
          <w:color w:val="000000"/>
          <w:sz w:val="22"/>
        </w:rPr>
        <w:t>未开始活动支持编辑和终止，进行中活动支持终止；手动终止记录操作人和时间，全局具备活动资格的 SKU 少于 2 个时系统自动结束。</w:t>
      </w:r>
    </w:p>
    <w:p>
      <w:pPr>
        <w:pStyle w:val="Heading2"/>
        <w:keepNext/>
      </w:pPr>
      <w:r>
        <w:rPr>
          <w:rFonts w:ascii="Calibri" w:hAnsi="Calibri" w:eastAsia="Microsoft YaHei"/>
          <w:b/>
          <w:i w:val="0"/>
          <w:color w:val="2E74B5"/>
          <w:sz w:val="26"/>
        </w:rPr>
        <w:t>1.3 不在本期范围</w:t>
      </w:r>
    </w:p>
    <w:p>
      <w:pPr>
        <w:spacing w:before="0" w:after="80" w:line="300" w:lineRule="auto"/>
        <w:numPr>
          <w:ilvl w:val="0"/>
          <w:numId w:val="10"/>
        </w:numPr>
      </w:pPr>
      <w:r>
        <w:rPr>
          <w:rFonts w:ascii="Calibri" w:hAnsi="Calibri" w:eastAsia="Microsoft YaHei"/>
          <w:b w:val="0"/>
          <w:i w:val="0"/>
          <w:color w:val="000000"/>
          <w:sz w:val="22"/>
        </w:rPr>
        <w:t>ERP 组合价数据接入、同步、映射、回写或冲突处理。</w:t>
      </w:r>
    </w:p>
    <w:p>
      <w:pPr>
        <w:spacing w:before="0" w:after="80" w:line="300" w:lineRule="auto"/>
        <w:numPr>
          <w:ilvl w:val="0"/>
          <w:numId w:val="10"/>
        </w:numPr>
      </w:pPr>
      <w:r>
        <w:rPr>
          <w:rFonts w:ascii="Calibri" w:hAnsi="Calibri" w:eastAsia="Microsoft YaHei"/>
          <w:b w:val="0"/>
          <w:i w:val="0"/>
          <w:color w:val="000000"/>
          <w:sz w:val="22"/>
        </w:rPr>
        <w:t>组合购活动复制、删除、恢复已终止活动、审批和批量导入。</w:t>
      </w:r>
    </w:p>
    <w:p>
      <w:pPr>
        <w:spacing w:before="0" w:after="80" w:line="300" w:lineRule="auto"/>
        <w:numPr>
          <w:ilvl w:val="0"/>
          <w:numId w:val="10"/>
        </w:numPr>
      </w:pPr>
      <w:r>
        <w:rPr>
          <w:rFonts w:ascii="Calibri" w:hAnsi="Calibri" w:eastAsia="Microsoft YaHei"/>
          <w:b w:val="0"/>
          <w:i w:val="0"/>
          <w:color w:val="000000"/>
          <w:sz w:val="22"/>
        </w:rPr>
        <w:t>指定门店、指定会员、指定渠道或人群定向配置。</w:t>
      </w:r>
    </w:p>
    <w:p>
      <w:pPr>
        <w:spacing w:before="0" w:after="80" w:line="300" w:lineRule="auto"/>
        <w:numPr>
          <w:ilvl w:val="0"/>
          <w:numId w:val="10"/>
        </w:numPr>
      </w:pPr>
      <w:r>
        <w:rPr>
          <w:rFonts w:ascii="Calibri" w:hAnsi="Calibri" w:eastAsia="Microsoft YaHei"/>
          <w:b w:val="0"/>
          <w:i w:val="0"/>
          <w:color w:val="000000"/>
          <w:sz w:val="22"/>
        </w:rPr>
        <w:t>主商品、可选搭配商品、单商品组合价或任选商品模式。</w:t>
      </w:r>
    </w:p>
    <w:p>
      <w:pPr>
        <w:pStyle w:val="Heading1"/>
        <w:keepNext/>
      </w:pPr>
      <w:r>
        <w:rPr>
          <w:rFonts w:ascii="Calibri" w:hAnsi="Calibri" w:eastAsia="Microsoft YaHei"/>
          <w:b/>
          <w:i w:val="0"/>
          <w:color w:val="2E74B5"/>
          <w:sz w:val="32"/>
        </w:rPr>
        <w:t>2. 业务背景与目标</w:t>
      </w:r>
    </w:p>
    <w:p>
      <w:pPr/>
      <w:r>
        <w:rPr>
          <w:rFonts w:ascii="Calibri" w:hAnsi="Calibri" w:eastAsia="Microsoft YaHei"/>
          <w:b w:val="0"/>
          <w:i w:val="0"/>
          <w:color w:val="000000"/>
          <w:sz w:val="22"/>
        </w:rPr>
        <w:t>商城需要独立运营组合购活动，运营人员可将多个商城商品按固定数量组成一个套餐，并设置低于商品原价合计的整组成交价。该能力不再依赖 ERP 的组合价维护或开放接口，商城后台与商城交易服务使用同一套活动主数据。</w:t>
      </w:r>
    </w:p>
    <w:p>
      <w:pPr>
        <w:pStyle w:val="Heading2"/>
        <w:keepNext/>
      </w:pPr>
      <w:r>
        <w:rPr>
          <w:rFonts w:ascii="Calibri" w:hAnsi="Calibri" w:eastAsia="Microsoft YaHei"/>
          <w:b/>
          <w:i w:val="0"/>
          <w:color w:val="2E74B5"/>
          <w:sz w:val="26"/>
        </w:rPr>
        <w:t>2.1 产品目标</w:t>
      </w:r>
    </w:p>
    <w:p>
      <w:pPr>
        <w:spacing w:before="0" w:after="80" w:line="300" w:lineRule="auto"/>
        <w:numPr>
          <w:ilvl w:val="0"/>
          <w:numId w:val="10"/>
        </w:numPr>
      </w:pPr>
      <w:r>
        <w:rPr>
          <w:rFonts w:ascii="Calibri" w:hAnsi="Calibri" w:eastAsia="Microsoft YaHei"/>
          <w:b w:val="0"/>
          <w:i w:val="0"/>
          <w:color w:val="000000"/>
          <w:sz w:val="22"/>
        </w:rPr>
        <w:t>让运营人员在一个页面完成组合购活动创建，并能按活动和商品维度快速查询。</w:t>
      </w:r>
    </w:p>
    <w:p>
      <w:pPr>
        <w:spacing w:before="0" w:after="80" w:line="300" w:lineRule="auto"/>
        <w:numPr>
          <w:ilvl w:val="0"/>
          <w:numId w:val="10"/>
        </w:numPr>
      </w:pPr>
      <w:r>
        <w:rPr>
          <w:rFonts w:ascii="Calibri" w:hAnsi="Calibri" w:eastAsia="Microsoft YaHei"/>
          <w:b w:val="0"/>
          <w:i w:val="0"/>
          <w:color w:val="000000"/>
          <w:sz w:val="22"/>
        </w:rPr>
        <w:t>保证后台配置、商城展示、订单预览、成交记录和售后退款使用同一活动版本与价格口径。</w:t>
      </w:r>
    </w:p>
    <w:p>
      <w:pPr>
        <w:spacing w:before="0" w:after="80" w:line="300" w:lineRule="auto"/>
        <w:numPr>
          <w:ilvl w:val="0"/>
          <w:numId w:val="10"/>
        </w:numPr>
      </w:pPr>
      <w:r>
        <w:rPr>
          <w:rFonts w:ascii="Calibri" w:hAnsi="Calibri" w:eastAsia="Microsoft YaHei"/>
          <w:b w:val="0"/>
          <w:i w:val="0"/>
          <w:color w:val="000000"/>
          <w:sz w:val="22"/>
        </w:rPr>
        <w:t>通过固定活动总价和失效 SKU 自动剔除/不足 2 个自动结束规则，保证门店商品状态变化后仍有确定口径。</w:t>
      </w:r>
    </w:p>
    <w:p>
      <w:pPr>
        <w:spacing w:before="0" w:after="80" w:line="300" w:lineRule="auto"/>
        <w:numPr>
          <w:ilvl w:val="0"/>
          <w:numId w:val="10"/>
        </w:numPr>
      </w:pPr>
      <w:r>
        <w:rPr>
          <w:rFonts w:ascii="Calibri" w:hAnsi="Calibri" w:eastAsia="Microsoft YaHei"/>
          <w:b w:val="0"/>
          <w:i w:val="0"/>
          <w:color w:val="000000"/>
          <w:sz w:val="22"/>
        </w:rPr>
        <w:t>通过服务端强校验避免零价、创建时倒挂价、少于两个商品、重复商品、重名、重号和促销冲突活动进入商城。</w:t>
      </w:r>
    </w:p>
    <w:p>
      <w:pPr>
        <w:pStyle w:val="Heading1"/>
        <w:keepNext/>
      </w:pPr>
      <w:r>
        <w:rPr>
          <w:rFonts w:ascii="Calibri" w:hAnsi="Calibri" w:eastAsia="Microsoft YaHei"/>
          <w:b/>
          <w:i w:val="0"/>
          <w:color w:val="2E74B5"/>
          <w:sz w:val="32"/>
        </w:rPr>
        <w:t>3. 统一业务规则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000"/>
        <w:gridCol w:w="48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规则项</w:t>
            </w:r>
          </w:p>
        </w:tc>
        <w:tc>
          <w:tcPr>
            <w:tcW w:type="dxa" w:w="30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统一口径</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系统约束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数据归属</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商城组合购由商城后台独立创建和维护。</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与 ERP 组合价无任何数据同步、ID 映射或状态联动。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组合模型</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固定活动总价；不区分主商品。</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交易时失效或库存不足 SKU 从订单移除且组合价格不变；全局具备活动资格的 SKU 少于 2 个时活动自动结束且不恢复，仅单门店库存不足时只隐藏该门店入口。</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门店范围</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适用于全部门店。</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后台不提供门店选择；结算以最终履约门店为准，地址、定位或门店变化必须重新计价。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每个组合至少 2 个、最多 9 个不同商品/SKU。</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商品不可重复；每组数量必须为大于 0 的整数。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原价来源</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取最终履约门店实时售价。</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浏览阶段可用用户选择/LBS 门店估算；结算门店变化必须重新计价，不采用会员价或促销价。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价格合法性</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创建/编辑时 0 &lt; 组合价格 &lt; 商品原价合计。</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活动期间门店售价变化不修改组合价格；原价合计降至低于组合价时只展示固定组合价，不展示优惠、节省或原价划线。</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未开始、进行中、已结束。</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未开始和进行中可手动终止；全局具备活动资格的 SKU 少于 2 个时系统自动结束；两种结束均不可恢复且保留计划结束时间。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组合购不参与任何其他价格权益。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商品只要存在未开始或进行中的组合购/其他促销即冲突，不因时间不重叠而放行；已结束释放占用。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购买限制</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不设置组合购专属限购。</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不限制单笔、单用户每日或活动周期套数；库存及商品合规限制仍生效。</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含组合购的订单只允许整单退款。</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部分履约或跨仓时以一个售后主单统筹拦截/退回子任务，全部闭环后统一退款。</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按实际成交商品的门店原价金额占比进行分摊。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按分计算并处理尾差，全部成交商品行分摊金额之和必须等于组合成交总额。</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价格口径：</w:t>
      </w:r>
      <w:r>
        <w:rPr>
          <w:rFonts w:ascii="Calibri" w:hAnsi="Calibri" w:eastAsia="Microsoft YaHei"/>
          <w:b w:val="0"/>
          <w:i w:val="0"/>
          <w:color w:val="333333"/>
          <w:sz w:val="20"/>
        </w:rPr>
        <w:t>商品原价取最终履约门店的实时售价，不读取会员价、限时折扣价、券后价或其他促销价。保存活动时记录参考价快照用于校验与审计；活动期间售价变化不调整固定组合价格，即使实时原价合计低于组合价，活动仍继续生效，但商城只展示固定组合价。</w:t>
      </w:r>
    </w:p>
    <w:p>
      <w:pPr>
        <w:pStyle w:val="Heading1"/>
        <w:keepNext/>
      </w:pPr>
      <w:r>
        <w:rPr>
          <w:rFonts w:ascii="Calibri" w:hAnsi="Calibri" w:eastAsia="Microsoft YaHei"/>
          <w:b/>
          <w:i w:val="0"/>
          <w:color w:val="2E74B5"/>
          <w:sz w:val="32"/>
        </w:rPr>
        <w:t>4. 角色与业务流程</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500"/>
        <w:gridCol w:w="4560"/>
        <w:gridCol w:w="2580"/>
      </w:tblGrid>
      <w:tr>
        <w:trPr>
          <w:tblHeader w:val="true"/>
          <w:cantSplit/>
        </w:trPr>
        <w:tc>
          <w:tcPr>
            <w:tcW w:type="dxa" w:w="72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处理方</w:t>
            </w:r>
          </w:p>
        </w:tc>
        <w:tc>
          <w:tcPr>
            <w:tcW w:type="dxa" w:w="4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业务动作</w:t>
            </w:r>
          </w:p>
        </w:tc>
        <w:tc>
          <w:tcPr>
            <w:tcW w:type="dxa" w:w="258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结果</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进入营销 &gt; 平台促销 &gt; 组合购，点击新增组合购。</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打开空白活动表单。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填写名称、开始/结束时间、组合价格与描述。</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形成活动基本信息。</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从商城商品中心选择 2-9 个商品并设置每组数量。</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形成固定整组商品清单。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前端</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计算并展示商品原价合计，执行必填、数量与格式校验。</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阻止明显无效提交。</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5</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商城营销服务</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校验结束时间晚于当前时间、商品、价格、永久唯一性和未开始/进行中促销占用。</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通过后进入持久化事务。</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商城营销服务</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生成唯一活动 ID、活动单号和版本号，保存活动及商品快照。</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创建成功并返回活动信息。</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7</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后台前端</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提示保存成功并返回列表第一页。</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新活动按创建时间倒序显示。</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商城端</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仅读取进行中且无手动终止/自动结束标记的活动。</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未开始和任一已结束活动均无标识、不生效。</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9</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对未开始活动编辑任意字段，或对未开始/进行中活动执行终止。</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编辑后版本递增；终止后立即失效。</w:t>
            </w:r>
          </w:p>
        </w:tc>
      </w:tr>
    </w:tbl>
    <w:p>
      <w:pPr>
        <w:spacing w:before="0" w:after="40"/>
      </w:pPr>
    </w:p>
    <w:p>
      <w:pPr>
        <w:pStyle w:val="Heading1"/>
        <w:keepNext/>
      </w:pPr>
      <w:r>
        <w:rPr>
          <w:rFonts w:ascii="Calibri" w:hAnsi="Calibri" w:eastAsia="Microsoft YaHei"/>
          <w:b/>
          <w:i w:val="0"/>
          <w:color w:val="2E74B5"/>
          <w:sz w:val="32"/>
        </w:rPr>
        <w:t>5. 功能需求</w:t>
      </w:r>
    </w:p>
    <w:p>
      <w:pPr>
        <w:pStyle w:val="Heading2"/>
        <w:keepNext/>
      </w:pPr>
      <w:r>
        <w:rPr>
          <w:rFonts w:ascii="Calibri" w:hAnsi="Calibri" w:eastAsia="Microsoft YaHei"/>
          <w:b/>
          <w:i w:val="0"/>
          <w:color w:val="2E74B5"/>
          <w:sz w:val="26"/>
        </w:rPr>
        <w:t>5.1 功能入口与权限</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项目</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 &gt; 平台促销 &gt; 组合购。功能入口、列表标题和详情面包屑统一使用“组合购”。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查询、重置、分页、新增、查看；未开始支持编辑/终止，进行中支持终止，已结束仅查看。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权限</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查看、新增、编辑和终止权限分别由服务端校验；不得仅依赖前端按钮显隐。</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数据范围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活动固定适用全部门店，不提供门店选择或门店数据权限筛选。</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禁用操作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本期不提供复制、删除、恢复已终止活动、审批或 ERP 操作。</w:t>
            </w:r>
          </w:p>
        </w:tc>
      </w:tr>
    </w:tbl>
    <w:p>
      <w:pPr>
        <w:spacing w:before="0" w:after="40"/>
      </w:pPr>
    </w:p>
    <w:p>
      <w:pPr>
        <w:pStyle w:val="Heading2"/>
        <w:keepNext/>
      </w:pPr>
      <w:r>
        <w:rPr>
          <w:rFonts w:ascii="Calibri" w:hAnsi="Calibri" w:eastAsia="Microsoft YaHei"/>
          <w:b/>
          <w:i w:val="0"/>
          <w:color w:val="2E74B5"/>
          <w:sz w:val="26"/>
        </w:rPr>
        <w:t>5.2 组合购列表</w:t>
      </w:r>
    </w:p>
    <w:p>
      <w:pPr>
        <w:pStyle w:val="Heading3"/>
        <w:keepNext/>
      </w:pPr>
      <w:r>
        <w:rPr>
          <w:rFonts w:ascii="Calibri" w:hAnsi="Calibri" w:eastAsia="Microsoft YaHei"/>
          <w:b/>
          <w:i w:val="0"/>
          <w:color w:val="1F4D78"/>
          <w:sz w:val="24"/>
        </w:rPr>
        <w:t>5.2.1 查询条件</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650"/>
        <w:gridCol w:w="1350"/>
        <w:gridCol w:w="1800"/>
        <w:gridCol w:w="4560"/>
      </w:tblGrid>
      <w:tr>
        <w:trPr>
          <w:tblHeader w:val="true"/>
          <w:cantSplit/>
        </w:trPr>
        <w:tc>
          <w:tcPr>
            <w:tcW w:type="dxa" w:w="16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查询项</w:t>
            </w:r>
          </w:p>
        </w:tc>
        <w:tc>
          <w:tcPr>
            <w:tcW w:type="dxa" w:w="13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匹配方式</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长度/格式</w:t>
            </w:r>
          </w:p>
        </w:tc>
        <w:tc>
          <w:tcPr>
            <w:tcW w:type="dxa" w:w="4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活动单号</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精确</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50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去除首尾空格后精确匹配；保留前导 0。</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模糊</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100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名称包含匹配；去除首尾空格。</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活动起止时间</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区间重叠</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开始日期-结束日期</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活动结束时间 &gt;= 查询开始时间，且活动开始时间 &lt;= 查询结束时间；查询结束日期包含当日 23:59:59。</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商品名称</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模糊</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100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任一组合商品名称包含输入值即命中活动。</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商品编码</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精确</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50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任一组合商品编码精确匹配即命中活动。</w:t>
            </w:r>
          </w:p>
        </w:tc>
      </w:tr>
    </w:tbl>
    <w:p>
      <w:pPr>
        <w:spacing w:before="0" w:after="40"/>
      </w:pPr>
    </w:p>
    <w:p>
      <w:pPr/>
      <w:r>
        <w:rPr>
          <w:rFonts w:ascii="Calibri" w:hAnsi="Calibri" w:eastAsia="Microsoft YaHei"/>
          <w:b w:val="0"/>
          <w:i w:val="0"/>
          <w:color w:val="000000"/>
          <w:sz w:val="22"/>
        </w:rPr>
        <w:t>查询同时应用全部已填写条件，各条件之间为 AND；空白条件表示不限制。点击查询后回到第 1 页。点击重置清空全部条件、日期、页码和跳转值，并恢复默认列表。</w:t>
      </w:r>
    </w:p>
    <w:p>
      <w:pPr>
        <w:pStyle w:val="Heading3"/>
        <w:keepNext/>
      </w:pPr>
      <w:r>
        <w:rPr>
          <w:rFonts w:ascii="Calibri" w:hAnsi="Calibri" w:eastAsia="Microsoft YaHei"/>
          <w:b/>
          <w:i w:val="0"/>
          <w:color w:val="1F4D78"/>
          <w:sz w:val="24"/>
        </w:rPr>
        <w:t>5.2.2 列表字段与分页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列</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活动单号</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展示服务端生成的活动单号，按字符串处理。</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完整展示或省略显示，悬停可查看完整名称。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活动时间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格式为 YYYY-MM-DD HH:mm:ss ~ YYYY-MM-DD HH:mm:ss。</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位于活动时间之后；时间自然结束、手动终止或系统自动结束均显示为已结束。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未开始：查看、编辑、终止；进行中：查看、终止；已结束：仅查看。</w:t>
            </w:r>
          </w:p>
        </w:tc>
      </w:tr>
    </w:tbl>
    <w:p>
      <w:pPr>
        <w:spacing w:before="0" w:after="40"/>
      </w:pPr>
    </w:p>
    <w:p>
      <w:pPr/>
      <w:r>
        <w:rPr>
          <w:rFonts w:ascii="Calibri" w:hAnsi="Calibri" w:eastAsia="Microsoft YaHei"/>
          <w:b w:val="0"/>
          <w:i w:val="0"/>
          <w:color w:val="000000"/>
          <w:sz w:val="22"/>
        </w:rPr>
        <w:t>列表不展示营销类型、商品明细、商品数、规格/单位、厂家、组合价格或门店列。默认按创建时间倒序；默认 10 条/页，可切换 10、20、50、100 条/页。</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状态公式：</w:t>
      </w:r>
      <w:r>
        <w:rPr>
          <w:rFonts w:ascii="Calibri" w:hAnsi="Calibri" w:eastAsia="Microsoft YaHei"/>
          <w:b w:val="0"/>
          <w:i w:val="0"/>
          <w:color w:val="333333"/>
          <w:sz w:val="20"/>
        </w:rPr>
        <w:t>存在手动终止时间 terminatedAt 或系统自动结束时间 autoEndedAt 时状态直接为已结束；否则当前中国标准时间 &lt; 开始时间为未开始，开始时间 &lt;= 当前时间 &lt;= 结束时间为进行中，当前时间 &gt; 结束时间为已结束。结束标记覆盖时间计算，但不得覆盖原计划结束时间。</w:t>
      </w:r>
    </w:p>
    <w:p>
      <w:pPr>
        <w:pStyle w:val="Heading2"/>
        <w:keepNext/>
      </w:pPr>
      <w:r>
        <w:rPr>
          <w:rFonts w:ascii="Calibri" w:hAnsi="Calibri" w:eastAsia="Microsoft YaHei"/>
          <w:b/>
          <w:i w:val="0"/>
          <w:color w:val="2E74B5"/>
          <w:sz w:val="26"/>
        </w:rPr>
        <w:t>5.3 新增组合购</w:t>
      </w:r>
    </w:p>
    <w:p>
      <w:pPr>
        <w:pStyle w:val="Heading3"/>
        <w:keepNext/>
      </w:pPr>
      <w:r>
        <w:rPr>
          <w:rFonts w:ascii="Calibri" w:hAnsi="Calibri" w:eastAsia="Microsoft YaHei"/>
          <w:b/>
          <w:i w:val="0"/>
          <w:color w:val="1F4D78"/>
          <w:sz w:val="24"/>
        </w:rPr>
        <w:t>5.3.1 表单字段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900"/>
        <w:gridCol w:w="2850"/>
        <w:gridCol w:w="411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必填</w:t>
            </w:r>
          </w:p>
        </w:tc>
        <w:tc>
          <w:tcPr>
            <w:tcW w:type="dxa" w:w="28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控件/限制</w:t>
            </w:r>
          </w:p>
        </w:tc>
        <w:tc>
          <w:tcPr>
            <w:tcW w:type="dxa" w:w="4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业务规则</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文本框，最多 100 字符</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默认空，提示“请输入活动名称”；去除首尾空格后全局唯一，已结束活动也参与校验。</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开始时间</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日期时间选择器，精确到秒</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允许早于当前时间，但不得晚于已选结束时间；空态“请选择开始时间”。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日期时间选择器，精确到秒</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必须同时严格晚于开始时间和保存时的当前中国标准时间；空态“请选择结束时间”。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金额输入，2 位小数</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必须大于 0，且严格低于商品原价合计。</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商品选择弹窗 + 明细表</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2-9 个不同商品/SKU；不区分主商品；全部商品为必购。</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组合描述</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多行文本，最多 500 字符</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默认空；实时展示已输入字符数。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适用门店</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系统固定</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不提供可编辑控件</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服务端统一保存为 ALL，含义为全部门店。</w:t>
            </w:r>
          </w:p>
        </w:tc>
      </w:tr>
    </w:tbl>
    <w:p>
      <w:pPr>
        <w:spacing w:before="0" w:after="40"/>
      </w:pPr>
    </w:p>
    <w:p>
      <w:pPr>
        <w:pStyle w:val="Heading3"/>
        <w:keepNext/>
      </w:pPr>
      <w:r>
        <w:rPr>
          <w:rFonts w:ascii="Calibri" w:hAnsi="Calibri" w:eastAsia="Microsoft YaHei"/>
          <w:b/>
          <w:i w:val="0"/>
          <w:color w:val="1F4D78"/>
          <w:sz w:val="24"/>
        </w:rPr>
        <w:t>5.3.2 时间选择</w:t>
      </w:r>
    </w:p>
    <w:p>
      <w:pPr>
        <w:spacing w:before="0" w:after="80" w:line="300" w:lineRule="auto"/>
        <w:numPr>
          <w:ilvl w:val="0"/>
          <w:numId w:val="10"/>
        </w:numPr>
      </w:pPr>
      <w:r>
        <w:rPr>
          <w:rFonts w:ascii="Calibri" w:hAnsi="Calibri" w:eastAsia="Microsoft YaHei"/>
          <w:b w:val="0"/>
          <w:i w:val="0"/>
          <w:color w:val="000000"/>
          <w:sz w:val="22"/>
        </w:rPr>
        <w:t>开始时间选择器禁用已选结束日期之后的日期；同日时，开始时间不得晚于结束时间。</w:t>
      </w:r>
    </w:p>
    <w:p>
      <w:pPr>
        <w:spacing w:before="0" w:after="80" w:line="300" w:lineRule="auto"/>
        <w:numPr>
          <w:ilvl w:val="0"/>
          <w:numId w:val="10"/>
        </w:numPr>
      </w:pPr>
      <w:r>
        <w:rPr>
          <w:rFonts w:ascii="Calibri" w:hAnsi="Calibri" w:eastAsia="Microsoft YaHei"/>
          <w:b w:val="0"/>
          <w:i w:val="0"/>
          <w:color w:val="000000"/>
          <w:sz w:val="22"/>
        </w:rPr>
        <w:t>结束时间选择器禁用已选开始日期和当前日期两者中较晚者之前的日期；同日时，下限取开始时间与当前时间的较晚值。</w:t>
      </w:r>
    </w:p>
    <w:p>
      <w:pPr>
        <w:spacing w:before="0" w:after="80" w:line="300" w:lineRule="auto"/>
        <w:numPr>
          <w:ilvl w:val="0"/>
          <w:numId w:val="10"/>
        </w:numPr>
      </w:pPr>
      <w:r>
        <w:rPr>
          <w:rFonts w:ascii="Calibri" w:hAnsi="Calibri" w:eastAsia="Microsoft YaHei"/>
          <w:b w:val="0"/>
          <w:i w:val="0"/>
          <w:color w:val="000000"/>
          <w:sz w:val="22"/>
        </w:rPr>
        <w:t>保存时服务端仍须校验结束时间严格晚于开始时间和当前中国标准时间，不能只依赖前端控件。</w:t>
      </w:r>
    </w:p>
    <w:p>
      <w:pPr>
        <w:spacing w:before="0" w:after="80" w:line="300" w:lineRule="auto"/>
        <w:numPr>
          <w:ilvl w:val="0"/>
          <w:numId w:val="10"/>
        </w:numPr>
      </w:pPr>
      <w:r>
        <w:rPr>
          <w:rFonts w:ascii="Calibri" w:hAnsi="Calibri" w:eastAsia="Microsoft YaHei"/>
          <w:b w:val="0"/>
          <w:i w:val="0"/>
          <w:color w:val="000000"/>
          <w:sz w:val="22"/>
        </w:rPr>
        <w:t>开始时间允许早于保存时刻；若开始时间 &lt;= 当前时间 &lt; 结束时间，保存后立即进入进行中；不允许创建即结束。</w:t>
      </w:r>
    </w:p>
    <w:p>
      <w:pPr>
        <w:spacing w:before="0" w:after="80" w:line="300" w:lineRule="auto"/>
        <w:numPr>
          <w:ilvl w:val="0"/>
          <w:numId w:val="10"/>
        </w:numPr>
      </w:pPr>
      <w:r>
        <w:rPr>
          <w:rFonts w:ascii="Calibri" w:hAnsi="Calibri" w:eastAsia="Microsoft YaHei"/>
          <w:b w:val="0"/>
          <w:i w:val="0"/>
          <w:color w:val="000000"/>
          <w:sz w:val="22"/>
        </w:rPr>
        <w:t>活动时间按中国标准时间保存和计算，接口使用带时区的标准时间或明确约定 +08:00。</w:t>
      </w:r>
    </w:p>
    <w:p>
      <w:pPr>
        <w:pStyle w:val="Heading3"/>
        <w:keepNext/>
      </w:pPr>
      <w:r>
        <w:rPr>
          <w:rFonts w:ascii="Calibri" w:hAnsi="Calibri" w:eastAsia="Microsoft YaHei"/>
          <w:b/>
          <w:i w:val="0"/>
          <w:color w:val="1F4D78"/>
          <w:sz w:val="24"/>
        </w:rPr>
        <w:t>5.3.3 前端校验与提示</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4110"/>
        <w:gridCol w:w="285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4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页面处理</w:t>
            </w:r>
          </w:p>
        </w:tc>
        <w:tc>
          <w:tcPr>
            <w:tcW w:type="dxa" w:w="28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提示文案</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请输入活动名称</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开始时间为空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请选择开始时间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请选择结束时间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请输入组合价格</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&lt;= 0</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阻止保存并定位金额字段。</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组合价格必须大于0</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&gt;= 原价合计</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阻止保存并展示当前原价合计。</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组合价格必须低于商品原价合计</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未选择商品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商品控件不加红框，页面上方 Toast。</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请添加组合商品</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只选择 1 个商品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页面上方 Toast。</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组合商品至少选择2个</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 &lt;= 开始时间</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页面上方 Toast，不在保存按钮旁显示。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结束时间必须晚于开始时间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 &lt;= 当前时间</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页面上方 Toast，新增和编辑均阻止保存。</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结束时间必须晚于当前时间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第 10 个商品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本次选择不生效，原选择保持不变。</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组合商品最多只能选择9个~</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活动名称重复</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阻止保存；已结束活动名称同样不可复用。</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活动名称已存在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商品促销冲突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只要商品存在任一未开始/进行中活动就阻止选择或保存，不判断时间是否重叠。</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商品已参与其他组合购/其他促销</w:t>
            </w:r>
          </w:p>
        </w:tc>
      </w:tr>
    </w:tbl>
    <w:p>
      <w:pPr>
        <w:spacing w:before="0" w:after="40"/>
      </w:pPr>
    </w:p>
    <w:p>
      <w:pPr/>
      <w:r>
        <w:rPr>
          <w:rFonts w:ascii="Calibri" w:hAnsi="Calibri" w:eastAsia="Microsoft YaHei"/>
          <w:b w:val="0"/>
          <w:i w:val="0"/>
          <w:color w:val="000000"/>
          <w:sz w:val="22"/>
        </w:rPr>
        <w:t>首次点击保存后，活动名称、开始时间、结束时间和组合价格分别显示自己的红色错误；每个字段完成后只清除该字段错误。前四个必填行预留错误文案高度，避免页面跳动。</w:t>
      </w:r>
    </w:p>
    <w:p>
      <w:pPr>
        <w:pStyle w:val="Heading2"/>
        <w:keepNext/>
      </w:pPr>
      <w:r>
        <w:rPr>
          <w:rFonts w:ascii="Calibri" w:hAnsi="Calibri" w:eastAsia="Microsoft YaHei"/>
          <w:b/>
          <w:i w:val="0"/>
          <w:color w:val="2E74B5"/>
          <w:sz w:val="26"/>
        </w:rPr>
        <w:t>5.4 商品选择弹窗</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弹窗</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使用大尺寸商品选择弹窗，标题为“商品选择”，支持关闭、取消和确认。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分类筛选</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14 px 触发器默认显示“请选择商品分类”；打开后左侧一级分类、右侧当前悬停一级分类的二级分类。</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名称/编码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14 px 组合查询控件；商品名称按包含匹配，完整商品编码按精确匹配。</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表格</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列为商品编码、商品名称、最新原价；商品编码列含行复选框并保持单行显示。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本页选择</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表头不设置全选复选框；在表格工具区提供“选择本页/取消本页”，仅影响当前页且仍受 9 个上限约束。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跨页状态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翻页、搜索或切换分类后保留已选商品；弹窗再次打开时按表单当前商品初始化。</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反选同步</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已满 9 个时仍可取消已有商品；确认后从表单移除被取消商品，并保留所有继续选中商品的数量。</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分页</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 10、20、50 条/页、上一页、下一页、页码和跳转。</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确认</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只有选择发生变化时确认按钮可用；确认后以弹窗勾选结果完整同步表单。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促销占用</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已被未开始/进行中组合购或其他促销占用的商品置灰禁选；已结束活动不再占用。</w:t>
            </w:r>
          </w:p>
        </w:tc>
      </w:tr>
    </w:tbl>
    <w:p>
      <w:pPr>
        <w:spacing w:before="0" w:after="40"/>
      </w:pPr>
    </w:p>
    <w:p>
      <w:pPr>
        <w:pStyle w:val="Heading2"/>
        <w:keepNext/>
      </w:pPr>
      <w:r>
        <w:rPr>
          <w:rFonts w:ascii="Calibri" w:hAnsi="Calibri" w:eastAsia="Microsoft YaHei"/>
          <w:b/>
          <w:i w:val="0"/>
          <w:color w:val="2E74B5"/>
          <w:sz w:val="26"/>
        </w:rPr>
        <w:t>5.5 已选组合商品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列</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展示/交互规则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商品图片</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展示商品主图；缺失时使用商城默认图。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商品编码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展示商城商品/SKU编码并保持单行。</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商品名称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展示完整名称或省略，悬停显示完整内容。</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最新原价</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展示商城普通原价，保留 2 位小数；价格变化时重新计算原价合计。</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商品规格</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展示活动绑定的具体 SKU 规格。</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居中边框输入框，默认 1，只允许大于 0 的整数；标题与输入均居中。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仅提供删除，标题与删除动作均居中。</w:t>
            </w:r>
          </w:p>
        </w:tc>
      </w:tr>
    </w:tbl>
    <w:p>
      <w:pPr>
        <w:spacing w:before="0" w:after="40"/>
      </w:pPr>
    </w:p>
    <w:p>
      <w:pPr/>
      <w:r>
        <w:rPr>
          <w:rFonts w:ascii="Calibri" w:hAnsi="Calibri" w:eastAsia="Microsoft YaHei"/>
          <w:b w:val="0"/>
          <w:i w:val="0"/>
          <w:color w:val="000000"/>
          <w:sz w:val="22"/>
        </w:rPr>
        <w:t>明细表下方固定显示“组合商品最多可添加9个”。不展示组合单品价、近效期字段或主商品标识。商品数量修改后立即更新商品原价合计。</w:t>
      </w:r>
    </w:p>
    <w:p>
      <w:pPr>
        <w:pStyle w:val="Heading2"/>
        <w:keepNext/>
      </w:pPr>
      <w:r>
        <w:rPr>
          <w:rFonts w:ascii="Calibri" w:hAnsi="Calibri" w:eastAsia="Microsoft YaHei"/>
          <w:b/>
          <w:i w:val="0"/>
          <w:color w:val="2E74B5"/>
          <w:sz w:val="26"/>
        </w:rPr>
        <w:t>5.6 保存与幂等</w:t>
      </w:r>
    </w:p>
    <w:p>
      <w:pPr>
        <w:spacing w:before="0" w:after="80" w:line="300" w:lineRule="auto"/>
        <w:numPr>
          <w:ilvl w:val="0"/>
          <w:numId w:val="10"/>
        </w:numPr>
      </w:pPr>
      <w:r>
        <w:rPr>
          <w:rFonts w:ascii="Calibri" w:hAnsi="Calibri" w:eastAsia="Microsoft YaHei"/>
          <w:b w:val="0"/>
          <w:i w:val="0"/>
          <w:color w:val="000000"/>
          <w:sz w:val="22"/>
        </w:rPr>
        <w:t>点击保存后立即禁用保存按钮并显示处理中，避免重复提交。</w:t>
      </w:r>
    </w:p>
    <w:p>
      <w:pPr>
        <w:spacing w:before="0" w:after="80" w:line="300" w:lineRule="auto"/>
        <w:numPr>
          <w:ilvl w:val="0"/>
          <w:numId w:val="10"/>
        </w:numPr>
      </w:pPr>
      <w:r>
        <w:rPr>
          <w:rFonts w:ascii="Calibri" w:hAnsi="Calibri" w:eastAsia="Microsoft YaHei"/>
          <w:b w:val="0"/>
          <w:i w:val="0"/>
          <w:color w:val="000000"/>
          <w:sz w:val="22"/>
        </w:rPr>
        <w:t>客户端生成 requestId；服务端按 requestId 幂等，同一请求重复到达只创建一条活动。</w:t>
      </w:r>
    </w:p>
    <w:p>
      <w:pPr>
        <w:spacing w:before="0" w:after="80" w:line="300" w:lineRule="auto"/>
        <w:numPr>
          <w:ilvl w:val="0"/>
          <w:numId w:val="10"/>
        </w:numPr>
      </w:pPr>
      <w:r>
        <w:rPr>
          <w:rFonts w:ascii="Calibri" w:hAnsi="Calibri" w:eastAsia="Microsoft YaHei"/>
          <w:b w:val="0"/>
          <w:i w:val="0"/>
          <w:color w:val="000000"/>
          <w:sz w:val="22"/>
        </w:rPr>
        <w:t>服务端在一个事务中保存活动主表、商品明细、原价快照和版本号；任一明细失败则整体回滚。</w:t>
      </w:r>
    </w:p>
    <w:p>
      <w:pPr>
        <w:spacing w:before="0" w:after="80" w:line="300" w:lineRule="auto"/>
        <w:numPr>
          <w:ilvl w:val="0"/>
          <w:numId w:val="10"/>
        </w:numPr>
      </w:pPr>
      <w:r>
        <w:rPr>
          <w:rFonts w:ascii="Calibri" w:hAnsi="Calibri" w:eastAsia="Microsoft YaHei"/>
          <w:b w:val="0"/>
          <w:i w:val="0"/>
          <w:color w:val="000000"/>
          <w:sz w:val="22"/>
        </w:rPr>
        <w:t>保存成功提示“保存成功”，返回列表第 1 页并将新活动置顶；保存失败保留已填内容和商品数量。</w:t>
      </w:r>
    </w:p>
    <w:p>
      <w:pPr>
        <w:spacing w:before="0" w:after="80" w:line="300" w:lineRule="auto"/>
        <w:numPr>
          <w:ilvl w:val="0"/>
          <w:numId w:val="10"/>
        </w:numPr>
      </w:pPr>
      <w:r>
        <w:rPr>
          <w:rFonts w:ascii="Calibri" w:hAnsi="Calibri" w:eastAsia="Microsoft YaHei"/>
          <w:b w:val="0"/>
          <w:i w:val="0"/>
          <w:color w:val="000000"/>
          <w:sz w:val="22"/>
        </w:rPr>
        <w:t>活动单号由服务端生成，最长 50 字符；生成后永久不可编辑、删除后复用或由前端拼接。</w:t>
      </w:r>
    </w:p>
    <w:p>
      <w:pPr>
        <w:spacing w:before="0" w:after="80" w:line="300" w:lineRule="auto"/>
        <w:numPr>
          <w:ilvl w:val="0"/>
          <w:numId w:val="10"/>
        </w:numPr>
      </w:pPr>
      <w:r>
        <w:rPr>
          <w:rFonts w:ascii="Calibri" w:hAnsi="Calibri" w:eastAsia="Microsoft YaHei"/>
          <w:b w:val="0"/>
          <w:i w:val="0"/>
          <w:color w:val="000000"/>
          <w:sz w:val="22"/>
        </w:rPr>
        <w:t>活动名称去除首尾空格后与全部历史活动比较；活动名称和活动单号均建立唯一约束，且该约束永久有效，服务端在事务内执行最终校验。</w:t>
      </w:r>
    </w:p>
    <w:p>
      <w:pPr>
        <w:spacing w:before="0" w:after="80" w:line="300" w:lineRule="auto"/>
        <w:numPr>
          <w:ilvl w:val="0"/>
          <w:numId w:val="10"/>
        </w:numPr>
      </w:pPr>
      <w:r>
        <w:rPr>
          <w:rFonts w:ascii="Calibri" w:hAnsi="Calibri" w:eastAsia="Microsoft YaHei"/>
          <w:b w:val="0"/>
          <w:i w:val="0"/>
          <w:color w:val="000000"/>
          <w:sz w:val="22"/>
        </w:rPr>
        <w:t>保存新增/编辑前校验全部商品促销占用；只要其他活动为未开始或进行中即冲突，不判断活动时间是否重叠；已结束活动不冲突。</w:t>
      </w:r>
    </w:p>
    <w:p>
      <w:pPr>
        <w:pStyle w:val="Heading2"/>
        <w:keepNext/>
      </w:pPr>
      <w:r>
        <w:rPr>
          <w:rFonts w:ascii="Calibri" w:hAnsi="Calibri" w:eastAsia="Microsoft YaHei"/>
          <w:b/>
          <w:i w:val="0"/>
          <w:color w:val="2E74B5"/>
          <w:sz w:val="26"/>
        </w:rPr>
        <w:t>5.7 组合购详情</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活动基本信息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活动单号、活动名称、活动状态、开始时间、计划结束时间、适用门店（全部门店）、组合价格、商品原价合计、组合描述、创建人、创建时间。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商品明细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图片、商品编码、商品名称、规格、创建时原价快照、每组数量、原价小计。</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手动终止展示终止时间和操作人；系统自动结束展示结束时间和原因。计划结束时间保持原值，不被覆盖。</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仅提供返回列表；返回后恢复此前查询条件、页码和每页条数。</w:t>
            </w:r>
          </w:p>
        </w:tc>
      </w:tr>
    </w:tbl>
    <w:p>
      <w:pPr>
        <w:spacing w:before="0" w:after="40"/>
      </w:pPr>
    </w:p>
    <w:p>
      <w:pPr/>
      <w:r>
        <w:rPr>
          <w:rFonts w:ascii="Calibri" w:hAnsi="Calibri" w:eastAsia="Microsoft YaHei"/>
          <w:b w:val="0"/>
          <w:i w:val="0"/>
          <w:color w:val="000000"/>
          <w:sz w:val="22"/>
        </w:rPr>
        <w:t>详情复用新增表单的字段结构和商品明细表，但所有控件只读，不提供商品选择、数量修改、删除或保存。详情不展示 ERP 字段、营销类型、组合厂家、组合单位或主商品标记。</w:t>
      </w:r>
    </w:p>
    <w:p>
      <w:pPr>
        <w:pStyle w:val="Heading2"/>
        <w:keepNext/>
      </w:pPr>
      <w:r>
        <w:rPr>
          <w:rFonts w:ascii="Calibri" w:hAnsi="Calibri" w:eastAsia="Microsoft YaHei"/>
          <w:b/>
          <w:i w:val="0"/>
          <w:color w:val="2E74B5"/>
          <w:sz w:val="26"/>
        </w:rPr>
        <w:t>5.8 编辑与终止</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1800"/>
        <w:gridCol w:w="60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能力</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可操作状态</w:t>
            </w:r>
          </w:p>
        </w:tc>
        <w:tc>
          <w:tcPr>
            <w:tcW w:type="dxa" w:w="60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产品与服务端规则</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仅未开始</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打开与新增相同的完整表单，所有活动字段、商品和数量均回填且可编辑；保存时重复执行唯一性、时间、价格、数量和促销冲突校验，成功后版本号递增。</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二次确认后记录 terminatedAt 和 terminatedBy，并在数据库操作日志写入操作人、终止时间；状态立即变为已结束。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系统自动结束</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进行中</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全局下架、停售或删除后具备活动资格的 SKU 少于 2 个时，原子写入 autoEndedAt 和原因 SELLABLE_SKU_LT_2，立即释放促销占用且不自动恢复；单门店库存不足不触发全局结束。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已结束</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仅查看</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自然结束、手动终止或系统自动结束后均不可编辑、再次终止或恢复；历史订单继续使用成交快照。</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结束语义：</w:t>
      </w:r>
      <w:r>
        <w:rPr>
          <w:rFonts w:ascii="Calibri" w:hAnsi="Calibri" w:eastAsia="Microsoft YaHei"/>
          <w:b w:val="0"/>
          <w:i w:val="0"/>
          <w:color w:val="333333"/>
          <w:sz w:val="20"/>
        </w:rPr>
        <w:t>手动终止和系统自动结束均为不可逆生命周期操作，不删除活动、不覆盖计划结束时间，也不影响已生成订单。终止前已创建但未支付订单可继续支付至订单自身超时。权限、状态和并发版本必须由服务端再次校验；重复请求按幂等成功返回。</w:t>
      </w:r>
    </w:p>
    <w:p>
      <w:pPr>
        <w:pStyle w:val="Heading2"/>
        <w:keepNext/>
      </w:pPr>
      <w:r>
        <w:rPr>
          <w:rFonts w:ascii="Calibri" w:hAnsi="Calibri" w:eastAsia="Microsoft YaHei"/>
          <w:b/>
          <w:i w:val="0"/>
          <w:color w:val="2E74B5"/>
          <w:sz w:val="26"/>
        </w:rPr>
        <w:t>5.9 空态与异常</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66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查询无结果</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列表区域显示“暂无符合条件的组合购活动”，保留查询条件。</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商品查询无结果</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弹窗显示“暂无符合条件的商品”，已选跨页状态不丢失。</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商品已下架/删除</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保存前阻止创建并定位对应商品，提示“商品已失效，请重新选择”。</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 SKU 少于 2 个</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系统将活动永久自动结束，记录结束时间和原因，释放促销占用；SKU 恢复后活动不自动恢复。单门店库存不足只隐藏该门店入口。</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商品原价变化</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新增/未开始编辑保存时刷新参考原价并校验；活动进行中门店售价下降至原价合计低于组合价时，活动和组合价格保持不变。</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保存接口失败</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提示“保存失败，请稍后重试”，表单内容保持不变。</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结束并发冲突</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重新拉取活动状态；已被手动/自动结束时按幂等成功处理，已自然结束时刷新为已结束。</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列表/详情接口失败</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显示加载失败和重试入口，不清空查询条件。</w:t>
            </w:r>
          </w:p>
        </w:tc>
      </w:tr>
    </w:tbl>
    <w:p>
      <w:pPr>
        <w:spacing w:before="0" w:after="40"/>
      </w:pPr>
    </w:p>
    <w:p>
      <w:pPr>
        <w:pStyle w:val="Heading1"/>
        <w:keepNext/>
      </w:pPr>
      <w:r>
        <w:rPr>
          <w:rFonts w:ascii="Calibri" w:hAnsi="Calibri" w:eastAsia="Microsoft YaHei"/>
          <w:b/>
          <w:i w:val="0"/>
          <w:color w:val="2E74B5"/>
          <w:sz w:val="32"/>
        </w:rPr>
        <w:t>6. 数据与接口契约</w:t>
      </w:r>
    </w:p>
    <w:p>
      <w:pPr>
        <w:pStyle w:val="Heading2"/>
        <w:keepNext/>
      </w:pPr>
      <w:r>
        <w:rPr>
          <w:rFonts w:ascii="Calibri" w:hAnsi="Calibri" w:eastAsia="Microsoft YaHei"/>
          <w:b/>
          <w:i w:val="0"/>
          <w:color w:val="2E74B5"/>
          <w:sz w:val="26"/>
        </w:rPr>
        <w:t>6.1 活动主数据</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1800"/>
        <w:gridCol w:w="900"/>
        <w:gridCol w:w="48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类型</w:t>
            </w:r>
          </w:p>
        </w:tc>
        <w:tc>
          <w:tcPr>
            <w:tcW w:type="dxa" w:w="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必填</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商城组合购内部唯一 ID，与 ERP 无关。</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activityNo</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string(50)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服务端生成后不可修改且永久唯一；任何结束状态或逻辑删除后均不可复用。</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activityName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string(100)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去除首尾空格后永久唯一；所有历史状态均参与比较。</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startTime/endTime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datetime(+08:00)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有效区间；新增/编辑时 endTime 必须严格晚于服务端当前时间。</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bundlePrice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decimal(12,2)</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每套固定组合成交价，必须 &gt;0 且 &lt; 原价合计。</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storeScope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enum</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固定为 ALL。</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description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string(500)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活动描述。</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version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integer</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交易校验和订单快照使用的活动版本。</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terminatedAt/terminatedBy</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datetime/string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手动终止时间和操作人；存在 terminatedAt 时状态强制为已结束。</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autoEndedAt/autoEndReason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datetime/enum</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 SKU 少于 2 个等系统自动结束信息；存在 autoEndedAt 时状态强制为已结束。</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createdBy/createdAt</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string/datetime</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创建审计信息。</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updatedBy/updatedAt</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string/datetime</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最近一次编辑审计信息。</w:t>
            </w:r>
          </w:p>
        </w:tc>
      </w:tr>
    </w:tbl>
    <w:p>
      <w:pPr>
        <w:spacing w:before="0" w:after="40"/>
      </w:pPr>
    </w:p>
    <w:p>
      <w:pPr>
        <w:pStyle w:val="Heading2"/>
        <w:keepNext/>
      </w:pPr>
      <w:r>
        <w:rPr>
          <w:rFonts w:ascii="Calibri" w:hAnsi="Calibri" w:eastAsia="Microsoft YaHei"/>
          <w:b/>
          <w:i w:val="0"/>
          <w:color w:val="2E74B5"/>
          <w:sz w:val="26"/>
        </w:rPr>
        <w:t>6.2 商品明细数据</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1800"/>
        <w:gridCol w:w="900"/>
        <w:gridCol w:w="441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类型</w:t>
            </w:r>
          </w:p>
        </w:tc>
        <w:tc>
          <w:tcPr>
            <w:tcW w:type="dxa" w:w="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必填</w:t>
            </w:r>
          </w:p>
        </w:tc>
        <w:tc>
          <w:tcPr>
            <w:tcW w:type="dxa" w:w="44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商城商品与具体可交易 SKU 标识。</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productCode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string(50)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商品/SKU编码。</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productName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string(100)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商品名称快照。</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specification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SKU规格快照。</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imageUrl</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商品图片快照。</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originalUnitPriceSnapshot</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decimal(12,2)</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创建时普通原价快照，仅用于校验与审计。</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quantityPerBundle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integer</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每套所需数量，必须 &gt;=1。</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sortOrder</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integer</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商品展示顺序。</w:t>
            </w:r>
          </w:p>
        </w:tc>
      </w:tr>
    </w:tbl>
    <w:p>
      <w:pPr>
        <w:spacing w:before="0" w:after="40"/>
      </w:pPr>
    </w:p>
    <w:p>
      <w:pPr>
        <w:pStyle w:val="Heading2"/>
        <w:keepNext/>
      </w:pPr>
      <w:r>
        <w:rPr>
          <w:rFonts w:ascii="Calibri" w:hAnsi="Calibri" w:eastAsia="Microsoft YaHei"/>
          <w:b/>
          <w:i w:val="0"/>
          <w:color w:val="2E74B5"/>
          <w:sz w:val="26"/>
        </w:rPr>
        <w:t>6.3 逻辑接口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2700"/>
        <w:gridCol w:w="42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接口</w:t>
            </w:r>
          </w:p>
        </w:tc>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关键要求</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组合购分页查询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后台列表与筛选</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服务端完成组合商品 EXISTS 查询、时间重叠查询和分页。</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组合购详情查询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后台详情</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返回活动主数据、全部商品明细和创建快照。</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新增组合购</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 requestId 幂等；服务端重复执行全部业务校验。</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编辑组合购</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更新未开始活动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携带 activityId + version；只允许未开始状态，更新成功后版本递增。</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终止组合购</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手动结束活动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只允许未开始或进行中；记录终止审计并立即对商城失效，接口须幂等。</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自动结束活动</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商品全局资格处理</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 SKU 少于 2 个时原子写结束标记与原因、释放占用、清理缓存且不自动恢复；单店库存不足不调用该接口。</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促销冲突校验</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商品选择与保存</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校验所有未开始/进行中的组合购及其他促销占用，不判断时间重叠；已结束不冲突。</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商城商品搜索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商品选择弹窗</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返回分类、编码、名称、SKU、规格、图片和当前普通原价。</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商城有效组合查询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商城端展示与交易</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只返回进行中且 terminatedAt/autoEndedAt 均为空的数据；禁止调用 ERP 组合价接口。</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接口命名说明：</w:t>
      </w:r>
      <w:r>
        <w:rPr>
          <w:rFonts w:ascii="Calibri" w:hAnsi="Calibri" w:eastAsia="Microsoft YaHei"/>
          <w:b w:val="0"/>
          <w:i w:val="0"/>
          <w:color w:val="333333"/>
          <w:sz w:val="20"/>
        </w:rPr>
        <w:t>本 PRD 只定义逻辑能力和业务字段，实际 URL、鉴权方式、错误码与数据库表名由技术方案确定；任何接口都不得依赖 ERP 组合价 ID 或同步状态。</w:t>
      </w:r>
    </w:p>
    <w:p>
      <w:pPr>
        <w:pStyle w:val="Heading1"/>
        <w:keepNext/>
      </w:pPr>
      <w:r>
        <w:rPr>
          <w:rFonts w:ascii="Calibri" w:hAnsi="Calibri" w:eastAsia="Microsoft YaHei"/>
          <w:b/>
          <w:i w:val="0"/>
          <w:color w:val="2E74B5"/>
          <w:sz w:val="32"/>
        </w:rPr>
        <w:t>7. 非功能要求</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类别</w:t>
            </w:r>
          </w:p>
        </w:tc>
        <w:tc>
          <w:tcPr>
            <w:tcW w:type="dxa" w:w="7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一致性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活动主表与商品明细事务保存；商城交易按 activityId + version 校验，订单保存完整快照。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安全</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查看、新增、编辑和终止权限分别在服务端校验；手动终止的数据库操作日志必须记录操作人、终止时间和变更快照。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新增、编辑和终止接口均支持 requestId 幂等；同一请求不得重复创建、重复更新版本或重复写终止记录。</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服务端统一使用中国标准时间判断状态，客户端时间仅用于展示。</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性能</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列表与详情正常负载下 P95 不高于 2 秒；创建接口 P95 不高于 3 秒。</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可观测性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记录保存失败、唯一性/促销冲突、商品失效、价格校验、手动终止、自动结束和接口异常日志，支持 activityId/requestId 检索。</w:t>
            </w:r>
          </w:p>
        </w:tc>
      </w:tr>
    </w:tbl>
    <w:p>
      <w:pPr>
        <w:spacing w:before="0" w:after="40"/>
      </w:pPr>
    </w:p>
    <w:p>
      <w:pPr>
        <w:pStyle w:val="Heading1"/>
        <w:keepNext/>
      </w:pPr>
      <w:r>
        <w:rPr>
          <w:rFonts w:ascii="Calibri" w:hAnsi="Calibri" w:eastAsia="Microsoft YaHei"/>
          <w:b/>
          <w:i w:val="0"/>
          <w:color w:val="2E74B5"/>
          <w:sz w:val="32"/>
        </w:rPr>
        <w:t>8. 验收标准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编号</w:t>
            </w:r>
          </w:p>
        </w:tc>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验收项</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ERP 独立</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后台活动不读取、不展示、不映射和不回写任何 ERP 组合价数据。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列表查询</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五个查询条件按规定方式同时生效；重置清空全部条件。</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时间重叠</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活动区间与查询区间有任意交集即返回，结束日期包含当日。</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实时状态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自然结束、手动终止和系统自动结束均正确显示已结束，且不覆盖计划结束时间。</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少于 2 个或超过 9 个商品均不能保存；重复商品不能加入。</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固定整组</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表单和数据模型均无主商品、可选商品或单品组合价字段。</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价格校验</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组合价格为空、&lt;=0 或 &gt;= 保存时参考原价合计时均不能新增或编辑；活动期间售价下降不自动终止活动。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商品弹窗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分类、名称/编码、跨页选择、重新打开初始化、反选同步和 9 个限制均正确。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数量保留</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重新打开商品弹窗并确认后，继续选中商品的每组数量不丢失。</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表单错误</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四个核心必填字段显示各自红框和错误文案，完成后分别清除。</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时间错误</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结束时间不晚于开始时间时显示上方 Toast，活动不创建。</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全部门店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创建请求固定保存 storeScope=ALL，页面没有可配置门店范围。</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幂等保存</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重复点击或重试同一 requestId 只产生一条活动。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详情一致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详情完整展示新建时的时间、价格、描述和商品数量，不出现旧 ERP 字段。</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同源可用</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创建成功后商城可从商城营销服务读取活动，无需等待 ERP 同步。</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编辑权限</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只有未开始活动显示编辑；表单完整回填且可修改全部字段，保存后版本递增。</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终止权限</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未开始和进行中活动均显示终止；确认后立即变为已结束，商城不再展示并拒绝新订单。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已结束操作</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自然结束、手动终止和系统自动结束活动均只显示查看，不可编辑、再次终止或恢复。</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全局唯一</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活动名称和活动单号在全部历史状态中均不可重复，并发保存由数据库唯一约束兜底。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促销冲突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商品存在任一未开始/进行中的组合购或其他促销即冲突，不因时间不重叠放行；活动结束后释放。</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活动时间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开始时间可早于当前时间，但结束时间必须晚于开始时间和当前时间；保存后可立即进入进行中但不可创建即结束。</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自动结束</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可售 SKU 从 2 个降为 1 个或 0 个时活动永久自动结束、立即释放占用且商品恢复后不自动恢复。</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终止日志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手动终止的数据库操作日志可按 activityId 查询到操作人和终止时间，重复请求不重复写日志。</w:t>
            </w:r>
          </w:p>
        </w:tc>
      </w:tr>
    </w:tbl>
    <w:p>
      <w:pPr>
        <w:spacing w:before="0" w:after="40"/>
      </w:pPr>
    </w:p>
    <w:p>
      <w:pPr>
        <w:pStyle w:val="Heading1"/>
        <w:keepNext/>
      </w:pPr>
      <w:r>
        <w:rPr>
          <w:rFonts w:ascii="Calibri" w:hAnsi="Calibri" w:eastAsia="Microsoft YaHei"/>
          <w:b/>
          <w:i w:val="0"/>
          <w:color w:val="2E74B5"/>
          <w:sz w:val="32"/>
        </w:rPr>
        <w:t>9. 技术实施注意事项</w:t>
      </w:r>
    </w:p>
    <w:p>
      <w:pPr>
        <w:spacing w:before="0" w:after="80" w:line="300" w:lineRule="auto"/>
        <w:numPr>
          <w:ilvl w:val="0"/>
          <w:numId w:val="10"/>
        </w:numPr>
      </w:pPr>
      <w:r>
        <w:rPr>
          <w:rFonts w:ascii="Calibri" w:hAnsi="Calibri" w:eastAsia="Microsoft YaHei"/>
          <w:b w:val="0"/>
          <w:i w:val="0"/>
          <w:color w:val="000000"/>
          <w:sz w:val="22"/>
        </w:rPr>
        <w:t>上线前由技术方案确定活动单号生成规则、接口 URL、错误码、鉴权方式和数据库索引。</w:t>
      </w:r>
    </w:p>
    <w:p>
      <w:pPr>
        <w:spacing w:before="0" w:after="80" w:line="300" w:lineRule="auto"/>
        <w:numPr>
          <w:ilvl w:val="0"/>
          <w:numId w:val="10"/>
        </w:numPr>
      </w:pPr>
      <w:r>
        <w:rPr>
          <w:rFonts w:ascii="Calibri" w:hAnsi="Calibri" w:eastAsia="Microsoft YaHei"/>
          <w:b w:val="0"/>
          <w:i w:val="0"/>
          <w:color w:val="000000"/>
          <w:sz w:val="22"/>
        </w:rPr>
        <w:t>后台参考原价快照只用于新增/编辑校验与审计；商城成交和分摊必须改用最终履约门店的实时售价。</w:t>
      </w:r>
    </w:p>
    <w:p>
      <w:pPr>
        <w:spacing w:before="0" w:after="80" w:line="300" w:lineRule="auto"/>
        <w:numPr>
          <w:ilvl w:val="0"/>
          <w:numId w:val="10"/>
        </w:numPr>
      </w:pPr>
      <w:r>
        <w:rPr>
          <w:rFonts w:ascii="Calibri" w:hAnsi="Calibri" w:eastAsia="Microsoft YaHei"/>
          <w:b w:val="0"/>
          <w:i w:val="0"/>
          <w:color w:val="000000"/>
          <w:sz w:val="22"/>
        </w:rPr>
        <w:t>手动终止与自动结束需要低延迟失效链路：清理或短 TTL 缓存，并在预览、提交校验 terminatedAt/autoEndedAt。</w:t>
      </w:r>
    </w:p>
    <w:p>
      <w:pPr>
        <w:spacing w:before="0" w:after="80" w:line="300" w:lineRule="auto"/>
        <w:numPr>
          <w:ilvl w:val="0"/>
          <w:numId w:val="10"/>
        </w:numPr>
      </w:pPr>
      <w:r>
        <w:rPr>
          <w:rFonts w:ascii="Calibri" w:hAnsi="Calibri" w:eastAsia="Microsoft YaHei"/>
          <w:b w:val="0"/>
          <w:i w:val="0"/>
          <w:color w:val="000000"/>
          <w:sz w:val="22"/>
        </w:rPr>
        <w:t>活动名称、活动单号永久唯一索引和未结束商品促销占用由数据库约束或事务锁兜底，冲突判断不得加入时间重叠豁免。</w:t>
      </w:r>
    </w:p>
    <w:p>
      <w:pPr>
        <w:spacing w:before="0" w:after="80" w:line="300" w:lineRule="auto"/>
        <w:numPr>
          <w:ilvl w:val="0"/>
          <w:numId w:val="10"/>
        </w:numPr>
      </w:pPr>
      <w:r>
        <w:rPr>
          <w:rFonts w:ascii="Calibri" w:hAnsi="Calibri" w:eastAsia="Microsoft YaHei"/>
          <w:b w:val="0"/>
          <w:i w:val="0"/>
          <w:color w:val="000000"/>
          <w:sz w:val="22"/>
        </w:rPr>
        <w:t>历史旧 ERP 组合价页面或文档不得复用商城组合购字段，避免形成隐性同步关系。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后台组合购 PRD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千金健康商城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千金健康商城后台系统组合购PRD</dc:title>
  <dc:subject>商城独立组合购活动管理</dc:subject>
  <dc:creator>千金健康商城产品团队</dc:creator>
  <cp:keywords>组合购, 后台, 固定总价, 全部门店, PRD</cp:keywords>
  <dc:description>generated by python-docx</dc:description>
  <cp:lastModifiedBy/>
  <cp:revision>1</cp:revision>
  <dcterms:created xsi:type="dcterms:W3CDTF">2013-12-23T23:15:00Z</dcterms:created>
  <dcterms:modified xsi:type="dcterms:W3CDTF">2013-12-23T23:15:00Z</dcterms:modified>
  <cp:category/>
</cp:coreProperties>
</file>