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</w:pPr>
      <w:r>
        <w:rPr>
          <w:rFonts w:ascii="Calibri" w:hAnsi="Calibri" w:eastAsia="Microsoft YaHei"/>
          <w:b/>
          <w:sz w:val="19"/>
          <w:color w:val="2E74B5"/>
        </w:rPr>
        <w:t>产品需求文档</w:t>
      </w:r>
    </w:p>
    <w:p>
      <w:pPr>
        <w:spacing w:after="80"/>
      </w:pPr>
      <w:r>
        <w:rPr>
          <w:rFonts w:ascii="Calibri" w:hAnsi="Calibri" w:eastAsia="Microsoft YaHei"/>
          <w:b/>
          <w:sz w:val="48"/>
          <w:color w:val="0B2545"/>
        </w:rPr>
        <w:t>千金健康商城｜组合购产品需求文档</w:t>
      </w:r>
    </w:p>
    <w:p>
      <w:pPr>
        <w:spacing w:after="280"/>
      </w:pPr>
      <w:r>
        <w:rPr>
          <w:rFonts w:ascii="Calibri" w:hAnsi="Calibri" w:eastAsia="Microsoft YaHei"/>
          <w:b w:val="0"/>
          <w:sz w:val="25"/>
          <w:color w:val="666666"/>
        </w:rPr>
        <w:t>后台配置 · 商城交易 · 订单发货配送 · 整单售后一体化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覆盖模块：</w:t>
      </w:r>
      <w:r>
        <w:rPr>
          <w:rFonts w:ascii="Calibri" w:hAnsi="Calibri" w:eastAsia="Microsoft YaHei"/>
          <w:b w:val="0"/>
          <w:sz w:val="20"/>
          <w:color w:val="333333"/>
        </w:rPr>
        <w:t>营销—平台促销—组合购；商品详情、购物车、订单预览、订单与售后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文档版本：</w:t>
      </w:r>
      <w:r>
        <w:rPr>
          <w:rFonts w:ascii="Calibri" w:hAnsi="Calibri" w:eastAsia="Microsoft YaHei"/>
          <w:b w:val="0"/>
          <w:sz w:val="20"/>
          <w:color w:val="333333"/>
        </w:rPr>
        <w:t>第1.2版（融合通俗版）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文档日期：</w:t>
      </w:r>
      <w:r>
        <w:rPr>
          <w:rFonts w:ascii="Calibri" w:hAnsi="Calibri" w:eastAsia="Microsoft YaHei"/>
          <w:b w:val="0"/>
          <w:sz w:val="20"/>
          <w:color w:val="333333"/>
        </w:rPr>
        <w:t>2026-08-24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目标读者：</w:t>
      </w:r>
      <w:r>
        <w:rPr>
          <w:rFonts w:ascii="Calibri" w:hAnsi="Calibri" w:eastAsia="Microsoft YaHei"/>
          <w:b w:val="0"/>
          <w:sz w:val="20"/>
          <w:color w:val="333333"/>
        </w:rPr>
        <w:t>产品、运营、交互、前端、后端、订单、支付、发货配送、售后与测试团队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业务边界：</w:t>
      </w:r>
      <w:r>
        <w:rPr>
          <w:rFonts w:ascii="Calibri" w:hAnsi="Calibri" w:eastAsia="Microsoft YaHei"/>
          <w:b w:val="0"/>
          <w:sz w:val="20"/>
          <w:color w:val="333333"/>
        </w:rPr>
        <w:t>商城组合购独立于企业进销存系统（ERP）；不读取、不同步、不建立对应关系、不反向更新ERP系统中的组合价数据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文档状态：</w:t>
      </w:r>
      <w:r>
        <w:rPr>
          <w:rFonts w:ascii="Calibri" w:hAnsi="Calibri" w:eastAsia="Microsoft YaHei"/>
          <w:b w:val="0"/>
          <w:sz w:val="20"/>
          <w:color w:val="333333"/>
        </w:rPr>
        <w:t>产品口径确认版（融合重构）</w:t>
      </w:r>
    </w:p>
    <w:p>
      <w:pPr>
        <w:spacing w:before="120" w:after="160" w:line="288" w:lineRule="auto"/>
      </w:pPr>
      <w:r>
        <w:rPr>
          <w:rFonts w:ascii="Calibri" w:hAnsi="Calibri" w:eastAsia="Microsoft YaHei"/>
          <w:b/>
          <w:sz w:val="20"/>
          <w:color w:val="1F4D78"/>
        </w:rPr>
        <w:t>已确认产品口径：</w:t>
      </w:r>
      <w:r>
        <w:rPr>
          <w:rFonts w:ascii="Calibri" w:hAnsi="Calibri" w:eastAsia="Microsoft YaHei"/>
          <w:b w:val="0"/>
          <w:sz w:val="20"/>
          <w:color w:val="333333"/>
        </w:rPr>
        <w:t>商城后台负责独立维护组合购活动；每组配置 2至9 个固定 商品规格 和每套固定组合价格；活动适用全部门店；商城按最终发货门店实时售价确定原价与商品金额分配，自动移除不可购买商品不可交易 商品规格；全局符合活动条件的商品规格 少于 2 个时活动永久自动结束；组合购与其他不能与其他优惠同时使用；含组合购订单仅支持整单退款。</w:t>
      </w:r>
    </w:p>
    <w:p>
      <w:pPr>
        <w:pStyle w:val="3"/>
        <w:keepNext/>
      </w:pPr>
      <w:r>
        <w:rPr>
          <w:rFonts w:ascii="Calibri" w:hAnsi="Calibri" w:eastAsia="Microsoft YaHei"/>
        </w:rPr>
        <w:t>1. 文档说明</w:t>
      </w:r>
    </w:p>
    <w:p>
      <w:pPr>
        <w:pStyle w:val="4"/>
        <w:keepNext/>
      </w:pPr>
      <w:r>
        <w:rPr>
          <w:rFonts w:ascii="Calibri" w:hAnsi="Calibri" w:eastAsia="Microsoft YaHei"/>
        </w:rPr>
        <w:t>1.1 目的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本文档以组合购完整业务链路为主线，统一定义商城后台活动配置、商城端展示与购买、订单计价与记录、发货配送异常及整单售后的产品要求。后台端与商城端共享同一组合购活动数据、活动状态变化和交易规则，各章节不再按端拆成两份重复说明。</w:t>
      </w:r>
    </w:p>
    <w:p>
      <w:pPr>
        <w:pStyle w:val="4"/>
        <w:keepNext/>
      </w:pPr>
      <w:r>
        <w:rPr>
          <w:rFonts w:ascii="Calibri" w:hAnsi="Calibri" w:eastAsia="Microsoft YaHei"/>
        </w:rPr>
        <w:t>1.2 本期范围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业务阶段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本期能力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主要系统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活动管理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组合购查询、新增、编辑、查看、终止、商品选择、保存检查、自动结束和操作记录。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商城后台、商城营销服务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消费者交易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商品详情入口、组合选择、加入购物车、立即购买、订单预览、库存检查、订单提交与详情。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商城端、商品/价格/库存服务、订单服务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计价与售后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门店实时原价、固定组合价、商品行金额商品金额分配、不能与其他优惠同时使用、整单退款和跨仓售后。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订单、支付、发货配送、售后、财务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1.3 不在本期范围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本期不包含ERP系统中的组合价活动接入、同步、建立对应关系或反向更新；不提供活动复制、删除、恢复、审批、批量导入和指定门店/会员/渠道配置；不支持主商品、消费者任选、替换商品、普通散品自动凑组合、其他营销叠加及任意形式的部分退款。</w:t>
      </w:r>
    </w:p>
    <w:p>
      <w:pPr>
        <w:pStyle w:val="3"/>
        <w:keepNext/>
      </w:pPr>
      <w:r>
        <w:rPr>
          <w:rFonts w:ascii="Calibri" w:hAnsi="Calibri" w:eastAsia="Microsoft YaHei"/>
        </w:rPr>
        <w:t>2. 业务背景与产品目标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商城需要使用自己的营销系统运营组合购。运营人员将多个具体商品规格按固定数量组成一套，并设置整套价格；消费者在当前门店符合购买条件时，直接购买完整组合。后台配置、商城展示、订单成交和售后退款必须使用同一活动版本和下单时保存的信息，不能依赖ERP系统数据，也不能由页面自行决定关键结果。</w:t>
      </w:r>
    </w:p>
    <w:p>
      <w:pPr>
        <w:pStyle w:val="4"/>
        <w:keepNext/>
      </w:pPr>
      <w:r>
        <w:rPr>
          <w:rFonts w:ascii="Calibri" w:hAnsi="Calibri" w:eastAsia="Microsoft YaHei"/>
        </w:rPr>
        <w:t>2.1 产品目标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3860"/>
        <w:gridCol w:w="400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目标</w:t>
            </w:r>
          </w:p>
        </w:tc>
        <w:tc>
          <w:tcPr>
            <w:tcW w:type="dxa" w:w="3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产品口径</w:t>
            </w:r>
          </w:p>
        </w:tc>
        <w:tc>
          <w:tcPr>
            <w:tcW w:type="dxa" w:w="4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成功表现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独立运营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组合购由商城后台独立创建维护并实时供商城交易使用。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活动创建后即可供商城使用，不需要等待ERP系统同步；整个流程不依赖ERP系统中的组合价编号或状态。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固定整组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2至9 个固定 商品规格、固定每套数量、固定每套组合价格，不区分主商品。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后台、商城和订单均不出现消费者任选、替换或单商品组合价。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门店一致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结算以最终发货门店的实时普通售价、可售状态与库存为准。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门店变化触发重新查询、重新计价并使之前的订单确认结果作废。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交易可靠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确认订单和正式下单时，都由后台重新检查活动和商品，并重新计算价格、各商品金额和库存。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页面篡改不能改变成交；锁定库存失败不产生部分订单。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售后全部处理完成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订单只要含组合购，即固定为整单退款范围。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部分发货配送和跨仓由一个售后主单统筹，资金只一次性整单退回。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3. 产品边界与统一业务规则</w:t>
      </w:r>
    </w:p>
    <w:p>
      <w:pPr>
        <w:pStyle w:val="4"/>
        <w:keepNext/>
      </w:pPr>
      <w:r>
        <w:rPr>
          <w:rFonts w:ascii="Calibri" w:hAnsi="Calibri" w:eastAsia="Microsoft YaHei"/>
        </w:rPr>
        <w:t>3.1 系统边界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组合购活动数据由商城营销系统统一保存。商城后台负责配置，商城端、订单和售后从商城系统读取活动信息或下单时固定保存的信息。ERP系统中的组合价活动与商城组合购相互独立，双方不交换数据、不对应编号、不联动状态、不相互判断促销冲突，也不相互回写。</w:t>
      </w:r>
    </w:p>
    <w:p>
      <w:pPr>
        <w:pStyle w:val="4"/>
        <w:keepNext/>
      </w:pPr>
      <w:r>
        <w:rPr>
          <w:rFonts w:ascii="Calibri" w:hAnsi="Calibri" w:eastAsia="Microsoft YaHei"/>
        </w:rPr>
        <w:t>3.2 统一规则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3360"/>
        <w:gridCol w:w="450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规则项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统一口径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系统约束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组合模型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固定活动总价，不区分主商品；配置商品均为必购。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每组 2至9 个不同 商品规格，每套数量必须为大于 0 的整数。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活动范围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活动适用于全部门店。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后台不提供门店选择；订单仍记录最终发货门店。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原价来源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取最终发货门店实时普通售价。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不使用会员价、促销价或券后价；门店变化必须重新计价。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价格合法性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创建/编辑时 组合价格必须大于0元，并且低于商品原价合计。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活动期间原价变化不修改固定组合价；原价不高于组合价时隐藏优惠表达。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未开始、进行中、已结束。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手动终止和系统自动结束覆盖时间状态，不覆盖计划结束时间且不可恢复。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商品变化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交易时剔除当前门店下架、停售、删除或库存不足一套的 商品规格。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组合价格不变；当前门店少于 2 个时仅隐藏该店入口。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自动结束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全局下架、停售或删除后，具备活动条件的 商品规格 少于 2 个时永久结束。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一次性写入结束标记、取消商品的活动占用，使其可以参加其他促销、清除暂存的旧数据；商品恢复后不自动恢复。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不能与其他优惠同时使用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组合购不比较、不择优、不叠加任何其他价格权益。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商品规格 存在任一未开始/进行中的组合购或其他促销即冲突，不因时间不重叠放行。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购买限制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不设置组合购专属单笔、单日或周期套数限制。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仍执行库存、处方、禁限售、配送及普通合规限制。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金额商品金额分配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按实际成交商品行的门店原价金额占比，商品金额分配组合成交总额。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金额保留到分并按确定性规则归集尾差，商品金额分配合计必须等于成交总额。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售后边界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含组合购订单只允许整单退款。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商品、数量、套数、包裹或仓库均不得形成部分退款。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3.3 各系统保持一致的原则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每次保存活动时，系统都会记录活动唯一编号和当前版本。用户确认订单时，系统会生成一份本次预览凭证，记录活动版本、履约门店、实际成交商品清单、门店售价和商品金额分配结果。正式下单时再检查一次，成功后固定保存这些成交信息；活动后来被编辑、结束或商品发生变化，都不能修改历史订单。</w:t>
      </w:r>
    </w:p>
    <w:p>
      <w:pPr>
        <w:pStyle w:val="3"/>
        <w:keepNext/>
      </w:pPr>
      <w:r>
        <w:rPr>
          <w:rFonts w:ascii="Calibri" w:hAnsi="Calibri" w:eastAsia="Microsoft YaHei"/>
        </w:rPr>
        <w:t>4. 角色与端到端业务流程</w:t>
      </w:r>
    </w:p>
    <w:p>
      <w:pPr>
        <w:pStyle w:val="4"/>
        <w:keepNext/>
      </w:pPr>
      <w:r>
        <w:rPr>
          <w:rFonts w:ascii="Calibri" w:hAnsi="Calibri" w:eastAsia="Microsoft YaHei"/>
        </w:rPr>
        <w:t>4.1 角色职责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角色/系统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主要职责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系统最终采用的信息或动作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运营人员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创建、编辑、查看、查询和终止组合购活动。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活动基本信息、组合商品、每套数量、固定组合价格和描述。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商城营销服务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保存活动、检查唯一性/冲突、计算状态、处理自动结束并提供交易查询。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活动唯一编号、活动单号、活动版本号、活动状态变化和商品参加其他促销的限制。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商品/价格/库存服务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提供 商品规格 状态、门店普通售价、库存和合规信息。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最终发货门店可交易商品清单及原价。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展示入口、组合面板、购物车和订单预览结果。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仅展示后台系统结果，不决定成交商品、价格或尾差。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由后台统一计算订单金额，防止重复提交，一次性锁定全部商品库存，并固定保存下单信息。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订单确认编号、实际成交商品清单、商品金额分配、订单标记。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售后/发货配送服务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创建整单售后主单并组织拦截、退回、验收与退款。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整单退款范围、责任口径、子任务状态与一次性资金退款。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4.2 主业务流程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700"/>
        <w:gridCol w:w="1600"/>
        <w:gridCol w:w="4460"/>
        <w:gridCol w:w="2600"/>
      </w:tblGrid>
      <w:tr>
        <w:trPr>
          <w:tblHeader w:val="true"/>
        </w:trPr>
        <w:tc>
          <w:tcPr>
            <w:tcW w:type="dxa" w:w="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步骤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处理方</w:t>
            </w:r>
          </w:p>
        </w:tc>
        <w:tc>
          <w:tcPr>
            <w:tcW w:type="dxa" w:w="4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业务动作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结果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运营人员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填写活动信息并选择 2至9 个固定 商品规格，设置每套数量与固定组合价格。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形成待保存配置。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后台/营销服务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执行必填、时间、价格、唯一性、商品有效性和促销冲突检查。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一次性保存活动、商品明细和保存时的参考价格，生成活动单号与版本。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营销服务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按中国标准时间计算状态；商品全局符合活动条件的商品不足时自动结束。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仅进行中且无结束标记的活动可供商城查询。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商城端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从当前商品和门店查询可用组合；按门店自动移除不可购买商品不可交易 商品规格。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至少 2 个 商品规格 时展示组合入口和实际商品清单。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消费者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选择组合和套数，点击加入购物车或立即购买。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记录活动唯一编号、活动版本号、发货门店编号、购买套数。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购物车/订单预览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按增加后的套数或最终发货门店重新计算购买条件、商品、库存、售价、商品金额分配和费用。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返回整组购物车行或一次性订单确认编号。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订单提交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携带订单确认编号和防止重复提交的编号，再次检查并一次性锁定全部实际成交商品规格的库存。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生成一个组合购订单并保存完整的下单成交信息。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发货配送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按下单时保存的信息拣货、配送；异常按订单级售后边界处理。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不因单品异常直接生成部分退款。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创建一个整单售后主单，按仓库/包裹拆发货或退货处理任务。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所有必需子任务全部处理完成后一次性整单退款。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4.3 活动状态变化及其影响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600"/>
        <w:gridCol w:w="2460"/>
        <w:gridCol w:w="3000"/>
        <w:gridCol w:w="2300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状态/结束方式</w:t>
            </w:r>
          </w:p>
        </w:tc>
        <w:tc>
          <w:tcPr>
            <w:tcW w:type="dxa" w:w="2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后台可操作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商城与交易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历史订单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查看、编辑、终止。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不展示入口、角标或活动标记，不允许预览/提交。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无影响。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进行中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查看、终止。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满足门店与商品购买条件时可展示和成交。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按下单时固定保存的成交信息继续发货配送。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自然结束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仅查看。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立即隐藏并拒绝新预览/提交。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不反向更新或取消历史订单。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记录 手动终止时间、终止操作人 和操作日志；不可恢复。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立即隐藏、清除暂存的旧数据、拒绝新预览/提交。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终止前已创建的待支付订单可支付至自身超时。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系统自动结束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记录 自动结束时间 和原因；不可恢复。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全部门店隐藏、取消商品的活动占用，使其可以参加其他促销并拒绝新交易。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不影响已生成订单。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5. 功能需求</w:t>
      </w:r>
    </w:p>
    <w:p>
      <w:pPr>
        <w:pStyle w:val="4"/>
        <w:keepNext/>
      </w:pPr>
      <w:r>
        <w:rPr>
          <w:rFonts w:ascii="Calibri" w:hAnsi="Calibri" w:eastAsia="Microsoft YaHei"/>
        </w:rPr>
        <w:t>5.1 后台入口、权限与活动列表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项目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营销—平台促销—组合购；入口、列表标题、详情和面包屑统一使用“组合购”。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查询、重置、分页、新增、查看；未开始支持编辑/终止，进行中支持终止，已结束仅查看。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查看、新增、编辑和终止分别由后台系统检查，不得只依赖按钮显隐。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活动固定适用全部门店，不提供门店选择或门店数据权限筛选。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禁用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不提供复制、删除、恢复、审批、批量导入或ERP系统相关操作。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5.1.1 查询条件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1200"/>
        <w:gridCol w:w="1800"/>
        <w:gridCol w:w="4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查询项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匹配方式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限制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规则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活动单号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精确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50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去除首尾空格后匹配，保留前导 0。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模糊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100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按包含匹配，去除首尾空格。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活动起止时间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区间重叠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开始日期-结束日期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活动结束时间 大于等于 查询开始时间且活动开始时间 小于等于 查询结束时间；结束日期含当日 23:59:59。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模糊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100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任一组合商品名称包含输入值即命中活动。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精确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50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任一组合商品编码精确匹配即命中。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查询时，用户填写的所有条件必须同时满足；未填写的条件不作限制。点击查询后回到第1页；点击重置后清空全部条件、日期和页码，恢复默认列表。</w:t>
      </w:r>
    </w:p>
    <w:p>
      <w:pPr>
        <w:pStyle w:val="5"/>
        <w:keepNext/>
      </w:pPr>
      <w:r>
        <w:rPr>
          <w:rFonts w:ascii="Calibri" w:hAnsi="Calibri" w:eastAsia="Microsoft YaHei"/>
        </w:rPr>
        <w:t>5.1.2 列表字段与状态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列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活动单号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展示后台系统生成值并按字符串处理。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完整展示或省略显示，悬停查看全文。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活动时间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年-月-日 时:分:秒 至 年-月-日 时:分:秒。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位于活动时间之后；有终止/自动结束标记时为已结束，否则按中国标准时间与活动区间计算。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未开始：查看、编辑、终止；进行中：查看、终止；已结束：查看。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列表不展示营销类型、商品明细、商品数、规格/单位、厂家、组合价格或门店列。默认按创建时间倒序，支持 10、20、50、100 条/页。</w:t>
      </w:r>
    </w:p>
    <w:p>
      <w:pPr>
        <w:pStyle w:val="4"/>
        <w:keepNext/>
      </w:pPr>
      <w:r>
        <w:rPr>
          <w:rFonts w:ascii="Calibri" w:hAnsi="Calibri" w:eastAsia="Microsoft YaHei"/>
        </w:rPr>
        <w:t>5.2 新增、编辑与保存</w:t>
      </w:r>
    </w:p>
    <w:p>
      <w:pPr>
        <w:pStyle w:val="5"/>
        <w:keepNext/>
      </w:pPr>
      <w:r>
        <w:rPr>
          <w:rFonts w:ascii="Calibri" w:hAnsi="Calibri" w:eastAsia="Microsoft YaHei"/>
        </w:rPr>
        <w:t>5.2.1 表单字段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1000"/>
        <w:gridCol w:w="2600"/>
        <w:gridCol w:w="42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必填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控件/限制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业务规则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文本框，最多 100 字符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默认空；去除首尾空格后永久唯一，已结束活动也参与检查。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开始时间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日期时间选择器，精确到秒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允许早于当前时间，但不得晚于结束时间。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日期时间选择器，精确到秒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必须严格晚于开始时间和保存时后台系统当前中国标准时间。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金额输入，2 位小数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必须大于 0 且严格低于商品原价合计。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商品选择窗口和商品明细表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2至9 个不同 商品规格，全部必购，不区分主商品。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组合描述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多行文本，最多 500 字符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默认空，实时展示字数。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适用门店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系统固定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不提供编辑控件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后台系统固定保存为 全部门店。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5.2.2 时间、检查与提示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开始时间选择器禁用已选结束日期之后的日期，同日不得晚于结束时间；结束时间选择器以前端当前时间与已选开始时间的较晚值为下限。后台系统保存时再次检查；开始时间早于当前且结束时间有效时，保存后立即进入进行中，不允许创建即结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400"/>
        <w:gridCol w:w="3360"/>
        <w:gridCol w:w="360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场景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页面处理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提示文案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请输入活动名称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开始时间为空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请选择开始时间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请选择结束时间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请输入组合价格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 小于等于 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阻止保存并定位金额字段。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组合价格必须大于0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 大于等于 原价合计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阻止保存并展示当前原价合计。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组合价格必须低于商品原价合计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未选择商品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商品控件不加红框，页面上方 页面上方提示。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请添加组合商品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只选择 1 个商品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页面上方 页面上方提示。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组合商品至少选择2个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 小于等于 开始时间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页面上方 页面上方提示。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结束时间必须晚于开始时间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 小于等于 当前时间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新增和编辑均阻止保存。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结束时间必须晚于当前时间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活动名称重复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后台系统阻止保存。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商品促销冲突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阻止选择或保存。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商品已参与其他组合购/其他促销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首次保存后，活动名称、开始时间、结束时间和组合价格分别显示自己的红框与错误；字段完成后只清除该字段错误。前四个必填行预留错误文案高度。</w:t>
      </w:r>
    </w:p>
    <w:p>
      <w:pPr>
        <w:pStyle w:val="5"/>
        <w:keepNext/>
      </w:pPr>
      <w:r>
        <w:rPr>
          <w:rFonts w:ascii="Calibri" w:hAnsi="Calibri" w:eastAsia="Microsoft YaHei"/>
        </w:rPr>
        <w:t>5.2.3 保存与防止重复操作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点击保存后，按钮立即变为不可再次点击，并显示正在处理。页面会为本次保存生成一个防重复标识，后台据此避免重复创建活动。活动信息、商品明细、保存时的参考价格和版本号必须一次性保存；任一内容保存失败时，本次保存全部不生效，页面继续保留用户已填写的内容。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活动单号由后台系统生成，最长 50 字符，生成后永久不可编辑或复用；活动名称和活动单号在全部历史状态中均唯一，并由数据库唯一约束兜底。新增/编辑保存前重新检查商品商品参加其他促销的限制，冲突不因活动时间不重叠放行。</w:t>
      </w:r>
    </w:p>
    <w:p>
      <w:pPr>
        <w:pStyle w:val="4"/>
        <w:keepNext/>
      </w:pPr>
      <w:r>
        <w:rPr>
          <w:rFonts w:ascii="Calibri" w:hAnsi="Calibri" w:eastAsia="Microsoft YaHei"/>
        </w:rPr>
        <w:t>5.3 商品选择与组合商品明细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区域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弹窗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大尺寸“商品选择”弹窗，支持关闭、取消和确认。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分类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14像素 触发器默认“请选择商品分类”；左侧一级分类、右侧当前悬停一级分类的二级分类。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名称/编码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14像素 查询控件；名称包含匹配，完整商品编码精确匹配。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表格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商品编码、商品名称、最新原价；编码列含行复选框且单行显示。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本页选择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表头无全选框；工具区提供选择本页/取消本页，受 9 个上限约束。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跨页状态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翻页、搜索、切换分类保留已选；再次打开按表单当前商品初始化。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反选同步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已满 9 个仍可取消；确认后完整同步，并保留继续选中商品的每套数量。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支持 10、20、50 条/页、上一页、下一页、页码和跳转。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商品参加其他促销的限制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未开始/进行中的组合购或其他商品参加其他促销的限制商品置灰禁选；已结束释放占用。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选择第 10 个商品时本次选择不生效，原有选择保持不变，并在页面上方提示“组合商品最多只能选择9个~”。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明细列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展示/交互规则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商品图片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展示主图，缺失时使用商城默认图。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展示具体商品规格 编码并保持单行。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展示完整名称或省略，悬停显示全文。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最新原价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展示商城普通原价，保留 2 位小数；价格变化时重新计算原价合计。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商品规格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展示活动绑定的具体商品规格 规格。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数量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居中边框输入框，默认 1，只允许大于 0 的整数；标题与输入均居中。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仅删除，标题和删除动作均居中。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明细表下固定显示“组合商品最多可添加9个”；不展示组合单品价、近效期字段或主商品标记。数量变化立即更新商品原价合计。</w:t>
      </w:r>
    </w:p>
    <w:p>
      <w:pPr>
        <w:pStyle w:val="4"/>
        <w:keepNext/>
      </w:pPr>
      <w:r>
        <w:rPr>
          <w:rFonts w:ascii="Calibri" w:hAnsi="Calibri" w:eastAsia="Microsoft YaHei"/>
        </w:rPr>
        <w:t>5.4 详情、编辑、终止与自动结束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700"/>
        <w:gridCol w:w="1700"/>
        <w:gridCol w:w="59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能力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适用状态</w:t>
            </w:r>
          </w:p>
        </w:tc>
        <w:tc>
          <w:tcPr>
            <w:tcW w:type="dxa" w:w="5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跨端规则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详情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全部状态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复用表单和商品表，只读展示活动单号、状态、计划结束时间、价格、商品、操作记录及结束信息；返回恢复列表条件。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编辑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仅未开始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完整回填全部字段并允许修改；保存重做唯一性、时间、价格、商品和冲突检查，版本递增。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未开始、进行中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二次确认；记录 手动终止时间/终止操作人 和数据库操作日志，立即隐藏商城入口并拒绝新交易。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系统自动结束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进行中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全局符合活动条件的商品规格 少于 2 个时一次性写 自动结束时间/可参与活动商品少于2种，释放占用且不恢复；单店库存不足不触发。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已结束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自然/手动/自动结束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仅查看，不可编辑、再次终止或恢复；计划结束时间和历史订单保持不变。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5.5 商城商品详情与组合购选择</w:t>
      </w:r>
    </w:p>
    <w:p>
      <w:pPr>
        <w:pStyle w:val="5"/>
        <w:keepNext/>
      </w:pPr>
      <w:r>
        <w:rPr>
          <w:rFonts w:ascii="Calibri" w:hAnsi="Calibri" w:eastAsia="Microsoft YaHei"/>
        </w:rPr>
        <w:t>5.5.1 商品详情入口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场景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产品规则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入口显示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 商品规格 命中进行中、无结束标记且版本有效的活动，并且当前门店至少有 2 个活动 商品规格 可交易。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入口隐藏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未开始、自然结束、手动终止、自动结束、当前门店可交易 商品规格 少于 2 个或数据异常。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多个组合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展示可用组合数量或最低组合价格；打开列表后默认选推荐顺序第一项。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门店来源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浏览用用户当前选择/定位 门店；结算以地址或自提方式确定的最终发货门店为准。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门店切换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地址、定位、手动门店或发货门店变化后重新查询商品、售价和库存，之前的订单确认结果作废。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加载失败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不影响普通购买；提示加载失败，不得用暂存的旧价格作为可成交价。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5.5.2 组合面板与购物车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区域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展示与交互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活动价格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原价合计高于组合价时可展示原价、固定组合价和节省金额；否则只展示固定组合价。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实际商品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只展示当前门店实际可交易 商品规格 的图片、名称、规格、每套数量和实时售价；无勾选、删除或替换。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自动移除不可购买商品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下架、停售、删除或库存不足一套的 商品规格 不展示，组合价格不变。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购买套数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默认 1；调整套数时全部实际商品数量同步变化，实际购买数量就是每套数量乘以购买套数。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套数上限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不设置活动级上限，最大套数仅受当前库存、禁限售和普通合规规则约束。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加入购物车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每点击一次增加 1 套完整组合，角标按套数加 1；同一活动版本和发货门店合并为一行。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加入前检查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按增加后的总套数重新检查活动、门店、实际成交商品清单和库存；失败时数量不变。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整组约束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组合行中的商品、数量和价格保持绑定，不允许只勾选、删除或修改部分商品。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5.6 是否可以买、订单确认与提交</w:t>
      </w:r>
    </w:p>
    <w:p>
      <w:pPr>
        <w:pStyle w:val="5"/>
        <w:keepNext/>
      </w:pPr>
      <w:r>
        <w:rPr>
          <w:rFonts w:ascii="Calibri" w:hAnsi="Calibri" w:eastAsia="Microsoft YaHei"/>
        </w:rPr>
        <w:t>5.6.1 判断是否可以买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400"/>
        <w:gridCol w:w="3900"/>
        <w:gridCol w:w="4060"/>
      </w:tblGrid>
      <w:tr>
        <w:trPr>
          <w:tblHeader w:val="true"/>
        </w:trP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检查项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通过条件</w:t>
            </w:r>
          </w:p>
        </w:tc>
        <w:tc>
          <w:tcPr>
            <w:tcW w:type="dxa" w:w="4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失败处理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当前时间处于活动有效期内，活动没有被手动终止或自动结束，并且活动版本仍然有效。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未开始不展示；任一结束状态关闭入口并拒绝预览/提交。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发货门店编号 为地址/自提方式确定的最终发货门店。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门店未定或变化时重新计价并使之前的订单确认结果作废。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剔除不可售 商品规格 后，当前门店至少 2 个可交易 商品规格。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单店不足仅隐藏该店；全局活动条件不足则自动结束。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库存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实际成交商品规格 均满足一套基础数量，套数不超过库存可支持值。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不足一套的 商品规格 被剔除；多套不足要求减少套数。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组合价格大于0元；读取最终发货门店实时普通售价。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原价下降不影响活动；原价不高于组合价时隐藏优惠表达。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商品金额分配基数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实际成交商品的原价合计大于0元。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全部售价为 0 时当前门店预览失败并告警，不允许均分。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本交易仅使用组合购价格，商品无其他活动冲突。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发现异常冲突时拒绝成交并告警。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5.6.2 订单预览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项目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请求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活动唯一编号、活动版本号、购买套数、最终发货门店编号、页面商品摘要、配送方式、地址/自提门店。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后台系统重新计算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重新检查活动状态变化，计算实际成交商品规格、实时原价、固定总价、商品金额分配、库存、配送费和应付金额。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页面展示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组合购标记、活动名称、实际商品、固定组合价、配送费和应付金额；仅正优惠时展示原价与节省。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数量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商品行无独立加减器；只允许返回组合面板调整套数。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营销入口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隐藏或禁用会员价、优惠券、满减、折扣等，并说明“组合购不与其他优惠同享”。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配送变化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发货门店变化后废弃旧预览并重新计价。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订单确认编号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成功返回一次性订单确认编号、活动版本号、实际成交商品清单比对结果、门店售价记录和有效期。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5.6.3 订单提交与库存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提交订单时，页面需带上本次订单预览凭证和防重复下单标识。后台再次检查活动是否有效、活动版本、最终履约门店、实际成交商品清单和门店售价；其中任一内容发生变化，都必须让用户重新确认订单，不能在用户不知道的情况下增加或删除商品。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系统必须一次性锁定本次全部实际成交商品的库存；任何一个商品库存锁定失败，整笔订单都不能生成。下单成功后，固定保存活动信息、履约门店、实际成交商品清单、门店普通售价、固定组合价格、各商品分配金额、购买套数和所采用的分配规则。一个组合购订单只能包含一种组合活动，不能混入普通商品或另一个组合。</w:t>
      </w:r>
    </w:p>
    <w:p>
      <w:pPr>
        <w:pStyle w:val="4"/>
        <w:keepNext/>
      </w:pPr>
      <w:r>
        <w:rPr>
          <w:rFonts w:ascii="Calibri" w:hAnsi="Calibri" w:eastAsia="Microsoft YaHei"/>
        </w:rPr>
        <w:t>5.7 价格计算、商品金额分配与优惠限制</w:t>
      </w:r>
    </w:p>
    <w:p>
      <w:pPr>
        <w:pStyle w:val="5"/>
        <w:keepNext/>
      </w:pPr>
      <w:r>
        <w:rPr>
          <w:rFonts w:ascii="Calibri" w:hAnsi="Calibri" w:eastAsia="Microsoft YaHei"/>
        </w:rPr>
        <w:t>5.7.1 商品价格怎么计算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计算价格时，先确定最终履约门店本次实际可以买到的商品，且至少要有2种。然后读取这些商品在该门店的普通售价，结合每套数量和购买套数进行计算。活动配置的每套固定组合价格不随商品原价变化。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金额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公式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每套商品原价合计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t>将每种实际成交商品的门店售价乘以每套数量，再把结果全部相加。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仅计算实际商品，不使用会员价、促销价或券后价。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整笔订单的商品原价合计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t>每套商品原价合计乘以购买套数。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订单内实际组合商品的门店实时原价合计。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组合购商品成交总额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t>每套固定组合价格乘以购买套数。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不含运费及非商品服务费。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商品原价与组合价的差额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t>整笔订单的商品原价合计减去组合购商品成交总额。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差额可以为零或负数；当组合价没有低于商品原价时，只显示固定组合价，不显示原价、优惠、节省金额或划线价。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单个商品的原价金额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t>该商品的门店售价乘以每套数量，再乘以购买套数。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用于商品金额分配权重和下单时保存的信息。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5.7.2 组合总价怎样分到各商品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步骤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计算规则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1. 计算每个商品所占比例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用该商品的原价金额除以全部商品的原价金额。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2. 计算每个商品应分到的金额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用组合购商品成交总额乘以上一步算出的比例。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3. 先把金额保留到分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每个商品的金额先保留两位小数，暂不四舍五入，避免分配后的合计超过组合成交总额。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4. 补齐不足一分钱的差额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如果各商品金额相加后还少几分钱，优先补给计算结果中小数部分最大的商品；如小数部分相同，先补给原价金额较高的商品，再按商品规格编号顺序处理。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5. 核对合计金额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所有商品分配金额相加必须与组合购商品成交总额完全一致；如果不一致，不能确认订单或提交订单。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示例：商品甲、乙、丙的原价金额分别为60元、30元和10元，合计100元；组合购商品成交总额为80元。商品甲占原价的60%，分配48元；商品乙占30%，分配24元；商品丙占10%，分配8元。该金额只用于订单明细、财务、发票和整单退款核对，不代表商品可以单独退款。</w:t>
      </w:r>
    </w:p>
    <w:p>
      <w:pPr>
        <w:pStyle w:val="5"/>
        <w:keepNext/>
      </w:pPr>
      <w:r>
        <w:rPr>
          <w:rFonts w:ascii="Calibri" w:hAnsi="Calibri" w:eastAsia="Microsoft YaHei"/>
        </w:rPr>
        <w:t>5.7.3 不能与其他优惠同时使用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权益/活动</w:t>
            </w:r>
          </w:p>
        </w:tc>
        <w:tc>
          <w:tcPr>
            <w:tcW w:type="dxa" w:w="6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组合购交易处理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会员价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不比较、不择优、不使用；普通原价仅作为展示和商品金额分配基准。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优惠券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不展示可用券，不锁券、不核销。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折扣/限时折扣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不叠加，不以折扣价作为原价或成交价。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满减/满赠/换购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组合商品金额不计入门槛，也不享受优惠或赠品。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积分及其他营销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不参与组合购商品金额计算。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运费/配送费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不属于商品营销，按普通发货配送规则单独计算。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5.8 订单详情与整单售后</w:t>
      </w:r>
    </w:p>
    <w:p>
      <w:pPr>
        <w:pStyle w:val="5"/>
        <w:keepNext/>
      </w:pPr>
      <w:r>
        <w:rPr>
          <w:rFonts w:ascii="Calibri" w:hAnsi="Calibri" w:eastAsia="Microsoft YaHei"/>
        </w:rPr>
        <w:t>5.8.1 订单详情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区域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订单标记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明显展示“组合购”、活动名称和活动单号。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价格摘要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订单原价合计、组合成交总额、价差、运费/服务费和实付；价差不为正时不标记优惠。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商品明细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实际成交商品图片、名称、规格、数量、门店原价和商品金额分配金额；商品删除后仍用记录展示。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组合信息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购买套数、每套固定组合价格和仅支持整单退款说明。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售后入口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仅订单级“申请整单退款”，商品行无独立退款入口。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5.8.2 整单退款与异常发货配送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只要订单中包含组合购商品，退款范围就必须覆盖整笔订单的全部商品、全部数量和全部套数。用户、客服、仓库或系统自动任务都不能通过普通退款流程缩小退款范围。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环节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统一规则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申请入口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仅订单级整单退款；商品行不提供独立退款操作。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商品退款金额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组合商品按成交商品金额分配金额退款；其他商品按自身下单时固定保存的成交信息，合计等于应退商品金额。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异常售后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缺货、漏发、破损、召回、配送丢失等优先通过补发、换发、召回或客服补偿处理；退款仍必须整单。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独立补偿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不生成商品退款单、不改写订单商品金额分配；记录关联工单、原因、金额/权益和操作人。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主单与子任务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创建一个订单级售后主单，并按仓库/包裹生成拦截、退回、验收等发货或退货处理任务。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未发货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取消全部出库任务并释放库存；全部取消成功后按整单取消规则退款。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部分发货/在途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未发货包裹取消，在途包裹拦截；拦截失败转退货子任务，不得先退已拦截包裹。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部分签收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已签收商品按整单范围退回，在途继续拦截；免退货例外不缩小退款金额。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跨仓完成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各仓独立执行子任务，全部必需任务到达可退款终态后，由主单一次性整单退款。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费用执行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商品款、原始运费、服务费及退回/拦截费用由主单统一计算；子任务不得独立退费。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700"/>
        <w:gridCol w:w="2800"/>
        <w:gridCol w:w="38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责任/发货配送场景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原始运费与服务费</w:t>
            </w:r>
          </w:p>
        </w:tc>
        <w:tc>
          <w:tcPr>
            <w:tcW w:type="dxa" w:w="3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退回费用与结算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未发货且未产生服务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全部退还。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无消费者费用；全部出库取消后随商品款一次性退款。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商家/平台/物流责任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全部退还。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责任方承担拦截/退回费用；消费者垫付凭证款一并补退。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用户责任且已开始发货或配送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已发生原始运费和服务费不退，未发生部分应退。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消费者最多承担一次标准退回运费；跨仓拆包新增费用由平台承担。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混合责任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按商家/平台/物流责任口径全部退还。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责任口径在主单层确定一次，所有子任务继承。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5.9 统一异常处理与提示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300"/>
        <w:gridCol w:w="2100"/>
        <w:gridCol w:w="3760"/>
        <w:gridCol w:w="2200"/>
      </w:tblGrid>
      <w:tr>
        <w:trPr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发生阶段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场景</w:t>
            </w:r>
          </w:p>
        </w:tc>
        <w:tc>
          <w:tcPr>
            <w:tcW w:type="dxa" w:w="3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处理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推荐提示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后台查询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无符合条件活动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保留查询条件并显示空态。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暂无符合条件的组合购活动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后台选品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商品查询无结果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保留已选跨页状态。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暂无符合条件的商品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后台保存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商品已下架/删除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阻止保存并定位商品。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商品已失效，请重新选择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后台保存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接口失败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保留表单和商品数量，允许重试。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保存失败，请稍后重试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多人或多个请求同时操作终止/自动结束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重新拉取状态；已结束视为已经处理完成。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活动状态已更新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商城入口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活动未开始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不展示任何活动标记；直达按不可用。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活动暂未开始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商城入口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活动结束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关闭入口与购买按钮，使之前的订单确认结果作废。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该组合购活动已失效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商城门店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当前门店少于 2 个 商品规格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仅隐藏该店入口，不结束全门店活动。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当前门店暂不支持该组合购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商城商品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剔除后仍至少 2 个 商品规格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更新面板，组合价格不变并要求重新确认。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组合商品已更新，请重新确认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活动全局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符合活动条件的商品规格 少于 2 个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永久自动结束、释放占用并阻止新交易。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该组合购活动已结束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商品金额分配基数为 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当前门店预览失败并告警，活动状态不变。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当前组合暂无法结算，请稍后再试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多套库存不足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保留实际成交商品清单，要求减少套数。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库存不足，请调整购买套数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门店/售价变化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废弃旧预览并重新计算，固定组合价不变。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商品价格已更新，请重新确认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订单提交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重复提交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返回首次成功订单，不重复锁定库存。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订单已提交，请勿重复操作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尝试部分退款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拒绝部分退款流程。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含组合购订单仅支持整单退款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6. 系统需要保存和传递的信息</w:t>
      </w:r>
    </w:p>
    <w:p>
      <w:pPr>
        <w:pStyle w:val="4"/>
        <w:keepNext/>
      </w:pPr>
      <w:r>
        <w:rPr>
          <w:rFonts w:ascii="Calibri" w:hAnsi="Calibri" w:eastAsia="Microsoft YaHei"/>
        </w:rPr>
        <w:t>6.1 活动基本信息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800"/>
        <w:gridCol w:w="1900"/>
        <w:gridCol w:w="900"/>
        <w:gridCol w:w="47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类型</w:t>
            </w:r>
          </w:p>
        </w:tc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必填</w:t>
            </w:r>
          </w:p>
        </w:tc>
        <w:tc>
          <w:tcPr>
            <w:tcW w:type="dxa" w:w="4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商城组合购内部使用的唯一编号，与ERP系统无关。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活动单号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文本，最多50字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后台系统生成、不可修改、永久唯一且不可复用。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文本，最多100字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去除首尾空格后永久唯一，全部历史状态参与比较。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开始时间/结束时间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日期时间，按中国标准时间记录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活动区间；保存时 结束时间 严格晚于开始时间和后台系统当前时间。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每套组合价格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金额，保留两位小数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每套固定成交价，必须大于0元 且创建/编辑时小于参考原价合计。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适用门店范围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固定选项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 全部门店。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活动说明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文本，最多500字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活动描述。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活动版本号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交易检查和下单时保存的信息使用的活动版本。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终止时间/终止操作人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日期时间/文本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手动终止信息；存在时状态强制已结束。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自动结束时间/原因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日期时间/固定选项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系统自动结束信息；存在时状态强制已结束。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创建人/创建时间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文本/日期时间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创建操作记录信息。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修改人/修改时间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文本/日期时间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最近编辑操作记录信息。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6.2 活动商品信息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400"/>
        <w:gridCol w:w="1900"/>
        <w:gridCol w:w="900"/>
        <w:gridCol w:w="416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类型</w:t>
            </w:r>
          </w:p>
        </w:tc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必填</w:t>
            </w:r>
          </w:p>
        </w:tc>
        <w:tc>
          <w:tcPr>
            <w:tcW w:type="dxa" w:w="4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商品编号/商品规格编号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商城商品与具体交易 商品规格 标记。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商品规格编码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文本，最多50字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商品规格编码。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文本，最多100字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商品名称记录。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商品规格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商品规格 规格记录。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商品图片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图片记录。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保存时的商品普通售价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金额，保留两位小数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创建/编辑时普通原价记录，仅用于检查与操作记录。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每套商品数量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每套数量，大于等于1。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展示顺序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商品展示顺序。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6.3 下单时必须固定保存的信息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6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活动唯一编号/活动单号/活动版本号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活动唯一编号、活动单号和成交版本。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发货门店编号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最终发货门店记录。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每套组合价格/购买套数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每套固定组合价格和购买套数。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商品原价合计/组合成交总额/价差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实际商品原价合计、组合成交总额和价差；价差可为 0 或负数。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活动配置商品清单/实际成交商品清单比对结果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配置商品标记和实际成交商品清单摘要。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商品编号/商品规格编号/实际购买数量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每个实际成交 商品规格 和实际数量。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商品名称/规格/图片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成交时展示记录，商品删除后仍完整展示。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门店普通售价/商品原价金额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最终发货门店售价和商品行原价金额记录。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商品分配后的成交金额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按原价占比商品金额分配的商品行成交金额。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商品金额分配规则版本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商品金额分配计算规则版本。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是否包含组合购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订单级组合购标记；为 是 时退款强制整单范围。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订单确认编号/防止重复下单的编号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用于关联本次订单确认和正式下单，并防止重复下单。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6.4 各系统需要提供的能力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100"/>
        <w:gridCol w:w="1900"/>
        <w:gridCol w:w="53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接口能力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主要调用方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关键要求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后台分页查询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按组合商品查询、活动区间重叠查询、状态计算和分页。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活动详情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返回活动、商品、保存时的参考价格、操作记录与结束信息。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新增/编辑活动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防止重复保存；一次性保存；编辑携带活动唯一编号和活动版本号，并且只允许未开始。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未开始/进行中可调用；记录操作人和操作时间、清除暂存的旧数据、同一请求重复发送时不能重复处理。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自动结束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商品/营销服务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全局符合活动条件的商品 商品规格 少于 2 个时一次性结束、释放占用，不因单店库存不足调用。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促销冲突检查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后台选品/保存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检查所有未开始/进行中组合购及其他促销，不按时间重叠豁免。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按商品查询可用组合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商品详情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只返回进行中、无结束标记且当前门店至少 2 个可交易 商品规格 的商城活动。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组合购详情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组合面板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返回活动版本号、动态实际成交商品规格、每套数量、固定价格和门店实时售价。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购物车/立即购买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按最终发货门店重新计算购买条件、商品、原价、商品金额分配、库存和费用并生成凭证。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订单提交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订单确认编号和防止重复下单的编号；再次检查版本、门店、商品清单和售价；一次性锁定库存。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订单详情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订单中心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返回组合购标记、套数、活动/门店/保存时的商品信息和商品金额分配。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整单售后主单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订单标记为包含组合购时只接受完整订单范围，按包裹/仓库拆发货或退货处理任务。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异常售后工单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客服/发货配送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支持补发、召回和独立补偿，不得绕过退款服务创建部分退款。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6.5 后台系统必须再次检查的内容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活动保存、商城查询、订单确认、下单和退款都不能依赖ERP系统接口，也不能直接相信页面传入的价格和商品清单。保存活动时，后台必须检查活动名称和单号是否重复、活动状态和时间是否合法、商品种类及数量是否合法、价格是否正确、商品是否被其他促销占用。确认订单和下单时，后台必须重新核对活动唯一编号、活动版本、最终履约门店以及实际成交商品清单是否发生变化。退款时，系统必须先判断订单是否包含组合购，再读取完整的下单记录。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系统必须区分两种情况：某一家门店库存不足时，只影响该门店展示和购买；商品在全部门店都已下架、停售或删除，导致可参与活动的商品少于2种时，才永久结束活动。活动结束处理必须一次完成，避免多人或多个请求同时操作造成状态不一致。各商品金额由后台统一计算并记录所采用的分配规则，页面只负责展示结果。</w:t>
      </w:r>
    </w:p>
    <w:p>
      <w:pPr>
        <w:pStyle w:val="3"/>
        <w:keepNext/>
      </w:pPr>
      <w:r>
        <w:rPr>
          <w:rFonts w:ascii="Calibri" w:hAnsi="Calibri" w:eastAsia="Microsoft YaHei"/>
        </w:rPr>
        <w:t>7. 需要统计的数据和指标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600"/>
        <w:gridCol w:w="4160"/>
        <w:gridCol w:w="260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事件</w:t>
            </w:r>
          </w:p>
        </w:tc>
        <w:tc>
          <w:tcPr>
            <w:tcW w:type="dxa" w:w="4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关键属性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用途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组合购入口曝光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商品编号、商品规格编号、发货门店编号、可用活动数量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入口覆盖。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组合购入口点击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活动唯一编号、入口位置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入口点击率。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切换组合购活动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原活动编号、切换后的活动编号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多组合选择。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加入组合购购物车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活动唯一编号、活动版本号、发货门店编号、购买套数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购物车套数增长与失败原因。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订单确认结果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活动唯一编号、是否成功、失败原因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定位价格/库存失败。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组合购下单成功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活动唯一编号、订单号、组合成交总额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成交额与转化率。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不可买商品被移出组合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活动唯一编号、商品规格编号、发货门店编号、原因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自动移除不可购买商品。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组合购活动自动结束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活动唯一编号、剩余可参与活动商品数、原因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自动结束。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组合购订单退款申请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订单号、原因、是否整单退款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整单退款率与范围拦截。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组合购订单售后补偿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订单号、商品规格编号、原因、处理方式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补发与客服补偿。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核心指标：入口曝光率、组合点击率、加入购物车成功率、预览/下单转化率、自动移除不可购买商品率、自动结束量、手动终止拦截量、整单退款率、跨仓售后时长和异常售后率。</w:t>
      </w:r>
    </w:p>
    <w:p>
      <w:pPr>
        <w:pStyle w:val="3"/>
        <w:keepNext/>
      </w:pPr>
      <w:r>
        <w:rPr>
          <w:rFonts w:ascii="Calibri" w:hAnsi="Calibri" w:eastAsia="Microsoft YaHei"/>
        </w:rPr>
        <w:t>8. 非功能要求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类别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一致性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活动主表与商品明细一次性保存；预览、支付、订单和售后使用后台系统下单时固定保存的成交信息。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安全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查看、新增、编辑、终止、预览、提交和退款均在后台系统权限检查与检查。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防止重复操作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新增、编辑、终止、订单提交和整单退款都要避免同一个请求被重复执行。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后台系统统一按中国标准时间判断状态，页面时间只用于展示。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性能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正常使用情况下，后台列表和详情至少95%的请求应在2秒内完成，创建活动至少95%的请求应在3秒内完成；商城查询可用组合至少95%的请求应在1.5秒内完成，订单确认至少95%的请求应在2秒内完成。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可用性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组合购服务异常不阻断普通购买，且不得回退到未经检查的暂存的旧价格成交。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失效时效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手动终止或自动结束后立即清除暂存的旧数据或使用短 缓存有效时间；预览和提交实时拒绝。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问题排查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按活动唯一编号/防止重复保存的编号/订单号 记录保存、冲突、移除不可购买商品、结束、计价、锁定库存、售后与退款日志。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操作记录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保存活动版本号、操作人、门店、配置/实际成交商品清单、商品金额分配规则版本、订单确认编号和退款范围。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9.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000"/>
        <w:gridCol w:w="1800"/>
        <w:gridCol w:w="6560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编号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验收项</w:t>
            </w:r>
          </w:p>
        </w:tc>
        <w:tc>
          <w:tcPr>
            <w:tcW w:type="dxa" w:w="6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通过标准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与ERP系统相互独立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后台、商城、订单和售后均不读取、建立对应关系或反向更新ERP系统中的组合价数据。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后台查询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五个查询条件按规定方式同时生效；时间按区间重叠；重置清空全部条件。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固定整组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配置 2至9 个不同 商品规格 和正整数数量；无主商品、可选商品、替换或单品组合价。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价格检查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组合价格为空、小于等于0 或 大于等于 保存时参考原价合计均不能保存。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时间规则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开始时间可早于当前；结束时间必须晚于开始和当前，可立即进入进行中但不能创建即结束。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唯一性与防止重复保存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活动名称/单号永久唯一；同一次保存请求 不重复创建、更新版本或写终止记录。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促销冲突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任一未开始/进行中的组合购或其他促销即冲突，不因时间不重叠放行；结束释放占用。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商品弹窗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分类、名称/编码、跨页选择、初始化、反选同步、数量保留和 9 个上限均正确。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详情与编辑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详情只读且字段完整；只有未开始可编辑，保存后版本递增。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终止与自动结束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未开始/进行中可手动终止；全局符合活动条件的商品 商品规格 少于 2 个永久自动结束；计划结束时间不被覆盖。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活动状态变化展示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未开始不展示；任一结束状态立即隐藏并拒绝新预览/提交。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最终发货门店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地址、定位或门店变化后重新查询、计价并使之前的订单确认结果作废。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动态商品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不可交易 商品规格 被剔除且组合价不变；单店少于 2 个仅隐藏该店，全局少于 2 个自动结束。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购物车整组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每次加入增加 1 套；同版本同门店合并套数；商品不可局部勾选、删除或改量。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原价下降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原价不高于组合价时活动继续，只显示固定组合价且无优惠表达。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不能与其他优惠同时使用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会员价、券、折扣、满减和其他营销均不参与展示、计算、锁定或核销。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金额商品金额分配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按实际商品原价金额占比商品金额分配，确定性处理尾差，合计严格等于组合成交总额。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零商品金额分配基数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实际商品原价合计为 0 时不均分，当前门店预览失败并告警，活动状态不改写。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以后台计算结果为准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篡改商品清单、数量、门店或价格不能改变预览和成交结果。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库存必须一次性处理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任一实际成交商品规格 锁定库存失败时订单失败，不产生部分订单或部分扣减。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验收21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下单时保存的信息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可追溯活动版本号、门店、实际商品、原价、固定总价和商品金额分配；商品删除后仍完整展示。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验收22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整单退款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含组合购订单无法选择部分商品、数量、套数、包裹或仓库退款。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验收23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异常售后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单品异常走补发/客服补偿；系统退款仍整单，且不改写订单商品金额分配。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验收24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跨仓发货和退货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仅一个售后主单；所有必需子任务全部处理完成后一次性退款，任何子任务不得先退。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验收25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费用责任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尚未发生的配送服务费用全退；商家/平台/物流责任全退；用户责任最多一次标准退回运费；混合责任按商责。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验收26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终止前订单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终止前已创建订单不自动取消，待支付订单沿用自身支付超时。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10. 技术实施注意事项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主题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实施要求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标记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组合购活动使用商城自己生成的唯一编号，不复用ERP系统中的商品编号、组合编号或同步状态。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门店普通售价来自统一的门店价格系统；后台记录只用于保存检查与操作记录，成交和商品金额分配使用最终发货门店实时售价。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商品清单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查询、详情、预览和提交复用同一实际成交商品清单计算；明确区分单店库存不足与全局符合活动条件的商品失效。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活动状态变化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只要活动已被手动终止或系统自动结束，就统一显示为已结束，不再按原活动时间判断。更新活动状态、释放商品促销占用和清理临时数据时要保持一致；如部分处理失败，系统必须能够重试或恢复。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多人或多个请求同时操作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数据库必须保证活动名称和活动单号永久不重复。多人或多个请求同时保存、占用商品或结束活动时，系统要保证只有一个操作成功，避免生成重复活动或状态冲突。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商品金额分配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尾差计算规则及版本由订单、支付、发票、财务和退款复用同一服务或实现。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订单必须记录是否包含组合购，并固定保存下单时的商品、价格和门店信息。整单售后及各仓库、包裹任务按明确的状态顺序处理，只有整单售后主单可以发起资金退款。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合规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处方、禁限售、配送等普通规则仍为强检查；组合购不得降低法规级别拦截。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待技术方案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t>上线前需要确定活动单号怎样生成、各系统怎样对接、权限怎样校验、失败原因怎样返回、数据怎样保存和查询、临时数据怎样及时失效，以及出现异常时怎样监控和告警。</w:t>
            </w:r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</w:r>
          </w:p>
        </w:tc>
      </w:tr>
    </w:tbl>
    <w:p>
      <w:pPr>
        <w:spacing w:after="40"/>
      </w:pP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3B67E">
    <w:pPr>
      <w:pStyle w:val="24"/>
      <w:spacing w:after="0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 xml:space="preserve">后台组合购 PRD  · 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i w:val="0"/>
        <w:color w:val="666666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F8C88">
    <w:pPr>
      <w:pStyle w:val="24"/>
      <w:spacing w:after="0"/>
      <w:jc w:val="center"/>
    </w:pPr>
    <w:r>
      <w:rPr>
        <w:rFonts w:ascii="Calibri" w:hAnsi="Calibri" w:eastAsia="Microsoft YaHei"/>
        <w:b w:val="0"/>
        <w:sz w:val="17"/>
        <w:color w:val="666666"/>
      </w:rPr>
      <w:t xml:space="preserve">组合购产品需求文档（后台系统及商城端）  ·  第 </w:t>
    </w:r>
    <w:r>
      <w:rPr>
        <w:rFonts w:ascii="Calibri" w:hAnsi="Calibri" w:eastAsia="Microsoft YaHei"/>
        <w:b w:val="0"/>
        <w:sz w:val="17"/>
        <w:color w:val="666666"/>
      </w:rPr>
      <w:t>1</w:t>
    </w:r>
    <w:r>
      <w:rPr>
        <w:rFonts w:ascii="Calibri" w:hAnsi="Calibri" w:eastAsia="Microsoft YaHei"/>
        <w:b w:val="0"/>
        <w:sz w:val="17"/>
        <w:color w:val="66666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05D35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>千金健康商城 | 产品需求文档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115D0">
    <w:pPr>
      <w:pStyle w:val="25"/>
      <w:spacing w:after="0"/>
      <w:jc w:val="right"/>
    </w:pPr>
    <w:r>
      <w:rPr>
        <w:rFonts w:ascii="Calibri" w:hAnsi="Calibri" w:eastAsia="Microsoft YaHei"/>
        <w:b w:val="0"/>
        <w:sz w:val="17"/>
        <w:color w:val="7A869A"/>
      </w:rPr>
      <w:t>千金健康商城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3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18425</Words>
  <Characters>21132</Characters>
  <Lines>0</Lines>
  <Paragraphs>0</Paragraphs>
  <TotalTime>0</TotalTime>
  <ScaleCrop>false</ScaleCrop>
  <LinksUpToDate>false</LinksUpToDate>
  <CharactersWithSpaces>21803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千金健康商城产品团队</dc:creator>
  <dc:description>已将英文技术字段、公式和开发术语改写为业务人员可直接理解的中文。</dc:description>
  <cp:keywords>组合购, 商城后台, 商城端, 订单, 售后, PRD</cp:keywords>
  <cp:lastModifiedBy>o</cp:lastModifiedBy>
  <dcterms:modified xsi:type="dcterms:W3CDTF">2026-08-24T00:44:05Z</dcterms:modified>
  <dc:subject>用业务语言说明商城组合购完整流程</dc:subject>
  <dc:title>千金健康商城组合购产品需求文档（后台系统及商城端融合通俗版）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eyJoZGlkIjoiOGFjZmUxZTY0MWE3NDRlYTY4NTBkNGQ2NjE2M2U1ZGQiLCJ1c2VySWQiOiIyMzU0MTIwNTQifQ==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32A1CD8166F440CEBF6408E15399ACA2_12</vt:lpwstr>
  </property>
</Properties>
</file>