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01">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COURSE INFORMATION</w:t>
      </w:r>
    </w:p>
    <w:p w:rsidR="00000000" w:rsidDel="00000000" w:rsidP="00000000" w:rsidRDefault="00000000" w:rsidRPr="00000000" w14:paraId="00000002">
      <w:pPr>
        <w:contextualSpacing w:val="0"/>
        <w:rPr>
          <w:rFonts w:ascii="Arial" w:cs="Arial" w:eastAsia="Arial" w:hAnsi="Arial"/>
          <w:b w:val="1"/>
          <w:color w:val="78be20"/>
          <w:sz w:val="20"/>
          <w:szCs w:val="20"/>
        </w:rPr>
      </w:pPr>
      <w:r w:rsidDel="00000000" w:rsidR="00000000" w:rsidRPr="00000000">
        <w:rPr>
          <w:rtl w:val="0"/>
        </w:rPr>
      </w:r>
    </w:p>
    <w:tbl>
      <w:tblPr>
        <w:tblStyle w:val="Table1"/>
        <w:tblW w:w="1018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020"/>
        <w:gridCol w:w="1050"/>
        <w:gridCol w:w="2559"/>
        <w:gridCol w:w="2559"/>
        <w:tblGridChange w:id="0">
          <w:tblGrid>
            <w:gridCol w:w="4020"/>
            <w:gridCol w:w="1050"/>
            <w:gridCol w:w="2559"/>
            <w:gridCol w:w="2559"/>
          </w:tblGrid>
        </w:tblGridChange>
      </w:tblGrid>
      <w:tr>
        <w:trPr>
          <w:trHeight w:val="380" w:hRule="atLeast"/>
        </w:trPr>
        <w:tc>
          <w:tcPr/>
          <w:p w:rsidR="00000000" w:rsidDel="00000000" w:rsidP="00000000" w:rsidRDefault="00000000" w:rsidRPr="00000000" w14:paraId="00000003">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000000"/>
                <w:sz w:val="20"/>
                <w:szCs w:val="20"/>
                <w:rtl w:val="0"/>
              </w:rPr>
              <w:t xml:space="preserve">Division: </w:t>
            </w:r>
            <w:r w:rsidDel="00000000" w:rsidR="00000000" w:rsidRPr="00000000">
              <w:rPr>
                <w:rFonts w:ascii="Arial" w:cs="Arial" w:eastAsia="Arial" w:hAnsi="Arial"/>
                <w:color w:val="000000"/>
                <w:sz w:val="20"/>
                <w:szCs w:val="20"/>
                <w:rtl w:val="0"/>
              </w:rPr>
              <w:t xml:space="preserve">Accounting and Information Systems                      </w:t>
            </w:r>
            <w:r w:rsidDel="00000000" w:rsidR="00000000" w:rsidRPr="00000000">
              <w:rPr>
                <w:rtl w:val="0"/>
              </w:rPr>
            </w:r>
          </w:p>
        </w:tc>
        <w:tc>
          <w:tcPr>
            <w:gridSpan w:val="3"/>
          </w:tcPr>
          <w:p w:rsidR="00000000" w:rsidDel="00000000" w:rsidP="00000000" w:rsidRDefault="00000000" w:rsidRPr="00000000" w14:paraId="00000004">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Term / Period: 2017 Winter Period 4</w:t>
            </w:r>
          </w:p>
        </w:tc>
      </w:tr>
      <w:tr>
        <w:tc>
          <w:tcPr/>
          <w:p w:rsidR="00000000" w:rsidDel="00000000" w:rsidP="00000000" w:rsidRDefault="00000000" w:rsidRPr="00000000" w14:paraId="00000007">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000000"/>
                <w:sz w:val="20"/>
                <w:szCs w:val="20"/>
                <w:rtl w:val="0"/>
              </w:rPr>
              <w:t xml:space="preserve">Instructor:  </w:t>
            </w:r>
            <w:r w:rsidDel="00000000" w:rsidR="00000000" w:rsidRPr="00000000">
              <w:rPr>
                <w:rFonts w:ascii="Arial" w:cs="Arial" w:eastAsia="Arial" w:hAnsi="Arial"/>
                <w:color w:val="000000"/>
                <w:sz w:val="20"/>
                <w:szCs w:val="20"/>
                <w:rtl w:val="0"/>
              </w:rPr>
              <w:t xml:space="preserve">Vincenzo Coia</w:t>
            </w:r>
            <w:r w:rsidDel="00000000" w:rsidR="00000000" w:rsidRPr="00000000">
              <w:rPr>
                <w:rtl w:val="0"/>
              </w:rPr>
            </w:r>
          </w:p>
        </w:tc>
        <w:tc>
          <w:tcPr>
            <w:gridSpan w:val="3"/>
          </w:tcPr>
          <w:p w:rsidR="00000000" w:rsidDel="00000000" w:rsidP="00000000" w:rsidRDefault="00000000" w:rsidRPr="00000000" w14:paraId="00000008">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000000"/>
                <w:sz w:val="20"/>
                <w:szCs w:val="20"/>
                <w:rtl w:val="0"/>
              </w:rPr>
              <w:t xml:space="preserve">Teaching Assistants:</w:t>
            </w:r>
            <w:r w:rsidDel="00000000" w:rsidR="00000000" w:rsidRPr="00000000">
              <w:rPr>
                <w:rtl w:val="0"/>
              </w:rPr>
            </w:r>
          </w:p>
        </w:tc>
      </w:tr>
      <w:tr>
        <w:tc>
          <w:tcPr/>
          <w:p w:rsidR="00000000" w:rsidDel="00000000" w:rsidP="00000000" w:rsidRDefault="00000000" w:rsidRPr="00000000" w14:paraId="0000000B">
            <w:pPr>
              <w:contextualSpacing w:val="0"/>
              <w:rPr>
                <w:rFonts w:ascii="Arial" w:cs="Arial" w:eastAsia="Arial" w:hAnsi="Arial"/>
                <w:b w:val="1"/>
                <w:color w:val="78be20"/>
                <w:sz w:val="20"/>
                <w:szCs w:val="20"/>
              </w:rPr>
            </w:pPr>
            <w:r w:rsidDel="00000000" w:rsidR="00000000" w:rsidRPr="00000000">
              <w:rPr>
                <w:rFonts w:ascii="Arial" w:cs="Arial" w:eastAsia="Arial" w:hAnsi="Arial"/>
                <w:color w:val="000000"/>
                <w:sz w:val="20"/>
                <w:szCs w:val="20"/>
                <w:rtl w:val="0"/>
              </w:rPr>
              <w:t xml:space="preserve">Email: </w:t>
            </w:r>
            <w:hyperlink r:id="rId6">
              <w:r w:rsidDel="00000000" w:rsidR="00000000" w:rsidRPr="00000000">
                <w:rPr>
                  <w:rFonts w:ascii="Arial" w:cs="Arial" w:eastAsia="Arial" w:hAnsi="Arial"/>
                  <w:color w:val="0000ff"/>
                  <w:sz w:val="20"/>
                  <w:szCs w:val="20"/>
                  <w:u w:val="single"/>
                  <w:rtl w:val="0"/>
                </w:rPr>
                <w:t xml:space="preserve">vincen.coia@stat.ubc.ca</w:t>
              </w:r>
            </w:hyperlink>
            <w:r w:rsidDel="00000000" w:rsidR="00000000" w:rsidRPr="00000000">
              <w:rPr>
                <w:rFonts w:ascii="Arial" w:cs="Arial" w:eastAsia="Arial" w:hAnsi="Arial"/>
                <w:sz w:val="20"/>
                <w:szCs w:val="20"/>
                <w:rtl w:val="0"/>
              </w:rPr>
              <w:t xml:space="preserve">                                                </w:t>
            </w:r>
            <w:r w:rsidDel="00000000" w:rsidR="00000000" w:rsidRPr="00000000">
              <w:rPr>
                <w:rtl w:val="0"/>
              </w:rPr>
            </w:r>
          </w:p>
        </w:tc>
        <w:tc>
          <w:tcPr>
            <w:gridSpan w:val="3"/>
          </w:tcPr>
          <w:p w:rsidR="00000000" w:rsidDel="00000000" w:rsidP="00000000" w:rsidRDefault="00000000" w:rsidRPr="00000000" w14:paraId="0000000C">
            <w:pPr>
              <w:contextualSpacing w:val="0"/>
              <w:rPr>
                <w:rFonts w:ascii="Helvetica Neue" w:cs="Helvetica Neue" w:eastAsia="Helvetica Neue" w:hAnsi="Helvetica Neue"/>
                <w:color w:val="777777"/>
                <w:sz w:val="18"/>
                <w:szCs w:val="18"/>
                <w:highlight w:val="white"/>
              </w:rPr>
            </w:pPr>
            <w:r w:rsidDel="00000000" w:rsidR="00000000" w:rsidRPr="00000000">
              <w:rPr>
                <w:rFonts w:ascii="Arial" w:cs="Arial" w:eastAsia="Arial" w:hAnsi="Arial"/>
                <w:color w:val="000000"/>
                <w:sz w:val="20"/>
                <w:szCs w:val="20"/>
                <w:rtl w:val="0"/>
              </w:rPr>
              <w:t xml:space="preserve">Mohamed Ahmed: </w:t>
            </w:r>
            <w:hyperlink r:id="rId7">
              <w:r w:rsidDel="00000000" w:rsidR="00000000" w:rsidRPr="00000000">
                <w:rPr>
                  <w:rFonts w:ascii="Helvetica Neue" w:cs="Helvetica Neue" w:eastAsia="Helvetica Neue" w:hAnsi="Helvetica Neue"/>
                  <w:color w:val="1155cc"/>
                  <w:sz w:val="18"/>
                  <w:szCs w:val="18"/>
                  <w:highlight w:val="white"/>
                  <w:u w:val="single"/>
                  <w:rtl w:val="0"/>
                </w:rPr>
                <w:t xml:space="preserve">moahmed@cs.ubc.ca</w:t>
              </w:r>
            </w:hyperlink>
            <w:r w:rsidDel="00000000" w:rsidR="00000000" w:rsidRPr="00000000">
              <w:rPr>
                <w:rtl w:val="0"/>
              </w:rPr>
            </w:r>
          </w:p>
          <w:p w:rsidR="00000000" w:rsidDel="00000000" w:rsidP="00000000" w:rsidRDefault="00000000" w:rsidRPr="00000000" w14:paraId="0000000D">
            <w:pPr>
              <w:contextualSpacing w:val="0"/>
              <w:rPr>
                <w:rFonts w:ascii="Arial" w:cs="Arial" w:eastAsia="Arial" w:hAnsi="Arial"/>
                <w:b w:val="1"/>
                <w:color w:val="78be20"/>
                <w:sz w:val="20"/>
                <w:szCs w:val="20"/>
              </w:rPr>
            </w:pPr>
            <w:r w:rsidDel="00000000" w:rsidR="00000000" w:rsidRPr="00000000">
              <w:rPr>
                <w:rtl w:val="0"/>
              </w:rPr>
            </w:r>
          </w:p>
        </w:tc>
      </w:tr>
      <w:tr>
        <w:trPr>
          <w:trHeight w:val="380" w:hRule="atLeast"/>
        </w:trPr>
        <w:tc>
          <w:tcPr/>
          <w:p w:rsidR="00000000" w:rsidDel="00000000" w:rsidP="00000000" w:rsidRDefault="00000000" w:rsidRPr="00000000" w14:paraId="00000010">
            <w:pPr>
              <w:contextualSpacing w:val="0"/>
              <w:rPr>
                <w:rFonts w:ascii="Arial" w:cs="Arial" w:eastAsia="Arial" w:hAnsi="Arial"/>
                <w:b w:val="1"/>
                <w:color w:val="78be20"/>
                <w:sz w:val="20"/>
                <w:szCs w:val="20"/>
              </w:rPr>
            </w:pPr>
            <w:r w:rsidDel="00000000" w:rsidR="00000000" w:rsidRPr="00000000">
              <w:rPr>
                <w:rFonts w:ascii="Arial" w:cs="Arial" w:eastAsia="Arial" w:hAnsi="Arial"/>
                <w:color w:val="000000"/>
                <w:sz w:val="20"/>
                <w:szCs w:val="20"/>
                <w:rtl w:val="0"/>
              </w:rPr>
              <w:t xml:space="preserve">GitHub: @vincenzocoia</w:t>
            </w:r>
            <w:r w:rsidDel="00000000" w:rsidR="00000000" w:rsidRPr="00000000">
              <w:rPr>
                <w:rtl w:val="0"/>
              </w:rPr>
            </w:r>
          </w:p>
        </w:tc>
        <w:tc>
          <w:tcPr>
            <w:gridSpan w:val="3"/>
          </w:tcPr>
          <w:p w:rsidR="00000000" w:rsidDel="00000000" w:rsidP="00000000" w:rsidRDefault="00000000" w:rsidRPr="00000000" w14:paraId="00000011">
            <w:pPr>
              <w:contextualSpacing w:val="0"/>
              <w:rPr>
                <w:rFonts w:ascii="Helvetica Neue" w:cs="Helvetica Neue" w:eastAsia="Helvetica Neue" w:hAnsi="Helvetica Neue"/>
                <w:color w:val="777777"/>
                <w:sz w:val="18"/>
                <w:szCs w:val="18"/>
                <w:highlight w:val="white"/>
              </w:rPr>
            </w:pPr>
            <w:r w:rsidDel="00000000" w:rsidR="00000000" w:rsidRPr="00000000">
              <w:rPr>
                <w:rFonts w:ascii="Arial" w:cs="Arial" w:eastAsia="Arial" w:hAnsi="Arial"/>
                <w:color w:val="000000"/>
                <w:sz w:val="20"/>
                <w:szCs w:val="20"/>
                <w:rtl w:val="0"/>
              </w:rPr>
              <w:t xml:space="preserve">Rafiuzzaman (Rafi) Mohammad: </w:t>
            </w:r>
            <w:hyperlink r:id="rId8">
              <w:r w:rsidDel="00000000" w:rsidR="00000000" w:rsidRPr="00000000">
                <w:rPr>
                  <w:rFonts w:ascii="Helvetica Neue" w:cs="Helvetica Neue" w:eastAsia="Helvetica Neue" w:hAnsi="Helvetica Neue"/>
                  <w:color w:val="1155cc"/>
                  <w:sz w:val="18"/>
                  <w:szCs w:val="18"/>
                  <w:highlight w:val="white"/>
                  <w:u w:val="single"/>
                  <w:rtl w:val="0"/>
                </w:rPr>
                <w:t xml:space="preserve">rafiuzzaman@ece.ubc.ca</w:t>
              </w:r>
            </w:hyperlink>
            <w:r w:rsidDel="00000000" w:rsidR="00000000" w:rsidRPr="00000000">
              <w:rPr>
                <w:rtl w:val="0"/>
              </w:rPr>
            </w:r>
          </w:p>
          <w:p w:rsidR="00000000" w:rsidDel="00000000" w:rsidP="00000000" w:rsidRDefault="00000000" w:rsidRPr="00000000" w14:paraId="00000012">
            <w:pPr>
              <w:contextualSpacing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3">
            <w:pPr>
              <w:contextualSpacing w:val="0"/>
              <w:rPr>
                <w:rFonts w:ascii="Helvetica Neue" w:cs="Helvetica Neue" w:eastAsia="Helvetica Neue" w:hAnsi="Helvetica Neue"/>
                <w:color w:val="777777"/>
                <w:sz w:val="18"/>
                <w:szCs w:val="18"/>
                <w:highlight w:val="white"/>
              </w:rPr>
            </w:pPr>
            <w:r w:rsidDel="00000000" w:rsidR="00000000" w:rsidRPr="00000000">
              <w:rPr>
                <w:rFonts w:ascii="Arial" w:cs="Arial" w:eastAsia="Arial" w:hAnsi="Arial"/>
                <w:sz w:val="20"/>
                <w:szCs w:val="20"/>
                <w:rtl w:val="0"/>
              </w:rPr>
              <w:t xml:space="preserve">Vaden Masrani: </w:t>
            </w:r>
            <w:hyperlink r:id="rId9">
              <w:r w:rsidDel="00000000" w:rsidR="00000000" w:rsidRPr="00000000">
                <w:rPr>
                  <w:rFonts w:ascii="Helvetica Neue" w:cs="Helvetica Neue" w:eastAsia="Helvetica Neue" w:hAnsi="Helvetica Neue"/>
                  <w:color w:val="1155cc"/>
                  <w:sz w:val="18"/>
                  <w:szCs w:val="18"/>
                  <w:highlight w:val="white"/>
                  <w:u w:val="single"/>
                  <w:rtl w:val="0"/>
                </w:rPr>
                <w:t xml:space="preserve">vadmas@gmail.com</w:t>
              </w:r>
            </w:hyperlink>
            <w:r w:rsidDel="00000000" w:rsidR="00000000" w:rsidRPr="00000000">
              <w:rPr>
                <w:rtl w:val="0"/>
              </w:rPr>
            </w:r>
          </w:p>
          <w:p w:rsidR="00000000" w:rsidDel="00000000" w:rsidP="00000000" w:rsidRDefault="00000000" w:rsidRPr="00000000" w14:paraId="00000014">
            <w:pPr>
              <w:contextualSpacing w:val="0"/>
              <w:rPr>
                <w:rFonts w:ascii="Helvetica Neue" w:cs="Helvetica Neue" w:eastAsia="Helvetica Neue" w:hAnsi="Helvetica Neue"/>
                <w:color w:val="777777"/>
                <w:sz w:val="18"/>
                <w:szCs w:val="18"/>
                <w:highlight w:val="white"/>
              </w:rPr>
            </w:pPr>
            <w:r w:rsidDel="00000000" w:rsidR="00000000" w:rsidRPr="00000000">
              <w:rPr>
                <w:rtl w:val="0"/>
              </w:rPr>
            </w:r>
          </w:p>
        </w:tc>
      </w:tr>
      <w:tr>
        <w:tc>
          <w:tcPr/>
          <w:p w:rsidR="00000000" w:rsidDel="00000000" w:rsidP="00000000" w:rsidRDefault="00000000" w:rsidRPr="00000000" w14:paraId="00000017">
            <w:pPr>
              <w:contextualSpacing w:val="0"/>
              <w:rPr>
                <w:rFonts w:ascii="Arial" w:cs="Arial" w:eastAsia="Arial" w:hAnsi="Arial"/>
                <w:b w:val="1"/>
                <w:color w:val="78be20"/>
                <w:sz w:val="20"/>
                <w:szCs w:val="20"/>
              </w:rPr>
            </w:pPr>
            <w:r w:rsidDel="00000000" w:rsidR="00000000" w:rsidRPr="00000000">
              <w:rPr>
                <w:rFonts w:ascii="Arial" w:cs="Arial" w:eastAsia="Arial" w:hAnsi="Arial"/>
                <w:color w:val="000000"/>
                <w:sz w:val="20"/>
                <w:szCs w:val="20"/>
                <w:rtl w:val="0"/>
              </w:rPr>
              <w:t xml:space="preserve">Office Hours: </w:t>
            </w:r>
            <w:r w:rsidDel="00000000" w:rsidR="00000000" w:rsidRPr="00000000">
              <w:rPr>
                <w:rFonts w:ascii="Arial" w:cs="Arial" w:eastAsia="Arial" w:hAnsi="Arial"/>
                <w:sz w:val="20"/>
                <w:szCs w:val="20"/>
                <w:rtl w:val="0"/>
              </w:rPr>
              <w:t xml:space="preserve">Thursdays 12:00-13:00, ESB 3174 </w:t>
            </w:r>
            <w:r w:rsidDel="00000000" w:rsidR="00000000" w:rsidRPr="00000000">
              <w:rPr>
                <w:rtl w:val="0"/>
              </w:rPr>
            </w:r>
          </w:p>
        </w:tc>
        <w:tc>
          <w:tcPr>
            <w:gridSpan w:val="3"/>
          </w:tcPr>
          <w:p w:rsidR="00000000" w:rsidDel="00000000" w:rsidP="00000000" w:rsidRDefault="00000000" w:rsidRPr="00000000" w14:paraId="00000018">
            <w:pPr>
              <w:contextualSpacing w:val="0"/>
              <w:rPr>
                <w:rFonts w:ascii="Arial" w:cs="Arial" w:eastAsia="Arial" w:hAnsi="Arial"/>
                <w:b w:val="1"/>
                <w:color w:val="78be20"/>
                <w:sz w:val="20"/>
                <w:szCs w:val="20"/>
              </w:rPr>
            </w:pPr>
            <w:r w:rsidDel="00000000" w:rsidR="00000000" w:rsidRPr="00000000">
              <w:rPr>
                <w:rFonts w:ascii="Arial" w:cs="Arial" w:eastAsia="Arial" w:hAnsi="Arial"/>
                <w:color w:val="000000"/>
                <w:sz w:val="20"/>
                <w:szCs w:val="20"/>
                <w:rtl w:val="0"/>
              </w:rPr>
              <w:t xml:space="preserve">TA Office hours: Tuesdays 13:00-14:00, Wednesdays 12:00-13:00, ESB 3174</w:t>
            </w:r>
            <w:r w:rsidDel="00000000" w:rsidR="00000000" w:rsidRPr="00000000">
              <w:rPr>
                <w:rtl w:val="0"/>
              </w:rPr>
            </w:r>
          </w:p>
        </w:tc>
      </w:tr>
      <w:tr>
        <w:tc>
          <w:tcPr/>
          <w:p w:rsidR="00000000" w:rsidDel="00000000" w:rsidP="00000000" w:rsidRDefault="00000000" w:rsidRPr="00000000" w14:paraId="0000001B">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000000"/>
                <w:sz w:val="20"/>
                <w:szCs w:val="20"/>
                <w:rtl w:val="0"/>
              </w:rPr>
              <w:t xml:space="preserve">Section Number</w:t>
            </w:r>
            <w:r w:rsidDel="00000000" w:rsidR="00000000" w:rsidRPr="00000000">
              <w:rPr>
                <w:rFonts w:ascii="Arial" w:cs="Arial" w:eastAsia="Arial" w:hAnsi="Arial"/>
                <w:color w:val="000000"/>
                <w:sz w:val="20"/>
                <w:szCs w:val="20"/>
                <w:rtl w:val="0"/>
              </w:rPr>
              <w:t xml:space="preserve">: BA1</w:t>
            </w:r>
            <w:r w:rsidDel="00000000" w:rsidR="00000000" w:rsidRPr="00000000">
              <w:rPr>
                <w:rtl w:val="0"/>
              </w:rPr>
            </w:r>
          </w:p>
        </w:tc>
        <w:tc>
          <w:tcPr>
            <w:gridSpan w:val="3"/>
          </w:tcPr>
          <w:p w:rsidR="00000000" w:rsidDel="00000000" w:rsidP="00000000" w:rsidRDefault="00000000" w:rsidRPr="00000000" w14:paraId="0000001C">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000000"/>
                <w:sz w:val="20"/>
                <w:szCs w:val="20"/>
                <w:rtl w:val="0"/>
              </w:rPr>
              <w:t xml:space="preserve">Class meeting times: </w:t>
            </w:r>
            <w:r w:rsidDel="00000000" w:rsidR="00000000" w:rsidRPr="00000000">
              <w:rPr>
                <w:rFonts w:ascii="Arial" w:cs="Arial" w:eastAsia="Arial" w:hAnsi="Arial"/>
                <w:color w:val="000000"/>
                <w:sz w:val="20"/>
                <w:szCs w:val="20"/>
                <w:rtl w:val="0"/>
              </w:rPr>
              <w:t xml:space="preserve">Mon/Wed 10:00am – 12:00pm</w:t>
            </w:r>
            <w:r w:rsidDel="00000000" w:rsidR="00000000" w:rsidRPr="00000000">
              <w:rPr>
                <w:rtl w:val="0"/>
              </w:rPr>
            </w:r>
          </w:p>
        </w:tc>
      </w:tr>
      <w:tr>
        <w:tc>
          <w:tcPr/>
          <w:p w:rsidR="00000000" w:rsidDel="00000000" w:rsidP="00000000" w:rsidRDefault="00000000" w:rsidRPr="00000000" w14:paraId="0000001F">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000000"/>
                <w:sz w:val="20"/>
                <w:szCs w:val="20"/>
                <w:rtl w:val="0"/>
              </w:rPr>
              <w:t xml:space="preserve">Course Duration: </w:t>
            </w:r>
            <w:r w:rsidDel="00000000" w:rsidR="00000000" w:rsidRPr="00000000">
              <w:rPr>
                <w:rFonts w:ascii="Arial" w:cs="Arial" w:eastAsia="Arial" w:hAnsi="Arial"/>
                <w:color w:val="000000"/>
                <w:sz w:val="20"/>
                <w:szCs w:val="20"/>
                <w:rtl w:val="0"/>
              </w:rPr>
              <w:t xml:space="preserve">February 26 – April 7, 2018</w:t>
            </w:r>
            <w:r w:rsidDel="00000000" w:rsidR="00000000" w:rsidRPr="00000000">
              <w:rPr>
                <w:rtl w:val="0"/>
              </w:rPr>
            </w:r>
          </w:p>
        </w:tc>
        <w:tc>
          <w:tcPr>
            <w:gridSpan w:val="3"/>
          </w:tcPr>
          <w:p w:rsidR="00000000" w:rsidDel="00000000" w:rsidP="00000000" w:rsidRDefault="00000000" w:rsidRPr="00000000" w14:paraId="00000020">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000000"/>
                <w:sz w:val="20"/>
                <w:szCs w:val="20"/>
                <w:rtl w:val="0"/>
              </w:rPr>
              <w:t xml:space="preserve">Classroom location: </w:t>
            </w:r>
            <w:r w:rsidDel="00000000" w:rsidR="00000000" w:rsidRPr="00000000">
              <w:rPr>
                <w:rFonts w:ascii="Arial" w:cs="Arial" w:eastAsia="Arial" w:hAnsi="Arial"/>
                <w:color w:val="000000"/>
                <w:sz w:val="20"/>
                <w:szCs w:val="20"/>
                <w:rtl w:val="0"/>
              </w:rPr>
              <w:t xml:space="preserve">HA 133</w:t>
            </w:r>
            <w:r w:rsidDel="00000000" w:rsidR="00000000" w:rsidRPr="00000000">
              <w:rPr>
                <w:rtl w:val="0"/>
              </w:rPr>
            </w:r>
          </w:p>
        </w:tc>
      </w:tr>
      <w:tr>
        <w:trPr>
          <w:trHeight w:val="340" w:hRule="atLeast"/>
        </w:trPr>
        <w:tc>
          <w:tcPr>
            <w:gridSpan w:val="3"/>
          </w:tcPr>
          <w:p w:rsidR="00000000" w:rsidDel="00000000" w:rsidP="00000000" w:rsidRDefault="00000000" w:rsidRPr="00000000" w14:paraId="00000023">
            <w:pPr>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Pre-requisites: </w:t>
            </w:r>
            <w:r w:rsidDel="00000000" w:rsidR="00000000" w:rsidRPr="00000000">
              <w:rPr>
                <w:rFonts w:ascii="Arial" w:cs="Arial" w:eastAsia="Arial" w:hAnsi="Arial"/>
                <w:sz w:val="20"/>
                <w:szCs w:val="20"/>
                <w:rtl w:val="0"/>
              </w:rPr>
              <w:t xml:space="preserve">BABS 505 – Advanced Predictive Business Analytics</w:t>
            </w:r>
            <w:r w:rsidDel="00000000" w:rsidR="00000000" w:rsidRPr="00000000">
              <w:rPr>
                <w:rtl w:val="0"/>
              </w:rPr>
            </w:r>
          </w:p>
        </w:tc>
        <w:tc>
          <w:tcPr/>
          <w:p w:rsidR="00000000" w:rsidDel="00000000" w:rsidP="00000000" w:rsidRDefault="00000000" w:rsidRPr="00000000" w14:paraId="00000026">
            <w:pPr>
              <w:contextualSpacing w:val="0"/>
              <w:rPr>
                <w:rFonts w:ascii="Arial" w:cs="Arial" w:eastAsia="Arial" w:hAnsi="Arial"/>
                <w:b w:val="1"/>
                <w:color w:val="000000"/>
                <w:sz w:val="20"/>
                <w:szCs w:val="20"/>
              </w:rPr>
            </w:pPr>
            <w:r w:rsidDel="00000000" w:rsidR="00000000" w:rsidRPr="00000000">
              <w:rPr>
                <w:rtl w:val="0"/>
              </w:rPr>
            </w:r>
          </w:p>
        </w:tc>
      </w:tr>
      <w:tr>
        <w:tc>
          <w:tcPr>
            <w:gridSpan w:val="2"/>
          </w:tcPr>
          <w:p w:rsidR="00000000" w:rsidDel="00000000" w:rsidP="00000000" w:rsidRDefault="00000000" w:rsidRPr="00000000" w14:paraId="00000027">
            <w:pPr>
              <w:contextualSpacing w:val="0"/>
              <w:rPr>
                <w:rFonts w:ascii="Arial" w:cs="Arial" w:eastAsia="Arial" w:hAnsi="Arial"/>
                <w:b w:val="1"/>
                <w:color w:val="78be20"/>
                <w:sz w:val="20"/>
                <w:szCs w:val="20"/>
              </w:rPr>
            </w:pPr>
            <w:r w:rsidDel="00000000" w:rsidR="00000000" w:rsidRPr="00000000">
              <w:rPr>
                <w:rFonts w:ascii="Arial" w:cs="Arial" w:eastAsia="Arial" w:hAnsi="Arial"/>
                <w:color w:val="000000"/>
                <w:sz w:val="20"/>
                <w:szCs w:val="20"/>
                <w:rtl w:val="0"/>
              </w:rPr>
              <w:t xml:space="preserve">Course Website: </w:t>
            </w:r>
            <w:hyperlink r:id="rId10">
              <w:r w:rsidDel="00000000" w:rsidR="00000000" w:rsidRPr="00000000">
                <w:rPr>
                  <w:rFonts w:ascii="Arial" w:cs="Arial" w:eastAsia="Arial" w:hAnsi="Arial"/>
                  <w:color w:val="1155cc"/>
                  <w:sz w:val="20"/>
                  <w:szCs w:val="20"/>
                  <w:u w:val="single"/>
                  <w:rtl w:val="0"/>
                </w:rPr>
                <w:t xml:space="preserve">https://github.com/vincenzocoia/BAIT509</w:t>
              </w:r>
            </w:hyperlink>
            <w:r w:rsidDel="00000000" w:rsidR="00000000" w:rsidRPr="00000000">
              <w:rPr>
                <w:rFonts w:ascii="Arial" w:cs="Arial" w:eastAsia="Arial" w:hAnsi="Arial"/>
                <w:color w:val="000000"/>
                <w:sz w:val="20"/>
                <w:szCs w:val="20"/>
                <w:rtl w:val="0"/>
              </w:rPr>
              <w:t xml:space="preserve">, and UBC Connect</w:t>
            </w:r>
            <w:r w:rsidDel="00000000" w:rsidR="00000000" w:rsidRPr="00000000">
              <w:rPr>
                <w:rtl w:val="0"/>
              </w:rPr>
            </w:r>
          </w:p>
        </w:tc>
        <w:tc>
          <w:tcPr>
            <w:gridSpan w:val="2"/>
          </w:tcPr>
          <w:p w:rsidR="00000000" w:rsidDel="00000000" w:rsidP="00000000" w:rsidRDefault="00000000" w:rsidRPr="00000000" w14:paraId="00000029">
            <w:pPr>
              <w:contextualSpacing w:val="0"/>
              <w:rPr>
                <w:rFonts w:ascii="Arial" w:cs="Arial" w:eastAsia="Arial" w:hAnsi="Arial"/>
                <w:b w:val="1"/>
                <w:color w:val="78be20"/>
                <w:sz w:val="20"/>
                <w:szCs w:val="20"/>
              </w:rPr>
            </w:pPr>
            <w:r w:rsidDel="00000000" w:rsidR="00000000" w:rsidRPr="00000000">
              <w:rPr>
                <w:rtl w:val="0"/>
              </w:rPr>
            </w:r>
          </w:p>
        </w:tc>
      </w:tr>
    </w:tbl>
    <w:p w:rsidR="00000000" w:rsidDel="00000000" w:rsidP="00000000" w:rsidRDefault="00000000" w:rsidRPr="00000000" w14:paraId="0000002B">
      <w:pPr>
        <w:spacing w:before="120" w:lineRule="auto"/>
        <w:contextualSpacing w:val="0"/>
        <w:rPr>
          <w:rFonts w:ascii="Arial" w:cs="Arial" w:eastAsia="Arial" w:hAnsi="Arial"/>
          <w:i w:val="1"/>
          <w:color w:val="666666"/>
          <w:sz w:val="20"/>
          <w:szCs w:val="20"/>
        </w:rPr>
      </w:pPr>
      <w:r w:rsidDel="00000000" w:rsidR="00000000" w:rsidRPr="00000000">
        <w:rPr>
          <w:rFonts w:ascii="Arial" w:cs="Arial" w:eastAsia="Arial" w:hAnsi="Arial"/>
          <w:sz w:val="20"/>
          <w:szCs w:val="20"/>
        </w:rPr>
        <w:drawing>
          <wp:inline distB="0" distT="0" distL="114300" distR="114300">
            <wp:extent cx="6337300" cy="1968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337300" cy="1968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2D">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BRIEF COURSE DESCRIPTION </w:t>
      </w:r>
    </w:p>
    <w:p w:rsidR="00000000" w:rsidDel="00000000" w:rsidP="00000000" w:rsidRDefault="00000000" w:rsidRPr="00000000" w14:paraId="0000002E">
      <w:pPr>
        <w:spacing w:before="120" w:lineRule="auto"/>
        <w:contextualSpacing w:val="0"/>
        <w:rPr>
          <w:rFonts w:ascii="Arial" w:cs="Arial" w:eastAsia="Arial" w:hAnsi="Arial"/>
          <w:color w:val="000000"/>
          <w:sz w:val="20"/>
          <w:szCs w:val="20"/>
        </w:rPr>
      </w:pPr>
      <w:bookmarkStart w:colFirst="0" w:colLast="0" w:name="_gjdgxs" w:id="0"/>
      <w:bookmarkEnd w:id="0"/>
      <w:r w:rsidDel="00000000" w:rsidR="00000000" w:rsidRPr="00000000">
        <w:rPr>
          <w:rFonts w:ascii="Arial" w:cs="Arial" w:eastAsia="Arial" w:hAnsi="Arial"/>
          <w:color w:val="000000"/>
          <w:sz w:val="20"/>
          <w:szCs w:val="20"/>
          <w:rtl w:val="0"/>
        </w:rPr>
        <w:t xml:space="preserve">Introduction to machine learning concepts, such as generalization error and overfitting. Exposure to a variety of machine learning techniques, with deeper exploration of a few chosen techniques. Forming good scientific questions to address business objectives with machine learning. </w:t>
      </w:r>
    </w:p>
    <w:p w:rsidR="00000000" w:rsidDel="00000000" w:rsidP="00000000" w:rsidRDefault="00000000" w:rsidRPr="00000000" w14:paraId="0000002F">
      <w:pPr>
        <w:spacing w:before="120"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teaching methodology would be problem-based and students will be encouraged to use R and Python.</w:t>
      </w:r>
    </w:p>
    <w:p w:rsidR="00000000" w:rsidDel="00000000" w:rsidP="00000000" w:rsidRDefault="00000000" w:rsidRPr="00000000" w14:paraId="00000030">
      <w:pPr>
        <w:spacing w:before="120" w:lineRule="auto"/>
        <w:contextualSpacing w:val="0"/>
        <w:rPr>
          <w:rFonts w:ascii="Arial" w:cs="Arial" w:eastAsia="Arial" w:hAnsi="Arial"/>
          <w:color w:val="666666"/>
          <w:sz w:val="20"/>
          <w:szCs w:val="20"/>
        </w:rPr>
      </w:pPr>
      <w:r w:rsidDel="00000000" w:rsidR="00000000" w:rsidRPr="00000000">
        <w:rPr>
          <w:rFonts w:ascii="Arial" w:cs="Arial" w:eastAsia="Arial" w:hAnsi="Arial"/>
          <w:sz w:val="20"/>
          <w:szCs w:val="20"/>
        </w:rPr>
        <w:drawing>
          <wp:inline distB="0" distT="0" distL="114300" distR="114300">
            <wp:extent cx="6337300" cy="19685"/>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337300" cy="1968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32">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COURSE GOALS &amp; LEARNING OBJECTIVES</w:t>
      </w:r>
    </w:p>
    <w:p w:rsidR="00000000" w:rsidDel="00000000" w:rsidP="00000000" w:rsidRDefault="00000000" w:rsidRPr="00000000" w14:paraId="00000033">
      <w:pPr>
        <w:spacing w:before="120" w:lineRule="auto"/>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This course is intended to:</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Introduce students to machine learning and help them apply these tools to perform descriptive and predictive analytics. </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students with experience in forming good scientific questions for business applications.</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Broaden students’ knowledge of machine learning techniques, with a focus on supervised machine learning.</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 skills in gaining depth of knowledge in a chosen area of machine learning.</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 skills using the programming language R and python.</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 overfitting and how to address it with re-sampling.</w:t>
      </w:r>
      <w:r w:rsidDel="00000000" w:rsidR="00000000" w:rsidRPr="00000000">
        <w:rPr>
          <w:rtl w:val="0"/>
        </w:rPr>
      </w:r>
    </w:p>
    <w:p w:rsidR="00000000" w:rsidDel="00000000" w:rsidP="00000000" w:rsidRDefault="00000000" w:rsidRPr="00000000" w14:paraId="0000003A">
      <w:pPr>
        <w:contextualSpacing w:val="0"/>
        <w:rPr>
          <w:rFonts w:ascii="Arial" w:cs="Arial" w:eastAsia="Arial" w:hAnsi="Arial"/>
          <w:i w:val="1"/>
          <w:color w:val="666666"/>
          <w:sz w:val="10"/>
          <w:szCs w:val="10"/>
        </w:rPr>
      </w:pPr>
      <w:r w:rsidDel="00000000" w:rsidR="00000000" w:rsidRPr="00000000">
        <w:rPr>
          <w:rtl w:val="0"/>
        </w:rPr>
      </w:r>
    </w:p>
    <w:p w:rsidR="00000000" w:rsidDel="00000000" w:rsidP="00000000" w:rsidRDefault="00000000" w:rsidRPr="00000000" w14:paraId="0000003B">
      <w:pPr>
        <w:spacing w:before="120" w:lineRule="auto"/>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By the end of the period students will be able to:</w:t>
      </w:r>
    </w:p>
    <w:p w:rsidR="00000000" w:rsidDel="00000000" w:rsidP="00000000" w:rsidRDefault="00000000" w:rsidRPr="00000000" w14:paraId="0000003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 supervised and unsupervised machine learning algorithms</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Naïve Bayes algorithm, the k-Nearest Neighbors algorithm, support vector machines, ensemble methods and other algorithms</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Apply these to carry out supervised learning projects.</w:t>
      </w:r>
      <w:r w:rsidDel="00000000" w:rsidR="00000000" w:rsidRPr="00000000">
        <w:rPr>
          <w:rtl w:val="0"/>
        </w:rPr>
      </w:r>
    </w:p>
    <w:p w:rsidR="00000000" w:rsidDel="00000000" w:rsidP="00000000" w:rsidRDefault="00000000" w:rsidRPr="00000000" w14:paraId="0000003F">
      <w:pPr>
        <w:spacing w:before="120" w:lineRule="auto"/>
        <w:contextualSpacing w:val="0"/>
        <w:rPr>
          <w:rFonts w:ascii="Arial" w:cs="Arial" w:eastAsia="Arial" w:hAnsi="Arial"/>
          <w:i w:val="1"/>
          <w:color w:val="666666"/>
          <w:sz w:val="20"/>
          <w:szCs w:val="20"/>
        </w:rPr>
      </w:pPr>
      <w:r w:rsidDel="00000000" w:rsidR="00000000" w:rsidRPr="00000000">
        <w:rPr>
          <w:rtl w:val="0"/>
        </w:rPr>
      </w:r>
    </w:p>
    <w:p w:rsidR="00000000" w:rsidDel="00000000" w:rsidP="00000000" w:rsidRDefault="00000000" w:rsidRPr="00000000" w14:paraId="00000040">
      <w:pPr>
        <w:spacing w:before="120" w:lineRule="auto"/>
        <w:contextualSpacing w:val="0"/>
        <w:rPr>
          <w:rFonts w:ascii="Arial" w:cs="Arial" w:eastAsia="Arial" w:hAnsi="Arial"/>
          <w:i w:val="1"/>
          <w:color w:val="666666"/>
          <w:sz w:val="20"/>
          <w:szCs w:val="20"/>
        </w:rPr>
      </w:pPr>
      <w:r w:rsidDel="00000000" w:rsidR="00000000" w:rsidRPr="00000000">
        <w:rPr>
          <w:rtl w:val="0"/>
        </w:rPr>
      </w:r>
    </w:p>
    <w:p w:rsidR="00000000" w:rsidDel="00000000" w:rsidP="00000000" w:rsidRDefault="00000000" w:rsidRPr="00000000" w14:paraId="00000041">
      <w:pPr>
        <w:spacing w:before="120" w:lineRule="auto"/>
        <w:contextualSpacing w:val="0"/>
        <w:rPr>
          <w:rFonts w:ascii="Arial" w:cs="Arial" w:eastAsia="Arial" w:hAnsi="Arial"/>
          <w:i w:val="1"/>
          <w:color w:val="666666"/>
          <w:sz w:val="20"/>
          <w:szCs w:val="20"/>
        </w:rPr>
      </w:pPr>
      <w:r w:rsidDel="00000000" w:rsidR="00000000" w:rsidRPr="00000000">
        <w:rPr>
          <w:rtl w:val="0"/>
        </w:rPr>
      </w:r>
    </w:p>
    <w:p w:rsidR="00000000" w:rsidDel="00000000" w:rsidP="00000000" w:rsidRDefault="00000000" w:rsidRPr="00000000" w14:paraId="00000042">
      <w:pPr>
        <w:spacing w:before="120" w:lineRule="auto"/>
        <w:contextualSpacing w:val="0"/>
        <w:rPr>
          <w:rFonts w:ascii="Arial" w:cs="Arial" w:eastAsia="Arial" w:hAnsi="Arial"/>
          <w:i w:val="1"/>
          <w:color w:val="666666"/>
          <w:sz w:val="20"/>
          <w:szCs w:val="20"/>
        </w:rPr>
      </w:pPr>
      <w:r w:rsidDel="00000000" w:rsidR="00000000" w:rsidRPr="00000000">
        <w:rPr>
          <w:rtl w:val="0"/>
        </w:rPr>
      </w:r>
    </w:p>
    <w:p w:rsidR="00000000" w:rsidDel="00000000" w:rsidP="00000000" w:rsidRDefault="00000000" w:rsidRPr="00000000" w14:paraId="00000043">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COURSE MATERIALS &amp; REQUIREMENTS</w:t>
      </w:r>
    </w:p>
    <w:p w:rsidR="00000000" w:rsidDel="00000000" w:rsidP="00000000" w:rsidRDefault="00000000" w:rsidRPr="00000000" w14:paraId="00000044">
      <w:pPr>
        <w:spacing w:before="12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Course Website</w:t>
      </w:r>
    </w:p>
    <w:p w:rsidR="00000000" w:rsidDel="00000000" w:rsidP="00000000" w:rsidRDefault="00000000" w:rsidRPr="00000000" w14:paraId="00000045">
      <w:pPr>
        <w:spacing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This course has a public GitHub repository, to be announced in class. The teaching team will use this for posting:</w:t>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Assignments</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Announcements via Issues</w:t>
      </w:r>
      <w:r w:rsidDel="00000000" w:rsidR="00000000" w:rsidRPr="00000000">
        <w:rPr>
          <w:rtl w:val="0"/>
        </w:rPr>
      </w:r>
    </w:p>
    <w:p w:rsidR="00000000" w:rsidDel="00000000" w:rsidP="00000000" w:rsidRDefault="00000000" w:rsidRPr="00000000" w14:paraId="00000048">
      <w:pPr>
        <w:spacing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Students are to use this repository to ask questions (via GitHub issues). Be sure to `watch` this repo so that you’re notified whenever an issue is created.</w:t>
      </w:r>
    </w:p>
    <w:p w:rsidR="00000000" w:rsidDel="00000000" w:rsidP="00000000" w:rsidRDefault="00000000" w:rsidRPr="00000000" w14:paraId="00000049">
      <w:pPr>
        <w:spacing w:before="12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spacing w:before="120" w:lineRule="auto"/>
        <w:contextualSpacing w:val="0"/>
        <w:rPr>
          <w:rFonts w:ascii="Arial" w:cs="Arial" w:eastAsia="Arial" w:hAnsi="Arial"/>
          <w:color w:val="000000"/>
          <w:sz w:val="20"/>
          <w:szCs w:val="20"/>
        </w:rPr>
      </w:pPr>
      <w:r w:rsidDel="00000000" w:rsidR="00000000" w:rsidRPr="00000000">
        <w:rPr>
          <w:rFonts w:ascii="Arial" w:cs="Arial" w:eastAsia="Arial" w:hAnsi="Arial"/>
          <w:b w:val="1"/>
          <w:sz w:val="20"/>
          <w:szCs w:val="20"/>
          <w:rtl w:val="0"/>
        </w:rPr>
        <w:t xml:space="preserve">Suggested Reading Materials: </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Introduction to Statistical Learning: with Applications in R” – Gareth James, Daniela Witten, Trevor Hastie, Robert Tibshirani. Freely available at http://www-bcf.usc.edu/~gareth/ISL/</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Sci-kit learn python package documentation. Freely available at http://scikit-learn.org/stable/documentation.html</w:t>
      </w:r>
      <w:r w:rsidDel="00000000" w:rsidR="00000000" w:rsidRPr="00000000">
        <w:rPr>
          <w:rtl w:val="0"/>
        </w:rPr>
      </w:r>
    </w:p>
    <w:p w:rsidR="00000000" w:rsidDel="00000000" w:rsidP="00000000" w:rsidRDefault="00000000" w:rsidRPr="00000000" w14:paraId="0000004D">
      <w:pPr>
        <w:spacing w:before="120" w:lineRule="auto"/>
        <w:contextualSpacing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E">
      <w:pPr>
        <w:tabs>
          <w:tab w:val="left" w:pos="3060"/>
        </w:tabs>
        <w:spacing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Pr>
        <w:drawing>
          <wp:inline distB="0" distT="0" distL="114300" distR="114300">
            <wp:extent cx="6337300" cy="19685"/>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337300" cy="1968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50">
      <w:pPr>
        <w:spacing w:after="240" w:lineRule="auto"/>
        <w:contextualSpacing w:val="0"/>
        <w:rPr>
          <w:rFonts w:ascii="Arial" w:cs="Arial" w:eastAsia="Arial" w:hAnsi="Arial"/>
          <w:sz w:val="20"/>
          <w:szCs w:val="20"/>
        </w:rPr>
      </w:pPr>
      <w:r w:rsidDel="00000000" w:rsidR="00000000" w:rsidRPr="00000000">
        <w:rPr>
          <w:rFonts w:ascii="Arial" w:cs="Arial" w:eastAsia="Arial" w:hAnsi="Arial"/>
          <w:b w:val="1"/>
          <w:color w:val="78be20"/>
          <w:sz w:val="20"/>
          <w:szCs w:val="20"/>
          <w:rtl w:val="0"/>
        </w:rPr>
        <w:t xml:space="preserve">ASSESSMENT SUMMARY</w:t>
      </w:r>
      <w:r w:rsidDel="00000000" w:rsidR="00000000" w:rsidRPr="00000000">
        <w:rPr>
          <w:rFonts w:ascii="Arial" w:cs="Arial" w:eastAsia="Arial" w:hAnsi="Arial"/>
          <w:sz w:val="20"/>
          <w:szCs w:val="20"/>
          <w:rtl w:val="0"/>
        </w:rPr>
        <w:tab/>
      </w:r>
    </w:p>
    <w:p w:rsidR="00000000" w:rsidDel="00000000" w:rsidP="00000000" w:rsidRDefault="00000000" w:rsidRPr="00000000" w14:paraId="00000051">
      <w:pPr>
        <w:tabs>
          <w:tab w:val="left" w:pos="3060"/>
        </w:tabs>
        <w:ind w:left="1440" w:firstLine="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Individual Homework Assignments</w:t>
        <w:tab/>
        <w:t xml:space="preserve">60%</w:t>
      </w:r>
    </w:p>
    <w:p w:rsidR="00000000" w:rsidDel="00000000" w:rsidP="00000000" w:rsidRDefault="00000000" w:rsidRPr="00000000" w14:paraId="00000052">
      <w:pPr>
        <w:tabs>
          <w:tab w:val="left" w:pos="3060"/>
        </w:tabs>
        <w:spacing w:before="120" w:lineRule="auto"/>
        <w:ind w:left="1440" w:firstLine="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Final Group Assignment </w:t>
        <w:tab/>
        <w:t xml:space="preserve">30%</w:t>
      </w:r>
    </w:p>
    <w:p w:rsidR="00000000" w:rsidDel="00000000" w:rsidP="00000000" w:rsidRDefault="00000000" w:rsidRPr="00000000" w14:paraId="00000053">
      <w:pPr>
        <w:tabs>
          <w:tab w:val="left" w:pos="3060"/>
        </w:tabs>
        <w:spacing w:before="120" w:lineRule="auto"/>
        <w:ind w:left="1440" w:firstLine="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Class participation</w:t>
        <w:tab/>
        <w:t xml:space="preserve">10%</w:t>
      </w:r>
    </w:p>
    <w:p w:rsidR="00000000" w:rsidDel="00000000" w:rsidP="00000000" w:rsidRDefault="00000000" w:rsidRPr="00000000" w14:paraId="00000054">
      <w:pPr>
        <w:spacing w:before="12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spacing w:before="12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contextualSpacing w:val="0"/>
        <w:rPr>
          <w:rFonts w:ascii="Arial" w:cs="Arial" w:eastAsia="Arial" w:hAnsi="Arial"/>
          <w:color w:val="669900"/>
          <w:sz w:val="20"/>
          <w:szCs w:val="20"/>
        </w:rPr>
      </w:pPr>
      <w:r w:rsidDel="00000000" w:rsidR="00000000" w:rsidRPr="00000000">
        <w:rPr>
          <w:rFonts w:ascii="Arial" w:cs="Arial" w:eastAsia="Arial" w:hAnsi="Arial"/>
          <w:b w:val="1"/>
          <w:color w:val="78be20"/>
          <w:sz w:val="20"/>
          <w:szCs w:val="20"/>
          <w:rtl w:val="0"/>
        </w:rPr>
        <w:t xml:space="preserve">ASSESSMENT DESCRIPTION</w:t>
      </w:r>
      <w:r w:rsidDel="00000000" w:rsidR="00000000" w:rsidRPr="00000000">
        <w:rPr>
          <w:rtl w:val="0"/>
        </w:rPr>
      </w:r>
    </w:p>
    <w:p w:rsidR="00000000" w:rsidDel="00000000" w:rsidP="00000000" w:rsidRDefault="00000000" w:rsidRPr="00000000" w14:paraId="00000057">
      <w:pPr>
        <w:contextualSpacing w:val="0"/>
        <w:rPr>
          <w:rFonts w:ascii="Arial" w:cs="Arial" w:eastAsia="Arial" w:hAnsi="Arial"/>
          <w:i w:val="1"/>
          <w:color w:val="666666"/>
          <w:sz w:val="20"/>
          <w:szCs w:val="20"/>
        </w:rPr>
      </w:pPr>
      <w:r w:rsidDel="00000000" w:rsidR="00000000" w:rsidRPr="00000000">
        <w:rPr>
          <w:rtl w:val="0"/>
        </w:rPr>
      </w:r>
    </w:p>
    <w:p w:rsidR="00000000" w:rsidDel="00000000" w:rsidP="00000000" w:rsidRDefault="00000000" w:rsidRPr="00000000" w14:paraId="00000058">
      <w:pPr>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Individual Assignments</w:t>
      </w:r>
    </w:p>
    <w:p w:rsidR="00000000" w:rsidDel="00000000" w:rsidP="00000000" w:rsidRDefault="00000000" w:rsidRPr="00000000" w14:paraId="00000059">
      <w:pPr>
        <w:ind w:right="279"/>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During the term, there will be three individual assignments. Each assignment will focus on a combination of theory and application. Each assignment will require the analysis of a data set. You will be provided with the data, and a set of questions. You will need to submit the assignment in the form of a report. Your marks will be based on the depth of the analysis and the presentation in the form of a report.</w:t>
      </w:r>
    </w:p>
    <w:p w:rsidR="00000000" w:rsidDel="00000000" w:rsidP="00000000" w:rsidRDefault="00000000" w:rsidRPr="00000000" w14:paraId="0000005A">
      <w:pPr>
        <w:ind w:right="279"/>
        <w:contextualSpacing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B">
      <w:pPr>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Class Participation</w:t>
      </w:r>
    </w:p>
    <w:p w:rsidR="00000000" w:rsidDel="00000000" w:rsidP="00000000" w:rsidRDefault="00000000" w:rsidRPr="00000000" w14:paraId="0000005C">
      <w:pPr>
        <w:ind w:right="223"/>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We all bring experience and knowledge into the classroom, and all class participants should share this and benefit by it. Effective class participation includes</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Being prepared for class participation by reading the assigned materials</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asking questions about concepts from lectures or readings that you agree or disagree with;</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sharing your experience or point of view with the class</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building on points raised by others;</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clarifying issues or</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relating topics discussed to previous class discussions.</w:t>
      </w:r>
      <w:r w:rsidDel="00000000" w:rsidR="00000000" w:rsidRPr="00000000">
        <w:rPr>
          <w:rtl w:val="0"/>
        </w:rPr>
      </w:r>
    </w:p>
    <w:p w:rsidR="00000000" w:rsidDel="00000000" w:rsidP="00000000" w:rsidRDefault="00000000" w:rsidRPr="00000000" w14:paraId="00000063">
      <w:pPr>
        <w:ind w:right="191"/>
        <w:contextualSpacing w:val="0"/>
        <w:rPr>
          <w:ins w:author="SauderIT" w:id="0" w:date="2018-01-10T13:29:00Z"/>
          <w:rFonts w:ascii="Arial" w:cs="Arial" w:eastAsia="Arial" w:hAnsi="Arial"/>
          <w:color w:val="000000"/>
          <w:sz w:val="20"/>
          <w:szCs w:val="20"/>
        </w:rPr>
      </w:pPr>
      <w:ins w:author="SauderIT" w:id="0" w:date="2018-01-10T13:29:00Z">
        <w:r w:rsidDel="00000000" w:rsidR="00000000" w:rsidRPr="00000000">
          <w:rPr>
            <w:rtl w:val="0"/>
          </w:rPr>
        </w:r>
      </w:ins>
    </w:p>
    <w:p w:rsidR="00000000" w:rsidDel="00000000" w:rsidP="00000000" w:rsidRDefault="00000000" w:rsidRPr="00000000" w14:paraId="00000064">
      <w:pPr>
        <w:ind w:right="191"/>
        <w:contextualSpacing w:val="0"/>
        <w:rPr>
          <w:ins w:author="SauderIT" w:id="0" w:date="2018-01-10T13:29:00Z"/>
          <w:rFonts w:ascii="Arial" w:cs="Arial" w:eastAsia="Arial" w:hAnsi="Arial"/>
          <w:color w:val="000000"/>
          <w:sz w:val="20"/>
          <w:szCs w:val="20"/>
        </w:rPr>
      </w:pPr>
      <w:ins w:author="SauderIT" w:id="0" w:date="2018-01-10T13:29:00Z">
        <w:r w:rsidDel="00000000" w:rsidR="00000000" w:rsidRPr="00000000">
          <w:rPr>
            <w:rtl w:val="0"/>
          </w:rPr>
        </w:r>
      </w:ins>
    </w:p>
    <w:p w:rsidR="00000000" w:rsidDel="00000000" w:rsidP="00000000" w:rsidRDefault="00000000" w:rsidRPr="00000000" w14:paraId="00000065">
      <w:pPr>
        <w:ind w:right="191"/>
        <w:contextualSpacing w:val="0"/>
        <w:rPr>
          <w:ins w:author="SauderIT" w:id="0" w:date="2018-01-10T13:29:00Z"/>
          <w:rFonts w:ascii="Arial" w:cs="Arial" w:eastAsia="Arial" w:hAnsi="Arial"/>
          <w:color w:val="000000"/>
          <w:sz w:val="20"/>
          <w:szCs w:val="20"/>
        </w:rPr>
      </w:pPr>
      <w:ins w:author="SauderIT" w:id="0" w:date="2018-01-10T13:29:00Z">
        <w:r w:rsidDel="00000000" w:rsidR="00000000" w:rsidRPr="00000000">
          <w:rPr>
            <w:rtl w:val="0"/>
          </w:rPr>
        </w:r>
      </w:ins>
    </w:p>
    <w:p w:rsidR="00000000" w:rsidDel="00000000" w:rsidP="00000000" w:rsidRDefault="00000000" w:rsidRPr="00000000" w14:paraId="00000066">
      <w:pPr>
        <w:ind w:right="191"/>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Direct student-student interaction is encouraged.  Such interaction should be both positive and courteous even when your opinions differ.  Class attendance is important. Regular and punctual attendance is a necessary but not a sufficient criterion for high class participation grades.</w:t>
      </w:r>
    </w:p>
    <w:p w:rsidR="00000000" w:rsidDel="00000000" w:rsidP="00000000" w:rsidRDefault="00000000" w:rsidRPr="00000000" w14:paraId="00000067">
      <w:pPr>
        <w:ind w:right="247"/>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Positive contributions to class discussion increase your score. Attending class and not speaking has neither a positive nor a negative impact on your participation grade. Further, you can demonstrate your class commitment by following course instructions, emailing me any course relevant examples from the media and/or your own industry experience, which you feel may enhance the class discussion. Failing to attend significant portions of a class session, poor preparation, and detrimental participation (including being disrespectful to any class member) decrease your participation score.</w:t>
      </w:r>
    </w:p>
    <w:p w:rsidR="00000000" w:rsidDel="00000000" w:rsidP="00000000" w:rsidRDefault="00000000" w:rsidRPr="00000000" w14:paraId="00000068">
      <w:pPr>
        <w:ind w:right="247"/>
        <w:contextualSpacing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9">
      <w:pPr>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Group assignment</w:t>
      </w:r>
    </w:p>
    <w:p w:rsidR="00000000" w:rsidDel="00000000" w:rsidP="00000000" w:rsidRDefault="00000000" w:rsidRPr="00000000" w14:paraId="0000006A">
      <w:pPr>
        <w:tabs>
          <w:tab w:val="left" w:pos="1276"/>
        </w:tabs>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group assignment will involve the analysis of a more complex data set. The format and submission requirements will be similar to the individual assignment, except that instead of simply answering the specified questions, you will be required to perform a thorough analysis of the case and submit a report summarizing your main findings. You should work in groups of two or three students. You are free to choose your own groups. If you have any difficulty in forming a group, please let the instructor know and the instructor will help you find a group. Also, please note that the all group members will receive the same mark. It is each student’s responsibility to ensure that all group members contribute more or less equally to the assignment. In case of any group related issues, please discuss with the instructor.</w:t>
      </w:r>
    </w:p>
    <w:p w:rsidR="00000000" w:rsidDel="00000000" w:rsidP="00000000" w:rsidRDefault="00000000" w:rsidRPr="00000000" w14:paraId="0000006B">
      <w:pPr>
        <w:spacing w:before="120" w:lineRule="auto"/>
        <w:contextualSpacing w:val="0"/>
        <w:rPr>
          <w:rFonts w:ascii="Arial" w:cs="Arial" w:eastAsia="Arial" w:hAnsi="Arial"/>
          <w:i w:val="1"/>
          <w:color w:val="666666"/>
          <w:sz w:val="20"/>
          <w:szCs w:val="20"/>
        </w:rPr>
      </w:pPr>
      <w:r w:rsidDel="00000000" w:rsidR="00000000" w:rsidRPr="00000000">
        <w:rPr>
          <w:rtl w:val="0"/>
        </w:rPr>
      </w:r>
    </w:p>
    <w:p w:rsidR="00000000" w:rsidDel="00000000" w:rsidP="00000000" w:rsidRDefault="00000000" w:rsidRPr="00000000" w14:paraId="0000006C">
      <w:pPr>
        <w:contextualSpacing w:val="0"/>
        <w:rPr>
          <w:rFonts w:ascii="Arial" w:cs="Arial" w:eastAsia="Arial" w:hAnsi="Arial"/>
          <w:b w:val="1"/>
          <w:sz w:val="20"/>
          <w:szCs w:val="20"/>
        </w:rPr>
      </w:pPr>
      <w:r w:rsidDel="00000000" w:rsidR="00000000" w:rsidRPr="00000000">
        <w:rPr>
          <w:rFonts w:ascii="Arial" w:cs="Arial" w:eastAsia="Arial" w:hAnsi="Arial"/>
          <w:sz w:val="20"/>
          <w:szCs w:val="20"/>
        </w:rPr>
        <w:drawing>
          <wp:inline distB="0" distT="0" distL="114300" distR="114300">
            <wp:extent cx="6337300" cy="19685"/>
            <wp:effectExtent b="0" l="0" r="0" t="0"/>
            <wp:docPr id="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337300" cy="1968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6E">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SCHEDULE  </w:t>
      </w:r>
    </w:p>
    <w:p w:rsidR="00000000" w:rsidDel="00000000" w:rsidP="00000000" w:rsidRDefault="00000000" w:rsidRPr="00000000" w14:paraId="0000006F">
      <w:pPr>
        <w:spacing w:before="120" w:lineRule="auto"/>
        <w:contextualSpacing w:val="0"/>
        <w:rPr>
          <w:rFonts w:ascii="Arial" w:cs="Arial" w:eastAsia="Arial" w:hAnsi="Arial"/>
          <w:b w:val="1"/>
          <w:color w:val="669900"/>
          <w:sz w:val="20"/>
          <w:szCs w:val="20"/>
        </w:rPr>
      </w:pPr>
      <w:r w:rsidDel="00000000" w:rsidR="00000000" w:rsidRPr="00000000">
        <w:rPr>
          <w:rtl w:val="0"/>
        </w:rPr>
      </w:r>
    </w:p>
    <w:tbl>
      <w:tblPr>
        <w:tblStyle w:val="Table2"/>
        <w:tblW w:w="100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2520"/>
        <w:gridCol w:w="2520"/>
        <w:gridCol w:w="2520"/>
        <w:tblGridChange w:id="0">
          <w:tblGrid>
            <w:gridCol w:w="2520"/>
            <w:gridCol w:w="2520"/>
            <w:gridCol w:w="2520"/>
            <w:gridCol w:w="2520"/>
          </w:tblGrid>
        </w:tblGridChange>
      </w:tblGrid>
      <w:tr>
        <w:tc>
          <w:tcPr>
            <w:shd w:fill="78be20" w:val="clear"/>
          </w:tcPr>
          <w:p w:rsidR="00000000" w:rsidDel="00000000" w:rsidP="00000000" w:rsidRDefault="00000000" w:rsidRPr="00000000" w14:paraId="00000070">
            <w:pPr>
              <w:spacing w:after="120" w:before="120" w:lineRule="auto"/>
              <w:contextualSpacing w:val="0"/>
              <w:rPr>
                <w:rFonts w:ascii="Arial" w:cs="Arial" w:eastAsia="Arial" w:hAnsi="Arial"/>
                <w:b w:val="1"/>
                <w:color w:val="ffffff"/>
                <w:sz w:val="18"/>
                <w:szCs w:val="18"/>
              </w:rPr>
            </w:pPr>
            <w:r w:rsidDel="00000000" w:rsidR="00000000" w:rsidRPr="00000000">
              <w:rPr>
                <w:rFonts w:ascii="Arial" w:cs="Arial" w:eastAsia="Arial" w:hAnsi="Arial"/>
                <w:color w:val="666666"/>
                <w:sz w:val="20"/>
                <w:szCs w:val="20"/>
                <w:rtl w:val="0"/>
              </w:rPr>
              <w:t xml:space="preserve"> </w:t>
            </w:r>
            <w:r w:rsidDel="00000000" w:rsidR="00000000" w:rsidRPr="00000000">
              <w:rPr>
                <w:rFonts w:ascii="Arial" w:cs="Arial" w:eastAsia="Arial" w:hAnsi="Arial"/>
                <w:b w:val="1"/>
                <w:color w:val="ffffff"/>
                <w:sz w:val="18"/>
                <w:szCs w:val="18"/>
                <w:rtl w:val="0"/>
              </w:rPr>
              <w:t xml:space="preserve">Class #</w:t>
            </w:r>
          </w:p>
        </w:tc>
        <w:tc>
          <w:tcPr>
            <w:shd w:fill="78be20" w:val="clear"/>
          </w:tcPr>
          <w:p w:rsidR="00000000" w:rsidDel="00000000" w:rsidP="00000000" w:rsidRDefault="00000000" w:rsidRPr="00000000" w14:paraId="00000071">
            <w:pPr>
              <w:spacing w:after="120" w:before="120" w:lineRule="auto"/>
              <w:contextualSpacing w:val="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CLASS TOPICS</w:t>
            </w:r>
          </w:p>
        </w:tc>
        <w:tc>
          <w:tcPr>
            <w:shd w:fill="78be20" w:val="clear"/>
          </w:tcPr>
          <w:p w:rsidR="00000000" w:rsidDel="00000000" w:rsidP="00000000" w:rsidRDefault="00000000" w:rsidRPr="00000000" w14:paraId="00000072">
            <w:pPr>
              <w:spacing w:after="120" w:before="120" w:lineRule="auto"/>
              <w:contextualSpacing w:val="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ACTIVITIES / READINGS</w:t>
            </w:r>
          </w:p>
        </w:tc>
        <w:tc>
          <w:tcPr>
            <w:shd w:fill="78be20" w:val="clear"/>
          </w:tcPr>
          <w:p w:rsidR="00000000" w:rsidDel="00000000" w:rsidP="00000000" w:rsidRDefault="00000000" w:rsidRPr="00000000" w14:paraId="00000073">
            <w:pPr>
              <w:spacing w:after="120" w:before="120" w:lineRule="auto"/>
              <w:contextualSpacing w:val="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ASSIGNMENTS / DELIVERABLES</w:t>
            </w:r>
          </w:p>
        </w:tc>
      </w:tr>
      <w:tr>
        <w:tc>
          <w:tcPr>
            <w:shd w:fill="78be20" w:val="clear"/>
          </w:tcPr>
          <w:p w:rsidR="00000000" w:rsidDel="00000000" w:rsidP="00000000" w:rsidRDefault="00000000" w:rsidRPr="00000000" w14:paraId="00000074">
            <w:pPr>
              <w:spacing w:after="120" w:before="120" w:lineRule="auto"/>
              <w:contextualSpacing w:val="0"/>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1 – Feb 26</w:t>
            </w:r>
          </w:p>
          <w:p w:rsidR="00000000" w:rsidDel="00000000" w:rsidP="00000000" w:rsidRDefault="00000000" w:rsidRPr="00000000" w14:paraId="00000075">
            <w:pPr>
              <w:spacing w:after="120" w:before="120" w:lineRule="auto"/>
              <w:contextualSpacing w:val="0"/>
              <w:rPr>
                <w:rFonts w:ascii="Arial" w:cs="Arial" w:eastAsia="Arial" w:hAnsi="Arial"/>
                <w:b w:val="1"/>
                <w:color w:val="ffffff"/>
                <w:sz w:val="18"/>
                <w:szCs w:val="18"/>
              </w:rPr>
            </w:pPr>
            <w:r w:rsidDel="00000000" w:rsidR="00000000" w:rsidRPr="00000000">
              <w:rPr>
                <w:rtl w:val="0"/>
              </w:rPr>
            </w:r>
          </w:p>
        </w:tc>
        <w:tc>
          <w:tcPr/>
          <w:p w:rsidR="00000000" w:rsidDel="00000000" w:rsidP="00000000" w:rsidRDefault="00000000" w:rsidRPr="00000000" w14:paraId="00000076">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Introduction to Machine Learning and tools.</w:t>
            </w:r>
          </w:p>
        </w:tc>
        <w:tc>
          <w:tcPr/>
          <w:p w:rsidR="00000000" w:rsidDel="00000000" w:rsidP="00000000" w:rsidRDefault="00000000" w:rsidRPr="00000000" w14:paraId="00000077">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In-class exercises</w:t>
            </w:r>
          </w:p>
        </w:tc>
        <w:tc>
          <w:tcPr/>
          <w:p w:rsidR="00000000" w:rsidDel="00000000" w:rsidP="00000000" w:rsidRDefault="00000000" w:rsidRPr="00000000" w14:paraId="00000078">
            <w:pPr>
              <w:spacing w:after="120" w:before="120" w:lineRule="auto"/>
              <w:contextualSpacing w:val="0"/>
              <w:rPr>
                <w:rFonts w:ascii="Arial" w:cs="Arial" w:eastAsia="Arial" w:hAnsi="Arial"/>
                <w:b w:val="1"/>
                <w:sz w:val="18"/>
                <w:szCs w:val="18"/>
              </w:rPr>
            </w:pPr>
            <w:r w:rsidDel="00000000" w:rsidR="00000000" w:rsidRPr="00000000">
              <w:rPr>
                <w:rtl w:val="0"/>
              </w:rPr>
            </w:r>
          </w:p>
        </w:tc>
      </w:tr>
      <w:tr>
        <w:tc>
          <w:tcPr>
            <w:shd w:fill="78be20" w:val="clear"/>
          </w:tcPr>
          <w:p w:rsidR="00000000" w:rsidDel="00000000" w:rsidP="00000000" w:rsidRDefault="00000000" w:rsidRPr="00000000" w14:paraId="00000079">
            <w:pPr>
              <w:spacing w:after="120" w:before="120" w:lineRule="auto"/>
              <w:contextualSpacing w:val="0"/>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2 – Feb 28</w:t>
            </w:r>
          </w:p>
        </w:tc>
        <w:tc>
          <w:tcPr/>
          <w:p w:rsidR="00000000" w:rsidDel="00000000" w:rsidP="00000000" w:rsidRDefault="00000000" w:rsidRPr="00000000" w14:paraId="0000007A">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Local classification and regression</w:t>
            </w:r>
          </w:p>
        </w:tc>
        <w:tc>
          <w:tcPr/>
          <w:p w:rsidR="00000000" w:rsidDel="00000000" w:rsidP="00000000" w:rsidRDefault="00000000" w:rsidRPr="00000000" w14:paraId="0000007B">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In-class exercises</w:t>
            </w:r>
          </w:p>
        </w:tc>
        <w:tc>
          <w:tcPr/>
          <w:p w:rsidR="00000000" w:rsidDel="00000000" w:rsidP="00000000" w:rsidRDefault="00000000" w:rsidRPr="00000000" w14:paraId="0000007C">
            <w:pPr>
              <w:spacing w:after="120" w:before="120" w:lineRule="auto"/>
              <w:contextualSpacing w:val="0"/>
              <w:rPr>
                <w:rFonts w:ascii="Arial" w:cs="Arial" w:eastAsia="Arial" w:hAnsi="Arial"/>
                <w:b w:val="1"/>
                <w:sz w:val="18"/>
                <w:szCs w:val="18"/>
              </w:rPr>
            </w:pPr>
            <w:r w:rsidDel="00000000" w:rsidR="00000000" w:rsidRPr="00000000">
              <w:rPr>
                <w:rtl w:val="0"/>
              </w:rPr>
            </w:r>
          </w:p>
        </w:tc>
      </w:tr>
      <w:tr>
        <w:tc>
          <w:tcPr>
            <w:shd w:fill="78be20" w:val="clear"/>
          </w:tcPr>
          <w:p w:rsidR="00000000" w:rsidDel="00000000" w:rsidP="00000000" w:rsidRDefault="00000000" w:rsidRPr="00000000" w14:paraId="0000007D">
            <w:pPr>
              <w:spacing w:after="120" w:before="120" w:lineRule="auto"/>
              <w:contextualSpacing w:val="0"/>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3 – Mar 5</w:t>
            </w:r>
          </w:p>
        </w:tc>
        <w:tc>
          <w:tcPr/>
          <w:p w:rsidR="00000000" w:rsidDel="00000000" w:rsidP="00000000" w:rsidRDefault="00000000" w:rsidRPr="00000000" w14:paraId="0000007E">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Overfitting and resampling techniques</w:t>
            </w:r>
          </w:p>
        </w:tc>
        <w:tc>
          <w:tcPr/>
          <w:p w:rsidR="00000000" w:rsidDel="00000000" w:rsidP="00000000" w:rsidRDefault="00000000" w:rsidRPr="00000000" w14:paraId="0000007F">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In-class exercises</w:t>
            </w:r>
          </w:p>
        </w:tc>
        <w:tc>
          <w:tcPr/>
          <w:p w:rsidR="00000000" w:rsidDel="00000000" w:rsidP="00000000" w:rsidRDefault="00000000" w:rsidRPr="00000000" w14:paraId="00000080">
            <w:pPr>
              <w:spacing w:after="120" w:before="120" w:lineRule="auto"/>
              <w:contextualSpacing w:val="0"/>
              <w:rPr>
                <w:rFonts w:ascii="Arial" w:cs="Arial" w:eastAsia="Arial" w:hAnsi="Arial"/>
                <w:b w:val="1"/>
                <w:sz w:val="18"/>
                <w:szCs w:val="18"/>
              </w:rPr>
            </w:pPr>
            <w:r w:rsidDel="00000000" w:rsidR="00000000" w:rsidRPr="00000000">
              <w:rPr>
                <w:rtl w:val="0"/>
              </w:rPr>
            </w:r>
          </w:p>
        </w:tc>
      </w:tr>
      <w:tr>
        <w:tc>
          <w:tcPr>
            <w:shd w:fill="78be20" w:val="clear"/>
          </w:tcPr>
          <w:p w:rsidR="00000000" w:rsidDel="00000000" w:rsidP="00000000" w:rsidRDefault="00000000" w:rsidRPr="00000000" w14:paraId="00000081">
            <w:pPr>
              <w:spacing w:after="120" w:before="120" w:lineRule="auto"/>
              <w:contextualSpacing w:val="0"/>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4 – Mar 7</w:t>
            </w:r>
          </w:p>
        </w:tc>
        <w:tc>
          <w:tcPr/>
          <w:p w:rsidR="00000000" w:rsidDel="00000000" w:rsidP="00000000" w:rsidRDefault="00000000" w:rsidRPr="00000000" w14:paraId="00000082">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Decision trees for classification and regression</w:t>
            </w:r>
          </w:p>
        </w:tc>
        <w:tc>
          <w:tcPr/>
          <w:p w:rsidR="00000000" w:rsidDel="00000000" w:rsidP="00000000" w:rsidRDefault="00000000" w:rsidRPr="00000000" w14:paraId="00000083">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In-class exercises</w:t>
            </w:r>
          </w:p>
        </w:tc>
        <w:tc>
          <w:tcPr/>
          <w:p w:rsidR="00000000" w:rsidDel="00000000" w:rsidP="00000000" w:rsidRDefault="00000000" w:rsidRPr="00000000" w14:paraId="00000084">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Assignment 1 due at the start of class</w:t>
            </w:r>
          </w:p>
        </w:tc>
      </w:tr>
      <w:tr>
        <w:tc>
          <w:tcPr>
            <w:shd w:fill="78be20" w:val="clear"/>
          </w:tcPr>
          <w:p w:rsidR="00000000" w:rsidDel="00000000" w:rsidP="00000000" w:rsidRDefault="00000000" w:rsidRPr="00000000" w14:paraId="00000085">
            <w:pPr>
              <w:spacing w:after="120" w:before="120" w:lineRule="auto"/>
              <w:contextualSpacing w:val="0"/>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5 – Mar 12</w:t>
            </w:r>
          </w:p>
        </w:tc>
        <w:tc>
          <w:tcPr/>
          <w:p w:rsidR="00000000" w:rsidDel="00000000" w:rsidP="00000000" w:rsidRDefault="00000000" w:rsidRPr="00000000" w14:paraId="00000086">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Ensemble methods for classification</w:t>
            </w:r>
          </w:p>
        </w:tc>
        <w:tc>
          <w:tcPr/>
          <w:p w:rsidR="00000000" w:rsidDel="00000000" w:rsidP="00000000" w:rsidRDefault="00000000" w:rsidRPr="00000000" w14:paraId="00000087">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In-class exercises</w:t>
            </w:r>
          </w:p>
        </w:tc>
        <w:tc>
          <w:tcPr/>
          <w:p w:rsidR="00000000" w:rsidDel="00000000" w:rsidP="00000000" w:rsidRDefault="00000000" w:rsidRPr="00000000" w14:paraId="00000088">
            <w:pPr>
              <w:spacing w:after="120" w:before="120" w:lineRule="auto"/>
              <w:contextualSpacing w:val="0"/>
              <w:rPr>
                <w:rFonts w:ascii="Arial" w:cs="Arial" w:eastAsia="Arial" w:hAnsi="Arial"/>
                <w:b w:val="1"/>
                <w:sz w:val="18"/>
                <w:szCs w:val="18"/>
              </w:rPr>
            </w:pPr>
            <w:r w:rsidDel="00000000" w:rsidR="00000000" w:rsidRPr="00000000">
              <w:rPr>
                <w:rtl w:val="0"/>
              </w:rPr>
            </w:r>
          </w:p>
        </w:tc>
      </w:tr>
      <w:tr>
        <w:trPr>
          <w:trHeight w:val="420" w:hRule="atLeast"/>
        </w:trPr>
        <w:tc>
          <w:tcPr>
            <w:shd w:fill="78be20" w:val="clear"/>
          </w:tcPr>
          <w:p w:rsidR="00000000" w:rsidDel="00000000" w:rsidP="00000000" w:rsidRDefault="00000000" w:rsidRPr="00000000" w14:paraId="00000089">
            <w:pPr>
              <w:spacing w:after="120" w:before="120" w:lineRule="auto"/>
              <w:contextualSpacing w:val="0"/>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6 – Mar 14</w:t>
            </w:r>
          </w:p>
        </w:tc>
        <w:tc>
          <w:tcPr/>
          <w:p w:rsidR="00000000" w:rsidDel="00000000" w:rsidP="00000000" w:rsidRDefault="00000000" w:rsidRPr="00000000" w14:paraId="0000008A">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Forming good statistical questions from business questions</w:t>
            </w:r>
          </w:p>
        </w:tc>
        <w:tc>
          <w:tcPr/>
          <w:p w:rsidR="00000000" w:rsidDel="00000000" w:rsidP="00000000" w:rsidRDefault="00000000" w:rsidRPr="00000000" w14:paraId="0000008B">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Develop project proposals</w:t>
            </w:r>
          </w:p>
        </w:tc>
        <w:tc>
          <w:tcPr/>
          <w:p w:rsidR="00000000" w:rsidDel="00000000" w:rsidP="00000000" w:rsidRDefault="00000000" w:rsidRPr="00000000" w14:paraId="0000008C">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Introduce the course project</w:t>
            </w:r>
          </w:p>
        </w:tc>
      </w:tr>
      <w:tr>
        <w:trPr>
          <w:trHeight w:val="420" w:hRule="atLeast"/>
        </w:trPr>
        <w:tc>
          <w:tcPr>
            <w:shd w:fill="78be20" w:val="clear"/>
          </w:tcPr>
          <w:p w:rsidR="00000000" w:rsidDel="00000000" w:rsidP="00000000" w:rsidRDefault="00000000" w:rsidRPr="00000000" w14:paraId="0000008D">
            <w:pPr>
              <w:spacing w:after="120" w:before="120" w:lineRule="auto"/>
              <w:contextualSpacing w:val="0"/>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7 – Mar 19</w:t>
            </w:r>
          </w:p>
        </w:tc>
        <w:tc>
          <w:tcPr/>
          <w:p w:rsidR="00000000" w:rsidDel="00000000" w:rsidP="00000000" w:rsidRDefault="00000000" w:rsidRPr="00000000" w14:paraId="0000008E">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Naïve Bayes for classification</w:t>
            </w:r>
          </w:p>
        </w:tc>
        <w:tc>
          <w:tcPr/>
          <w:p w:rsidR="00000000" w:rsidDel="00000000" w:rsidP="00000000" w:rsidRDefault="00000000" w:rsidRPr="00000000" w14:paraId="0000008F">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In-class exercises</w:t>
            </w:r>
          </w:p>
        </w:tc>
        <w:tc>
          <w:tcPr/>
          <w:p w:rsidR="00000000" w:rsidDel="00000000" w:rsidP="00000000" w:rsidRDefault="00000000" w:rsidRPr="00000000" w14:paraId="00000090">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Assignment 2 due at the start of class</w:t>
            </w:r>
          </w:p>
        </w:tc>
      </w:tr>
      <w:tr>
        <w:trPr>
          <w:trHeight w:val="420" w:hRule="atLeast"/>
        </w:trPr>
        <w:tc>
          <w:tcPr>
            <w:shd w:fill="78be20" w:val="clear"/>
          </w:tcPr>
          <w:p w:rsidR="00000000" w:rsidDel="00000000" w:rsidP="00000000" w:rsidRDefault="00000000" w:rsidRPr="00000000" w14:paraId="00000091">
            <w:pPr>
              <w:spacing w:after="120" w:before="120" w:lineRule="auto"/>
              <w:contextualSpacing w:val="0"/>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8 – Mar 21</w:t>
            </w:r>
          </w:p>
        </w:tc>
        <w:tc>
          <w:tcPr/>
          <w:p w:rsidR="00000000" w:rsidDel="00000000" w:rsidP="00000000" w:rsidRDefault="00000000" w:rsidRPr="00000000" w14:paraId="00000092">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Probabilistic forecasts and quantile regression.</w:t>
            </w:r>
          </w:p>
        </w:tc>
        <w:tc>
          <w:tcPr/>
          <w:p w:rsidR="00000000" w:rsidDel="00000000" w:rsidP="00000000" w:rsidRDefault="00000000" w:rsidRPr="00000000" w14:paraId="00000093">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In-class exercises</w:t>
            </w:r>
          </w:p>
        </w:tc>
        <w:tc>
          <w:tcPr/>
          <w:p w:rsidR="00000000" w:rsidDel="00000000" w:rsidP="00000000" w:rsidRDefault="00000000" w:rsidRPr="00000000" w14:paraId="00000094">
            <w:pPr>
              <w:spacing w:after="120" w:before="120" w:lineRule="auto"/>
              <w:contextualSpacing w:val="0"/>
              <w:rPr>
                <w:rFonts w:ascii="Arial" w:cs="Arial" w:eastAsia="Arial" w:hAnsi="Arial"/>
                <w:b w:val="1"/>
                <w:sz w:val="18"/>
                <w:szCs w:val="18"/>
              </w:rPr>
            </w:pPr>
            <w:r w:rsidDel="00000000" w:rsidR="00000000" w:rsidRPr="00000000">
              <w:rPr>
                <w:rtl w:val="0"/>
              </w:rPr>
            </w:r>
          </w:p>
        </w:tc>
      </w:tr>
      <w:tr>
        <w:trPr>
          <w:trHeight w:val="420" w:hRule="atLeast"/>
        </w:trPr>
        <w:tc>
          <w:tcPr>
            <w:shd w:fill="78be20" w:val="clear"/>
          </w:tcPr>
          <w:p w:rsidR="00000000" w:rsidDel="00000000" w:rsidP="00000000" w:rsidRDefault="00000000" w:rsidRPr="00000000" w14:paraId="00000095">
            <w:pPr>
              <w:spacing w:after="120" w:before="120" w:lineRule="auto"/>
              <w:contextualSpacing w:val="0"/>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9 – Mar 26</w:t>
            </w:r>
          </w:p>
        </w:tc>
        <w:tc>
          <w:tcPr/>
          <w:p w:rsidR="00000000" w:rsidDel="00000000" w:rsidP="00000000" w:rsidRDefault="00000000" w:rsidRPr="00000000" w14:paraId="00000096">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Advanced ML techniques</w:t>
            </w:r>
          </w:p>
        </w:tc>
        <w:tc>
          <w:tcPr/>
          <w:p w:rsidR="00000000" w:rsidDel="00000000" w:rsidP="00000000" w:rsidRDefault="00000000" w:rsidRPr="00000000" w14:paraId="00000097">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In-class exercises</w:t>
            </w:r>
          </w:p>
        </w:tc>
        <w:tc>
          <w:tcPr/>
          <w:p w:rsidR="00000000" w:rsidDel="00000000" w:rsidP="00000000" w:rsidRDefault="00000000" w:rsidRPr="00000000" w14:paraId="00000098">
            <w:pPr>
              <w:spacing w:after="120" w:before="120" w:lineRule="auto"/>
              <w:contextualSpacing w:val="0"/>
              <w:rPr>
                <w:rFonts w:ascii="Arial" w:cs="Arial" w:eastAsia="Arial" w:hAnsi="Arial"/>
                <w:b w:val="1"/>
                <w:sz w:val="18"/>
                <w:szCs w:val="18"/>
              </w:rPr>
            </w:pPr>
            <w:r w:rsidDel="00000000" w:rsidR="00000000" w:rsidRPr="00000000">
              <w:rPr>
                <w:rtl w:val="0"/>
              </w:rPr>
            </w:r>
          </w:p>
        </w:tc>
      </w:tr>
      <w:tr>
        <w:trPr>
          <w:trHeight w:val="420" w:hRule="atLeast"/>
        </w:trPr>
        <w:tc>
          <w:tcPr>
            <w:shd w:fill="78be20" w:val="clear"/>
          </w:tcPr>
          <w:p w:rsidR="00000000" w:rsidDel="00000000" w:rsidP="00000000" w:rsidRDefault="00000000" w:rsidRPr="00000000" w14:paraId="00000099">
            <w:pPr>
              <w:spacing w:after="120" w:before="120" w:lineRule="auto"/>
              <w:contextualSpacing w:val="0"/>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10 – Mar 28</w:t>
            </w:r>
          </w:p>
        </w:tc>
        <w:tc>
          <w:tcPr/>
          <w:p w:rsidR="00000000" w:rsidDel="00000000" w:rsidP="00000000" w:rsidRDefault="00000000" w:rsidRPr="00000000" w14:paraId="0000009A">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Topics related to the group project</w:t>
            </w:r>
          </w:p>
        </w:tc>
        <w:tc>
          <w:tcPr/>
          <w:p w:rsidR="00000000" w:rsidDel="00000000" w:rsidP="00000000" w:rsidRDefault="00000000" w:rsidRPr="00000000" w14:paraId="0000009B">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Work on group project</w:t>
            </w:r>
          </w:p>
        </w:tc>
        <w:tc>
          <w:tcPr/>
          <w:p w:rsidR="00000000" w:rsidDel="00000000" w:rsidP="00000000" w:rsidRDefault="00000000" w:rsidRPr="00000000" w14:paraId="0000009C">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Assignment 3 due at the start of class</w:t>
            </w:r>
          </w:p>
          <w:p w:rsidR="00000000" w:rsidDel="00000000" w:rsidP="00000000" w:rsidRDefault="00000000" w:rsidRPr="00000000" w14:paraId="0000009D">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Participation component due at the end of class</w:t>
            </w:r>
          </w:p>
        </w:tc>
      </w:tr>
    </w:tbl>
    <w:p w:rsidR="00000000" w:rsidDel="00000000" w:rsidP="00000000" w:rsidRDefault="00000000" w:rsidRPr="00000000" w14:paraId="0000009E">
      <w:pPr>
        <w:spacing w:before="120" w:lineRule="auto"/>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9F">
      <w:pPr>
        <w:spacing w:before="120" w:lineRule="auto"/>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KEY REGULATIONS</w:t>
      </w:r>
    </w:p>
    <w:p w:rsidR="00000000" w:rsidDel="00000000" w:rsidP="00000000" w:rsidRDefault="00000000" w:rsidRPr="00000000" w14:paraId="000000A0">
      <w:pPr>
        <w:spacing w:before="12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Attendance:</w:t>
      </w:r>
      <w:r w:rsidDel="00000000" w:rsidR="00000000" w:rsidRPr="00000000">
        <w:rPr>
          <w:rFonts w:ascii="Arial" w:cs="Arial" w:eastAsia="Arial" w:hAnsi="Arial"/>
          <w:sz w:val="20"/>
          <w:szCs w:val="20"/>
          <w:rtl w:val="0"/>
        </w:rPr>
        <w:t xml:space="preserve"> As per RHL Regulations on Professionalism, Attendance and Behaviour, students are expected to attend 100% of their scheduled classes. Students missing more than 20% of scheduled classes for reasons other than illness will be withdrawn from the course. Withdrawals, depending on timing, could result in a “W” or an “F” standing on a student’s transcript. Students must notify their instructors at the earliest opportunity if they are expected to miss a class due to illness. A medical note from a licensed, local doctor is required if more than 20% of scheduled classes for a course are missed due to illness. Students are required to notify the Student Experience Manager if they are absent from two or more classes due to illness. </w:t>
      </w:r>
    </w:p>
    <w:p w:rsidR="00000000" w:rsidDel="00000000" w:rsidP="00000000" w:rsidRDefault="00000000" w:rsidRPr="00000000" w14:paraId="000000A1">
      <w:pPr>
        <w:spacing w:before="12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Tardiness:</w:t>
      </w:r>
      <w:r w:rsidDel="00000000" w:rsidR="00000000" w:rsidRPr="00000000">
        <w:rPr>
          <w:rFonts w:ascii="Arial" w:cs="Arial" w:eastAsia="Arial" w:hAnsi="Arial"/>
          <w:sz w:val="20"/>
          <w:szCs w:val="20"/>
          <w:rtl w:val="0"/>
        </w:rPr>
        <w:t xml:space="preserve"> As per RHL Regulations on Professionalism, Attendance and Behaviour, students are expected to arrive for classes and activities on time and fully prepared. Late arrivals may be refused entry at the discretion of the instructor or activity lead. Students arriving halfway through a scheduled class, or later, will be treated as absent for that class. </w:t>
      </w:r>
    </w:p>
    <w:p w:rsidR="00000000" w:rsidDel="00000000" w:rsidP="00000000" w:rsidRDefault="00000000" w:rsidRPr="00000000" w14:paraId="000000A2">
      <w:pPr>
        <w:spacing w:before="12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Electronic Devices:</w:t>
      </w:r>
      <w:r w:rsidDel="00000000" w:rsidR="00000000" w:rsidRPr="00000000">
        <w:rPr>
          <w:rFonts w:ascii="Arial" w:cs="Arial" w:eastAsia="Arial" w:hAnsi="Arial"/>
          <w:sz w:val="20"/>
          <w:szCs w:val="20"/>
          <w:rtl w:val="0"/>
        </w:rPr>
        <w:t xml:space="preserve"> As per RHL Regulations on Professionalism, Attendance and Behaviour, laptops and other electronic devices (cellphones, tablets, personal technology, etc.) are not permitted in class unless required by the instructor for specific in-class activities or exercises. Cellphones and other personal electronic devices must be turned off during class and placed away from the desktop. Students who fail to abide by the RHL “lids down” policy will be asked to leave the room for the remainder of the class. Research has shown that multi-tasking on laptops in class has negative implications for the learning environment, including reducing student academic performance and the performance of those sitting around them. </w:t>
      </w:r>
    </w:p>
    <w:p w:rsidR="00000000" w:rsidDel="00000000" w:rsidP="00000000" w:rsidRDefault="00000000" w:rsidRPr="00000000" w14:paraId="000000A3">
      <w:pPr>
        <w:spacing w:before="120" w:lineRule="auto"/>
        <w:contextualSpacing w:val="0"/>
        <w:rPr>
          <w:rFonts w:ascii="Arial" w:cs="Arial" w:eastAsia="Arial" w:hAnsi="Arial"/>
          <w:b w:val="1"/>
          <w:sz w:val="20"/>
          <w:szCs w:val="20"/>
        </w:rPr>
      </w:pPr>
      <w:r w:rsidDel="00000000" w:rsidR="00000000" w:rsidRPr="00000000">
        <w:rPr/>
        <w:drawing>
          <wp:inline distB="0" distT="0" distL="0" distR="0">
            <wp:extent cx="6337935" cy="20320"/>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337935" cy="2032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A5">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ACADEMIC MISCONDUCT</w:t>
      </w:r>
    </w:p>
    <w:p w:rsidR="00000000" w:rsidDel="00000000" w:rsidP="00000000" w:rsidRDefault="00000000" w:rsidRPr="00000000" w14:paraId="000000A6">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A7">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All UBC students are expected to behave as honest and responsible members of an academic community. Failure to follow appropriate policies, principles, rules and guidelines with respect to academic honesty at UBC may result in disciplinary action. </w:t>
      </w:r>
    </w:p>
    <w:p w:rsidR="00000000" w:rsidDel="00000000" w:rsidP="00000000" w:rsidRDefault="00000000" w:rsidRPr="00000000" w14:paraId="000000A8">
      <w:pPr>
        <w:contextualSpacing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9">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It is the student’s responsibility to review and uphold applicable standards of academic honesty. Instances of academic misconduct, such as cheating, plagiarism, resubmitting the same assignment, impersonating a candidate, or falsifying documents, will be strongly dealt with according to UBC’s procedures for Academic Misconduct. In addition to UBC’s Academic Misconduct procedures, students are responsible for reviewing and abiding by RHL’s policy on Academic Integrity.</w:t>
      </w:r>
    </w:p>
    <w:p w:rsidR="00000000" w:rsidDel="00000000" w:rsidP="00000000" w:rsidRDefault="00000000" w:rsidRPr="00000000" w14:paraId="000000AA">
      <w:pPr>
        <w:contextualSpacing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B">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CODE PLAGIARISM</w:t>
      </w:r>
    </w:p>
    <w:p w:rsidR="00000000" w:rsidDel="00000000" w:rsidP="00000000" w:rsidRDefault="00000000" w:rsidRPr="00000000" w14:paraId="000000AC">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AD">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Code plagiarism falls under the UBC policy for </w:t>
      </w:r>
      <w:hyperlink r:id="rId16">
        <w:r w:rsidDel="00000000" w:rsidR="00000000" w:rsidRPr="00000000">
          <w:rPr>
            <w:rFonts w:ascii="Arial" w:cs="Arial" w:eastAsia="Arial" w:hAnsi="Arial"/>
            <w:color w:val="0000ff"/>
            <w:sz w:val="20"/>
            <w:szCs w:val="20"/>
            <w:u w:val="single"/>
            <w:rtl w:val="0"/>
          </w:rPr>
          <w:t xml:space="preserve">Academic Misconduct</w:t>
        </w:r>
      </w:hyperlink>
      <w:r w:rsidDel="00000000" w:rsidR="00000000" w:rsidRPr="00000000">
        <w:rPr>
          <w:rFonts w:ascii="Arial" w:cs="Arial" w:eastAsia="Arial" w:hAnsi="Arial"/>
          <w:sz w:val="20"/>
          <w:szCs w:val="20"/>
          <w:rtl w:val="0"/>
        </w:rPr>
        <w:t xml:space="preserve">. Students must correctly cite any code that has been authored by someone else or by the student themselves for other assignments. Cases of "reuse" may include, but are not limited to:</w:t>
      </w:r>
    </w:p>
    <w:p w:rsidR="00000000" w:rsidDel="00000000" w:rsidP="00000000" w:rsidRDefault="00000000" w:rsidRPr="00000000" w14:paraId="000000A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2160" w:right="0" w:hanging="144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reproduction (copying and pasting) of code with none or minimal reformatting (e.g.,  changing the name of the variables) </w:t>
      </w:r>
      <w:r w:rsidDel="00000000" w:rsidR="00000000" w:rsidRPr="00000000">
        <w:rPr>
          <w:rtl w:val="0"/>
        </w:rPr>
      </w:r>
    </w:p>
    <w:p w:rsidR="00000000" w:rsidDel="00000000" w:rsidP="00000000" w:rsidRDefault="00000000" w:rsidRPr="00000000" w14:paraId="000000A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2160" w:right="0" w:hanging="144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translation of an algorithm or a script from a language to another</w:t>
      </w:r>
      <w:r w:rsidDel="00000000" w:rsidR="00000000" w:rsidRPr="00000000">
        <w:rPr>
          <w:rtl w:val="0"/>
        </w:rPr>
      </w:r>
    </w:p>
    <w:p w:rsidR="00000000" w:rsidDel="00000000" w:rsidP="00000000" w:rsidRDefault="00000000" w:rsidRPr="00000000" w14:paraId="000000B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2160" w:right="0" w:hanging="144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generation of code by automatic code-generations software</w:t>
      </w:r>
      <w:r w:rsidDel="00000000" w:rsidR="00000000" w:rsidRPr="00000000">
        <w:rPr>
          <w:rtl w:val="0"/>
        </w:rPr>
      </w:r>
    </w:p>
    <w:p w:rsidR="00000000" w:rsidDel="00000000" w:rsidP="00000000" w:rsidRDefault="00000000" w:rsidRPr="00000000" w14:paraId="000000B1">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An “adequate acknowledgement” requires a detailed identification of the (parts of the) code reused and a full citation of the original source code that has been reused. </w:t>
      </w:r>
    </w:p>
    <w:p w:rsidR="00000000" w:rsidDel="00000000" w:rsidP="00000000" w:rsidRDefault="00000000" w:rsidRPr="00000000" w14:paraId="000000B2">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Students are responsible for ensuring that any work submitted does not constitute plagiarism. Students who are in any doubt as to what constitutes plagiarism should consult their instructor before handing in any assignments.</w:t>
      </w:r>
    </w:p>
    <w:p w:rsidR="00000000" w:rsidDel="00000000" w:rsidP="00000000" w:rsidRDefault="00000000" w:rsidRPr="00000000" w14:paraId="000000B3">
      <w:pPr>
        <w:contextualSpacing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4">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STANDARD REFERENCE STYLE</w:t>
      </w:r>
    </w:p>
    <w:p w:rsidR="00000000" w:rsidDel="00000000" w:rsidP="00000000" w:rsidRDefault="00000000" w:rsidRPr="00000000" w14:paraId="000000B5">
      <w:pPr>
        <w:spacing w:before="120"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Robert H. Lee Graduate School uses American Psychological Association (APA) reference style as a standard. Please use this style to cite sources in your work unless directed to use a different style.</w:t>
      </w:r>
    </w:p>
    <w:p w:rsidR="00000000" w:rsidDel="00000000" w:rsidP="00000000" w:rsidRDefault="00000000" w:rsidRPr="00000000" w14:paraId="000000B6">
      <w:pPr>
        <w:contextualSpacing w:val="0"/>
        <w:rPr>
          <w:rFonts w:ascii="Arial" w:cs="Arial" w:eastAsia="Arial" w:hAnsi="Arial"/>
          <w:b w:val="1"/>
          <w:sz w:val="20"/>
          <w:szCs w:val="20"/>
        </w:rPr>
      </w:pPr>
      <w:r w:rsidDel="00000000" w:rsidR="00000000" w:rsidRPr="00000000">
        <w:rPr/>
        <w:drawing>
          <wp:inline distB="0" distT="0" distL="0" distR="0">
            <wp:extent cx="6337935" cy="20320"/>
            <wp:effectExtent b="0" l="0" r="0" t="0"/>
            <wp:docPr id="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6337935" cy="2032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B8">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LATE ASSIGNMENTS </w:t>
      </w:r>
    </w:p>
    <w:p w:rsidR="00000000" w:rsidDel="00000000" w:rsidP="00000000" w:rsidRDefault="00000000" w:rsidRPr="00000000" w14:paraId="000000B9">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Late submissions will not be accepted and will receive a zero. </w:t>
      </w:r>
    </w:p>
    <w:p w:rsidR="00000000" w:rsidDel="00000000" w:rsidP="00000000" w:rsidRDefault="00000000" w:rsidRPr="00000000" w14:paraId="000000BA">
      <w:pPr>
        <w:spacing w:before="120" w:lineRule="auto"/>
        <w:contextualSpacing w:val="0"/>
        <w:rPr>
          <w:rFonts w:ascii="Arial" w:cs="Arial" w:eastAsia="Arial" w:hAnsi="Arial"/>
          <w:b w:val="1"/>
          <w:color w:val="78be20"/>
          <w:sz w:val="20"/>
          <w:szCs w:val="20"/>
        </w:rPr>
      </w:pPr>
      <w:r w:rsidDel="00000000" w:rsidR="00000000" w:rsidRPr="00000000">
        <w:rPr/>
        <w:drawing>
          <wp:inline distB="0" distT="0" distL="0" distR="0">
            <wp:extent cx="6337935" cy="20320"/>
            <wp:effectExtent b="0" l="0" r="0" t="0"/>
            <wp:docPr id="8"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6337935" cy="2032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tabs>
          <w:tab w:val="left" w:pos="5693"/>
        </w:tabs>
        <w:contextualSpacing w:val="0"/>
        <w:rPr>
          <w:rFonts w:ascii="Arial" w:cs="Arial" w:eastAsia="Arial" w:hAnsi="Arial"/>
          <w:sz w:val="20"/>
          <w:szCs w:val="20"/>
        </w:rPr>
      </w:pPr>
      <w:r w:rsidDel="00000000" w:rsidR="00000000" w:rsidRPr="00000000">
        <w:rPr>
          <w:rtl w:val="0"/>
        </w:rPr>
      </w:r>
    </w:p>
    <w:sectPr>
      <w:headerReference r:id="rId19" w:type="default"/>
      <w:headerReference r:id="rId20" w:type="first"/>
      <w:footerReference r:id="rId21" w:type="default"/>
      <w:footerReference r:id="rId22" w:type="first"/>
      <w:footerReference r:id="rId23" w:type="even"/>
      <w:pgSz w:h="15840" w:w="12240"/>
      <w:pgMar w:bottom="1440" w:top="117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widowControl w:val="1"/>
      <w:tabs>
        <w:tab w:val="left" w:pos="3907"/>
        <w:tab w:val="right" w:pos="8370"/>
      </w:tabs>
      <w:spacing w:after="0" w:before="0" w:line="240" w:lineRule="auto"/>
      <w:ind w:left="0" w:right="360" w:firstLine="0"/>
      <w:contextualSpacing w:val="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contextualSpacing w:val="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margin">
            <wp:posOffset>1905</wp:posOffset>
          </wp:positionH>
          <wp:positionV relativeFrom="paragraph">
            <wp:posOffset>-133348</wp:posOffset>
          </wp:positionV>
          <wp:extent cx="1798320" cy="390525"/>
          <wp:effectExtent b="0" l="0" r="0" t="0"/>
          <wp:wrapNone/>
          <wp:docPr descr="UBC Sauder_3C_RGB" id="5" name="image8.png"/>
          <a:graphic>
            <a:graphicData uri="http://schemas.openxmlformats.org/drawingml/2006/picture">
              <pic:pic>
                <pic:nvPicPr>
                  <pic:cNvPr descr="UBC Sauder_3C_RGB" id="0" name="image8.png"/>
                  <pic:cNvPicPr preferRelativeResize="0"/>
                </pic:nvPicPr>
                <pic:blipFill>
                  <a:blip r:embed="rId1"/>
                  <a:srcRect b="0" l="0" r="0" t="0"/>
                  <a:stretch>
                    <a:fillRect/>
                  </a:stretch>
                </pic:blipFill>
                <pic:spPr>
                  <a:xfrm>
                    <a:off x="0" y="0"/>
                    <a:ext cx="1798320" cy="3905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5244465</wp:posOffset>
          </wp:positionH>
          <wp:positionV relativeFrom="paragraph">
            <wp:posOffset>-89533</wp:posOffset>
          </wp:positionV>
          <wp:extent cx="1167130" cy="342900"/>
          <wp:effectExtent b="0" l="0" r="0" t="0"/>
          <wp:wrapNone/>
          <wp:docPr descr="Robert H Lee_3C_RGB" id="3" name="image6.png"/>
          <a:graphic>
            <a:graphicData uri="http://schemas.openxmlformats.org/drawingml/2006/picture">
              <pic:pic>
                <pic:nvPicPr>
                  <pic:cNvPr descr="Robert H Lee_3C_RGB" id="0" name="image6.png"/>
                  <pic:cNvPicPr preferRelativeResize="0"/>
                </pic:nvPicPr>
                <pic:blipFill>
                  <a:blip r:embed="rId2"/>
                  <a:srcRect b="0" l="0" r="0" t="0"/>
                  <a:stretch>
                    <a:fillRect/>
                  </a:stretch>
                </pic:blipFill>
                <pic:spPr>
                  <a:xfrm>
                    <a:off x="0" y="0"/>
                    <a:ext cx="1167130" cy="342900"/>
                  </a:xfrm>
                  <a:prstGeom prst="rect"/>
                  <a:ln/>
                </pic:spPr>
              </pic:pic>
            </a:graphicData>
          </a:graphic>
        </wp:anchor>
      </w:drawing>
    </w:r>
  </w:p>
  <w:p w:rsidR="00000000" w:rsidDel="00000000" w:rsidP="00000000" w:rsidRDefault="00000000" w:rsidRPr="00000000" w14:paraId="000000BD">
    <w:pPr>
      <w:pBdr>
        <w:bottom w:color="000000" w:space="1" w:sz="4" w:val="single"/>
      </w:pBdr>
      <w:tabs>
        <w:tab w:val="right" w:pos="8640"/>
      </w:tabs>
      <w:spacing w:before="120" w:lineRule="auto"/>
      <w:contextualSpacing w:val="0"/>
      <w:jc w:val="center"/>
      <w:rPr>
        <w:rFonts w:ascii="Arial" w:cs="Arial" w:eastAsia="Arial" w:hAnsi="Arial"/>
        <w:b w:val="1"/>
        <w:color w:val="041e42"/>
        <w:sz w:val="20"/>
        <w:szCs w:val="20"/>
      </w:rPr>
    </w:pPr>
    <w:r w:rsidDel="00000000" w:rsidR="00000000" w:rsidRPr="00000000">
      <w:rPr>
        <w:rtl w:val="0"/>
      </w:rPr>
    </w:r>
  </w:p>
  <w:p w:rsidR="00000000" w:rsidDel="00000000" w:rsidP="00000000" w:rsidRDefault="00000000" w:rsidRPr="00000000" w14:paraId="000000BE">
    <w:pPr>
      <w:pBdr>
        <w:bottom w:color="000000" w:space="1" w:sz="4" w:val="single"/>
      </w:pBdr>
      <w:tabs>
        <w:tab w:val="right" w:pos="8640"/>
      </w:tabs>
      <w:spacing w:before="120" w:lineRule="auto"/>
      <w:contextualSpacing w:val="0"/>
      <w:jc w:val="center"/>
      <w:rPr>
        <w:rFonts w:ascii="Arial" w:cs="Arial" w:eastAsia="Arial" w:hAnsi="Arial"/>
        <w:b w:val="1"/>
        <w:color w:val="041e42"/>
      </w:rPr>
    </w:pPr>
    <w:r w:rsidDel="00000000" w:rsidR="00000000" w:rsidRPr="00000000">
      <w:rPr>
        <w:rFonts w:ascii="Arial" w:cs="Arial" w:eastAsia="Arial" w:hAnsi="Arial"/>
        <w:b w:val="1"/>
        <w:color w:val="041e42"/>
        <w:rtl w:val="0"/>
      </w:rPr>
      <w:t xml:space="preserve">BAIT 509:  Business Applications of Machine Learning</w:t>
    </w:r>
  </w:p>
  <w:p w:rsidR="00000000" w:rsidDel="00000000" w:rsidP="00000000" w:rsidRDefault="00000000" w:rsidRPr="00000000" w14:paraId="000000BF">
    <w:pPr>
      <w:contextualSpacing w:val="0"/>
      <w:jc w:val="center"/>
      <w:rPr>
        <w:rFonts w:ascii="Arial" w:cs="Arial" w:eastAsia="Arial" w:hAnsi="Arial"/>
        <w:b w:val="1"/>
        <w:color w:val="041e42"/>
      </w:rPr>
    </w:pPr>
    <w:r w:rsidDel="00000000" w:rsidR="00000000" w:rsidRPr="00000000">
      <w:rPr>
        <w:rFonts w:ascii="Arial" w:cs="Arial" w:eastAsia="Arial" w:hAnsi="Arial"/>
        <w:b w:val="1"/>
        <w:color w:val="041e42"/>
        <w:rtl w:val="0"/>
      </w:rPr>
      <w:t xml:space="preserve">MBAN Class of 2018</w:t>
    </w:r>
  </w:p>
  <w:p w:rsidR="00000000" w:rsidDel="00000000" w:rsidP="00000000" w:rsidRDefault="00000000" w:rsidRPr="00000000" w14:paraId="000000C0">
    <w:pPr>
      <w:contextualSpacing w:val="0"/>
      <w:jc w:val="center"/>
      <w:rPr>
        <w:rFonts w:ascii="Arial" w:cs="Arial" w:eastAsia="Arial" w:hAnsi="Arial"/>
        <w:b w:val="1"/>
        <w:color w:val="041e42"/>
      </w:rPr>
    </w:pPr>
    <w:r w:rsidDel="00000000" w:rsidR="00000000" w:rsidRPr="00000000">
      <w:rPr>
        <w:rFonts w:ascii="Arial" w:cs="Arial" w:eastAsia="Arial" w:hAnsi="Arial"/>
        <w:b w:val="1"/>
        <w:color w:val="041e42"/>
        <w:rtl w:val="0"/>
      </w:rPr>
      <w:t xml:space="preserve">Course Outline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
      <w:lvlJc w:val="left"/>
      <w:pPr>
        <w:ind w:left="2160" w:hanging="144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style>
  <w:style w:type="table" w:styleId="Table2">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3.png"/><Relationship Id="rId22" Type="http://schemas.openxmlformats.org/officeDocument/2006/relationships/footer" Target="footer2.xml"/><Relationship Id="rId10" Type="http://schemas.openxmlformats.org/officeDocument/2006/relationships/hyperlink" Target="https://github.com/vincenzocoia/BAIT509" TargetMode="External"/><Relationship Id="rId21"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7.png"/><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vadmas@gmail.com" TargetMode="External"/><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hyperlink" Target="http://www.calendar.ubc.ca/Vancouver/index.cfm?tree=3,54,111,959"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mailto:vincen.coia@stat.ubc.ca" TargetMode="External"/><Relationship Id="rId18" Type="http://schemas.openxmlformats.org/officeDocument/2006/relationships/image" Target="media/image11.png"/><Relationship Id="rId7" Type="http://schemas.openxmlformats.org/officeDocument/2006/relationships/hyperlink" Target="mailto:moahmed@cs.ubc.ca" TargetMode="External"/><Relationship Id="rId8" Type="http://schemas.openxmlformats.org/officeDocument/2006/relationships/hyperlink" Target="mailto:rafiuzzaman@ece.ubc.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