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2.png"/>
  <Override ContentType="image/png" PartName="/word/media/document_image_rId13.png"/>
  <Override ContentType="image/png" PartName="/word/media/document_image_rId1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Style w:val="t1"/>
        <w:snapToGrid w:val="false"/>
        <w:spacing w:lineRule="auto"/>
        <w:ind/>
        <w:jc w:val="left"/>
        <w:rPr>
          <w:rFonts w:ascii="Helvetica Neue" w:hAnsi="Helvetica Neue" w:eastAsia="Helvetica Neue"/>
          <w:sz w:val="44"/>
          <w:szCs w:val="44"/>
        </w:rPr>
      </w:pPr>
      <w:r>
        <w:rPr>
          <w:rFonts w:ascii="Helvetica Neue" w:hAnsi="Helvetica Neue" w:eastAsia="Helvetica Neue"/>
          <w:sz w:val="44"/>
          <w:szCs w:val="44"/>
        </w:rPr>
        <w:t>2022年微信大数据挑战赛-容器镜像提交说明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在复赛阶段，我们采用容器的镜像提交方式。请按如下要求，将本地代码打包成镜像提交，运行结束即可在提交页面查询运行日志及评测结果。</w:t>
      </w:r>
    </w:p>
    <w:p>
      <w:pPr>
        <w:pStyle w:val="heading3"/>
        <w:numPr>
          <w:ilvl w:val="0"/>
          <w:numId w:val="47"/>
        </w:numPr>
        <w:snapToGrid w:val="false"/>
        <w:spacing w:lineRule="auto"/>
        <w:ind w:hangingChars="16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资源配置：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每次提交都会分配一个18核80GV</w:t>
      </w:r>
      <w:r>
        <w:rPr>
          <w:rFonts w:ascii="微软雅黑" w:hAnsi="微软雅黑" w:eastAsia="微软雅黑"/>
          <w:color w:val="333333"/>
          <w:sz w:val="22"/>
          <w:szCs w:val="22"/>
        </w:rPr>
        <w:t>1</w:t>
      </w:r>
      <w:r>
        <w:rPr>
          <w:rFonts w:ascii="微软雅黑" w:hAnsi="微软雅黑" w:eastAsia="微软雅黑"/>
          <w:color w:val="333333"/>
          <w:sz w:val="22"/>
          <w:szCs w:val="22"/>
        </w:rPr>
        <w:t>00*2的容器资源。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注：每只队伍在同一场大赛中同时只能存在一个运行中的任务。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3"/>
        <w:numPr>
          <w:ilvl w:val="0"/>
          <w:numId w:val="47"/>
        </w:numPr>
        <w:snapToGrid w:val="false"/>
        <w:spacing w:lineRule="auto"/>
        <w:ind w:hangingChars="16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notebook的docker本地环境：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notebook环境已经安装docker环境，选手可以直接在notebook中使用docker 命令，包括docker的pull build push run等命令，受安全限制run命令的-v、--privileged等参数已被禁止，其它可正常使用。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</w:r>
    </w:p>
    <w:p>
      <w:pPr>
        <w:pStyle w:val="heading3"/>
        <w:numPr>
          <w:ilvl w:val="0"/>
          <w:numId w:val="47"/>
        </w:numPr>
        <w:snapToGrid w:val="false"/>
        <w:spacing w:lineRule="auto"/>
        <w:ind w:hangingChars="16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腾讯云容器镜像仓库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比赛提交镜像的仓库为腾讯云容器镜像仓库</w:t>
      </w:r>
      <w:r>
        <w:rPr>
          <w:rFonts w:ascii="微软雅黑" w:hAnsi="微软雅黑" w:eastAsia="微软雅黑"/>
          <w:color w:val="333333"/>
          <w:sz w:val="22"/>
          <w:szCs w:val="22"/>
        </w:rPr>
        <w:t>，大赛已经为每个队伍分配了一个命名空间。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hyperlink r:id="rId11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https://console.cloud.tencent.com/tcr/token</w:t>
        </w:r>
      </w:hyperlink>
      <w:r>
        <w:rPr>
          <w:rFonts w:ascii="微软雅黑" w:hAnsi="微软雅黑" w:eastAsia="微软雅黑"/>
          <w:color w:val="333333"/>
          <w:sz w:val="22"/>
          <w:szCs w:val="22"/>
        </w:rPr>
        <w:t xml:space="preserve"> 选手在此处创建一个访问凭证</w:t>
      </w:r>
      <w:r>
        <w:rPr>
          <w:rFonts w:ascii="微软雅黑" w:hAnsi="微软雅黑" w:eastAsia="微软雅黑"/>
          <w:color w:val="333333"/>
          <w:sz w:val="22"/>
          <w:szCs w:val="22"/>
        </w:rPr>
        <w:t>（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  <w:u w:val="single"/>
        </w:rPr>
        <w:t>地域请选择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  <w:u w:val="single"/>
        </w:rPr>
        <w:t>上海</w:t>
      </w:r>
      <w:r>
        <w:rPr>
          <w:rFonts w:ascii="微软雅黑" w:hAnsi="微软雅黑" w:eastAsia="微软雅黑"/>
          <w:color w:val="333333"/>
          <w:sz w:val="22"/>
          <w:szCs w:val="22"/>
        </w:rPr>
        <w:t>）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  <w:r>
        <w:rPr>
          <w:rFonts w:ascii="Helvetica Neue" w:hAnsi="Helvetica Neue" w:eastAsia="Helvetica Neue"/>
          <w:color w:val="333333"/>
          <w:sz w:val="22"/>
          <w:szCs w:val="22"/>
        </w:rPr>
        <w:drawing>
          <wp:inline distT="0" distB="0" distL="0" distR="0">
            <wp:extent cx="5760720" cy="3618452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left"/>
        <w:rPr>
          <w:rFonts w:ascii="Roboto" w:hAnsi="Roboto" w:eastAsia="Roboto"/>
          <w:color w:val="000000"/>
          <w:spacing w:val="0"/>
          <w:sz w:val="18"/>
          <w:szCs w:val="18"/>
        </w:rPr>
      </w:pPr>
      <w:r>
        <w:rPr>
          <w:rFonts w:ascii="Roboto" w:hAnsi="Roboto" w:eastAsia="Roboto"/>
          <w:color w:val="000000"/>
          <w:spacing w:val="0"/>
          <w:sz w:val="18"/>
          <w:szCs w:val="18"/>
        </w:rPr>
        <w:drawing>
          <wp:inline distT="0" distB="0" distL="0" distR="0">
            <wp:extent cx="5760720" cy="4266533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选手在notebook中登陆本队伍账号下的镜像仓库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sudo docker login tione-wxdsj.tencentcloudcr.com --username （账户id） --password (访问凭证)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3"/>
        <w:numPr>
          <w:ilvl w:val="0"/>
          <w:numId w:val="47"/>
        </w:numPr>
        <w:snapToGrid w:val="false"/>
        <w:spacing w:lineRule="auto"/>
        <w:ind w:hangingChars="16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Base镜像：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官方已经提供的base_image: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选手可选择以下镜像作为基础镜像构建自己的模型镜像。</w:t>
      </w:r>
    </w:p>
    <w:p>
      <w:r>
        <w:t xml:space="preserve">tione-wxdsj.tencentcloudcr.com/</w:t>
      </w:r>
      <w:r>
        <w:t xml:space="preserve">base/pytorch:py38-torch1.9.0-cu111-1.0.0</w:t>
      </w:r>
    </w:p>
    <w:p>
      <w:r>
        <w:t xml:space="preserve">tione-wxdsj.tencentcloudcr.com/base/tensorflow:py37-tf1.15-cu10.0-1.0.0</w:t>
      </w:r>
    </w:p>
    <w:p>
      <w:r>
        <w:t xml:space="preserve">tione-wxdsj.tencentcloudcr.com/base/tensorflow:py38-tf2.4-cu11.0-1.0.0</w:t>
      </w:r>
    </w:p>
    <w:p>
      <w:r>
        <w:t xml:space="preserve">ccr.ccs.tencentyun.com/ti_containers/pytorch:1.9.1-gpu-cu111-py38</w:t>
      </w:r>
    </w:p>
    <w:p>
      <w:pPr>
        <w:pStyle w:val="heading3"/>
        <w:numPr>
          <w:ilvl w:val="0"/>
          <w:numId w:val="47"/>
        </w:numPr>
        <w:snapToGrid w:val="false"/>
        <w:spacing w:lineRule="auto"/>
        <w:ind w:hangingChars="16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镜像要求：</w:t>
      </w:r>
    </w:p>
    <w:p>
      <w:pPr>
        <w:numPr>
          <w:ilvl w:val="1"/>
          <w:numId w:val="47"/>
        </w:numPr>
        <w:snapToGrid w:val="false"/>
        <w:spacing w:before="60" w:after="60" w:line="312" w:lineRule="auto"/>
        <w:ind w:leftChars="200" w:hangingChars="160"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入口脚本为sh /opt/ml/wxcode/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start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.sh；</w:t>
      </w:r>
    </w:p>
    <w:p>
      <w:pPr>
        <w:numPr>
          <w:ilvl w:val="1"/>
          <w:numId w:val="47"/>
        </w:numPr>
        <w:snapToGrid w:val="false"/>
        <w:spacing w:before="60" w:after="60" w:line="312" w:lineRule="auto"/>
        <w:ind w:leftChars="200" w:hangingChars="160"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镜像工作目录请设置为/opt/ml/wxcode；</w:t>
      </w:r>
    </w:p>
    <w:p>
      <w:pPr>
        <w:numPr>
          <w:ilvl w:val="1"/>
          <w:numId w:val="47"/>
        </w:numPr>
        <w:snapToGrid w:val="false"/>
        <w:spacing w:before="60" w:after="60" w:line="312" w:lineRule="auto"/>
        <w:ind w:leftChars="200" w:hangingChars="160"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数据输入目录为/opt/ml/input/data（官方将会把测试数据挂载至该目录下）；</w:t>
      </w:r>
    </w:p>
    <w:p>
      <w:pPr>
        <w:numPr>
          <w:ilvl w:val="1"/>
          <w:numId w:val="47"/>
        </w:numPr>
        <w:snapToGrid w:val="false"/>
        <w:spacing w:before="60" w:after="60" w:line="312" w:lineRule="auto"/>
        <w:ind w:leftChars="200" w:hangingChars="160"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输出结果至：</w:t>
      </w: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/opt/ml/output/result.csv 格式和初赛一致；</w:t>
      </w:r>
    </w:p>
    <w:p>
      <w:pPr>
        <w:snapToGrid w:val="false"/>
        <w:spacing w:before="60" w:after="60" w:line="312" w:lineRule="auto"/>
        <w:ind w:leftChars="0"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</w:r>
    </w:p>
    <w:p>
      <w:pPr>
        <w:pStyle w:val="heading3"/>
        <w:numPr>
          <w:ilvl w:val="0"/>
          <w:numId w:val="47"/>
        </w:numPr>
        <w:snapToGrid w:val="false"/>
        <w:spacing w:lineRule="auto"/>
        <w:ind w:hangingChars="16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测试数据集：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数据集挂载在</w:t>
      </w:r>
      <w:r>
        <w:rPr>
          <w:rFonts w:ascii="Helvetica Neue" w:hAnsi="Helvetica Neue" w:eastAsia="Helvetica Neue"/>
          <w:color w:val="333333"/>
          <w:sz w:val="22"/>
          <w:szCs w:val="22"/>
        </w:rPr>
        <w:t>/opt/ml/input/data/</w:t>
      </w:r>
      <w:r>
        <w:rPr>
          <w:rFonts w:ascii="微软雅黑" w:hAnsi="微软雅黑" w:eastAsia="微软雅黑"/>
          <w:color w:val="333333"/>
          <w:sz w:val="22"/>
          <w:szCs w:val="22"/>
        </w:rPr>
        <w:t>下，名称及内容格式如下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注：</w:t>
      </w:r>
      <w:r>
        <w:rPr>
          <w:rFonts w:ascii="Helvetica Neue" w:hAnsi="Helvetica Neue" w:eastAsia="Helvetica Neue"/>
          <w:color w:val="333333"/>
          <w:sz w:val="22"/>
          <w:szCs w:val="22"/>
        </w:rPr>
        <w:t xml:space="preserve"> /opt/ml/input/data</w:t>
      </w:r>
      <w:r>
        <w:rPr>
          <w:rFonts w:ascii="微软雅黑" w:hAnsi="微软雅黑" w:eastAsia="微软雅黑"/>
          <w:color w:val="333333"/>
          <w:sz w:val="22"/>
          <w:szCs w:val="22"/>
        </w:rPr>
        <w:t>路径的权限为只读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 xml:space="preserve"> /opt/ml/input/data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├── annotations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 xml:space="preserve">│   └── </w:t>
      </w:r>
      <w:r>
        <w:rPr>
          <w:rFonts w:ascii="Helvetica Neue" w:hAnsi="Helvetica Neue" w:eastAsia="Helvetica Neue"/>
          <w:color w:val="333333"/>
          <w:sz w:val="22"/>
          <w:szCs w:val="22"/>
        </w:rPr>
        <w:t>test</w:t>
      </w:r>
      <w:r>
        <w:rPr>
          <w:rFonts w:ascii="Helvetica Neue" w:hAnsi="Helvetica Neue" w:eastAsia="Helvetica Neue"/>
          <w:color w:val="333333"/>
          <w:sz w:val="22"/>
          <w:szCs w:val="22"/>
        </w:rPr>
        <w:t>.json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└── zip_frames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 xml:space="preserve">    ├── test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 xml:space="preserve">    │   ├── 000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 xml:space="preserve">    │   │   ├── 13510838688783997000.zip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 xml:space="preserve">    │   │   ├── ···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 xml:space="preserve">    │   ├── 001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 xml:space="preserve">    │   │   ├── 13510313293397887001.zip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 xml:space="preserve">    │   │   ├── ···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 xml:space="preserve">    │   ├── ···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3"/>
        <w:numPr>
          <w:ilvl w:val="0"/>
          <w:numId w:val="47"/>
        </w:numPr>
        <w:snapToGrid w:val="false"/>
        <w:spacing w:lineRule="auto"/>
        <w:ind w:hangingChars="16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运行效率限制：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在组委会指定的机器上（具体配置与复赛训练环境相同），预测给定视频的分类结果，记录预测时长。最低性能要求：QPS &gt;= 70，即平均每秒钟至少预测 70 个视频。</w:t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</w:p>
    <w:p>
      <w:pPr>
        <w:pStyle w:val="heading3"/>
        <w:numPr>
          <w:ilvl w:val="0"/>
          <w:numId w:val="47"/>
        </w:numPr>
        <w:snapToGrid w:val="false"/>
        <w:spacing w:lineRule="auto"/>
        <w:ind w:hangingChars="16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运行日志：</w:t>
      </w:r>
    </w:p>
    <w:p>
      <w:pPr>
        <w:snapToGrid w:val="false"/>
        <w:spacing w:before="60" w:after="60" w:line="312" w:lineRule="auto"/>
        <w:ind w:firstLine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为了方便选手进行问题定位，我们开放了运行日志，请到大赛官网提交页面查看日志。运行日志做了日志大小和行数限制，详见日志查看页面。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同时，请选手不要尝试打印复赛测试集内容、模型预测结果等行为，赛方会对选手日志内容进行检查，若发现选手有打印复赛测试集内容、模型预测结果等作弊行为，会终止其复赛资格。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3"/>
        <w:numPr>
          <w:ilvl w:val="0"/>
          <w:numId w:val="47"/>
        </w:numPr>
        <w:snapToGrid w:val="false"/>
        <w:spacing w:lineRule="auto"/>
        <w:ind w:hangingChars="16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示例Dockerfile:</w:t>
      </w:r>
    </w:p>
    <w:p>
      <w:r>
        <w:t xml:space="preserve">FROM </w:t>
      </w:r>
      <w:r>
        <w:t xml:space="preserve">tione-wxdsj.tencentcloudcr.com/base/pytorch:py38-torch1.9.0-cu111-1.0.0</w:t>
      </w:r>
    </w:p>
    <w:p>
      <w:r>
        <w:t xml:space="preserve"/>
      </w:r>
    </w:p>
    <w:p>
      <w:r>
        <w:t xml:space="preserve">WORKDIR /opt/ml/wxcode</w:t>
      </w:r>
    </w:p>
    <w:p>
      <w:r>
        <w:t xml:space="preserve"/>
      </w:r>
    </w:p>
    <w:p>
      <w:r>
        <w:t xml:space="preserve">COPY ./opensource_models ./opensource_models</w:t>
      </w:r>
    </w:p>
    <w:p>
      <w:r>
        <w:t xml:space="preserve">COPY ./save ./save</w:t>
      </w:r>
    </w:p>
    <w:p>
      <w:r>
        <w:t xml:space="preserve"/>
      </w:r>
    </w:p>
    <w:p>
      <w:r>
        <w:t xml:space="preserve">COPY ./requirements.txt ./</w:t>
      </w:r>
    </w:p>
    <w:p>
      <w:r>
        <w:t xml:space="preserve">RUN pip install -r requirements.txt -i https://mirrors.cloud.tencent.com/pypi/simple</w:t>
      </w:r>
    </w:p>
    <w:p>
      <w:r>
        <w:t xml:space="preserve"/>
      </w:r>
    </w:p>
    <w:p>
      <w:r>
        <w:t xml:space="preserve">COPY ./*.py ./</w:t>
      </w:r>
    </w:p>
    <w:p>
      <w:r>
        <w:t xml:space="preserve">COPY ./start.sh ./</w:t>
      </w:r>
    </w:p>
    <w:p>
      <w:r>
        <w:t xml:space="preserve"/>
      </w:r>
    </w:p>
    <w:p>
      <w:r>
        <w:t xml:space="preserve">CMD sh -c "sh start.sh"</w:t>
      </w:r>
    </w:p>
    <w:p>
      <w:pPr>
        <w:pStyle w:val="heading3"/>
        <w:numPr>
          <w:ilvl w:val="0"/>
          <w:numId w:val="47"/>
        </w:numPr>
        <w:snapToGrid w:val="false"/>
        <w:spacing w:lineRule="auto"/>
        <w:ind w:hangingChars="16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docker提交流程示例：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 xml:space="preserve">在notebook登陆镜像仓库： </w:t>
      </w:r>
    </w:p>
    <w:p>
      <w:r>
        <w:t xml:space="preserve">sudo docker login tione-wxdsj.tencentcloudcr.com --username （账户id） --password (访问凭证)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拉取基础镜像：</w:t>
      </w:r>
    </w:p>
    <w:p>
      <w:r>
        <w:t xml:space="preserve">sudo docker pull tione-wxdsj.tencentcloudcr.com/base/pytorch:py38-torch1.9.0-cu111-1.0.0</w:t>
      </w:r>
    </w:p>
    <w:p>
      <w:pPr>
        <w:numPr>
          <w:ilvl w:val="0"/>
          <w:numId w:val="3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比赛代码准备（这里使用官方提供的复赛baseline，代码位置已经准备存到了cfs的</w:t>
      </w: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baseline</w:t>
      </w: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/ 文件夹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中）</w:t>
      </w:r>
    </w:p>
    <w:p>
      <w:pPr>
        <w:numPr>
          <w:ilvl w:val="0"/>
          <w:numId w:val="40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构建镜像,进入到代码目录（目录下包含</w:t>
      </w: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Dockerfile文件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），然后构建模型镜像：</w:t>
      </w:r>
    </w:p>
    <w:p>
      <w:r>
        <w:t xml:space="preserve">cd baseline</w:t>
      </w:r>
    </w:p>
    <w:p>
      <w:r>
        <w:t xml:space="preserve">sudo docker </w:t>
      </w:r>
      <w:r>
        <w:t xml:space="preserve">build -t</w:t>
      </w:r>
      <w:r>
        <w:t xml:space="preserve"> tione-wxdsj.tencentcloudcr.com/team-xxxxx/challenge:v1.0</w:t>
      </w:r>
      <w:r>
        <w:t xml:space="preserve"> .</w:t>
      </w:r>
    </w:p>
    <w:p>
      <w:r>
        <w:t xml:space="preserve"/>
      </w:r>
    </w:p>
    <w:p>
      <w:r>
        <w:t xml:space="preserve">Dockerfile</w:t>
      </w:r>
      <w:r>
        <w:t xml:space="preserve">内容：</w:t>
      </w:r>
    </w:p>
    <w:p>
      <w:r>
        <w:t xml:space="preserve">------------------------------------------------------------------</w:t>
      </w:r>
    </w:p>
    <w:p>
      <w:r>
        <w:t xml:space="preserve">FROM </w:t>
      </w:r>
      <w:r>
        <w:t xml:space="preserve">tione-wxdsj.tencentcloudcr.com/base/pytorch:py38-torch1.9.0-cu111-1.0.0</w:t>
      </w:r>
    </w:p>
    <w:p>
      <w:r>
        <w:t xml:space="preserve">WORKDIR /opt/ml/wxcode</w:t>
      </w:r>
    </w:p>
    <w:p>
      <w:r>
        <w:t xml:space="preserve">COPY ./opensource_models ./opensource_models</w:t>
      </w:r>
    </w:p>
    <w:p>
      <w:r>
        <w:t xml:space="preserve">COPY ./save ./save</w:t>
      </w:r>
    </w:p>
    <w:p>
      <w:r>
        <w:t xml:space="preserve">COPY ./requirements.txt ./</w:t>
      </w:r>
    </w:p>
    <w:p>
      <w:r>
        <w:t xml:space="preserve">RUN pip install -r requirements.txt -i https://mirrors.cloud.tencent.com/pypi/simple</w:t>
      </w:r>
    </w:p>
    <w:p>
      <w:r>
        <w:t xml:space="preserve">COPY ./*.py ./</w:t>
      </w:r>
    </w:p>
    <w:p>
      <w:r>
        <w:t xml:space="preserve">COPY ./start.sh ./</w:t>
      </w:r>
    </w:p>
    <w:p>
      <w:r>
        <w:t xml:space="preserve">CMD sh -c "sh start.sh"</w:t>
      </w:r>
    </w:p>
    <w:p>
      <w:r>
        <w:t xml:space="preserve">-----------------------------------------------------   </w:t>
      </w:r>
    </w:p>
    <w:p>
      <w:r>
        <w:t xml:space="preserve"/>
      </w:r>
    </w:p>
    <w:p>
      <w:r>
        <w:t xml:space="preserve">编写</w:t>
      </w:r>
      <w:r>
        <w:t xml:space="preserve">Dockerfile</w:t>
      </w:r>
      <w:r>
        <w:t xml:space="preserve">时尽量把不易变动文件(如环境)放当前面，</w:t>
      </w:r>
      <w:r>
        <w:t xml:space="preserve">易变动的文件(如代码模型等)</w:t>
      </w:r>
      <w:r>
        <w:t xml:space="preserve">容易变动的放到后面，来加快构建和提交速度。</w:t>
      </w:r>
    </w:p>
    <w:p>
      <w:r>
        <w:t xml:space="preserve">requirements.txt</w:t>
      </w:r>
      <w:r>
        <w:t xml:space="preserve">中必须加入coscmd以便上传测试输出结果。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代码中的路径规范：</w:t>
      </w:r>
    </w:p>
    <w:p>
      <w:pPr>
        <w:snapToGrid w:val="false"/>
        <w:spacing w:before="60" w:after="60" w:line="312" w:lineRule="auto"/>
        <w:ind w:leftChars="160"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镜像的启命令为：</w:t>
      </w:r>
      <w:r>
        <w:rPr>
          <w:rFonts w:ascii="微软雅黑" w:hAnsi="微软雅黑" w:eastAsia="微软雅黑"/>
          <w:color w:val="333333"/>
          <w:sz w:val="22"/>
          <w:szCs w:val="22"/>
        </w:rPr>
        <w:t>sh /opt/ml/wxcode/start.sh  官方将使用该命令运行选手的模型镜像。</w:t>
      </w:r>
    </w:p>
    <w:p>
      <w:pPr>
        <w:snapToGrid w:val="false"/>
        <w:spacing w:before="60" w:after="60" w:line="312" w:lineRule="auto"/>
        <w:ind w:leftChars="160"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 xml:space="preserve">测试数据输入：		 </w:t>
      </w:r>
    </w:p>
    <w:p>
      <w:pPr>
        <w:snapToGrid w:val="false"/>
        <w:spacing w:before="60" w:after="60" w:line="312" w:lineRule="auto"/>
        <w:ind w:leftChars="160"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test_zip_</w:t>
      </w:r>
      <w:r>
        <w:rPr>
          <w:rFonts w:ascii="Helvetica Neue" w:hAnsi="Helvetica Neue" w:eastAsia="Helvetica Neue"/>
          <w:color w:val="333333"/>
          <w:sz w:val="22"/>
          <w:szCs w:val="22"/>
        </w:rPr>
        <w:t>frames</w:t>
      </w:r>
      <w:r>
        <w:rPr>
          <w:rFonts w:ascii="Helvetica Neue" w:hAnsi="Helvetica Neue" w:eastAsia="Helvetica Neue"/>
          <w:color w:val="333333"/>
          <w:sz w:val="22"/>
          <w:szCs w:val="22"/>
        </w:rPr>
        <w:t>=/opt/ml/input/data/zip_frames/</w:t>
      </w:r>
      <w:r>
        <w:rPr>
          <w:rFonts w:ascii="Helvetica Neue" w:hAnsi="Helvetica Neue" w:eastAsia="Helvetica Neue"/>
          <w:color w:val="333333"/>
          <w:sz w:val="22"/>
          <w:szCs w:val="22"/>
        </w:rPr>
        <w:t>test</w:t>
      </w:r>
    </w:p>
    <w:p>
      <w:pPr>
        <w:snapToGrid w:val="false"/>
        <w:spacing w:before="60" w:after="60" w:line="312" w:lineRule="auto"/>
        <w:ind w:leftChars="160"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test_annotation=/opt/ml/input/data/annotations/</w:t>
      </w:r>
      <w:r>
        <w:rPr>
          <w:rFonts w:ascii="Helvetica Neue" w:hAnsi="Helvetica Neue" w:eastAsia="Helvetica Neue"/>
          <w:color w:val="333333"/>
          <w:sz w:val="22"/>
          <w:szCs w:val="22"/>
        </w:rPr>
        <w:t>test</w:t>
      </w:r>
      <w:r>
        <w:rPr>
          <w:rFonts w:ascii="Helvetica Neue" w:hAnsi="Helvetica Neue" w:eastAsia="Helvetica Neue"/>
          <w:color w:val="333333"/>
          <w:sz w:val="22"/>
          <w:szCs w:val="22"/>
        </w:rPr>
        <w:t>.json</w:t>
      </w:r>
    </w:p>
    <w:p>
      <w:pPr>
        <w:snapToGrid w:val="false"/>
        <w:spacing w:before="60" w:after="60" w:line="312" w:lineRule="auto"/>
        <w:ind w:leftChars="160"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测试结果输出：</w:t>
      </w:r>
    </w:p>
    <w:p>
      <w:pPr>
        <w:snapToGrid w:val="false"/>
        <w:spacing w:before="60" w:after="60" w:line="312" w:lineRule="auto"/>
        <w:ind w:leftChars="160"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test_output_csv=/opt/ml/output/result.csv</w:t>
      </w:r>
    </w:p>
    <w:p>
      <w:pPr>
        <w:snapToGrid w:val="false"/>
        <w:spacing w:before="60" w:after="60" w:line="312" w:lineRule="auto"/>
        <w:ind w:leftChars="160"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docker内将会挂载相应输入输出目录。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构建好的镜像push队伍的对应命名空间内（</w:t>
      </w:r>
      <w:r>
        <w:rPr>
          <w:rFonts w:hint="eastAsia"/>
        </w:rPr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  <w:hyperlink r:id="rId14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登陆账号后在此处查看本队命名空间</w:t>
        </w:r>
      </w:hyperlink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）：</w:t>
      </w:r>
    </w:p>
    <w:p>
      <w:r>
        <w:t xml:space="preserve">sudo docker push </w:t>
      </w:r>
      <w:r>
        <w:t xml:space="preserve">tione-wxdsj.tencentcloudcr.com/team-xxxxx/challenge:v1.0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tione-wxdsj.tencentcloudcr.com/</w:t>
      </w:r>
      <w:r>
        <w:rPr>
          <w:rFonts w:ascii="微软雅黑" w:hAnsi="微软雅黑" w:eastAsia="微软雅黑"/>
          <w:color w:val="333333"/>
          <w:sz w:val="22"/>
          <w:szCs w:val="22"/>
        </w:rPr>
      </w:r>
      <w:hyperlink r:id="rId15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team-xxxxx</w:t>
        </w:r>
      </w:hyperlink>
      <w:r>
        <w:rPr>
          <w:rFonts w:ascii="Helvetica Neue" w:hAnsi="Helvetica Neue" w:eastAsia="Helvetica Neue"/>
          <w:color w:val="333333"/>
          <w:sz w:val="22"/>
          <w:szCs w:val="22"/>
        </w:rPr>
        <w:t>/challenge:v1.0 ,xxxxx替换为本队伍的账号id。</w:t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选手在大赛官网提交镜像地址，官方将部署选手的模型镜像，运行出结果后直接打分显示结果。</w:t>
      </w:r>
    </w:p>
    <w:p>
      <w:pPr>
        <w:snapToGrid w:val="false"/>
        <w:spacing w:before="60" w:after="60" w:line="312" w:lineRule="auto"/>
        <w:ind w:left="0"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drawing>
          <wp:inline distT="0" distB="0" distL="0" distR="0">
            <wp:extent cx="5760720" cy="3367805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 w:left="0"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3"/>
        <w:numPr>
          <w:ilvl w:val="0"/>
          <w:numId w:val="47"/>
        </w:numPr>
        <w:snapToGrid w:val="false"/>
        <w:spacing w:lineRule="auto"/>
        <w:ind w:hangingChars="16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常见问题：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本次使用的腾讯云资源均在上海，notebook和容器镜像服务请选择上海资源。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根据选手的提问，定期更新中...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6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7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8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9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40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41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42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4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4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45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46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47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48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49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  <w:style w:type="paragraph" w:styleId="heading3">
    <w:name w:val="heading 3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2"/>
    </w:pPr>
    <w:rPr>
      <w:b/>
      <w:bCs/>
      <w:color w:val="#1A1A1A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Mode="External" Target="https://console.cloud.tencent.com/tcr/token" Type="http://schemas.openxmlformats.org/officeDocument/2006/relationships/hyperlink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Mode="External" Target="https://console.cloud.tencent.com/tcr/namespace" Type="http://schemas.openxmlformats.org/officeDocument/2006/relationships/hyperlink" Id="rId14"/><Relationship TargetMode="External" Target="https://console.cloud.tencent.com/tcr/namespace" Type="http://schemas.openxmlformats.org/officeDocument/2006/relationships/hyperlink" Id="rId15"/><Relationship Target="media/document_image_rId16.png" Type="http://schemas.openxmlformats.org/officeDocument/2006/relationships/image" Id="rId16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