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BE0E7" w14:textId="77777777" w:rsidR="00F5580C" w:rsidRPr="00F5580C" w:rsidRDefault="00F5580C" w:rsidP="00DA11F1">
      <w:pPr>
        <w:rPr>
          <w:sz w:val="36"/>
          <w:szCs w:val="36"/>
          <w:lang w:val="ru-RU"/>
        </w:rPr>
        <w:sectPr w:rsidR="00F5580C" w:rsidRPr="00F5580C" w:rsidSect="00DA11F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783FB117" w14:textId="77777777" w:rsidR="00685A39" w:rsidRPr="00B5336C" w:rsidRDefault="00DA11F1" w:rsidP="00F5580C">
      <w:pPr>
        <w:pStyle w:val="Heading1"/>
        <w:rPr>
          <w:lang w:val="cs-CZ"/>
        </w:rPr>
      </w:pPr>
      <w:r w:rsidRPr="00DA11F1">
        <w:rPr>
          <w:lang w:val="en-US"/>
        </w:rPr>
        <w:t>Analýza trhu</w:t>
      </w:r>
      <w:r w:rsidR="008A6502">
        <w:rPr>
          <w:lang w:val="en-US"/>
        </w:rPr>
        <w:t xml:space="preserve"> mobilních aplikací pro správu financ</w:t>
      </w:r>
      <w:r w:rsidR="008A6502">
        <w:rPr>
          <w:lang w:val="cs-CZ"/>
        </w:rPr>
        <w:t>í.</w:t>
      </w:r>
    </w:p>
    <w:p w14:paraId="3E79C1E2" w14:textId="77777777" w:rsidR="00DA11F1" w:rsidRDefault="00DA11F1" w:rsidP="00DA11F1">
      <w:pPr>
        <w:rPr>
          <w:sz w:val="36"/>
          <w:szCs w:val="36"/>
          <w:lang w:val="en-US"/>
        </w:rPr>
      </w:pPr>
    </w:p>
    <w:tbl>
      <w:tblPr>
        <w:tblStyle w:val="GridTable6ColourfulAccent1"/>
        <w:tblW w:w="29109" w:type="dxa"/>
        <w:tblInd w:w="-5" w:type="dxa"/>
        <w:tblLook w:val="04A0" w:firstRow="1" w:lastRow="0" w:firstColumn="1" w:lastColumn="0" w:noHBand="0" w:noVBand="1"/>
      </w:tblPr>
      <w:tblGrid>
        <w:gridCol w:w="5116"/>
        <w:gridCol w:w="3138"/>
        <w:gridCol w:w="2656"/>
        <w:gridCol w:w="2835"/>
        <w:gridCol w:w="3260"/>
        <w:gridCol w:w="3276"/>
        <w:gridCol w:w="3140"/>
        <w:gridCol w:w="2548"/>
        <w:gridCol w:w="3140"/>
      </w:tblGrid>
      <w:tr w:rsidR="008A6502" w14:paraId="428760AE" w14:textId="77777777" w:rsidTr="00B53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600FBE9C" w14:textId="77777777" w:rsidR="008A6502" w:rsidRPr="00DA11F1" w:rsidRDefault="008A6502" w:rsidP="00DA11F1">
            <w:pPr>
              <w:jc w:val="center"/>
              <w:rPr>
                <w:sz w:val="44"/>
                <w:szCs w:val="44"/>
                <w:lang w:val="cs-CZ"/>
              </w:rPr>
            </w:pPr>
            <w:r w:rsidRPr="00DA11F1">
              <w:rPr>
                <w:sz w:val="44"/>
                <w:szCs w:val="44"/>
                <w:lang w:val="cs-CZ"/>
              </w:rPr>
              <w:t>Název aplikace /</w:t>
            </w:r>
            <w:r w:rsidRPr="00DA11F1">
              <w:rPr>
                <w:sz w:val="44"/>
                <w:szCs w:val="44"/>
                <w:lang w:val="cs-CZ"/>
              </w:rPr>
              <w:br/>
              <w:t>Feature</w:t>
            </w:r>
          </w:p>
        </w:tc>
        <w:tc>
          <w:tcPr>
            <w:tcW w:w="3138" w:type="dxa"/>
          </w:tcPr>
          <w:p w14:paraId="571059C3" w14:textId="77777777" w:rsidR="008A6502" w:rsidRPr="00DA11F1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cs-CZ"/>
              </w:rPr>
              <w:t>Money flow</w:t>
            </w:r>
          </w:p>
        </w:tc>
        <w:tc>
          <w:tcPr>
            <w:tcW w:w="2656" w:type="dxa"/>
          </w:tcPr>
          <w:p w14:paraId="295067AE" w14:textId="77777777" w:rsidR="008A6502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Spendee</w:t>
            </w:r>
          </w:p>
        </w:tc>
        <w:tc>
          <w:tcPr>
            <w:tcW w:w="2835" w:type="dxa"/>
          </w:tcPr>
          <w:p w14:paraId="0CA64FE3" w14:textId="77777777" w:rsidR="008A6502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Wallet</w:t>
            </w:r>
          </w:p>
        </w:tc>
        <w:tc>
          <w:tcPr>
            <w:tcW w:w="3260" w:type="dxa"/>
          </w:tcPr>
          <w:p w14:paraId="63536A7D" w14:textId="77777777" w:rsidR="008A6502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Aestetic budget planner fleur</w:t>
            </w:r>
          </w:p>
        </w:tc>
        <w:tc>
          <w:tcPr>
            <w:tcW w:w="3276" w:type="dxa"/>
          </w:tcPr>
          <w:p w14:paraId="12293200" w14:textId="77777777" w:rsidR="008A6502" w:rsidRPr="004E7E8A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Money Manager Expense and Budget</w:t>
            </w:r>
          </w:p>
        </w:tc>
        <w:tc>
          <w:tcPr>
            <w:tcW w:w="3140" w:type="dxa"/>
          </w:tcPr>
          <w:p w14:paraId="516FF5C0" w14:textId="77777777" w:rsidR="008A6502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Expenses tracker and manager</w:t>
            </w:r>
          </w:p>
        </w:tc>
        <w:tc>
          <w:tcPr>
            <w:tcW w:w="2548" w:type="dxa"/>
          </w:tcPr>
          <w:p w14:paraId="4F33B917" w14:textId="77777777" w:rsidR="008A6502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Finance</w:t>
            </w:r>
          </w:p>
        </w:tc>
        <w:tc>
          <w:tcPr>
            <w:tcW w:w="3140" w:type="dxa"/>
          </w:tcPr>
          <w:p w14:paraId="0E50883E" w14:textId="77777777" w:rsidR="008A6502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Monefy</w:t>
            </w:r>
          </w:p>
        </w:tc>
      </w:tr>
      <w:tr w:rsidR="008A6502" w14:paraId="5CC07166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5E94C8DA" w14:textId="77777777" w:rsidR="008A6502" w:rsidRPr="007955E5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 w:rsidRPr="007955E5">
              <w:rPr>
                <w:b w:val="0"/>
                <w:bCs w:val="0"/>
                <w:sz w:val="32"/>
                <w:szCs w:val="32"/>
                <w:lang w:val="cs-CZ"/>
              </w:rPr>
              <w:t>Podpora dvou systémů</w:t>
            </w:r>
          </w:p>
        </w:tc>
        <w:tc>
          <w:tcPr>
            <w:tcW w:w="3138" w:type="dxa"/>
          </w:tcPr>
          <w:p w14:paraId="0CEA44A4" w14:textId="77777777" w:rsidR="008A6502" w:rsidRPr="00C02331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C02331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 (jenom IOS)</w:t>
            </w:r>
          </w:p>
        </w:tc>
        <w:tc>
          <w:tcPr>
            <w:tcW w:w="2656" w:type="dxa"/>
          </w:tcPr>
          <w:p w14:paraId="1257FB35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544CD980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2340D4A6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 (jenom IOS)</w:t>
            </w:r>
          </w:p>
        </w:tc>
        <w:tc>
          <w:tcPr>
            <w:tcW w:w="3276" w:type="dxa"/>
          </w:tcPr>
          <w:p w14:paraId="092AB348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 (jenom Android)</w:t>
            </w:r>
          </w:p>
        </w:tc>
        <w:tc>
          <w:tcPr>
            <w:tcW w:w="3140" w:type="dxa"/>
          </w:tcPr>
          <w:p w14:paraId="462C95DE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 (jenom IOS)</w:t>
            </w:r>
          </w:p>
        </w:tc>
        <w:tc>
          <w:tcPr>
            <w:tcW w:w="2548" w:type="dxa"/>
          </w:tcPr>
          <w:p w14:paraId="377E2EC8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 (jenom Andoroid)</w:t>
            </w:r>
          </w:p>
        </w:tc>
        <w:tc>
          <w:tcPr>
            <w:tcW w:w="3140" w:type="dxa"/>
          </w:tcPr>
          <w:p w14:paraId="7ED56CEB" w14:textId="77777777" w:rsidR="008A6502" w:rsidRPr="00C03659" w:rsidRDefault="008A6502" w:rsidP="00C03659">
            <w:pPr>
              <w:tabs>
                <w:tab w:val="center" w:pos="1330"/>
                <w:tab w:val="right" w:pos="2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58BE25F3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5DCB43D3" w14:textId="77777777" w:rsidR="008A6502" w:rsidRPr="007955E5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 w:rsidRPr="007955E5">
              <w:rPr>
                <w:b w:val="0"/>
                <w:bCs w:val="0"/>
                <w:sz w:val="32"/>
                <w:szCs w:val="32"/>
                <w:lang w:val="cs-CZ"/>
              </w:rPr>
              <w:t xml:space="preserve">Přihlášení </w:t>
            </w:r>
          </w:p>
        </w:tc>
        <w:tc>
          <w:tcPr>
            <w:tcW w:w="3138" w:type="dxa"/>
          </w:tcPr>
          <w:p w14:paraId="59F5D376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46BE3F97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0B9A6903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3DBB53CF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68AFD1F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2D1D6EB2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5D2C73BC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0D60E1AB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05702B80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11C2CA66" w14:textId="77777777" w:rsidR="008A6502" w:rsidRPr="007955E5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Podpora angličtiny</w:t>
            </w:r>
          </w:p>
        </w:tc>
        <w:tc>
          <w:tcPr>
            <w:tcW w:w="3138" w:type="dxa"/>
          </w:tcPr>
          <w:p w14:paraId="78DB6CD7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14EB6061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24DD2ED9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545B0ADB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43BC4D19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29E6943F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0DD1F867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4B332DC8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2D56BC91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3B4178CF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Podpora různých měn</w:t>
            </w:r>
          </w:p>
        </w:tc>
        <w:tc>
          <w:tcPr>
            <w:tcW w:w="3138" w:type="dxa"/>
          </w:tcPr>
          <w:p w14:paraId="59C47696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61064D14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49C7EA62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15777D95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241977A6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000FEFD4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7E70474B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346BF9B1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374C45AB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738CC22B" w14:textId="77777777" w:rsidR="008A6502" w:rsidRPr="007955E5" w:rsidRDefault="008A6502" w:rsidP="007955E5">
            <w:pPr>
              <w:rPr>
                <w:sz w:val="32"/>
                <w:szCs w:val="32"/>
                <w:lang w:val="ru-RU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Přidání transakcí</w:t>
            </w:r>
          </w:p>
        </w:tc>
        <w:tc>
          <w:tcPr>
            <w:tcW w:w="3138" w:type="dxa"/>
          </w:tcPr>
          <w:p w14:paraId="7A01CE00" w14:textId="77777777" w:rsidR="008A6502" w:rsidRPr="00FE7E39" w:rsidRDefault="008A6502" w:rsidP="00FE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3248C2DF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2C68BC01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490147C8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512BA031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11AD5E28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4301DCA7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397ACE62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51F36946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04197037" w14:textId="77777777" w:rsidR="008A6502" w:rsidRPr="007955E5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Přidání foto transakce</w:t>
            </w:r>
          </w:p>
        </w:tc>
        <w:tc>
          <w:tcPr>
            <w:tcW w:w="3138" w:type="dxa"/>
          </w:tcPr>
          <w:p w14:paraId="5EF29F35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1CD29B0F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56934A04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6B8B64CD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DA6F525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69178333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461137E9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1D9AAD34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3A05C226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021A83EA" w14:textId="77777777" w:rsidR="008A6502" w:rsidRPr="004E6D90" w:rsidRDefault="008A6502" w:rsidP="007955E5">
            <w:pPr>
              <w:rPr>
                <w:b w:val="0"/>
                <w:bCs w:val="0"/>
                <w:sz w:val="32"/>
                <w:szCs w:val="32"/>
                <w:lang w:val="ru-RU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Přidání popisu transakce</w:t>
            </w:r>
          </w:p>
        </w:tc>
        <w:tc>
          <w:tcPr>
            <w:tcW w:w="3138" w:type="dxa"/>
          </w:tcPr>
          <w:p w14:paraId="4E43678C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0AE840E7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0B0E9CA3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4A9BCDF7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563951C6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7002F8FC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3D16D681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302FEF8D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1821F6A7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09F6020D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Přidání částky transakce</w:t>
            </w:r>
          </w:p>
        </w:tc>
        <w:tc>
          <w:tcPr>
            <w:tcW w:w="3138" w:type="dxa"/>
          </w:tcPr>
          <w:p w14:paraId="3DB962D2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0C10F1AD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01143618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7F6BEBB1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6A3DCF40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6044A97B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4526CEB7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7CD5260F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0F24AC73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6A00190A" w14:textId="77777777" w:rsidR="008A6502" w:rsidRPr="00F5580C" w:rsidRDefault="008A6502" w:rsidP="007955E5">
            <w:pPr>
              <w:rPr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Přidání tagů transakce</w:t>
            </w:r>
          </w:p>
        </w:tc>
        <w:tc>
          <w:tcPr>
            <w:tcW w:w="3138" w:type="dxa"/>
          </w:tcPr>
          <w:p w14:paraId="20CD9390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09A2C99E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451D5EC2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12C90056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441E9E23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65A575B6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17A1AE85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30B0F145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5EFC648F" w14:textId="77777777" w:rsidTr="00B5336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0CF87D17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Vytváření účtů</w:t>
            </w:r>
          </w:p>
        </w:tc>
        <w:tc>
          <w:tcPr>
            <w:tcW w:w="3138" w:type="dxa"/>
          </w:tcPr>
          <w:p w14:paraId="33E38F82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3C0531E3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835" w:type="dxa"/>
          </w:tcPr>
          <w:p w14:paraId="2E57AC21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yellow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3260" w:type="dxa"/>
          </w:tcPr>
          <w:p w14:paraId="74733F95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yellow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3276" w:type="dxa"/>
          </w:tcPr>
          <w:p w14:paraId="045B2FEB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3949F65B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657CCC6F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7FBBB42F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5D469C14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13AABAF6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Opakující se platby</w:t>
            </w:r>
          </w:p>
        </w:tc>
        <w:tc>
          <w:tcPr>
            <w:tcW w:w="3138" w:type="dxa"/>
          </w:tcPr>
          <w:p w14:paraId="17D33042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1BEF12FE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3DB86AE6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66E9BE1D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3276" w:type="dxa"/>
          </w:tcPr>
          <w:p w14:paraId="302F4018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1FBA9F3B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557B4AFC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75F89A5B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124DBFE1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78DE913D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Přidání typu účtu</w:t>
            </w:r>
          </w:p>
        </w:tc>
        <w:tc>
          <w:tcPr>
            <w:tcW w:w="3138" w:type="dxa"/>
          </w:tcPr>
          <w:p w14:paraId="0D76D988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2384005D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yellow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835" w:type="dxa"/>
          </w:tcPr>
          <w:p w14:paraId="1A0EADFA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yellow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3260" w:type="dxa"/>
          </w:tcPr>
          <w:p w14:paraId="40352085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12D59D8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3DC90E7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4FAFDB2A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2877ADA8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7F2542DF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4BC6D6E8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Funkcionalita dluhového účtu</w:t>
            </w:r>
          </w:p>
        </w:tc>
        <w:tc>
          <w:tcPr>
            <w:tcW w:w="3138" w:type="dxa"/>
          </w:tcPr>
          <w:p w14:paraId="262F56A7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011C0C61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2C139232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05DC6169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72919E92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77D29AE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77B4EA2C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7288A4C0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5EA9684B" w14:textId="77777777" w:rsidTr="00B5336C">
        <w:trPr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53835F38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Funkcionalita spořicího účtu</w:t>
            </w:r>
          </w:p>
        </w:tc>
        <w:tc>
          <w:tcPr>
            <w:tcW w:w="3138" w:type="dxa"/>
          </w:tcPr>
          <w:p w14:paraId="71E8CB12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0AC368AE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05938759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07BC1449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562FBC6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161D12A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30A22A3A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83AB11C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2B499352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2412FF62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Připomínky/notifikace</w:t>
            </w:r>
          </w:p>
        </w:tc>
        <w:tc>
          <w:tcPr>
            <w:tcW w:w="3138" w:type="dxa"/>
          </w:tcPr>
          <w:p w14:paraId="07DC08EE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1F4F3A07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3D71CE6C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5208E1B2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39C7490C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2D4A33F7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12B86612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47308420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1BB4AF25" w14:textId="77777777" w:rsidTr="00B5336C">
        <w:trPr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40A58682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Vykreslení grafů příjmů a výdajů</w:t>
            </w:r>
          </w:p>
        </w:tc>
        <w:tc>
          <w:tcPr>
            <w:tcW w:w="3138" w:type="dxa"/>
          </w:tcPr>
          <w:p w14:paraId="2925FB46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3125824C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07047D99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5252FDD8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54E12833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CD01979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366E14D8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38226CCC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20C0E405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7DAFDA88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lastRenderedPageBreak/>
              <w:t>Nastavení bezpečnostního kódu při vchodu</w:t>
            </w:r>
          </w:p>
        </w:tc>
        <w:tc>
          <w:tcPr>
            <w:tcW w:w="3138" w:type="dxa"/>
          </w:tcPr>
          <w:p w14:paraId="5E5F872B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11D16EE4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2A97D461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1DBB65E2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39403E02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7097A153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0414DBC0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2F3F0C20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</w:tr>
      <w:tr w:rsidR="008A6502" w14:paraId="4BF25DCE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22F856BB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Společné účty</w:t>
            </w:r>
          </w:p>
        </w:tc>
        <w:tc>
          <w:tcPr>
            <w:tcW w:w="3138" w:type="dxa"/>
          </w:tcPr>
          <w:p w14:paraId="2C23FF47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Ne</w:t>
            </w:r>
          </w:p>
        </w:tc>
        <w:tc>
          <w:tcPr>
            <w:tcW w:w="2656" w:type="dxa"/>
          </w:tcPr>
          <w:p w14:paraId="7C051B3C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6AF2C1D5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7E02FDF0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3D4E03D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28AB6E56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53B49B7A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2BD870A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250C414A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2C057324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Podpora češtiny</w:t>
            </w:r>
          </w:p>
        </w:tc>
        <w:tc>
          <w:tcPr>
            <w:tcW w:w="3138" w:type="dxa"/>
          </w:tcPr>
          <w:p w14:paraId="681EF49B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069AD7EC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7D5A24A4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063C925B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CC75A64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66E3840B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414D9268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57F675A6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4D827EB8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62318182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Podpora slovenštiny</w:t>
            </w:r>
          </w:p>
        </w:tc>
        <w:tc>
          <w:tcPr>
            <w:tcW w:w="3138" w:type="dxa"/>
          </w:tcPr>
          <w:p w14:paraId="204238F6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278FFBF4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59C17729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6E055096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CF16B86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34B6D636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6544A9FC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163A169F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70699852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22443216" w14:textId="77777777" w:rsidR="008A6502" w:rsidRPr="00F5580C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Synchronizace mezi zařízeními</w:t>
            </w:r>
          </w:p>
        </w:tc>
        <w:tc>
          <w:tcPr>
            <w:tcW w:w="3138" w:type="dxa"/>
          </w:tcPr>
          <w:p w14:paraId="2D423648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60293C26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yellow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835" w:type="dxa"/>
          </w:tcPr>
          <w:p w14:paraId="28F56F66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6ABF5D9D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4A774DC4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5DEF2A19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548" w:type="dxa"/>
          </w:tcPr>
          <w:p w14:paraId="3B2EEF61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12A21E1A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</w:tr>
      <w:tr w:rsidR="008A6502" w14:paraId="712CA2A5" w14:textId="77777777" w:rsidTr="00B5336C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1E056991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Synchronizace účtů s bankami</w:t>
            </w:r>
          </w:p>
        </w:tc>
        <w:tc>
          <w:tcPr>
            <w:tcW w:w="3138" w:type="dxa"/>
          </w:tcPr>
          <w:p w14:paraId="50AFA92E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7DFA2AD1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yellow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835" w:type="dxa"/>
          </w:tcPr>
          <w:p w14:paraId="01497D5B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3260" w:type="dxa"/>
          </w:tcPr>
          <w:p w14:paraId="7B5AAF0C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60FA58E4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7F312008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1AA6C0C1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0A3D6A88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62302F4B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58687978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Finanční rady</w:t>
            </w:r>
          </w:p>
        </w:tc>
        <w:tc>
          <w:tcPr>
            <w:tcW w:w="3138" w:type="dxa"/>
          </w:tcPr>
          <w:p w14:paraId="3B08CF3B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5C02CDB8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729AEA07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3C10F4BF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718A13EF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92B9BC7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790406F8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2A8C4497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740058" w14:paraId="6381D2AE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5E475246" w14:textId="56A3CE87" w:rsidR="00740058" w:rsidRPr="00740058" w:rsidRDefault="00740058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 w:rsidRPr="00740058">
              <w:rPr>
                <w:b w:val="0"/>
                <w:bCs w:val="0"/>
                <w:sz w:val="32"/>
                <w:szCs w:val="32"/>
                <w:lang w:val="cs-CZ"/>
              </w:rPr>
              <w:t>Přidaní aktiv</w:t>
            </w:r>
          </w:p>
        </w:tc>
        <w:tc>
          <w:tcPr>
            <w:tcW w:w="3138" w:type="dxa"/>
          </w:tcPr>
          <w:p w14:paraId="712C3A4B" w14:textId="5B2FC087" w:rsidR="00740058" w:rsidRPr="00FE7E39" w:rsidRDefault="00740058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48C54602" w14:textId="7A31BF35" w:rsidR="00740058" w:rsidRPr="00C03659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531B90D1" w14:textId="390AC441" w:rsidR="00740058" w:rsidRPr="00C03659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638F96D0" w14:textId="451B905B" w:rsidR="00740058" w:rsidRPr="00C03659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16999131" w14:textId="15CAE0F6" w:rsidR="00740058" w:rsidRPr="008A6502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740058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1C63C04C" w14:textId="6DDFA896" w:rsidR="00740058" w:rsidRPr="008A6502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39D4DFA1" w14:textId="7587C6E4" w:rsidR="00740058" w:rsidRPr="008A6502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3693E9EC" w14:textId="3B832C42" w:rsidR="00740058" w:rsidRPr="00C03659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740058" w14:paraId="0298E254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2F98CDAA" w14:textId="63093212" w:rsidR="00740058" w:rsidRPr="00740058" w:rsidRDefault="00740058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Vedení aktiv (odepsání)</w:t>
            </w:r>
          </w:p>
        </w:tc>
        <w:tc>
          <w:tcPr>
            <w:tcW w:w="3138" w:type="dxa"/>
          </w:tcPr>
          <w:p w14:paraId="1416AE54" w14:textId="189A39B0" w:rsidR="00740058" w:rsidRDefault="00740058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452A8F80" w14:textId="7CEFB246" w:rsidR="0074005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0CD00A2E" w14:textId="4CE67771" w:rsidR="0074005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242330AC" w14:textId="30E96EB7" w:rsidR="0074005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750F0588" w14:textId="42B0068E" w:rsidR="0074005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C542472" w14:textId="5367AA9F" w:rsidR="0074005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230714CA" w14:textId="43FFB922" w:rsidR="0074005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61B54805" w14:textId="35E82759" w:rsidR="0074005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740058" w14:paraId="576B6526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47D9A727" w14:textId="528B7241" w:rsidR="00740058" w:rsidRDefault="00740058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Generace účetní závěrky</w:t>
            </w:r>
          </w:p>
        </w:tc>
        <w:tc>
          <w:tcPr>
            <w:tcW w:w="3138" w:type="dxa"/>
          </w:tcPr>
          <w:p w14:paraId="03EE59A4" w14:textId="4D738579" w:rsidR="00740058" w:rsidRPr="00740058" w:rsidRDefault="00740058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69F18D37" w14:textId="636A9614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72C3705D" w14:textId="78D19ACA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4EBA8384" w14:textId="65EA77D8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64542FCD" w14:textId="1DA51760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0CBAA4F1" w14:textId="4D8CBBD0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6F566061" w14:textId="501E33D5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FBC573B" w14:textId="614CC27F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5B13E851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6D93334D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Váha aplikace</w:t>
            </w:r>
          </w:p>
        </w:tc>
        <w:tc>
          <w:tcPr>
            <w:tcW w:w="3138" w:type="dxa"/>
          </w:tcPr>
          <w:p w14:paraId="4323EFC2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lang w:val="cs-CZ"/>
              </w:rPr>
              <w:t>102,5 Mb</w:t>
            </w:r>
          </w:p>
        </w:tc>
        <w:tc>
          <w:tcPr>
            <w:tcW w:w="2656" w:type="dxa"/>
          </w:tcPr>
          <w:p w14:paraId="54B1B6C6" w14:textId="77777777" w:rsidR="008A6502" w:rsidRPr="00C02331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>
              <w:rPr>
                <w:color w:val="auto"/>
                <w:sz w:val="32"/>
                <w:szCs w:val="32"/>
                <w:lang w:val="cs-CZ"/>
              </w:rPr>
              <w:t>99,4 Mb</w:t>
            </w:r>
          </w:p>
        </w:tc>
        <w:tc>
          <w:tcPr>
            <w:tcW w:w="2835" w:type="dxa"/>
          </w:tcPr>
          <w:p w14:paraId="40BDA6D7" w14:textId="77777777" w:rsidR="008A6502" w:rsidRPr="00C02331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>
              <w:rPr>
                <w:color w:val="auto"/>
                <w:sz w:val="32"/>
                <w:szCs w:val="32"/>
                <w:lang w:val="cs-CZ"/>
              </w:rPr>
              <w:t>117,4 Mb</w:t>
            </w:r>
          </w:p>
        </w:tc>
        <w:tc>
          <w:tcPr>
            <w:tcW w:w="3260" w:type="dxa"/>
          </w:tcPr>
          <w:p w14:paraId="46B668F0" w14:textId="77777777" w:rsidR="008A6502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cs-CZ"/>
              </w:rPr>
            </w:pPr>
            <w:r w:rsidRPr="00B5336C">
              <w:rPr>
                <w:color w:val="000000" w:themeColor="text1"/>
                <w:sz w:val="32"/>
                <w:szCs w:val="32"/>
                <w:lang w:val="cs-CZ"/>
              </w:rPr>
              <w:t>64,9 Mb</w:t>
            </w:r>
          </w:p>
        </w:tc>
        <w:tc>
          <w:tcPr>
            <w:tcW w:w="3276" w:type="dxa"/>
          </w:tcPr>
          <w:p w14:paraId="5EE48911" w14:textId="77777777" w:rsidR="008A6502" w:rsidRPr="008A6502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lang w:val="cs-CZ"/>
              </w:rPr>
              <w:t>23,56 Mb</w:t>
            </w:r>
          </w:p>
        </w:tc>
        <w:tc>
          <w:tcPr>
            <w:tcW w:w="3140" w:type="dxa"/>
          </w:tcPr>
          <w:p w14:paraId="006B2EC4" w14:textId="77777777" w:rsidR="008A6502" w:rsidRPr="008A6502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lang w:val="cs-CZ"/>
              </w:rPr>
              <w:t>10,6 Mb</w:t>
            </w:r>
          </w:p>
        </w:tc>
        <w:tc>
          <w:tcPr>
            <w:tcW w:w="2548" w:type="dxa"/>
          </w:tcPr>
          <w:p w14:paraId="2AEDC3A9" w14:textId="77777777" w:rsidR="008A6502" w:rsidRPr="008A6502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lang w:val="ru-RU"/>
              </w:rPr>
              <w:t>21</w:t>
            </w:r>
            <w:r w:rsidRPr="008A6502">
              <w:rPr>
                <w:color w:val="000000" w:themeColor="text1"/>
                <w:sz w:val="32"/>
                <w:szCs w:val="32"/>
                <w:lang w:val="cs-CZ"/>
              </w:rPr>
              <w:t>,95 Mb</w:t>
            </w:r>
          </w:p>
        </w:tc>
        <w:tc>
          <w:tcPr>
            <w:tcW w:w="3140" w:type="dxa"/>
          </w:tcPr>
          <w:p w14:paraId="7E77F58C" w14:textId="77777777" w:rsidR="008A6502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cs-CZ"/>
              </w:rPr>
            </w:pPr>
            <w:r>
              <w:rPr>
                <w:sz w:val="32"/>
                <w:szCs w:val="32"/>
                <w:lang w:val="cs-CZ"/>
              </w:rPr>
              <w:t>60,3 Mb</w:t>
            </w:r>
          </w:p>
        </w:tc>
      </w:tr>
    </w:tbl>
    <w:p w14:paraId="25C4559A" w14:textId="77777777" w:rsidR="00DA11F1" w:rsidRPr="00DA11F1" w:rsidRDefault="00DA11F1">
      <w:pPr>
        <w:rPr>
          <w:sz w:val="36"/>
          <w:szCs w:val="36"/>
          <w:lang w:val="cs-CZ"/>
        </w:rPr>
      </w:pPr>
    </w:p>
    <w:sectPr w:rsidR="00DA11F1" w:rsidRPr="00DA11F1" w:rsidSect="00F5580C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39"/>
    <w:rsid w:val="001538EF"/>
    <w:rsid w:val="00471BE7"/>
    <w:rsid w:val="004E6D90"/>
    <w:rsid w:val="004E7E8A"/>
    <w:rsid w:val="005F7A63"/>
    <w:rsid w:val="00685A39"/>
    <w:rsid w:val="00740058"/>
    <w:rsid w:val="007955E5"/>
    <w:rsid w:val="008A6502"/>
    <w:rsid w:val="00A3346A"/>
    <w:rsid w:val="00B5336C"/>
    <w:rsid w:val="00C02331"/>
    <w:rsid w:val="00C03659"/>
    <w:rsid w:val="00D80C32"/>
    <w:rsid w:val="00DA11F1"/>
    <w:rsid w:val="00EE6A1D"/>
    <w:rsid w:val="00F5580C"/>
    <w:rsid w:val="00F56CB0"/>
    <w:rsid w:val="00F74F62"/>
    <w:rsid w:val="00F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80234"/>
  <w15:chartTrackingRefBased/>
  <w15:docId w15:val="{7509B456-958B-0942-A23F-479EC7E6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A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A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A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A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A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A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A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A3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1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urfulAccent5">
    <w:name w:val="List Table 6 Colorful Accent 5"/>
    <w:basedOn w:val="TableNormal"/>
    <w:uiPriority w:val="51"/>
    <w:rsid w:val="00DA11F1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DA11F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DA11F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A11F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A11F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DA11F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A11F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DA11F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771AD6-903B-EF40-A515-F372359DE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Baiukov</dc:creator>
  <cp:keywords/>
  <dc:description/>
  <cp:lastModifiedBy>Aleksei Baiukov</cp:lastModifiedBy>
  <cp:revision>5</cp:revision>
  <dcterms:created xsi:type="dcterms:W3CDTF">2024-09-14T10:56:00Z</dcterms:created>
  <dcterms:modified xsi:type="dcterms:W3CDTF">2024-09-17T11:40:00Z</dcterms:modified>
</cp:coreProperties>
</file>