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E845" w14:textId="6EDBF20B" w:rsidR="00561060" w:rsidRPr="00FE0F98" w:rsidRDefault="00FE0F98" w:rsidP="00561060">
      <w:pPr>
        <w:rPr>
          <w:b/>
        </w:rPr>
      </w:pPr>
      <w:r w:rsidRPr="00FE0F98">
        <w:rPr>
          <w:b/>
        </w:rPr>
        <w:t>Meta-review</w:t>
      </w:r>
    </w:p>
    <w:p w14:paraId="3D125908" w14:textId="77777777" w:rsidR="00594FFD" w:rsidRDefault="00594FFD" w:rsidP="00594FFD">
      <w:r>
        <w:t>5. Please provide your final assessment of this work, taking into account all reviews and authors' rebuttal (if available). (visible to authors and reviewers).</w:t>
      </w:r>
    </w:p>
    <w:p w14:paraId="03EE6F50" w14:textId="77777777" w:rsidR="00594FFD" w:rsidRDefault="00594FFD" w:rsidP="00594FFD">
      <w:pPr>
        <w:pBdr>
          <w:bottom w:val="single" w:sz="6" w:space="1" w:color="auto"/>
        </w:pBdr>
      </w:pPr>
      <w:r>
        <w:t>Some steps of the method need to be further explained. The comparison is relatively weak.</w:t>
      </w:r>
    </w:p>
    <w:p w14:paraId="4EF8438B" w14:textId="77777777" w:rsidR="00FE0F98" w:rsidRDefault="00FE0F98" w:rsidP="00561060"/>
    <w:p w14:paraId="42EA9665" w14:textId="27707061" w:rsidR="00936E63" w:rsidRDefault="00936E63" w:rsidP="00936E63">
      <w:r>
        <w:t xml:space="preserve">We thank the reviewers for their feedback. </w:t>
      </w:r>
      <w:r w:rsidR="00BE53DF">
        <w:t xml:space="preserve">Reviewers </w:t>
      </w:r>
      <w:r w:rsidR="00A322CA">
        <w:t xml:space="preserve">generally </w:t>
      </w:r>
      <w:r w:rsidR="00BE53DF">
        <w:t>agreed that the proposed DKT method is novel</w:t>
      </w:r>
      <w:r w:rsidR="007629ED">
        <w:t>, robust and interpretable</w:t>
      </w:r>
      <w:r w:rsidR="00551987">
        <w:t>, and strengths and limitations are well discussed.</w:t>
      </w:r>
      <w:r w:rsidR="00BE53DF" w:rsidRPr="00BE53DF">
        <w:t xml:space="preserve"> Moreover, DKT presents new and interesting technical challenges to which the authors propose the first solutions.</w:t>
      </w:r>
      <w:r w:rsidR="00BE53DF">
        <w:t xml:space="preserve"> Specific shortcomings raised are:</w:t>
      </w:r>
    </w:p>
    <w:p w14:paraId="50A3F59D" w14:textId="77777777" w:rsidR="00594FFD" w:rsidRDefault="00594FFD" w:rsidP="00561060"/>
    <w:p w14:paraId="30E18831" w14:textId="6C34DF68" w:rsidR="00561060" w:rsidRDefault="00561060" w:rsidP="00561060">
      <w:r>
        <w:t xml:space="preserve">1. </w:t>
      </w:r>
      <w:r w:rsidR="00F24B94">
        <w:t>No c</w:t>
      </w:r>
      <w:r>
        <w:t>omparison with state-of-the-art methods</w:t>
      </w:r>
      <w:r w:rsidR="00936E63">
        <w:t xml:space="preserve"> (R5.5.2 R5.6.2)</w:t>
      </w:r>
    </w:p>
    <w:p w14:paraId="399E5633" w14:textId="13F0F9FB" w:rsidR="000D53A4" w:rsidRDefault="00D064AC" w:rsidP="00501579">
      <w:r>
        <w:t xml:space="preserve">We </w:t>
      </w:r>
      <w:r w:rsidR="00501579">
        <w:t>actually</w:t>
      </w:r>
      <w:r>
        <w:t xml:space="preserve"> </w:t>
      </w:r>
      <w:r w:rsidR="00501579">
        <w:t xml:space="preserve">compare </w:t>
      </w:r>
      <w:r w:rsidR="003E4156">
        <w:t xml:space="preserve">in Table 1 </w:t>
      </w:r>
      <w:r w:rsidR="00501579">
        <w:t>with the closest available state-of-the-art</w:t>
      </w:r>
      <w:r>
        <w:t xml:space="preserve"> </w:t>
      </w:r>
      <w:r w:rsidR="007302E0">
        <w:t xml:space="preserve">methods </w:t>
      </w:r>
      <w:r w:rsidR="00501579">
        <w:t>such as the</w:t>
      </w:r>
      <w:r>
        <w:t xml:space="preserve"> disease progression model </w:t>
      </w:r>
      <w:r w:rsidR="00501579">
        <w:t xml:space="preserve">by </w:t>
      </w:r>
      <w:commentRangeStart w:id="0"/>
      <w:r w:rsidR="00D627D4">
        <w:t>[2]</w:t>
      </w:r>
      <w:r>
        <w:t xml:space="preserve"> </w:t>
      </w:r>
      <w:commentRangeEnd w:id="0"/>
      <w:r w:rsidR="00F85A64">
        <w:rPr>
          <w:rStyle w:val="CommentReference"/>
        </w:rPr>
        <w:commentReference w:id="0"/>
      </w:r>
      <w:r>
        <w:t>as well as other popular prediction methods (Gaussian Process regression and spline regression).</w:t>
      </w:r>
      <w:r w:rsidR="00501579">
        <w:t xml:space="preserve"> </w:t>
      </w:r>
      <w:r w:rsidR="008D44D5">
        <w:t>If reviewers were referring to e</w:t>
      </w:r>
      <w:r w:rsidR="007302E0">
        <w:t xml:space="preserve">xisting </w:t>
      </w:r>
      <w:r w:rsidR="003F03CE">
        <w:t>transfer learning methods</w:t>
      </w:r>
      <w:r w:rsidR="007302E0">
        <w:t xml:space="preserve"> such as [4,5]</w:t>
      </w:r>
      <w:r w:rsidR="008D44D5">
        <w:t>, these</w:t>
      </w:r>
      <w:r w:rsidR="007302E0">
        <w:t xml:space="preserve"> </w:t>
      </w:r>
      <w:r w:rsidR="00936E63">
        <w:t>are not suitable for this task because (</w:t>
      </w:r>
      <w:proofErr w:type="spellStart"/>
      <w:r w:rsidR="00936E63">
        <w:t>i</w:t>
      </w:r>
      <w:proofErr w:type="spellEnd"/>
      <w:r w:rsidR="00936E63">
        <w:t xml:space="preserve">) they </w:t>
      </w:r>
      <w:r w:rsidR="007302E0">
        <w:t xml:space="preserve">only predict current clinical diagnosis or conversion status, and </w:t>
      </w:r>
      <w:r w:rsidR="00936E63">
        <w:t xml:space="preserve">have not </w:t>
      </w:r>
      <w:r w:rsidR="007629ED">
        <w:t xml:space="preserve">yet </w:t>
      </w:r>
      <w:r w:rsidR="00936E63">
        <w:t xml:space="preserve">been adapted to estimate </w:t>
      </w:r>
      <w:r w:rsidR="00FF4AF0">
        <w:t xml:space="preserve">continuous markers as well as </w:t>
      </w:r>
      <w:r w:rsidR="00936E63">
        <w:t>the</w:t>
      </w:r>
      <w:r w:rsidR="00FF4AF0">
        <w:t>ir</w:t>
      </w:r>
      <w:r w:rsidR="00936E63">
        <w:t xml:space="preserve"> future evolution and (ii) the input data in our problem is</w:t>
      </w:r>
      <w:r w:rsidR="004B03C7">
        <w:t xml:space="preserve"> represented by</w:t>
      </w:r>
      <w:r w:rsidR="00936E63">
        <w:t xml:space="preserve"> </w:t>
      </w:r>
      <w:r w:rsidR="00A322CA">
        <w:t xml:space="preserve">a few (specifically, 5) </w:t>
      </w:r>
      <w:r w:rsidR="00936E63">
        <w:t>extracted features and not raw image</w:t>
      </w:r>
      <w:r w:rsidR="004B03C7">
        <w:t xml:space="preserve">s, </w:t>
      </w:r>
      <w:r w:rsidR="00686CFB">
        <w:t>where</w:t>
      </w:r>
      <w:r w:rsidR="004B03C7">
        <w:t xml:space="preserve"> convolutional neural networks</w:t>
      </w:r>
      <w:r w:rsidR="00686CFB">
        <w:t xml:space="preserve"> are most</w:t>
      </w:r>
      <w:r w:rsidR="00FF4AF0">
        <w:t xml:space="preserve"> </w:t>
      </w:r>
      <w:r w:rsidR="004506ED">
        <w:t>suitable</w:t>
      </w:r>
      <w:r w:rsidR="00936E63">
        <w:t>.</w:t>
      </w:r>
      <w:r w:rsidR="000A46E8">
        <w:t xml:space="preserve"> </w:t>
      </w:r>
      <w:commentRangeStart w:id="1"/>
      <w:proofErr w:type="gramStart"/>
      <w:r w:rsidR="000A46E8">
        <w:t>Finally</w:t>
      </w:r>
      <w:commentRangeEnd w:id="1"/>
      <w:proofErr w:type="gramEnd"/>
      <w:r w:rsidR="00F85A64">
        <w:rPr>
          <w:rStyle w:val="CommentReference"/>
        </w:rPr>
        <w:commentReference w:id="1"/>
      </w:r>
      <w:r w:rsidR="000A46E8">
        <w:t xml:space="preserve">, when it comes to Alzheimer’s disease prediction, it is unclear what the state-of-the-art is, as there are no benchmarks to evaluate algorithms on this task – </w:t>
      </w:r>
      <w:r w:rsidR="00F85A64">
        <w:t>w</w:t>
      </w:r>
      <w:r w:rsidR="000A46E8">
        <w:t>hile the recently launched TADPOLE challenge is currently addressing this, the results have not been released yet.</w:t>
      </w:r>
    </w:p>
    <w:p w14:paraId="4A5424BA" w14:textId="77777777" w:rsidR="00561060" w:rsidRDefault="00561060" w:rsidP="00561060"/>
    <w:p w14:paraId="57827DAA" w14:textId="45E9E0B2" w:rsidR="00561060" w:rsidRDefault="00936E63" w:rsidP="00E54342">
      <w:r>
        <w:t>2</w:t>
      </w:r>
      <w:r w:rsidR="00561060">
        <w:t xml:space="preserve">. </w:t>
      </w:r>
      <w:r>
        <w:t xml:space="preserve">Use of </w:t>
      </w:r>
      <w:r w:rsidR="006F7B88">
        <w:t xml:space="preserve">sigmoid function </w:t>
      </w:r>
      <w:r>
        <w:t xml:space="preserve">when the dynamics </w:t>
      </w:r>
      <w:r w:rsidR="007F30AD">
        <w:t xml:space="preserve">of </w:t>
      </w:r>
      <w:r w:rsidR="00E908EA">
        <w:t xml:space="preserve">biomarker trajectories </w:t>
      </w:r>
      <w:r>
        <w:t xml:space="preserve">might not always be </w:t>
      </w:r>
      <w:r w:rsidR="006F7B88">
        <w:t>monotonically increasing</w:t>
      </w:r>
      <w:r>
        <w:t xml:space="preserve"> (R4.6</w:t>
      </w:r>
      <w:r w:rsidR="00492176">
        <w:t>.1</w:t>
      </w:r>
      <w:r>
        <w:t>)</w:t>
      </w:r>
    </w:p>
    <w:p w14:paraId="3F44D4A6" w14:textId="677D8766" w:rsidR="00561060" w:rsidRDefault="007668AF" w:rsidP="00E54342">
      <w:r>
        <w:t xml:space="preserve">We </w:t>
      </w:r>
      <w:r w:rsidR="00D76EB9">
        <w:t xml:space="preserve">acknowledge we </w:t>
      </w:r>
      <w:r w:rsidR="007C1AA7">
        <w:t>assume</w:t>
      </w:r>
      <w:r>
        <w:t xml:space="preserve"> monotonic</w:t>
      </w:r>
      <w:r w:rsidR="00D76EB9">
        <w:t>ity, but this is standard in disease progression modelling</w:t>
      </w:r>
      <w:r w:rsidR="00DF44C2">
        <w:t xml:space="preserve"> (e.g. [1-3])</w:t>
      </w:r>
      <w:r w:rsidR="00D76EB9">
        <w:t xml:space="preserve"> and generally very much appropriate in diseases like Alzheimer’s</w:t>
      </w:r>
      <w:r w:rsidR="003C7460">
        <w:t xml:space="preserve"> disease</w:t>
      </w:r>
      <w:r w:rsidR="00D76EB9">
        <w:t>,</w:t>
      </w:r>
      <w:r>
        <w:t xml:space="preserve"> </w:t>
      </w:r>
      <w:r w:rsidR="00832A04">
        <w:t>where</w:t>
      </w:r>
      <w:r>
        <w:t xml:space="preserve"> </w:t>
      </w:r>
      <w:r w:rsidR="006F7B88">
        <w:t>previous research suggest</w:t>
      </w:r>
      <w:r w:rsidR="00D76EB9">
        <w:t>s</w:t>
      </w:r>
      <w:r w:rsidR="006F7B88">
        <w:t xml:space="preserve"> the disease is irreversible in </w:t>
      </w:r>
      <w:r w:rsidR="00E10C9D">
        <w:t xml:space="preserve">the </w:t>
      </w:r>
      <w:r w:rsidR="006F7B88">
        <w:t>absence of t</w:t>
      </w:r>
      <w:bookmarkStart w:id="2" w:name="_GoBack"/>
      <w:bookmarkEnd w:id="2"/>
      <w:r w:rsidR="006F7B88">
        <w:t>reatments (</w:t>
      </w:r>
      <w:r w:rsidR="00004352">
        <w:t xml:space="preserve">e.g. </w:t>
      </w:r>
      <w:proofErr w:type="spellStart"/>
      <w:r w:rsidR="006F7B88">
        <w:t>Filley</w:t>
      </w:r>
      <w:proofErr w:type="spellEnd"/>
      <w:r w:rsidR="00004352">
        <w:t>,</w:t>
      </w:r>
      <w:r w:rsidR="006F7B88">
        <w:t xml:space="preserve"> Geriatrics</w:t>
      </w:r>
      <w:r w:rsidR="00004352">
        <w:t>,</w:t>
      </w:r>
      <w:r w:rsidR="006F7B88">
        <w:t xml:space="preserve"> 1995)</w:t>
      </w:r>
      <w:r w:rsidR="00004352">
        <w:t>.</w:t>
      </w:r>
      <w:r w:rsidR="007F30AD">
        <w:t xml:space="preserve"> </w:t>
      </w:r>
      <w:r w:rsidR="000E163D">
        <w:t>Secondly</w:t>
      </w:r>
      <w:r w:rsidR="000E163D">
        <w:t>, monotonicity also helps with model identifiability: non-monotonic trajectories would require strong priors on subject stages, which we try to avoid.</w:t>
      </w:r>
      <w:r w:rsidR="000E163D">
        <w:t xml:space="preserve"> </w:t>
      </w:r>
      <w:r w:rsidR="001804AF">
        <w:t>Particularly for the mapping</w:t>
      </w:r>
      <w:r w:rsidR="000E163D">
        <w:t xml:space="preserve"> of</w:t>
      </w:r>
      <w:r w:rsidR="001804AF">
        <w:t xml:space="preserve"> </w:t>
      </w:r>
      <w:r w:rsidR="000E163D">
        <w:t xml:space="preserve">dysfunction scores to </w:t>
      </w:r>
      <w:r w:rsidR="001804AF">
        <w:t>biomarker</w:t>
      </w:r>
      <w:r w:rsidR="000E163D">
        <w:t>s</w:t>
      </w:r>
      <w:r w:rsidR="001804AF">
        <w:t xml:space="preserve">, </w:t>
      </w:r>
      <w:r w:rsidR="000E163D">
        <w:t xml:space="preserve">which R4 believes might not always be monotonic, assuming monotonicity gives further interpretability: </w:t>
      </w:r>
      <w:r w:rsidR="00BD0DC8">
        <w:t>a</w:t>
      </w:r>
      <w:r w:rsidR="000E163D">
        <w:t xml:space="preserve"> dysfunction score can be interpreted as </w:t>
      </w:r>
      <w:r w:rsidR="00BD0DC8">
        <w:t xml:space="preserve">a </w:t>
      </w:r>
      <w:r w:rsidR="000E163D">
        <w:t>“disease stage</w:t>
      </w:r>
      <w:r w:rsidR="00BD0DC8">
        <w:t>s</w:t>
      </w:r>
      <w:r w:rsidR="000E163D">
        <w:t xml:space="preserve"> for </w:t>
      </w:r>
      <w:r w:rsidR="00BD0DC8">
        <w:t>a particular</w:t>
      </w:r>
      <w:r w:rsidR="000E163D">
        <w:t xml:space="preserve"> </w:t>
      </w:r>
      <w:r w:rsidR="00BD0DC8">
        <w:t>ROI”</w:t>
      </w:r>
      <w:r w:rsidR="000E163D">
        <w:t xml:space="preserve"> (similarly to disease stages for subjects), and an increase in disease stage for a brain region will result in </w:t>
      </w:r>
      <w:r w:rsidR="00BD0DC8">
        <w:t>an increase in multimodal biomarkers for that region.</w:t>
      </w:r>
    </w:p>
    <w:p w14:paraId="3384B74B" w14:textId="77777777" w:rsidR="00561060" w:rsidRDefault="00561060" w:rsidP="00E54342"/>
    <w:p w14:paraId="3185C567" w14:textId="099C8AB5" w:rsidR="00561060" w:rsidRDefault="00936E63" w:rsidP="00E54342">
      <w:r>
        <w:t>3</w:t>
      </w:r>
      <w:r w:rsidR="00561060">
        <w:t xml:space="preserve">. </w:t>
      </w:r>
      <w:r w:rsidR="00717EDB">
        <w:t>H</w:t>
      </w:r>
      <w:r w:rsidR="00561060">
        <w:t>ow can the model be used to predict unseen data</w:t>
      </w:r>
      <w:r w:rsidR="00717EDB">
        <w:t>, when parameters beta and lambda are related to each subject</w:t>
      </w:r>
      <w:r w:rsidR="00561060">
        <w:t>?</w:t>
      </w:r>
      <w:r w:rsidR="00717EDB">
        <w:t xml:space="preserve"> (R4.6)</w:t>
      </w:r>
    </w:p>
    <w:p w14:paraId="435368EC" w14:textId="32071AD9" w:rsidR="00561060" w:rsidRDefault="00610971" w:rsidP="00E54342">
      <w:r>
        <w:t>Only beta, the time-shift, is related to each subject – lambda is not subject-specific as it models the functions mapping disease stages to dysfunction scores.</w:t>
      </w:r>
      <w:r w:rsidR="00936E63">
        <w:t xml:space="preserve"> </w:t>
      </w:r>
      <w:r>
        <w:t xml:space="preserve">Beta </w:t>
      </w:r>
      <w:r w:rsidR="004D1B28">
        <w:t>can be</w:t>
      </w:r>
      <w:r w:rsidR="00936E63">
        <w:t xml:space="preserve"> estimated </w:t>
      </w:r>
      <w:r w:rsidR="004D1B28">
        <w:t>from just a subset of the subject-specific data</w:t>
      </w:r>
      <w:r w:rsidR="00936E63">
        <w:t xml:space="preserve"> </w:t>
      </w:r>
      <w:r w:rsidR="00717EDB">
        <w:t xml:space="preserve">e.g. </w:t>
      </w:r>
      <w:r w:rsidR="00936E63">
        <w:t>the MRI data</w:t>
      </w:r>
      <w:r w:rsidR="00A720E6">
        <w:t xml:space="preserve"> of the subject</w:t>
      </w:r>
      <w:r w:rsidR="00670275">
        <w:t>, and</w:t>
      </w:r>
      <w:r w:rsidR="00936E63">
        <w:t xml:space="preserve"> the model can </w:t>
      </w:r>
      <w:r w:rsidR="00670275">
        <w:t xml:space="preserve">then </w:t>
      </w:r>
      <w:r w:rsidR="00936E63">
        <w:t>predict the other unseen multimodal biomarkers</w:t>
      </w:r>
      <w:r w:rsidR="00670275">
        <w:t xml:space="preserve"> </w:t>
      </w:r>
      <w:r w:rsidR="00A720E6">
        <w:t>for the same subject</w:t>
      </w:r>
      <w:r w:rsidR="008E03F9">
        <w:t xml:space="preserve"> (e.g.</w:t>
      </w:r>
      <w:r w:rsidR="00936E63">
        <w:t xml:space="preserve"> DTI, FDG, </w:t>
      </w:r>
      <w:r w:rsidR="00717EDB">
        <w:t>etc</w:t>
      </w:r>
      <w:r w:rsidR="008E03F9">
        <w:t xml:space="preserve">) as well as their future </w:t>
      </w:r>
      <w:r w:rsidR="008E03F9">
        <w:lastRenderedPageBreak/>
        <w:t>evolution.</w:t>
      </w:r>
      <w:r w:rsidR="006074F4">
        <w:t xml:space="preserve"> </w:t>
      </w:r>
      <w:r w:rsidR="00717EDB">
        <w:t xml:space="preserve">The correlations are learned from the other diseases </w:t>
      </w:r>
      <w:r w:rsidR="00A15D52">
        <w:t>while</w:t>
      </w:r>
      <w:r w:rsidR="00717EDB">
        <w:t xml:space="preserve"> also </w:t>
      </w:r>
      <w:r w:rsidR="00227B6D">
        <w:t>considering</w:t>
      </w:r>
      <w:r w:rsidR="00717EDB">
        <w:t xml:space="preserve"> </w:t>
      </w:r>
      <w:r w:rsidR="00670275">
        <w:t xml:space="preserve">the </w:t>
      </w:r>
      <w:r w:rsidR="00717EDB">
        <w:t>different spatial distribution of pathology.</w:t>
      </w:r>
      <w:r w:rsidR="007F30AD">
        <w:t xml:space="preserve"> </w:t>
      </w:r>
      <w:r w:rsidR="00915E53">
        <w:t xml:space="preserve">The ability to </w:t>
      </w:r>
      <w:r w:rsidR="002C45E9">
        <w:t>predict</w:t>
      </w:r>
      <w:r w:rsidR="00915E53">
        <w:t xml:space="preserve"> </w:t>
      </w:r>
      <w:r w:rsidR="00CA5F42">
        <w:t>unseen/</w:t>
      </w:r>
      <w:r w:rsidR="00915E53">
        <w:t xml:space="preserve">missing data was expressed mathematically in section 2 in the definition of omega as the set of </w:t>
      </w:r>
      <w:r w:rsidR="00B83E60">
        <w:t>“</w:t>
      </w:r>
      <w:r w:rsidR="00915E53">
        <w:t>available” biomarkers.</w:t>
      </w:r>
    </w:p>
    <w:p w14:paraId="765E73EA" w14:textId="2C514BA7" w:rsidR="00561060" w:rsidRDefault="00561060" w:rsidP="00E54342"/>
    <w:p w14:paraId="45D016E4" w14:textId="09E61B2A" w:rsidR="00936E63" w:rsidRDefault="00717EDB" w:rsidP="00E54342">
      <w:r>
        <w:t>4. More details on parameter estimation (R5.6.1</w:t>
      </w:r>
      <w:r w:rsidR="007F30AD">
        <w:t>, R5.5.1</w:t>
      </w:r>
      <w:r>
        <w:t>)</w:t>
      </w:r>
    </w:p>
    <w:p w14:paraId="4FDCB284" w14:textId="591B6E0A" w:rsidR="00936E63" w:rsidRDefault="00717EDB" w:rsidP="00E54342">
      <w:r>
        <w:t>We agree with the reviewer that parameter estimation is important. However, due to constraints</w:t>
      </w:r>
      <w:r w:rsidR="00C9355E">
        <w:t xml:space="preserve"> on page limit</w:t>
      </w:r>
      <w:r>
        <w:t xml:space="preserve">, we </w:t>
      </w:r>
      <w:r w:rsidR="00C9355E">
        <w:t xml:space="preserve">felt it was more important to provide </w:t>
      </w:r>
      <w:r>
        <w:t>further explanations of the idea behind the method</w:t>
      </w:r>
      <w:r w:rsidR="00C9355E">
        <w:t>, its motivations,</w:t>
      </w:r>
      <w:r>
        <w:t xml:space="preserve"> and why the assumptions make sense.</w:t>
      </w:r>
      <w:r w:rsidR="00C9355E">
        <w:t xml:space="preserve"> </w:t>
      </w:r>
      <w:r w:rsidR="00C17E57">
        <w:t>S</w:t>
      </w:r>
      <w:r w:rsidR="004D1B28">
        <w:t>ince the paper describes a new methodological challenge and solution</w:t>
      </w:r>
      <w:r w:rsidR="00C9355E">
        <w:t>, the focus on explaining the overall picture</w:t>
      </w:r>
      <w:r w:rsidR="004D1B28">
        <w:t xml:space="preserve"> is important</w:t>
      </w:r>
      <w:r w:rsidR="00C9355E">
        <w:t>. We will include a link to supplementary material to explain parameter estimation and will also provide the source code for reproducibility.</w:t>
      </w:r>
    </w:p>
    <w:p w14:paraId="4086A814" w14:textId="08EADEB6" w:rsidR="00C9355E" w:rsidRDefault="00C9355E" w:rsidP="00E54342"/>
    <w:p w14:paraId="356E9E9F" w14:textId="1D426657" w:rsidR="00C9355E" w:rsidRDefault="00492176" w:rsidP="00E54342">
      <w:r>
        <w:t xml:space="preserve">5. </w:t>
      </w:r>
      <w:r w:rsidR="00892427">
        <w:t>More detailed</w:t>
      </w:r>
      <w:r>
        <w:t xml:space="preserve"> interpretation of </w:t>
      </w:r>
      <w:r w:rsidR="00892427">
        <w:t>clinical findings</w:t>
      </w:r>
      <w:r w:rsidR="00BE53DF">
        <w:t xml:space="preserve"> </w:t>
      </w:r>
      <w:r>
        <w:t>(R4.6.2)</w:t>
      </w:r>
    </w:p>
    <w:p w14:paraId="337730C4" w14:textId="569C6FCE" w:rsidR="00492176" w:rsidRDefault="00492176" w:rsidP="00E54342">
      <w:r>
        <w:t xml:space="preserve">While </w:t>
      </w:r>
      <w:r w:rsidR="00C2413A">
        <w:t>the focus of this MICCAI paper is to introduce the idea and demonstrate that the proposed solution is methodologically viable</w:t>
      </w:r>
      <w:r>
        <w:t xml:space="preserve">, </w:t>
      </w:r>
      <w:r w:rsidR="001C4C8E">
        <w:t xml:space="preserve">we will </w:t>
      </w:r>
      <w:r w:rsidR="00CF1128">
        <w:t>include</w:t>
      </w:r>
      <w:r w:rsidR="001C4C8E">
        <w:t xml:space="preserve"> </w:t>
      </w:r>
      <w:r w:rsidR="00CF1128">
        <w:t>a couple more sentences on</w:t>
      </w:r>
      <w:r w:rsidR="001C4C8E">
        <w:t xml:space="preserve"> clinical interpre</w:t>
      </w:r>
      <w:r w:rsidR="00C2413A">
        <w:t>tation in the camera</w:t>
      </w:r>
      <w:r w:rsidR="004356FC">
        <w:t>-</w:t>
      </w:r>
      <w:r w:rsidR="00C2413A">
        <w:t xml:space="preserve">ready version, in order to put the work in better context. However, </w:t>
      </w:r>
      <w:r>
        <w:t xml:space="preserve">we feel that detailed </w:t>
      </w:r>
      <w:r w:rsidR="00BE53DF">
        <w:t xml:space="preserve">clinical </w:t>
      </w:r>
      <w:r>
        <w:t xml:space="preserve">interpretation is better suited </w:t>
      </w:r>
      <w:r w:rsidR="00672FEB">
        <w:t>to</w:t>
      </w:r>
      <w:r>
        <w:t xml:space="preserve"> a</w:t>
      </w:r>
      <w:r w:rsidR="00672FEB">
        <w:t xml:space="preserve"> subsequent</w:t>
      </w:r>
      <w:r>
        <w:t xml:space="preserve"> journal paper</w:t>
      </w:r>
      <w:r w:rsidR="002E07E8">
        <w:t xml:space="preserve"> due to MICCAI page limits</w:t>
      </w:r>
      <w:r>
        <w:t xml:space="preserve"> and </w:t>
      </w:r>
      <w:r w:rsidR="00C2413A">
        <w:t>is</w:t>
      </w:r>
      <w:r w:rsidR="009A32DF">
        <w:t xml:space="preserve"> also</w:t>
      </w:r>
      <w:r w:rsidR="00C2413A">
        <w:t xml:space="preserve"> </w:t>
      </w:r>
      <w:r w:rsidR="00BE53DF">
        <w:t>of less</w:t>
      </w:r>
      <w:r>
        <w:t xml:space="preserve"> interest to the more technical MICCAI audience. </w:t>
      </w:r>
    </w:p>
    <w:p w14:paraId="113E55E0" w14:textId="1F713D28" w:rsidR="008F537D" w:rsidRDefault="008F537D" w:rsidP="00E54342"/>
    <w:p w14:paraId="5643E5A5" w14:textId="78613161" w:rsidR="008F537D" w:rsidRDefault="008F537D" w:rsidP="00E54342">
      <w:r>
        <w:t>6. More details on synthetic data</w:t>
      </w:r>
      <w:r w:rsidR="002D2103">
        <w:t>set</w:t>
      </w:r>
      <w:r>
        <w:t xml:space="preserve"> (R1.6.</w:t>
      </w:r>
      <w:r w:rsidR="002D2103">
        <w:t>1</w:t>
      </w:r>
      <w:r>
        <w:t>)</w:t>
      </w:r>
      <w:r w:rsidR="002D2103">
        <w:t xml:space="preserve"> and test set (R1.6.2)</w:t>
      </w:r>
    </w:p>
    <w:p w14:paraId="57AE2B0C" w14:textId="40CBD5ED" w:rsidR="002D2103" w:rsidRDefault="002D2103" w:rsidP="00E54342">
      <w:r>
        <w:t xml:space="preserve">We agree </w:t>
      </w:r>
      <w:r w:rsidR="00831815">
        <w:t>that this would be useful</w:t>
      </w:r>
      <w:r>
        <w:t xml:space="preserve">. </w:t>
      </w:r>
      <w:r w:rsidR="005A553F">
        <w:t>Unfortunately, d</w:t>
      </w:r>
      <w:r>
        <w:t xml:space="preserve">ue to the page limit, we </w:t>
      </w:r>
      <w:r w:rsidR="002F5001">
        <w:t>prioritised</w:t>
      </w:r>
      <w:r>
        <w:t xml:space="preserve"> explain</w:t>
      </w:r>
      <w:r w:rsidR="002F5001">
        <w:t>ing</w:t>
      </w:r>
      <w:r>
        <w:t xml:space="preserve"> the motivation for the problem and the key ideas of the method. We </w:t>
      </w:r>
      <w:r w:rsidR="004D1B28">
        <w:t>will</w:t>
      </w:r>
      <w:r>
        <w:t xml:space="preserve"> include in the supplementary material more information regarding the synthetic dataset and the test set. </w:t>
      </w:r>
    </w:p>
    <w:p w14:paraId="0F6BD653" w14:textId="3709F2F0" w:rsidR="007F30AD" w:rsidRDefault="007F30AD" w:rsidP="00E54342">
      <w:pPr>
        <w:pBdr>
          <w:bottom w:val="single" w:sz="6" w:space="1" w:color="auto"/>
        </w:pBdr>
      </w:pPr>
    </w:p>
    <w:p w14:paraId="0ADD6DE0" w14:textId="6BCCE75D" w:rsidR="00670275" w:rsidRDefault="00670275" w:rsidP="00E54342"/>
    <w:p w14:paraId="57BD9FCF" w14:textId="77777777" w:rsidR="00670275" w:rsidRDefault="00670275" w:rsidP="00670275">
      <w:r>
        <w:t>View Reviews</w:t>
      </w:r>
    </w:p>
    <w:p w14:paraId="20A8B599" w14:textId="77777777" w:rsidR="00670275" w:rsidRDefault="00670275" w:rsidP="00670275">
      <w:r>
        <w:t>Paper ID1296</w:t>
      </w:r>
    </w:p>
    <w:p w14:paraId="034B698E" w14:textId="0E193E24" w:rsidR="00670275" w:rsidRDefault="00670275" w:rsidP="00670275">
      <w:r>
        <w:t>Paper Title: Disease Knowledge Transfer across Neurodegenerative Diseases</w:t>
      </w:r>
    </w:p>
    <w:p w14:paraId="7F1D1E2F" w14:textId="77777777" w:rsidR="00670275" w:rsidRPr="00FE0F98" w:rsidRDefault="00670275" w:rsidP="00670275">
      <w:pPr>
        <w:rPr>
          <w:b/>
        </w:rPr>
      </w:pPr>
      <w:r w:rsidRPr="00FE0F98">
        <w:rPr>
          <w:b/>
        </w:rPr>
        <w:t>Reviewer #1</w:t>
      </w:r>
    </w:p>
    <w:p w14:paraId="1B1BFAB9" w14:textId="77777777" w:rsidR="00670275" w:rsidRDefault="00670275" w:rsidP="00670275">
      <w:r>
        <w:t>Questions</w:t>
      </w:r>
    </w:p>
    <w:p w14:paraId="1B6E492D" w14:textId="77777777" w:rsidR="00670275" w:rsidRDefault="00670275" w:rsidP="00670275">
      <w:r>
        <w:t>1. Please confirm that you have read and understood the MICCAI 2019 Reviewers' Guide https://www.miccai2019.org/information/information-cmt_rev/information-reviewers/</w:t>
      </w:r>
    </w:p>
    <w:p w14:paraId="70F9FF23" w14:textId="77777777" w:rsidR="00670275" w:rsidRDefault="00670275" w:rsidP="00670275">
      <w:r>
        <w:t>Agreement accepted</w:t>
      </w:r>
    </w:p>
    <w:p w14:paraId="41BDDFF8" w14:textId="77777777" w:rsidR="00670275" w:rsidRDefault="00670275" w:rsidP="00670275">
      <w:r>
        <w:t xml:space="preserve">2. As reviewer conflicts have been taken into consideration for the paper allocation process, there are no allowable changes of co-authorship during the paper review process and after paper acceptance. Only in exceptional circumstances, requests for late authorship changes may be made in writing to the Program Chairs, but under no circumstances may they compromise the review process </w:t>
      </w:r>
      <w:r>
        <w:lastRenderedPageBreak/>
        <w:t>conflict checking and will be denied in such cases. Please acknowledge that you have read and understood this notice.</w:t>
      </w:r>
    </w:p>
    <w:p w14:paraId="2C46097B" w14:textId="77777777" w:rsidR="00670275" w:rsidRDefault="00670275" w:rsidP="00670275">
      <w:r>
        <w:t>Agreement accepted</w:t>
      </w:r>
    </w:p>
    <w:p w14:paraId="15E68C1A" w14:textId="77777777" w:rsidR="00670275" w:rsidRDefault="00670275" w:rsidP="00670275">
      <w:r>
        <w:t>3. Please provide a summary of the paper (a few lines)</w:t>
      </w:r>
    </w:p>
    <w:p w14:paraId="489981CF" w14:textId="77777777" w:rsidR="00670275" w:rsidRDefault="00670275" w:rsidP="00670275">
      <w:r>
        <w:t>The authors of this paper propose a new framework to transfer biomarker information from neurodegenerative disease to another related one by inferring multimodal biomarker trajectories. The method is evaluate within a synthetic dataset and two different datasets involving AD and PCA patients. Moreover, the method shows for the first time a multimodal signature derived for PCA.</w:t>
      </w:r>
    </w:p>
    <w:p w14:paraId="4415BD2A" w14:textId="77777777" w:rsidR="00670275" w:rsidRDefault="00670275" w:rsidP="00670275">
      <w:r>
        <w:t>4. Please list the major strengths of the paper (bulleted list)</w:t>
      </w:r>
    </w:p>
    <w:p w14:paraId="1106BB5E" w14:textId="77777777" w:rsidR="00670275" w:rsidRDefault="00670275" w:rsidP="00670275">
      <w:r>
        <w:t>1.</w:t>
      </w:r>
      <w:r>
        <w:tab/>
        <w:t>The paper is well structured.</w:t>
      </w:r>
    </w:p>
    <w:p w14:paraId="4A4EC716" w14:textId="77777777" w:rsidR="00670275" w:rsidRDefault="00670275" w:rsidP="00670275">
      <w:r>
        <w:t>2.</w:t>
      </w:r>
      <w:r>
        <w:tab/>
        <w:t>The proposed method to infer the trajectory of multimodal biomarkers within longitudinal studies is novel and promising.</w:t>
      </w:r>
    </w:p>
    <w:p w14:paraId="4B386AD6" w14:textId="77777777" w:rsidR="00670275" w:rsidRDefault="00670275" w:rsidP="00670275">
      <w:r>
        <w:t>3.</w:t>
      </w:r>
      <w:r>
        <w:tab/>
        <w:t>The evaluations are pertinent and the proposed technique — that is compared with state-of-the-art methods — shows promising results.</w:t>
      </w:r>
    </w:p>
    <w:p w14:paraId="4E677765" w14:textId="77777777" w:rsidR="00670275" w:rsidRDefault="00670275" w:rsidP="00670275">
      <w:r>
        <w:t>4.</w:t>
      </w:r>
      <w:r>
        <w:tab/>
        <w:t>The strength and limitations of the method are well discussed.</w:t>
      </w:r>
    </w:p>
    <w:p w14:paraId="725C4DDB" w14:textId="77777777" w:rsidR="00670275" w:rsidRDefault="00670275" w:rsidP="00670275">
      <w:r>
        <w:t>5. Please list the major weaknesses of the paper (bulleted list).</w:t>
      </w:r>
    </w:p>
    <w:p w14:paraId="5A23C78A" w14:textId="77777777" w:rsidR="00670275" w:rsidRDefault="00670275" w:rsidP="00670275">
      <w:r>
        <w:t>1.</w:t>
      </w:r>
      <w:r>
        <w:tab/>
        <w:t xml:space="preserve">The description of demography of the subjects involved in the validation datasets is missing. </w:t>
      </w:r>
    </w:p>
    <w:p w14:paraId="29AAD213" w14:textId="77777777" w:rsidR="00670275" w:rsidRDefault="00670275" w:rsidP="00670275">
      <w:r>
        <w:t>2.</w:t>
      </w:r>
      <w:r>
        <w:tab/>
        <w:t>Since the proposed technique is designed for longitudinal studies, it would be interested to see the impact of the number of visits and the time of follow up.</w:t>
      </w:r>
    </w:p>
    <w:p w14:paraId="1949EDAF" w14:textId="77777777" w:rsidR="00670275" w:rsidRDefault="00670275" w:rsidP="00670275">
      <w:r>
        <w:t>6. Please provide detailed and constructive comments for the authors. Please also refer to our Reviewer's guide on what makes a good review: http://www.miccai2019.org/information/information-reviewers/</w:t>
      </w:r>
    </w:p>
    <w:p w14:paraId="443010B1" w14:textId="77777777" w:rsidR="00670275" w:rsidRDefault="00670275" w:rsidP="00670275">
      <w:r>
        <w:t>1.</w:t>
      </w:r>
      <w:r>
        <w:tab/>
        <w:t>A better description of the generation of synthetic dataset would help to appreciate the validation.</w:t>
      </w:r>
    </w:p>
    <w:p w14:paraId="02FD2009" w14:textId="77777777" w:rsidR="00670275" w:rsidRDefault="00670275" w:rsidP="00670275">
      <w:r>
        <w:t>2.</w:t>
      </w:r>
      <w:r>
        <w:tab/>
        <w:t>How many time visits and how long the follow up of each subjects is provided (is it homogeneous?)</w:t>
      </w:r>
    </w:p>
    <w:p w14:paraId="43C2A28E" w14:textId="77777777" w:rsidR="00670275" w:rsidRDefault="00670275" w:rsidP="00670275">
      <w:r>
        <w:t>7. Please rate the clarity and organisation of this paper</w:t>
      </w:r>
    </w:p>
    <w:p w14:paraId="1CE2FEA7" w14:textId="77777777" w:rsidR="00670275" w:rsidRDefault="00670275" w:rsidP="00670275">
      <w:r>
        <w:t>Very Good</w:t>
      </w:r>
    </w:p>
    <w:p w14:paraId="4B5007B6" w14:textId="77777777" w:rsidR="00670275" w:rsidRDefault="00670275" w:rsidP="00670275">
      <w:r>
        <w:t>8. Please rate whether the paper introduces significant scientific innovation.</w:t>
      </w:r>
    </w:p>
    <w:p w14:paraId="5844B00D" w14:textId="77777777" w:rsidR="00670275" w:rsidRDefault="00670275" w:rsidP="00670275">
      <w:r>
        <w:t>Moderately likely</w:t>
      </w:r>
    </w:p>
    <w:p w14:paraId="5E22C1E1" w14:textId="77777777" w:rsidR="00670275" w:rsidRDefault="00670275" w:rsidP="00670275">
      <w:r>
        <w:t>10. Please rate whether this work is likely to make a significant impact (clinical, scientific, algorithmic, biomedical, mathematical, etc.).</w:t>
      </w:r>
    </w:p>
    <w:p w14:paraId="7674C8CD" w14:textId="77777777" w:rsidR="00670275" w:rsidRDefault="00670275" w:rsidP="00670275">
      <w:r>
        <w:t>Moderately likely</w:t>
      </w:r>
    </w:p>
    <w:p w14:paraId="66BD2EAB" w14:textId="77777777" w:rsidR="00FE0F98" w:rsidRDefault="00FE0F98" w:rsidP="00670275">
      <w:pPr>
        <w:rPr>
          <w:b/>
        </w:rPr>
      </w:pPr>
    </w:p>
    <w:p w14:paraId="7948482C" w14:textId="43386D12" w:rsidR="00670275" w:rsidRPr="00FE0F98" w:rsidRDefault="00670275" w:rsidP="00670275">
      <w:pPr>
        <w:rPr>
          <w:b/>
        </w:rPr>
      </w:pPr>
      <w:r w:rsidRPr="00FE0F98">
        <w:rPr>
          <w:b/>
        </w:rPr>
        <w:t>Reviewer #4</w:t>
      </w:r>
    </w:p>
    <w:p w14:paraId="6505A8CF" w14:textId="77777777" w:rsidR="00670275" w:rsidRDefault="00670275" w:rsidP="00670275">
      <w:r>
        <w:lastRenderedPageBreak/>
        <w:t>Questions</w:t>
      </w:r>
    </w:p>
    <w:p w14:paraId="2529EB89" w14:textId="77777777" w:rsidR="00670275" w:rsidRDefault="00670275" w:rsidP="00670275">
      <w:r>
        <w:t>1. Please confirm that you have read and understood the MICCAI 2019 Reviewers' Guide https://www.miccai2019.org/information/information-cmt_rev/information-reviewers/</w:t>
      </w:r>
    </w:p>
    <w:p w14:paraId="543DB48B" w14:textId="77777777" w:rsidR="00670275" w:rsidRDefault="00670275" w:rsidP="00670275">
      <w:r>
        <w:t>Agreement accepted</w:t>
      </w:r>
    </w:p>
    <w:p w14:paraId="5E44272A" w14:textId="77777777" w:rsidR="00670275" w:rsidRDefault="00670275" w:rsidP="00670275">
      <w:r>
        <w:t>2. As reviewer conflicts have been taken into consideration for the paper allocation process, there are no allowable changes of co-authorship during the paper review process and after paper acceptance. Only in exceptional circumstances, requests for late authorship changes may be made in writing to the Program Chairs, but under no circumstances may they compromise the review process conflict checking and will be denied in such cases. Please acknowledge that you have read and understood this notice.</w:t>
      </w:r>
    </w:p>
    <w:p w14:paraId="779F5AF5" w14:textId="77777777" w:rsidR="00670275" w:rsidRDefault="00670275" w:rsidP="00670275">
      <w:r>
        <w:t>Agreement accepted</w:t>
      </w:r>
    </w:p>
    <w:p w14:paraId="37716E01" w14:textId="77777777" w:rsidR="00670275" w:rsidRDefault="00670275" w:rsidP="00670275">
      <w:r>
        <w:t>3. Please provide a summary of the paper (a few lines)</w:t>
      </w:r>
    </w:p>
    <w:p w14:paraId="1595DFBA" w14:textId="77777777" w:rsidR="00670275" w:rsidRDefault="00670275" w:rsidP="00670275">
      <w:r>
        <w:t>Authors introduced Disease Knowledge transfer (DKT) for transferring biomarker information between related neurodegenerative diseases.</w:t>
      </w:r>
    </w:p>
    <w:p w14:paraId="31B4A15D" w14:textId="77777777" w:rsidR="00670275" w:rsidRDefault="00670275" w:rsidP="00670275">
      <w:r>
        <w:t>4. Please list the major strengths of the paper (bulleted list)</w:t>
      </w:r>
    </w:p>
    <w:p w14:paraId="799F2880" w14:textId="77777777" w:rsidR="00670275" w:rsidRDefault="00670275" w:rsidP="00670275">
      <w:r>
        <w:t>•</w:t>
      </w:r>
      <w:r>
        <w:tab/>
        <w:t>DKT infers robust multimodal biomarker trajectories in rare neurodegenerative disease</w:t>
      </w:r>
    </w:p>
    <w:p w14:paraId="69E1ADC9" w14:textId="77777777" w:rsidR="00670275" w:rsidRDefault="00670275" w:rsidP="00670275">
      <w:r>
        <w:t>•</w:t>
      </w:r>
      <w:r>
        <w:tab/>
        <w:t>DKT is a joint-disease generative model of biomarker progression, which allows understanding underlying disease mechanisms and also predicting the future evolution of subjects at risk of disease.</w:t>
      </w:r>
    </w:p>
    <w:p w14:paraId="11D4D875" w14:textId="77777777" w:rsidR="00670275" w:rsidRDefault="00670275" w:rsidP="00670275">
      <w:r>
        <w:t>5. Please list the major weaknesses of the paper (bulleted list).</w:t>
      </w:r>
    </w:p>
    <w:p w14:paraId="2D80AB37" w14:textId="77777777" w:rsidR="00670275" w:rsidRDefault="00670275" w:rsidP="00670275">
      <w:r>
        <w:t>•</w:t>
      </w:r>
      <w:r>
        <w:tab/>
        <w:t>It is not generally convincing to use sigmoid function to model two functions</w:t>
      </w:r>
    </w:p>
    <w:p w14:paraId="3C3524FD" w14:textId="77777777" w:rsidR="00670275" w:rsidRDefault="00670275" w:rsidP="00670275">
      <w:r>
        <w:t>•</w:t>
      </w:r>
      <w:r>
        <w:tab/>
        <w:t xml:space="preserve">Some errors </w:t>
      </w:r>
    </w:p>
    <w:p w14:paraId="5DD8C6BD" w14:textId="77777777" w:rsidR="00670275" w:rsidRDefault="00670275" w:rsidP="00670275">
      <w:r>
        <w:t>•</w:t>
      </w:r>
      <w:r>
        <w:tab/>
        <w:t>Lack of the detailed interpretation for the results</w:t>
      </w:r>
    </w:p>
    <w:p w14:paraId="604D2FC7" w14:textId="77777777" w:rsidR="00670275" w:rsidRDefault="00670275" w:rsidP="00670275">
      <w:r>
        <w:t>6. Please provide detailed and constructive comments for the authors. Please also refer to our Reviewer's guide on what makes a good review: http://www.miccai2019.org/information/information-reviewers/</w:t>
      </w:r>
    </w:p>
    <w:p w14:paraId="0C2ECD72" w14:textId="77777777" w:rsidR="00670275" w:rsidRDefault="00670275" w:rsidP="00670275">
      <w:r>
        <w:t xml:space="preserve">In Method section, authors model both two functions using sigmoid function. It might be reasonable for the disease stage to a dysfunction score with the assumption that the function is a smooth monotonic. However, the trajectory of biomarker within agnostic unit is a function of mapping dysfunctionality score to biomarker value. </w:t>
      </w:r>
    </w:p>
    <w:p w14:paraId="7A8C5452" w14:textId="77777777" w:rsidR="00670275" w:rsidRDefault="00670275" w:rsidP="00670275">
      <w:r>
        <w:t xml:space="preserve">It might not always be monotonically increasing. </w:t>
      </w:r>
    </w:p>
    <w:p w14:paraId="748BB9AF" w14:textId="77777777" w:rsidR="00670275" w:rsidRDefault="00670275" w:rsidP="00670275"/>
    <w:p w14:paraId="2F5F5DFE" w14:textId="77777777" w:rsidR="00670275" w:rsidRDefault="00670275" w:rsidP="00670275">
      <w:r>
        <w:t>This also relates to the motivation of better interpretation than existing transfer learning methods. Unfortunately, authors did not show the detailed interpretation of the obtained results, but eave it as the future work. Hence, the motivation of the good interpretation of this method is not verified by the experiments.</w:t>
      </w:r>
    </w:p>
    <w:p w14:paraId="78A5B701" w14:textId="77777777" w:rsidR="00670275" w:rsidRDefault="00670275" w:rsidP="00670275"/>
    <w:p w14:paraId="086AAA7C" w14:textId="77777777" w:rsidR="00670275" w:rsidRDefault="00670275" w:rsidP="00670275">
      <w:r>
        <w:lastRenderedPageBreak/>
        <w:t xml:space="preserve">In equation (1) and (2), the subscript j for the </w:t>
      </w:r>
      <w:proofErr w:type="spellStart"/>
      <w:r>
        <w:t>jth</w:t>
      </w:r>
      <w:proofErr w:type="spellEnd"/>
      <w:r>
        <w:t xml:space="preserve"> visit is missing. This confuses the understanding of this model on how it works. From the model, the model parameter beta and lambda should be related to each subject, so how is the model possible for the prediction of unseen data?</w:t>
      </w:r>
    </w:p>
    <w:p w14:paraId="7F1B1A1B" w14:textId="77777777" w:rsidR="00670275" w:rsidRDefault="00670275" w:rsidP="00670275">
      <w:r>
        <w:t>7. Please rate the clarity and organisation of this paper</w:t>
      </w:r>
    </w:p>
    <w:p w14:paraId="4DC56D74" w14:textId="77777777" w:rsidR="00670275" w:rsidRDefault="00670275" w:rsidP="00670275">
      <w:r>
        <w:t>Satisfactory</w:t>
      </w:r>
    </w:p>
    <w:p w14:paraId="2A04C77F" w14:textId="77777777" w:rsidR="00670275" w:rsidRDefault="00670275" w:rsidP="00670275">
      <w:r>
        <w:t>8. Please rate whether the paper introduces significant scientific innovation.</w:t>
      </w:r>
    </w:p>
    <w:p w14:paraId="14660A23" w14:textId="77777777" w:rsidR="00670275" w:rsidRDefault="00670275" w:rsidP="00670275">
      <w:r>
        <w:t>Neutral</w:t>
      </w:r>
    </w:p>
    <w:p w14:paraId="299FA0A1" w14:textId="77777777" w:rsidR="00670275" w:rsidRDefault="00670275" w:rsidP="00670275">
      <w:r>
        <w:t>10. Please rate whether this work is likely to make a significant impact (clinical, scientific, algorithmic, biomedical, mathematical, etc.).</w:t>
      </w:r>
    </w:p>
    <w:p w14:paraId="6BE21801" w14:textId="77777777" w:rsidR="00670275" w:rsidRDefault="00670275" w:rsidP="00670275">
      <w:r>
        <w:t>Neutral</w:t>
      </w:r>
    </w:p>
    <w:p w14:paraId="75AB2F09" w14:textId="77777777" w:rsidR="00FE0F98" w:rsidRDefault="00FE0F98" w:rsidP="00670275">
      <w:pPr>
        <w:rPr>
          <w:b/>
        </w:rPr>
      </w:pPr>
    </w:p>
    <w:p w14:paraId="5BBFBE32" w14:textId="6612AE07" w:rsidR="00670275" w:rsidRPr="00FE0F98" w:rsidRDefault="00670275" w:rsidP="00670275">
      <w:pPr>
        <w:rPr>
          <w:b/>
        </w:rPr>
      </w:pPr>
      <w:r w:rsidRPr="00FE0F98">
        <w:rPr>
          <w:b/>
        </w:rPr>
        <w:t>Reviewer #5</w:t>
      </w:r>
    </w:p>
    <w:p w14:paraId="65F06A4A" w14:textId="77777777" w:rsidR="00670275" w:rsidRDefault="00670275" w:rsidP="00670275">
      <w:r>
        <w:t>Questions</w:t>
      </w:r>
    </w:p>
    <w:p w14:paraId="532A88D3" w14:textId="77777777" w:rsidR="00670275" w:rsidRDefault="00670275" w:rsidP="00670275">
      <w:r>
        <w:t>1. Please confirm that you have read and understood the MICCAI 2019 Reviewers' Guide https://www.miccai2019.org/information/information-cmt_rev/information-reviewers/</w:t>
      </w:r>
    </w:p>
    <w:p w14:paraId="21CFEEBB" w14:textId="77777777" w:rsidR="00670275" w:rsidRDefault="00670275" w:rsidP="00670275">
      <w:r>
        <w:t>Agreement accepted</w:t>
      </w:r>
    </w:p>
    <w:p w14:paraId="41063AE0" w14:textId="77777777" w:rsidR="00670275" w:rsidRDefault="00670275" w:rsidP="00670275">
      <w:r>
        <w:t>2. As reviewer conflicts have been taken into consideration for the paper allocation process, there are no allowable changes of co-authorship during the paper review process and after paper acceptance. Only in exceptional circumstances, requests for late authorship changes may be made in writing to the Program Chairs, but under no circumstances may they compromise the review process conflict checking and will be denied in such cases. Please acknowledge that you have read and understood this notice.</w:t>
      </w:r>
    </w:p>
    <w:p w14:paraId="270D6D08" w14:textId="77777777" w:rsidR="00670275" w:rsidRDefault="00670275" w:rsidP="00670275">
      <w:r>
        <w:t>Agreement accepted</w:t>
      </w:r>
    </w:p>
    <w:p w14:paraId="491C9496" w14:textId="77777777" w:rsidR="00670275" w:rsidRDefault="00670275" w:rsidP="00670275">
      <w:r>
        <w:t>3. Please provide a summary of the paper (a few lines)</w:t>
      </w:r>
    </w:p>
    <w:p w14:paraId="687D1FAC" w14:textId="77777777" w:rsidR="00670275" w:rsidRDefault="00670275" w:rsidP="00670275">
      <w:r>
        <w:t>1. This paper introduces Disease Knowledge Transfer (DKT) to transfer biomarker information between related neurodegenerative diseases. It is a joint-disease generative model of biomarker regressions.</w:t>
      </w:r>
    </w:p>
    <w:p w14:paraId="2334F9E1" w14:textId="77777777" w:rsidR="00670275" w:rsidRDefault="00670275" w:rsidP="00670275">
      <w:r>
        <w:t xml:space="preserve">2. The proposed method is claimed to be the first work to estimate plausible multimodal biomarker trajectories in Posterior Cortical </w:t>
      </w:r>
      <w:proofErr w:type="spellStart"/>
      <w:r>
        <w:t>Artophy</w:t>
      </w:r>
      <w:proofErr w:type="spellEnd"/>
      <w:r>
        <w:t xml:space="preserve"> (PCA).</w:t>
      </w:r>
    </w:p>
    <w:p w14:paraId="4262F1E6" w14:textId="77777777" w:rsidR="00670275" w:rsidRDefault="00670275" w:rsidP="00670275">
      <w:r>
        <w:t>3. Experiments have validated on synthetic data and two patients datasets.</w:t>
      </w:r>
    </w:p>
    <w:p w14:paraId="68E6D121" w14:textId="77777777" w:rsidR="00670275" w:rsidRDefault="00670275" w:rsidP="00670275">
      <w:r>
        <w:t>4. Please list the major strengths of the paper (bulleted list)</w:t>
      </w:r>
    </w:p>
    <w:p w14:paraId="79F1D140" w14:textId="77777777" w:rsidR="00670275" w:rsidRDefault="00670275" w:rsidP="00670275">
      <w:r>
        <w:t xml:space="preserve">1. The proposed DKT is interpretable and can also predict the future evolution of subjects at risk of diseases. </w:t>
      </w:r>
    </w:p>
    <w:p w14:paraId="4CF58487" w14:textId="77777777" w:rsidR="00670275" w:rsidRDefault="00670275" w:rsidP="00670275">
      <w:r>
        <w:t>2. DKT can model the dynamics of some biomarkers disease-agnostic.</w:t>
      </w:r>
    </w:p>
    <w:p w14:paraId="01EA07B0" w14:textId="77777777" w:rsidR="00670275" w:rsidRDefault="00670275" w:rsidP="00670275">
      <w:r>
        <w:t>5. Please list the major weaknesses of the paper (bulleted list).</w:t>
      </w:r>
    </w:p>
    <w:p w14:paraId="0A3599D9" w14:textId="77777777" w:rsidR="00670275" w:rsidRDefault="00670275" w:rsidP="00670275">
      <w:r>
        <w:t>1. Missing details in method section which will make readers difficult to follow and re-implement.</w:t>
      </w:r>
    </w:p>
    <w:p w14:paraId="455BC212" w14:textId="77777777" w:rsidR="00670275" w:rsidRDefault="00670275" w:rsidP="00670275">
      <w:r>
        <w:lastRenderedPageBreak/>
        <w:t>2. It seems the authors didn't compare with state-of-the-art methods.</w:t>
      </w:r>
    </w:p>
    <w:p w14:paraId="6C310BC3" w14:textId="77777777" w:rsidR="00670275" w:rsidRDefault="00670275" w:rsidP="00670275">
      <w:r>
        <w:t>6. Please provide detailed and constructive comments for the authors. Please also refer to our Reviewer's guide on what makes a good review: http://www.miccai2019.org/information/information-reviewers/</w:t>
      </w:r>
    </w:p>
    <w:p w14:paraId="309D2397" w14:textId="77777777" w:rsidR="00670275" w:rsidRDefault="00670275" w:rsidP="00670275">
      <w:r>
        <w:t>1. Solving the full model likelihood (3) is also very important for readers. However, not much details are given which will not help readers understand how model parameters are estimated. It is recommended to include a detailed algorithm here.</w:t>
      </w:r>
    </w:p>
    <w:p w14:paraId="176B1320" w14:textId="77777777" w:rsidR="00670275" w:rsidRDefault="00670275" w:rsidP="00670275">
      <w:r>
        <w:t>2. It is important to compare with other state-of-the-art models as authors claimed the contribution of the proposed DKT. Discussions with other transfer learning methods [4, 5] can be included in experiments to better see their limitations.</w:t>
      </w:r>
    </w:p>
    <w:p w14:paraId="01C9801B" w14:textId="77777777" w:rsidR="00670275" w:rsidRDefault="00670275" w:rsidP="00670275">
      <w:r>
        <w:t>7. Please rate the clarity and organisation of this paper</w:t>
      </w:r>
    </w:p>
    <w:p w14:paraId="2A44383E" w14:textId="77777777" w:rsidR="00670275" w:rsidRDefault="00670275" w:rsidP="00670275">
      <w:r>
        <w:t>Very Good</w:t>
      </w:r>
    </w:p>
    <w:p w14:paraId="162E715A" w14:textId="77777777" w:rsidR="00670275" w:rsidRDefault="00670275" w:rsidP="00670275">
      <w:r>
        <w:t>8. Please rate whether the paper introduces significant scientific innovation.</w:t>
      </w:r>
    </w:p>
    <w:p w14:paraId="0EBF5779" w14:textId="77777777" w:rsidR="00670275" w:rsidRDefault="00670275" w:rsidP="00670275">
      <w:r>
        <w:t>Moderately likely</w:t>
      </w:r>
    </w:p>
    <w:p w14:paraId="5D8B8543" w14:textId="77777777" w:rsidR="00670275" w:rsidRDefault="00670275" w:rsidP="00670275">
      <w:r>
        <w:t>10. Please rate whether this work is likely to make a significant impact (clinical, scientific, algorithmic, biomedical, mathematical, etc.).</w:t>
      </w:r>
    </w:p>
    <w:p w14:paraId="5165D8DD" w14:textId="4C84400B" w:rsidR="00AE5D0F" w:rsidRDefault="00670275" w:rsidP="00670275">
      <w:r>
        <w:t>Moderately likely</w:t>
      </w:r>
    </w:p>
    <w:sectPr w:rsidR="00AE5D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zvan Valentin Marinescu" w:date="2019-06-09T10:05:00Z" w:initials="RVM">
    <w:p w14:paraId="43428901" w14:textId="6019D1EB" w:rsidR="00F85A64" w:rsidRDefault="00F85A64">
      <w:pPr>
        <w:pStyle w:val="CommentText"/>
      </w:pPr>
      <w:r>
        <w:rPr>
          <w:rStyle w:val="CommentReference"/>
        </w:rPr>
        <w:annotationRef/>
      </w:r>
      <w:r>
        <w:t xml:space="preserve">Neil’s point is true, that </w:t>
      </w:r>
      <w:proofErr w:type="spellStart"/>
      <w:r>
        <w:t>Jedynak</w:t>
      </w:r>
      <w:proofErr w:type="spellEnd"/>
      <w:r>
        <w:t xml:space="preserve"> </w:t>
      </w:r>
      <w:proofErr w:type="spellStart"/>
      <w:r>
        <w:t>NImg</w:t>
      </w:r>
      <w:proofErr w:type="spellEnd"/>
      <w:r>
        <w:t xml:space="preserve">, 2012 is not the most up to date … </w:t>
      </w:r>
      <w:r w:rsidR="00744A53">
        <w:t xml:space="preserve">How can I rephrase? </w:t>
      </w:r>
      <w:r>
        <w:t xml:space="preserve">but then we don’t really know what is state-of-the-art in this task anyway? See comment below. </w:t>
      </w:r>
    </w:p>
  </w:comment>
  <w:comment w:id="1" w:author="Razvan Valentin Marinescu" w:date="2019-06-09T10:00:00Z" w:initials="RVM">
    <w:p w14:paraId="1F42FF97" w14:textId="6C779957" w:rsidR="00F85A64" w:rsidRDefault="00F85A64">
      <w:pPr>
        <w:pStyle w:val="CommentText"/>
      </w:pPr>
      <w:r>
        <w:rPr>
          <w:rStyle w:val="CommentReference"/>
        </w:rPr>
        <w:annotationRef/>
      </w:r>
      <w:r>
        <w:t>Maybe I should still start with this sentence though, as I feel it is the strongest statement from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428901" w15:done="0"/>
  <w15:commentEx w15:paraId="1F42FF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428901" w16cid:durableId="20A75851"/>
  <w16cid:commentId w16cid:paraId="1F42FF97" w16cid:durableId="20A757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zvan Valentin Marinescu">
    <w15:presenceInfo w15:providerId="Windows Live" w15:userId="a184f8c4514c0a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3EB"/>
    <w:rsid w:val="00004352"/>
    <w:rsid w:val="0007134D"/>
    <w:rsid w:val="000A46E8"/>
    <w:rsid w:val="000D53A4"/>
    <w:rsid w:val="000E163D"/>
    <w:rsid w:val="001804AF"/>
    <w:rsid w:val="00187303"/>
    <w:rsid w:val="001A6937"/>
    <w:rsid w:val="001C4C8E"/>
    <w:rsid w:val="00227B6D"/>
    <w:rsid w:val="00241E1B"/>
    <w:rsid w:val="00250552"/>
    <w:rsid w:val="00283575"/>
    <w:rsid w:val="002B4C59"/>
    <w:rsid w:val="002C45E9"/>
    <w:rsid w:val="002D2103"/>
    <w:rsid w:val="002E07E8"/>
    <w:rsid w:val="002F5001"/>
    <w:rsid w:val="0034537D"/>
    <w:rsid w:val="003C7460"/>
    <w:rsid w:val="003E4156"/>
    <w:rsid w:val="003F03CE"/>
    <w:rsid w:val="0042025D"/>
    <w:rsid w:val="004356FC"/>
    <w:rsid w:val="004506ED"/>
    <w:rsid w:val="00492176"/>
    <w:rsid w:val="004960F4"/>
    <w:rsid w:val="004B03C7"/>
    <w:rsid w:val="004D1B28"/>
    <w:rsid w:val="00501579"/>
    <w:rsid w:val="00551987"/>
    <w:rsid w:val="00561060"/>
    <w:rsid w:val="0056281A"/>
    <w:rsid w:val="00581E97"/>
    <w:rsid w:val="00594FFD"/>
    <w:rsid w:val="005A553F"/>
    <w:rsid w:val="005D33F2"/>
    <w:rsid w:val="005D6482"/>
    <w:rsid w:val="005E18E7"/>
    <w:rsid w:val="006074F4"/>
    <w:rsid w:val="00610971"/>
    <w:rsid w:val="00670275"/>
    <w:rsid w:val="00672FEB"/>
    <w:rsid w:val="00686CFB"/>
    <w:rsid w:val="00694311"/>
    <w:rsid w:val="006B328F"/>
    <w:rsid w:val="006F20FE"/>
    <w:rsid w:val="006F7B88"/>
    <w:rsid w:val="00717EDB"/>
    <w:rsid w:val="007302E0"/>
    <w:rsid w:val="00744A53"/>
    <w:rsid w:val="007629ED"/>
    <w:rsid w:val="007668AF"/>
    <w:rsid w:val="007A102C"/>
    <w:rsid w:val="007C1AA7"/>
    <w:rsid w:val="007D71D5"/>
    <w:rsid w:val="007F30AD"/>
    <w:rsid w:val="008276F0"/>
    <w:rsid w:val="00831815"/>
    <w:rsid w:val="00832A04"/>
    <w:rsid w:val="00832E1A"/>
    <w:rsid w:val="00850C05"/>
    <w:rsid w:val="00873551"/>
    <w:rsid w:val="008839CA"/>
    <w:rsid w:val="00892427"/>
    <w:rsid w:val="008972C1"/>
    <w:rsid w:val="008B03EB"/>
    <w:rsid w:val="008D44D5"/>
    <w:rsid w:val="008E03F9"/>
    <w:rsid w:val="008E1732"/>
    <w:rsid w:val="008F537D"/>
    <w:rsid w:val="00915E53"/>
    <w:rsid w:val="00936E63"/>
    <w:rsid w:val="00951FCB"/>
    <w:rsid w:val="009A32DF"/>
    <w:rsid w:val="009D7526"/>
    <w:rsid w:val="00A15D52"/>
    <w:rsid w:val="00A322CA"/>
    <w:rsid w:val="00A35EFC"/>
    <w:rsid w:val="00A720E6"/>
    <w:rsid w:val="00AC3AD6"/>
    <w:rsid w:val="00AC62B9"/>
    <w:rsid w:val="00AE5D0F"/>
    <w:rsid w:val="00B47997"/>
    <w:rsid w:val="00B83E60"/>
    <w:rsid w:val="00B84E7E"/>
    <w:rsid w:val="00BD0DC8"/>
    <w:rsid w:val="00BE53DF"/>
    <w:rsid w:val="00C17E57"/>
    <w:rsid w:val="00C2413A"/>
    <w:rsid w:val="00C50A3D"/>
    <w:rsid w:val="00C9355E"/>
    <w:rsid w:val="00CA5F42"/>
    <w:rsid w:val="00CC4DE6"/>
    <w:rsid w:val="00CC69C0"/>
    <w:rsid w:val="00CF1128"/>
    <w:rsid w:val="00CF353D"/>
    <w:rsid w:val="00CF69A2"/>
    <w:rsid w:val="00D064AC"/>
    <w:rsid w:val="00D55A56"/>
    <w:rsid w:val="00D627D4"/>
    <w:rsid w:val="00D6683B"/>
    <w:rsid w:val="00D74418"/>
    <w:rsid w:val="00D76EB9"/>
    <w:rsid w:val="00DF44C2"/>
    <w:rsid w:val="00E10C9D"/>
    <w:rsid w:val="00E1403F"/>
    <w:rsid w:val="00E31DB4"/>
    <w:rsid w:val="00E54342"/>
    <w:rsid w:val="00E908EA"/>
    <w:rsid w:val="00EB6396"/>
    <w:rsid w:val="00EF457B"/>
    <w:rsid w:val="00F24B94"/>
    <w:rsid w:val="00F47B6F"/>
    <w:rsid w:val="00F85A64"/>
    <w:rsid w:val="00FA5224"/>
    <w:rsid w:val="00FE0F98"/>
    <w:rsid w:val="00FF4A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AD7723"/>
  <w15:docId w15:val="{EF3F95F6-8BB3-4E4B-8101-86CF5143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D0F"/>
    <w:pPr>
      <w:ind w:left="720"/>
      <w:contextualSpacing/>
    </w:pPr>
  </w:style>
  <w:style w:type="character" w:styleId="CommentReference">
    <w:name w:val="annotation reference"/>
    <w:basedOn w:val="DefaultParagraphFont"/>
    <w:uiPriority w:val="99"/>
    <w:semiHidden/>
    <w:unhideWhenUsed/>
    <w:rsid w:val="00FE0F98"/>
    <w:rPr>
      <w:sz w:val="16"/>
      <w:szCs w:val="16"/>
    </w:rPr>
  </w:style>
  <w:style w:type="paragraph" w:styleId="CommentText">
    <w:name w:val="annotation text"/>
    <w:basedOn w:val="Normal"/>
    <w:link w:val="CommentTextChar"/>
    <w:uiPriority w:val="99"/>
    <w:semiHidden/>
    <w:unhideWhenUsed/>
    <w:rsid w:val="00FE0F98"/>
    <w:pPr>
      <w:spacing w:line="240" w:lineRule="auto"/>
    </w:pPr>
    <w:rPr>
      <w:sz w:val="20"/>
      <w:szCs w:val="20"/>
    </w:rPr>
  </w:style>
  <w:style w:type="character" w:customStyle="1" w:styleId="CommentTextChar">
    <w:name w:val="Comment Text Char"/>
    <w:basedOn w:val="DefaultParagraphFont"/>
    <w:link w:val="CommentText"/>
    <w:uiPriority w:val="99"/>
    <w:semiHidden/>
    <w:rsid w:val="00FE0F98"/>
    <w:rPr>
      <w:sz w:val="20"/>
      <w:szCs w:val="20"/>
    </w:rPr>
  </w:style>
  <w:style w:type="paragraph" w:styleId="CommentSubject">
    <w:name w:val="annotation subject"/>
    <w:basedOn w:val="CommentText"/>
    <w:next w:val="CommentText"/>
    <w:link w:val="CommentSubjectChar"/>
    <w:uiPriority w:val="99"/>
    <w:semiHidden/>
    <w:unhideWhenUsed/>
    <w:rsid w:val="00FE0F98"/>
    <w:rPr>
      <w:b/>
      <w:bCs/>
    </w:rPr>
  </w:style>
  <w:style w:type="character" w:customStyle="1" w:styleId="CommentSubjectChar">
    <w:name w:val="Comment Subject Char"/>
    <w:basedOn w:val="CommentTextChar"/>
    <w:link w:val="CommentSubject"/>
    <w:uiPriority w:val="99"/>
    <w:semiHidden/>
    <w:rsid w:val="00FE0F98"/>
    <w:rPr>
      <w:b/>
      <w:bCs/>
      <w:sz w:val="20"/>
      <w:szCs w:val="20"/>
    </w:rPr>
  </w:style>
  <w:style w:type="paragraph" w:styleId="BalloonText">
    <w:name w:val="Balloon Text"/>
    <w:basedOn w:val="Normal"/>
    <w:link w:val="BalloonTextChar"/>
    <w:uiPriority w:val="99"/>
    <w:semiHidden/>
    <w:unhideWhenUsed/>
    <w:rsid w:val="00FE0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F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Valentin Marinescu</dc:creator>
  <cp:keywords/>
  <dc:description/>
  <cp:lastModifiedBy>Razvan Valentin Marinescu</cp:lastModifiedBy>
  <cp:revision>86</cp:revision>
  <dcterms:created xsi:type="dcterms:W3CDTF">2019-06-07T14:21:00Z</dcterms:created>
  <dcterms:modified xsi:type="dcterms:W3CDTF">2019-06-09T18:10:00Z</dcterms:modified>
</cp:coreProperties>
</file>