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一、字长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字长是计算机内部一次可以处理的二进制数的位数。一般计算机的字长取决于它的通用寄存器、内存储器、ALU的位数和数据总线的宽度。微型计算机字长有4位、8位、16位，高档微机字长为32位或64位。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二、主频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主频是指微型计算机中CPU的时钟频率(CPU Clock Speed)，也就是CPU运算时的工作频率。一般来说，主频越高，一个时钟周期里完成的指令数也越多，当然CPU的速度就越快。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三、存储容量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存储容量是衡量微型计算机中存储能力的一个指标，它包括内存容量和外存容量。内存容量以字节为单位，分最大容量和装机容量。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t>最大容量由CPU的地址总线的位数决定，而装机容量按所使用软件环境来定。外存容量是指磁盘机和光盘机等容量，应根据实际应用的需要来配置。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70C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四、外设扩展能力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一台微型计算机可配置外部设备的数量以及配置外部设备的类型，对整个系统的性能有重大影响。如显示器的分辨率、多媒体接口功能和打印机型号等，都是外部设备选择中要考虑的问题。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五、软件配置情况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软件配置情况直接影响微型计算机系统的使用和性能的发挥。通常应配置的软件有：操作系统、计算机语言以及工具软件等，另外还可配置数据库管理系统和各种应用软件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57F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2023-01-09T09:32:53Z</dcterms:created>
  <dc:creator>86186</dc:creator>
  <cp:lastModifiedBy>حسناً ، من أنت ؟</cp:lastModifiedBy>
  <dcterms:modified xsi:type="dcterms:W3CDTF">2023-01-09T09:35:03Z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163ED66ACC19474B96EBC7AA0A1829CB</vt:lpwstr>
  </property>
</Properties>
</file>