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150" w:firstLineChars="1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数据库的特点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1.数据结构化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2.数据的共享性高，冗余度低，易扩充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3.数据独立性高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4.数据由DBMS统一管理和控制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lang w:val="en-US" w:eastAsia="zh-CN"/>
        </w:rPr>
        <w:t>1.结构化：数据库系统实现了整体数据的结构化，这是数据库的最主要的特征之一。这里所说的“整体”结构化，</w:t>
      </w:r>
      <w:r>
        <w:rPr>
          <w:rFonts w:hint="eastAsia"/>
          <w:color w:val="2E75B6" w:themeColor="accent1" w:themeShade="BF"/>
          <w:lang w:val="en-US" w:eastAsia="zh-CN"/>
        </w:rPr>
        <w:t>是指在数据库中的数据不再仅针对某个应用，而是面向全组织；不仅数据内部是结构化，而且整体式结构化，数据之间有联系。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2.共享性：因为数据是面向整体的，所以数据可以被多个用户、多个应用程序共享使用，可以大大减少数据冗余，节约存储空间，避免数据之间的不相容性与不一致性。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3.数据独立性高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数据独立性包括数据的物理独立性和逻辑独立性。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物理独立性是指数据在磁盘上的数据库中如何存储是由DBMS管理的</w:t>
      </w:r>
      <w:r>
        <w:rPr>
          <w:rFonts w:hint="eastAsia"/>
          <w:lang w:val="en-US" w:eastAsia="zh-CN"/>
        </w:rPr>
        <w:t>，用户程序不需要了解，应用程序要处理的只是数据的逻辑结构，这样一来当数据的物理存储结构改变时，用户的程序不用改变。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逻辑独立性是指用户的应用程序与数据库的逻辑结构是相互独立的，也就是说，数据的逻辑结构改变了，用户程序也可以不改变。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数据与程序的独立，把数据的定义从程序中分离出去，加上存取数据的由DBMS负责提供，从而简化了应用程序的编制，大大减少了应用程序的维护和修改。 [1]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4.数据由DBMS统一管理和控制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数据库的共享是并发的（concurrency）共享，即多个用户可以同时存取数据库中的数据，甚至可以同时存取数据库中的同一个数据。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DBMS必须提供以下几方面的数据控制功能：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数据的安全性保护（security）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数据的完整性检查（integrity）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数据库的并发访问控制（concurrency）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数据库的故障恢复（recovery）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2MTAxNzEzZGEwMWUzN2I4MjdhYzhkMDg1MmJkYTAifQ=="/>
  </w:docVars>
  <w:rsids>
    <w:rsidRoot w:val="00000000"/>
    <w:rsid w:val="23DC2CAF"/>
    <w:rsid w:val="54213C7F"/>
    <w:rsid w:val="7BC043EA"/>
    <w:rsid w:val="7CB4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597</Words>
  <Characters>664</Characters>
  <Lines>0</Lines>
  <Paragraphs>0</Paragraphs>
  <TotalTime>15</TotalTime>
  <ScaleCrop>false</ScaleCrop>
  <LinksUpToDate>false</LinksUpToDate>
  <CharactersWithSpaces>666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2023-02-22T12:00:51Z</dcterms:created>
  <dc:creator>86186</dc:creator>
  <cp:lastModifiedBy>حسناً ، من أنت ؟</cp:lastModifiedBy>
  <dcterms:modified xsi:type="dcterms:W3CDTF">2023-02-22T12:15:51Z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7EE233043E314F269E59FF26479FF837</vt:lpwstr>
  </property>
</Properties>
</file>