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32"/>
        </w:rPr>
        <w:t>多层级语义指纹系统：意图保持的测量—干预—边界闭环与意图动力学引擎（人机判别与推理期干预实证）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作者：王柏涛 | 2026 年 8 月</w:t>
      </w:r>
    </w:p>
    <w:p>
      <w:pPr>
        <w:spacing w:after="100"/>
        <w:ind w:left="454"/>
      </w:pP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论文完整版（基于工程实测数据——v0.60-v0.74-5 全部实验——所有数据可复现——201 runs 干预谱系/虚拟 token 通道/意图流转全景/64 维维度图谱）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核心观点：语言智能存在"长程意图保持"这一可计算的能力子域——本文系统是其测量工具与推理期干预框架——测量（判别三重验证）→ 干预（谱系测绘至 vt_gate_beam 103% oracle）→ 边界（组织层/语义层解耦）→ </w:t>
      </w:r>
      <w:r>
        <w:rPr>
          <w:rFonts w:ascii="Times New Roman" w:hAnsi="Times New Roman" w:eastAsia="宋体"/>
          <w:b/>
          <w:i/>
          <w:color w:val="444444"/>
          <w:sz w:val="19"/>
        </w:rPr>
        <w:t>意图动力学（五条实证定律 + 三层架构构想：根意图势场/轨迹规划器/引导执行层——从"预测下一个词"到"围绕根意图自由思想"）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——可为 AGI 的意图稳定性提供可度量维度与可操作接口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【机器意图动力学——论文定位】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 本研究构建的多层级语义指纹系统，初具"机器意图动力学"的雏形。它首次将"根意图"从抽象的认知概念转化为可计算的几何引力场，并揭示了人类思维流动区别于 AI 概率滑行的动力学特征（波浪、转折、耦合）。尽管当前的验证仍局限于小模型与文本域，但本框架为突破自回归范式提供了实证路径：即用显式的意图状态空间，引导模型完成从"基于局部概率的词语接龙"向"围绕核心意图的目标驱动型推演"的范式跃迁。若该机制在更大参数规模与多模态场景下获得验证，它将为新一代具备内在自驱力、可解释思维轨迹、且具备极低推理能耗的 AI 架构，奠定认知与工程基础。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摘要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本文提出多层级语义指纹系统：以判别器中间层 64 维激活为风格指纹，将长程意图保持能力定义为可计算、可定位、可与人类基线对照的几何量（句元投影一致性 sent_proj、轨迹粘合 traj、篇核心投影等）。实测证据链：严格配对 60 对 + 多段连续 35 组 + 完全未入训独立测试集 32 对（DS/Qwen 双模型）+ 双语 2×2×3（60 篇长文档）+ 4956 段滑窗 + 长文档章节对照——判别力三重验证（白话域 d 1.0-5.5——独立集+双模型方向一致——段内均值核心跨语言一致 zh/en d≈2.1）；边界诚实测定（官方评价体/改写/文言——独立集三层级双模型归零——边界模型无关）；机制可解释（主题词密度人类 8 倍 d 1.67——指纹 53/64 可解释）。在此基础上完成</w:t>
      </w:r>
      <w:r>
        <w:rPr>
          <w:rFonts w:ascii="Times New Roman" w:hAnsi="Times New Roman" w:eastAsia="宋体"/>
          <w:b/>
          <w:i w:val="0"/>
          <w:sz w:val="21"/>
        </w:rPr>
        <w:t>推理期干预实证（201 runs 22 条件）</w:t>
      </w:r>
      <w:r>
        <w:rPr>
          <w:rFonts w:ascii="Times New Roman" w:hAnsi="Times New Roman" w:eastAsia="宋体"/>
          <w:b w:val="0"/>
          <w:i w:val="0"/>
          <w:sz w:val="21"/>
        </w:rPr>
        <w:t>：判别器推理期价值=监测（触发精准）+评估（beam 选优）——谱系从概率层 17-25% 逐级升级——</w:t>
      </w:r>
      <w:r>
        <w:rPr>
          <w:rFonts w:ascii="Times New Roman" w:hAnsi="Times New Roman" w:eastAsia="宋体"/>
          <w:b/>
          <w:i w:val="0"/>
          <w:sz w:val="21"/>
        </w:rPr>
        <w:t>句级种子+beam5=82% oracle（最小干预原则）</w:t>
      </w:r>
      <w:r>
        <w:rPr>
          <w:rFonts w:ascii="Times New Roman" w:hAnsi="Times New Roman" w:eastAsia="宋体"/>
          <w:b w:val="0"/>
          <w:i w:val="0"/>
          <w:sz w:val="21"/>
        </w:rPr>
        <w:t>→ 虚拟 token 注入通道（MLP 64 维指纹→嵌入空间——通道优于 logits 载体 +16 点）→ 三层叠加 vt_seed_beam=</w:t>
      </w:r>
      <w:r>
        <w:rPr>
          <w:rFonts w:ascii="Times New Roman" w:hAnsi="Times New Roman" w:eastAsia="宋体"/>
          <w:b/>
          <w:i w:val="0"/>
          <w:sz w:val="21"/>
        </w:rPr>
        <w:t>117% oracle（新最高点）</w:t>
      </w:r>
      <w:r>
        <w:rPr>
          <w:rFonts w:ascii="Times New Roman" w:hAnsi="Times New Roman" w:eastAsia="宋体"/>
          <w:b w:val="0"/>
          <w:i w:val="0"/>
          <w:sz w:val="21"/>
        </w:rPr>
        <w:t>→ Kalman 预测门控（实现问题修复后 r 0.147→0.389）驱动资源分配——</w:t>
      </w:r>
      <w:r>
        <w:rPr>
          <w:rFonts w:ascii="Times New Roman" w:hAnsi="Times New Roman" w:eastAsia="宋体"/>
          <w:b/>
          <w:i w:val="0"/>
          <w:sz w:val="21"/>
        </w:rPr>
        <w:t>vt_gate_beam=103% oracle 但成本降 67%（0.37 秒/oracle 点——质量-成本最优形态）</w:t>
      </w:r>
      <w:r>
        <w:rPr>
          <w:rFonts w:ascii="Times New Roman" w:hAnsi="Times New Roman" w:eastAsia="宋体"/>
          <w:b w:val="0"/>
          <w:i w:val="0"/>
          <w:sz w:val="21"/>
        </w:rPr>
        <w:t>；无 beam 测试定论：种子效应依赖 beam（纯种子 -1%）——beam 净贡献 36 点不可替代——门控 46% 为无 beam 最优。频域/意图先验数据前提验证：段级意图轨迹≈白噪声（F1 FAIL——傅里叶前提不成立）——Kalman 观测模型失配实锤（innovation 自相关 -0.85）。能力解耦实证：意图锚定对推理准确率零迁移（常规 53%→50%/抗污染 25%→22%）——长文语义保持零差异（0.94+）——框架能力边界=组织层（聚焦/长度）——语义层需训练期干预（判别器指纹经映射层 φ 作可微分损失通道——接口已声明）。全部数据可复现（固定 seed 确定性采样——数据资产完整归档）。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0. 术语表（本系统独有名词附注——便于读者理解）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>术语分层（简化——审稿⑥）：</w:t>
      </w:r>
      <w:r>
        <w:rPr>
          <w:rFonts w:ascii="Times New Roman" w:hAnsi="Times New Roman" w:eastAsia="宋体"/>
          <w:b/>
          <w:i/>
          <w:color w:val="444444"/>
          <w:sz w:val="19"/>
        </w:rPr>
        <w:t>核心术语 6 项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（句元/风格指纹/意图核心/投影/轨迹粘合/方向一致性）——其余为</w:t>
      </w:r>
      <w:r>
        <w:rPr>
          <w:rFonts w:ascii="Times New Roman" w:hAnsi="Times New Roman" w:eastAsia="宋体"/>
          <w:b/>
          <w:i/>
          <w:color w:val="444444"/>
          <w:sz w:val="19"/>
        </w:rPr>
        <w:t>指标名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（对应具体测量公式——不视为独立术语）。通用统计术语（Cohen's d/AUC/t 检验）不在此列。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核心术语（6 项）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术语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定义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对应的测量指标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「句元」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句子的子结构——最小语义单元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所有句级测量的单位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「风格指纹」（指纹）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判别器中间层 64 维激活——人机风格差异维度的压缩表示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所有投影/余弦计算的特征向量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「意图核心」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局部单元指向的中心点——分两种锚：「段内均值核心」（句元均值——主口径）与「外部锚核心」（prompt/首段——次口径——对称性已检验）；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全局版=「篇核心」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（全篇句元指向中心——被指向的核心思想）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投影的锚对象（一对一）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「投影」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归一化指纹与核心的余弦——贴核心程度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sent_proj/word_proj/篇核心投影（一对一）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「轨迹粘合」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相邻句元投影差的绝对值均值——核心漂移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traj（一对一）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「方向一致性」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逐对差值符号统计——判别可用性判据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逐对比较（一对一）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「段」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文档按非空行切分的自然段（≥30 字且非章节标题行）——「段序列」=全文按顺序的段列表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段落级测量的单位（n_para）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「句元」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句子的子结构——最小语义单元（split_subclauses 切分——len≥3 过滤）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句级测量的单位（n_sent）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「首 3 段」（first3）/「末 3 段」（last3）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段序列的前 3 段/后 3 段的投影均值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（不是"开头第一句"也不是"第一章"——是全文按顺序的前 3 个自然段 vs 最后 3 个自然段）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首末段差 drop = first3 − last3——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"段首/段末"=前 3 段/后 3 段（每段一值——3 段平均降噪）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「首末段差」（drop）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首 3 段投影均值 − 末 3 段投影均值——正=开头贴核心而末尾漂移（首锚口径的"长程衰减"度量）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first3/last3（一对一）</w:t>
            </w:r>
          </w:p>
        </w:tc>
      </w:tr>
    </w:tbl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>（其余原术语已按分层归入指标名/现象名词——详见各章节定义——「外部锚核心」「篇核心」为锚的两种实例）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1. 引言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1.1 问题起源（工程动机——本研究的出发点）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本研究最初源于一个</w:t>
      </w:r>
      <w:r>
        <w:rPr>
          <w:rFonts w:ascii="Times New Roman" w:hAnsi="Times New Roman" w:eastAsia="宋体"/>
          <w:b/>
          <w:i w:val="0"/>
          <w:sz w:val="21"/>
        </w:rPr>
        <w:t>叙事辅助写作系统</w:t>
      </w:r>
      <w:r>
        <w:rPr>
          <w:rFonts w:ascii="Times New Roman" w:hAnsi="Times New Roman" w:eastAsia="宋体"/>
          <w:b w:val="0"/>
          <w:i w:val="0"/>
          <w:sz w:val="21"/>
        </w:rPr>
        <w:t>的工程实践：该系统以"最大化放大 AI 写作能力"为目标，使用大模型生成中文长篇叙事文本。工程中遇到一个持续无法解决的问题——</w:t>
      </w:r>
      <w:r>
        <w:rPr>
          <w:rFonts w:ascii="Times New Roman" w:hAnsi="Times New Roman" w:eastAsia="宋体"/>
          <w:b/>
          <w:i w:val="0"/>
          <w:sz w:val="21"/>
        </w:rPr>
        <w:t>生成的文本即使经过提示词工程与局部词汇替换等多轮迭代，仍可被稳定识别为机器生成</w:t>
      </w:r>
      <w:r>
        <w:rPr>
          <w:rFonts w:ascii="Times New Roman" w:hAnsi="Times New Roman" w:eastAsia="宋体"/>
          <w:b w:val="0"/>
          <w:i w:val="0"/>
          <w:sz w:val="21"/>
        </w:rPr>
        <w:t>。实测数据（v0.64）：对 AI 初稿做反 AI 处理（局部改词）后，其指纹特征与 AI 基线完全一致——句元投影 0.846（=AI 水平，人类 0.977）、相邻句元一致性 0.627（=AI，人类 0.938）、词相邻 0.622（=AI，人类 0.824）——</w:t>
      </w:r>
      <w:r>
        <w:rPr>
          <w:rFonts w:ascii="Times New Roman" w:hAnsi="Times New Roman" w:eastAsia="宋体"/>
          <w:b/>
          <w:i w:val="0"/>
          <w:sz w:val="21"/>
        </w:rPr>
        <w:t>换词不可能人类化</w:t>
      </w:r>
      <w:r>
        <w:rPr>
          <w:rFonts w:ascii="Times New Roman" w:hAnsi="Times New Roman" w:eastAsia="宋体"/>
          <w:b w:val="0"/>
          <w:i w:val="0"/>
          <w:sz w:val="21"/>
        </w:rPr>
        <w:t>。这一现象促使我们提出核心猜想：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AI 与人类写作的差异可能不在表面词汇，而在局部句元的组织方式本身。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为验证这一猜想，我们训练了判别器并分析其内部表征——由此发展出本文的"风格指纹"框架。这一动机解释了本研究与通用 AI 检测工作的根本差异：我们关心的不是"如何判 AI"，而是"AI 的组织方式与人类差在哪、能否量化、能否据此改进生成"——判别是这一目标的衍生工具。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1.2 背景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大模型生成的文本在句法与词汇层面已接近人类水平，但组织方式存在系统性差异。现有 AI 检测技术四类：数字水印（需模型方配合——开放域不可用）、统计/风格特征（易被改写绕过）、神经网络分类器（黑盒——跨域泛化差）、混合方法。共同局限：①不可解释（只给结论——不定位"哪里像 AI"）；②跨域泛化未经验证（大多单一文体测试）。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本文定位（差异化——精准表述）</w:t>
      </w:r>
      <w:r>
        <w:rPr>
          <w:rFonts w:ascii="Times New Roman" w:hAnsi="Times New Roman" w:eastAsia="宋体"/>
          <w:b w:val="0"/>
          <w:i w:val="0"/>
          <w:sz w:val="21"/>
        </w:rPr>
        <w:t>：现有研究多聚焦于</w:t>
      </w:r>
      <w:r>
        <w:rPr>
          <w:rFonts w:ascii="Times New Roman" w:hAnsi="Times New Roman" w:eastAsia="宋体"/>
          <w:b/>
          <w:i w:val="0"/>
          <w:sz w:val="21"/>
        </w:rPr>
        <w:t>单一时刻的质量评估</w:t>
      </w:r>
      <w:r>
        <w:rPr>
          <w:rFonts w:ascii="Times New Roman" w:hAnsi="Times New Roman" w:eastAsia="宋体"/>
          <w:b w:val="0"/>
          <w:i w:val="0"/>
          <w:sz w:val="21"/>
        </w:rPr>
        <w:t>（连贯性打分、指令对齐度）或</w:t>
      </w:r>
      <w:r>
        <w:rPr>
          <w:rFonts w:ascii="Times New Roman" w:hAnsi="Times New Roman" w:eastAsia="宋体"/>
          <w:b/>
          <w:i w:val="0"/>
          <w:sz w:val="21"/>
        </w:rPr>
        <w:t>特定类型的漂移</w:t>
      </w:r>
      <w:r>
        <w:rPr>
          <w:rFonts w:ascii="Times New Roman" w:hAnsi="Times New Roman" w:eastAsia="宋体"/>
          <w:b w:val="0"/>
          <w:i w:val="0"/>
          <w:sz w:val="21"/>
        </w:rPr>
        <w:t>（主题转移、事实一致性衰减）——但尚未有工作将</w:t>
      </w:r>
      <w:r>
        <w:rPr>
          <w:rFonts w:ascii="Times New Roman" w:hAnsi="Times New Roman" w:eastAsia="宋体"/>
          <w:b/>
          <w:i w:val="0"/>
          <w:sz w:val="21"/>
        </w:rPr>
        <w:t>生成过程中的意图漂移</w:t>
      </w:r>
      <w:r>
        <w:rPr>
          <w:rFonts w:ascii="Times New Roman" w:hAnsi="Times New Roman" w:eastAsia="宋体"/>
          <w:b w:val="0"/>
          <w:i w:val="0"/>
          <w:sz w:val="21"/>
        </w:rPr>
        <w:t>作为一个</w:t>
      </w:r>
      <w:r>
        <w:rPr>
          <w:rFonts w:ascii="Times New Roman" w:hAnsi="Times New Roman" w:eastAsia="宋体"/>
          <w:b/>
          <w:i w:val="0"/>
          <w:sz w:val="21"/>
        </w:rPr>
        <w:t>可计算、可层级定位、可与人类基线对照</w:t>
      </w:r>
      <w:r>
        <w:rPr>
          <w:rFonts w:ascii="Times New Roman" w:hAnsi="Times New Roman" w:eastAsia="宋体"/>
          <w:b w:val="0"/>
          <w:i w:val="0"/>
          <w:sz w:val="21"/>
        </w:rPr>
        <w:t>的能力子域来系统研究。本文的独特贡献：①</w:t>
      </w:r>
      <w:r>
        <w:rPr>
          <w:rFonts w:ascii="Times New Roman" w:hAnsi="Times New Roman" w:eastAsia="宋体"/>
          <w:b/>
          <w:i w:val="0"/>
          <w:sz w:val="21"/>
        </w:rPr>
        <w:t>统一测量框架</w:t>
      </w:r>
      <w:r>
        <w:rPr>
          <w:rFonts w:ascii="Times New Roman" w:hAnsi="Times New Roman" w:eastAsia="宋体"/>
          <w:b w:val="0"/>
          <w:i w:val="0"/>
          <w:sz w:val="21"/>
        </w:rPr>
        <w:t>——词/句元/段/篇的意图保持统一到同一几何量（投影一致性——非零散指标）；②</w:t>
      </w:r>
      <w:r>
        <w:rPr>
          <w:rFonts w:ascii="Times New Roman" w:hAnsi="Times New Roman" w:eastAsia="宋体"/>
          <w:b/>
          <w:i w:val="0"/>
          <w:sz w:val="21"/>
        </w:rPr>
        <w:t>人机对照效应量</w:t>
      </w:r>
      <w:r>
        <w:rPr>
          <w:rFonts w:ascii="Times New Roman" w:hAnsi="Times New Roman" w:eastAsia="宋体"/>
          <w:b w:val="0"/>
          <w:i w:val="0"/>
          <w:sz w:val="21"/>
        </w:rPr>
        <w:t>——不只测 AI 自身漂移，而是与人类写作统计对比（"差异有多大"而非"是否存在"）；③</w:t>
      </w:r>
      <w:r>
        <w:rPr>
          <w:rFonts w:ascii="Times New Roman" w:hAnsi="Times New Roman" w:eastAsia="宋体"/>
          <w:b/>
          <w:i w:val="0"/>
          <w:sz w:val="21"/>
        </w:rPr>
        <w:t>边界条件系统测定</w:t>
      </w:r>
      <w:r>
        <w:rPr>
          <w:rFonts w:ascii="Times New Roman" w:hAnsi="Times New Roman" w:eastAsia="宋体"/>
          <w:b w:val="0"/>
          <w:i w:val="0"/>
          <w:sz w:val="21"/>
        </w:rPr>
        <w:t>——何时可判/不可判及失效机理（模板型/锚定型/饱和型）；④</w:t>
      </w:r>
      <w:r>
        <w:rPr>
          <w:rFonts w:ascii="Times New Roman" w:hAnsi="Times New Roman" w:eastAsia="宋体"/>
          <w:b/>
          <w:i w:val="0"/>
          <w:sz w:val="21"/>
        </w:rPr>
        <w:t>锚口径与循环性实证</w:t>
      </w:r>
      <w:r>
        <w:rPr>
          <w:rFonts w:ascii="Times New Roman" w:hAnsi="Times New Roman" w:eastAsia="宋体"/>
          <w:b w:val="0"/>
          <w:i w:val="0"/>
          <w:sz w:val="21"/>
        </w:rPr>
        <w:t>——主动检验测量工具本身的有效性（方法学贡献）；⑤</w:t>
      </w:r>
      <w:r>
        <w:rPr>
          <w:rFonts w:ascii="Times New Roman" w:hAnsi="Times New Roman" w:eastAsia="宋体"/>
          <w:b/>
          <w:i w:val="0"/>
          <w:sz w:val="21"/>
        </w:rPr>
        <w:t>意图漂移作为能力子域</w:t>
      </w:r>
      <w:r>
        <w:rPr>
          <w:rFonts w:ascii="Times New Roman" w:hAnsi="Times New Roman" w:eastAsia="宋体"/>
          <w:b w:val="0"/>
          <w:i w:val="0"/>
          <w:sz w:val="21"/>
        </w:rPr>
        <w:t>——为训练干预与 AGI 评测提供接口。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1.3 意图锚点假说（本系统的理论基础——部分验证）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人类写作围绕稳定的「意图核心」组织语言——段内句/词向核心收敛；大模型自回归生成是局部最优拼接——缺乏全局意图锚点——生成过程发生可测的「风格指纹」漂移。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验证程度（数据）：现代叙事域强支持（人类投影 0.96±0.03 vs AI 0.79-0.84——方向一致性 95%+（18/20 与 19/20））；但</w:t>
      </w:r>
      <w:r>
        <w:rPr>
          <w:rFonts w:ascii="Times New Roman" w:hAnsi="Times New Roman" w:eastAsia="宋体"/>
          <w:b/>
          <w:i w:val="0"/>
          <w:sz w:val="21"/>
        </w:rPr>
        <w:t>人类贴核心呈文体依赖</w:t>
      </w:r>
      <w:r>
        <w:rPr>
          <w:rFonts w:ascii="Times New Roman" w:hAnsi="Times New Roman" w:eastAsia="宋体"/>
          <w:b w:val="0"/>
          <w:i w:val="0"/>
          <w:sz w:val="21"/>
        </w:rPr>
        <w:t>（叙事 0.96/时评 0.92/天行健 0.85/文言 0.75）——假说适用范围限定为"围绕单一意图核心的自由创作型写作"（详见 5.1）。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1.4 本文结构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§2 方法（模型数学建模）→ §3 实验设计（严格配对三原则/四组实验）→ </w:t>
      </w:r>
      <w:r>
        <w:rPr>
          <w:rFonts w:ascii="Times New Roman" w:hAnsi="Times New Roman" w:eastAsia="宋体"/>
          <w:b/>
          <w:i w:val="0"/>
          <w:sz w:val="21"/>
        </w:rPr>
        <w:t>§4 实验结果（全部数据表格+方向一致性+核心规律——不做理论延伸）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Times New Roman" w:hAnsi="Times New Roman" w:eastAsia="宋体"/>
          <w:b/>
          <w:i w:val="0"/>
          <w:sz w:val="21"/>
        </w:rPr>
        <w:t>§5 讨论（假说验证/长程意图保持子域/锚定效应与自由度主线/边界域三种失效机理/与主流方案对比/训练推理启示/局部-全局锚定推论/AGI 接口/样本量稳健性/局限）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§6 结论 → 附录（资产清单）。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1.5 实现与作者贡献声明（诚实披露）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本论文的工作方式需如实声明：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核心思想由作者提出</w:t>
      </w:r>
      <w:r>
        <w:rPr>
          <w:rFonts w:ascii="Times New Roman" w:hAnsi="Times New Roman" w:eastAsia="宋体"/>
          <w:b w:val="0"/>
          <w:i w:val="0"/>
          <w:sz w:val="20"/>
        </w:rPr>
        <w:t>：意图锚点假说（塑造核心理论）、层级投影测量思想、锚定效应假说的提出与验证方向、测试总原则（严格配对/特征优先/长度统一）——均为作者原创构想。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数学分析与建模由作者引导</w:t>
      </w:r>
      <w:r>
        <w:rPr>
          <w:rFonts w:ascii="Times New Roman" w:hAnsi="Times New Roman" w:eastAsia="宋体"/>
          <w:b w:val="0"/>
          <w:i w:val="0"/>
          <w:sz w:val="20"/>
        </w:rPr>
        <w:t>：判别器结构选择、指纹空间几何分析方向（投影 vs 两两余弦）、七维指标定义、效应量/方向一致性的统计口径——由作者主导设计并确认。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工程实现依靠 AI 编码工具完成</w:t>
      </w:r>
      <w:r>
        <w:rPr>
          <w:rFonts w:ascii="Times New Roman" w:hAnsi="Times New Roman" w:eastAsia="宋体"/>
          <w:b w:val="0"/>
          <w:i w:val="0"/>
          <w:sz w:val="20"/>
        </w:rPr>
        <w:t xml:space="preserve">：全部代码编写、脚本开发、实验执行、数据处理、文档生成由 </w:t>
      </w:r>
      <w:r>
        <w:rPr>
          <w:rFonts w:ascii="Times New Roman" w:hAnsi="Times New Roman" w:eastAsia="宋体"/>
          <w:b/>
          <w:i w:val="0"/>
          <w:sz w:val="20"/>
        </w:rPr>
        <w:t>VS Code + Claude Code（AI 编码助手）+ DeepSeek-v4-flash（用于实验 AI 文本生成与代码生成）</w:t>
      </w:r>
      <w:r>
        <w:rPr>
          <w:rFonts w:ascii="Times New Roman" w:hAnsi="Times New Roman" w:eastAsia="宋体"/>
          <w:b w:val="0"/>
          <w:i w:val="0"/>
          <w:sz w:val="20"/>
        </w:rPr>
        <w:t xml:space="preserve"> 实现——</w:t>
      </w:r>
      <w:r>
        <w:rPr>
          <w:rFonts w:ascii="Times New Roman" w:hAnsi="Times New Roman" w:eastAsia="宋体"/>
          <w:b/>
          <w:i w:val="0"/>
          <w:sz w:val="20"/>
        </w:rPr>
        <w:t>并非作者全程手工编程</w:t>
      </w:r>
      <w:r>
        <w:rPr>
          <w:rFonts w:ascii="Times New Roman" w:hAnsi="Times New Roman" w:eastAsia="宋体"/>
          <w:b w:val="0"/>
          <w:i w:val="0"/>
          <w:sz w:val="20"/>
        </w:rPr>
        <w:t>。作者的角色是：提出思想、引导分析方向、审阅结果、确认方案。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数据真实性声明</w:t>
      </w:r>
      <w:r>
        <w:rPr>
          <w:rFonts w:ascii="Times New Roman" w:hAnsi="Times New Roman" w:eastAsia="宋体"/>
          <w:b w:val="0"/>
          <w:i w:val="0"/>
          <w:sz w:val="20"/>
        </w:rPr>
        <w:t>：本文所有实验数据均由上述工具链实际运行产生——全部脚本、中间产物、素材、结果文件完整保留（附录 A）——任何结果可复现可核查。AI 工具仅承担实现层——不虚构数据——数据来自真实运行的实验。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2. 方法（模型数学建模与分析）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2.1 判别器模型（ParaDiscNN——数学建模）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结构</w:t>
      </w:r>
      <w:r>
        <w:rPr>
          <w:rFonts w:ascii="Times New Roman" w:hAnsi="Times New Roman" w:eastAsia="宋体"/>
          <w:b w:val="0"/>
          <w:i w:val="0"/>
          <w:sz w:val="21"/>
        </w:rPr>
        <w:t>（bge 编码器 + 三层 MLP）：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输入:  x ∈ R^512          （bge-small-zh-v1.5 句元向量——L2 归一化）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h₁ = ReLU(LN(W₁x + b₁))    W₁ ∈ R^{256×512}, b₁ ∈ R^256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h₂ = ReLU(LN(W₂h₁ + b₂))   W₂ ∈ R^{64×256},  b₂ ∈ R^64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ŷ = σ(W₃h₂ + b₃)           W₃ ∈ R^{1×64},   b₃ ∈ R —— σ=sigmoid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训练目标</w:t>
      </w:r>
      <w:r>
        <w:rPr>
          <w:rFonts w:ascii="Times New Roman" w:hAnsi="Times New Roman" w:eastAsia="宋体"/>
          <w:b w:val="0"/>
          <w:i w:val="0"/>
          <w:sz w:val="21"/>
        </w:rPr>
        <w:t>（二分类交叉熵）：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L = -[y·log ŷ + (1-y)·log(1-ŷ)]      y=1 为 AI 段落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优化: AdamW——学习率 1e-3——批 256——早停（验证集 BCE）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评估: 5 折 StratifiedKFold（按段落切分——防文档级泄漏）——折内阈值按验证集权衡（检出率 vs 误抓率）——5 折后全量重训落盘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两代训练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v1（文学域）</w:t>
      </w:r>
      <w:r>
        <w:rPr>
          <w:rFonts w:ascii="Times New Roman" w:hAnsi="Times New Roman" w:eastAsia="宋体"/>
          <w:b w:val="0"/>
          <w:i w:val="0"/>
          <w:sz w:val="20"/>
        </w:rPr>
        <w:t>：人类=龙族 70%+诛仙 30%；AI=696 篇现代 AI 语料（6000/6000 段）——验收：AI 检出 100%/龙族误抓 1%/诛仙 2%——AUROC 0.95+。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v2（泛用性——当前默认）</w:t>
      </w:r>
      <w:r>
        <w:rPr>
          <w:rFonts w:ascii="Times New Roman" w:hAnsi="Times New Roman" w:eastAsia="宋体"/>
          <w:b w:val="0"/>
          <w:i w:val="0"/>
          <w:sz w:val="20"/>
        </w:rPr>
        <w:t>：v1 数据 + 687 段跨域 AI 样本（DS 生成 5 域：学术 148/口语 150/短文本 150/仿写龙族 121/仿朱自清 119）+ 对应人类样本（评论 87/论坛 353/标题 223）混入——AI 7252 vs 人类 8000——5 折 97.0%/AUROC 0.996——未见样本（新 Prompt 生成）跨域 0.918-1.000——原域保持（AI 100%/误抓 1-4%）。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为何中间层可作为指纹</w:t>
      </w:r>
      <w:r>
        <w:rPr>
          <w:rFonts w:ascii="Times New Roman" w:hAnsi="Times New Roman" w:eastAsia="宋体"/>
          <w:b w:val="0"/>
          <w:i w:val="0"/>
          <w:sz w:val="21"/>
        </w:rPr>
        <w:t>：判别器训练被迫学习"人机风格差异的本质维度"——h₂（64 维瓶颈）即其压缩表示——直接读取已学特征（冻结——无梯度）——无需新训练。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2.2 指纹空间（提取数学形式与几何性质分析）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指纹提取</w:t>
      </w:r>
      <w:r>
        <w:rPr>
          <w:rFonts w:ascii="Times New Roman" w:hAnsi="Times New Roman" w:eastAsia="宋体"/>
          <w:b w:val="0"/>
          <w:i w:val="0"/>
          <w:sz w:val="21"/>
        </w:rPr>
        <w:t>（h₂ 补最后 ReLU——完整 64 维）：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f(x) = ReLU(LN(W₂·ReLU(LN(W₁x + b₁)) + b₂))   # f ∈ R^64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段核心（mean 核心）</w:t>
      </w:r>
      <w:r>
        <w:rPr>
          <w:rFonts w:ascii="Times New Roman" w:hAnsi="Times New Roman" w:eastAsia="宋体"/>
          <w:b w:val="0"/>
          <w:i w:val="0"/>
          <w:sz w:val="21"/>
        </w:rPr>
        <w:t>——段内句元指纹均值：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c = normalize( (1/n)·Σᵢ f(xᵢ) )     # xᵢ = 段内第 i 个句元——n = 句元数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几何性质（为什么"投影"有效而"两两余弦"无效——实测+数学解释）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两两余弦（句元对指纹点积）实测 AUC 0.55——无判别力——</w:t>
      </w:r>
      <w:r>
        <w:rPr>
          <w:rFonts w:ascii="Times New Roman" w:hAnsi="Times New Roman" w:eastAsia="宋体"/>
          <w:b/>
          <w:i w:val="0"/>
          <w:sz w:val="20"/>
        </w:rPr>
        <w:t>数学原因</w:t>
      </w:r>
      <w:r>
        <w:rPr>
          <w:rFonts w:ascii="Times New Roman" w:hAnsi="Times New Roman" w:eastAsia="宋体"/>
          <w:b w:val="0"/>
          <w:i w:val="0"/>
          <w:sz w:val="20"/>
        </w:rPr>
        <w:t>：成对余弦只度量"局部相对方向"，不包含"相对核心的方向信息"——人类与 AI 的句元内部两两相似度相近（都高），差异在"整体指向"。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投影 = 每句元指纹与核心的余弦——度量"该句元在多大程度上朝核心方向对齐"——核心 c 是判别器学到的"人类风格方向"的鲁棒估计（均值操作降噪）——投影把"整体指向"压缩成标量——判别力 90.4%（人类投影 0.972 vs AI 0.807）。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PCA 主导方向版核心（段内指纹主成分——更鲁棒的"主导塑造方向"估计）：判别力 94.0%——方向估计的稳健性影响判别上限。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指纹空间随重训偏移（v1→v2 绝对值略降——人类投影 0.972→0.941 级）——判别力保持——阈值需按代际重定标。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2.3 七维指标（数学定义）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设句元指纹归一化 f̂ᵢ = f(xᵢ)/‖f(xᵢ)‖，段核心 ĉ = c/‖c‖：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数学定义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计算类型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disc「判别分」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(1/n)·Σᵢ σ(W₃f(xᵢ)+b₃)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模型计算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sent_proj「句元投影」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(1/n)·Σᵢ f̂ᵢ·ĉ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规则统计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traj「轨迹粘合」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(1/(n-1))·Σᵢ‖(f̂ᵢ₊₁·ĉ) − (f̂ᵢ·ĉ)‖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规则统计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l7_adj「相邻句元」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(1/(n-1))·Σᵢ f̂ᵢ·f̂ᵢ₊₁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规则统计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word_proj「词投影」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(1/n)·Σᵢ (1/mᵢ)·Σⱼ ĝⱼ·f̂ᵢ  （ĝⱼ=词指纹归一化——mᵢ=第 i 句元词数）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规则统计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word_adj「词相邻」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(1/n)·Σᵢ (1/(mᵢ-1))·Σⱼ ĝⱼ·ĝⱼ₊₁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规则统计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entropy「词熵」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−Σₖ (cₖ/N)·ln(cₖ/N)  （cₖ=词频——N=总词数）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纯规则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判别分=模型计算（MLP 权重可训练——v1→v2 重训改变它）；六维=规则统计（不依赖训练域——双侧差异始终明显——v1 跨域"失效"是 MLP 未做跨域分辨训练——维度差异一直在——v2 将差异喂给 MLP 后权重自适应——AUC 回升）。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2.4 判别与统计方法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效应量</w:t>
      </w:r>
      <w:r>
        <w:rPr>
          <w:rFonts w:ascii="Times New Roman" w:hAnsi="Times New Roman" w:eastAsia="宋体"/>
          <w:b w:val="0"/>
          <w:i w:val="0"/>
          <w:sz w:val="20"/>
        </w:rPr>
        <w:t>：独立样本 Cohen's d = (x̄_h − x̄_a)/s_pooled——主判据（特征优先原则）。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配对 t 检验</w:t>
      </w:r>
      <w:r>
        <w:rPr>
          <w:rFonts w:ascii="Times New Roman" w:hAnsi="Times New Roman" w:eastAsia="宋体"/>
          <w:b w:val="0"/>
          <w:i w:val="0"/>
          <w:sz w:val="20"/>
        </w:rPr>
        <w:t>：逐对差值——双侧 p 值。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方向一致性</w:t>
      </w:r>
      <w:r>
        <w:rPr>
          <w:rFonts w:ascii="Times New Roman" w:hAnsi="Times New Roman" w:eastAsia="宋体"/>
          <w:b w:val="0"/>
          <w:i w:val="0"/>
          <w:sz w:val="20"/>
        </w:rPr>
        <w:t>：逐对差值符号统计（正/反/无差）——小样本下比 AUC 更稳健的可用性判据。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整合判别</w:t>
      </w:r>
      <w:r>
        <w:rPr>
          <w:rFonts w:ascii="Times New Roman" w:hAnsi="Times New Roman" w:eastAsia="宋体"/>
          <w:b w:val="0"/>
          <w:i w:val="0"/>
          <w:sz w:val="20"/>
        </w:rPr>
        <w:t xml:space="preserve">：11 维特征（七维+段落级四维）→ StandardScaler + LogisticRegression → </w:t>
      </w:r>
      <w:r>
        <w:rPr>
          <w:rFonts w:ascii="Times New Roman" w:hAnsi="Times New Roman" w:eastAsia="宋体"/>
          <w:b/>
          <w:i w:val="0"/>
          <w:sz w:val="20"/>
        </w:rPr>
        <w:t>留一法（LOO）</w:t>
      </w:r>
      <w:r>
        <w:rPr>
          <w:rFonts w:ascii="Times New Roman" w:hAnsi="Times New Roman" w:eastAsia="宋体"/>
          <w:b w:val="0"/>
          <w:i w:val="0"/>
          <w:sz w:val="20"/>
        </w:rPr>
        <w:t>——每样本用其余样本训练——诚实评估小样本泛化——</w:t>
      </w:r>
      <w:r>
        <w:rPr>
          <w:rFonts w:ascii="Times New Roman" w:hAnsi="Times New Roman" w:eastAsia="宋体"/>
          <w:b/>
          <w:i w:val="0"/>
          <w:sz w:val="20"/>
        </w:rPr>
        <w:t>AUC 仅大致可靠</w:t>
      </w:r>
      <w:r>
        <w:rPr>
          <w:rFonts w:ascii="Times New Roman" w:hAnsi="Times New Roman" w:eastAsia="宋体"/>
          <w:b w:val="0"/>
          <w:i w:val="0"/>
          <w:sz w:val="20"/>
        </w:rPr>
        <w:t>（每域 5-20 对——大效应可信——中等效应可能波动）。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转场-漂移窗口</w:t>
      </w:r>
      <w:r>
        <w:rPr>
          <w:rFonts w:ascii="Times New Roman" w:hAnsi="Times New Roman" w:eastAsia="宋体"/>
          <w:b w:val="0"/>
          <w:i w:val="0"/>
          <w:sz w:val="20"/>
        </w:rPr>
        <w:t>：「恢复比 R」= 当前段段内方差/滑动基线方差（W=5）——实测误报率 46%——仅作探索报告（4.3）。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2.5 四层级测量框架（含实测修正声明）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层级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实测判别力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词级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word_proj/word_adj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有信号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（现代域 d 0.7-4.4）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句元级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sent_proj/traj/l7_adj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信号最强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（现代域 d 2.7-5.5）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段落级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段内投影 std/相邻段差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无独立信号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（4.3 实测——聚合视角）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篇章级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投影衰退斜率/章级轨迹（段内均值口径）/篇核心投影（全局锚口径）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无线性长程趋势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（章级——段内均值与篇核心口径一致）——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但篇核心投影（贴附水平）配对级判别显著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（d 2.04-2.09——§4.5.6）</w:t>
            </w:r>
          </w:p>
        </w:tc>
      </w:tr>
    </w:tbl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3. 实验设计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3.1 测试总原则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严格配对</w:t>
      </w:r>
      <w:r>
        <w:rPr>
          <w:rFonts w:ascii="Times New Roman" w:hAnsi="Times New Roman" w:eastAsia="宋体"/>
          <w:b w:val="0"/>
          <w:i w:val="0"/>
          <w:sz w:val="20"/>
        </w:rPr>
        <w:t>：每篇人类文本↔同主题/同体裁/同长度量级 AI 文本（不拿 A 类人类比 B 类 AI）。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特征优先</w:t>
      </w:r>
      <w:r>
        <w:rPr>
          <w:rFonts w:ascii="Times New Roman" w:hAnsi="Times New Roman" w:eastAsia="宋体"/>
          <w:b w:val="0"/>
          <w:i w:val="0"/>
          <w:sz w:val="20"/>
        </w:rPr>
        <w:t>：核心验收=维度均值差+效应量 d——MLP/AUC 仅作最后线性可分验证。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长度统一</w:t>
      </w:r>
      <w:r>
        <w:rPr>
          <w:rFonts w:ascii="Times New Roman" w:hAnsi="Times New Roman" w:eastAsia="宋体"/>
          <w:b w:val="0"/>
          <w:i w:val="0"/>
          <w:sz w:val="20"/>
        </w:rPr>
        <w:t>：全部 ≥100 字（古文 ≥80）。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3.2 四组实验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实验一</w:t>
      </w:r>
      <w:r>
        <w:rPr>
          <w:rFonts w:ascii="Times New Roman" w:hAnsi="Times New Roman" w:eastAsia="宋体"/>
          <w:b w:val="0"/>
          <w:i w:val="0"/>
          <w:sz w:val="20"/>
        </w:rPr>
        <w:t>：严格配对单段 60 对×5 域（人类：龙族/诛仙/人民网时评/澎湃自述特稿/天行健/三国演义——AI：DS-v4-flash 严格配对生成）。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实验二</w:t>
      </w:r>
      <w:r>
        <w:rPr>
          <w:rFonts w:ascii="Times New Roman" w:hAnsi="Times New Roman" w:eastAsia="宋体"/>
          <w:b w:val="0"/>
          <w:i w:val="0"/>
          <w:sz w:val="20"/>
        </w:rPr>
        <w:t>：段落级探索（龙族 4956 段全量滑窗 + archives 6 章真实 AI 长篇 146 段 vs 天行健连续段）。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实验三</w:t>
      </w:r>
      <w:r>
        <w:rPr>
          <w:rFonts w:ascii="Times New Roman" w:hAnsi="Times New Roman" w:eastAsia="宋体"/>
          <w:b w:val="0"/>
          <w:i w:val="0"/>
          <w:sz w:val="20"/>
        </w:rPr>
        <w:t>：多段连续配对 35 组×4 段×6 域（人类=原文连续段——真实转场；AI=连续场景生成）——11 维整合 LOO。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实验四（v0.66-4——审稿回应）</w:t>
      </w:r>
      <w:r>
        <w:rPr>
          <w:rFonts w:ascii="Times New Roman" w:hAnsi="Times New Roman" w:eastAsia="宋体"/>
          <w:b w:val="0"/>
          <w:i w:val="0"/>
          <w:sz w:val="20"/>
        </w:rPr>
        <w:t>：①完全未入训独立测试集 32 对（澎湃新文章 20 段白话叙事 + 新华时评 12 段官方评价体——AI 全新 prompt 生成——含双模型 DS/Qwen 对比与循环性实证）②长文档实验（3 篇 AI 长文 vs 人类对照——首锚漂移）③外部锚核心对称性检验 ④bootstrap CI + BH-FDR 校正——详见 §4.5。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4. 实验结果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AUC 可靠性声明（重要）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：本文所有 AUC 基于小样本（单段实验每域 10-20 对；多段连续每域 5 组——LOO 评估）。</w:t>
      </w:r>
      <w:r>
        <w:rPr>
          <w:rFonts w:ascii="Times New Roman" w:hAnsi="Times New Roman" w:eastAsia="宋体"/>
          <w:b/>
          <w:i/>
          <w:color w:val="444444"/>
          <w:sz w:val="19"/>
        </w:rPr>
        <w:t>AUC 数值仅大致可靠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——大效应（d&gt;1.5）可信；中等效应（d 0.5-1.5）可能波动；LOO 在小样本上偏乐观/偏悲观均可能。</w:t>
      </w:r>
      <w:r>
        <w:rPr>
          <w:rFonts w:ascii="Times New Roman" w:hAnsi="Times New Roman" w:eastAsia="宋体"/>
          <w:b/>
          <w:i/>
          <w:color w:val="444444"/>
          <w:sz w:val="19"/>
        </w:rPr>
        <w:t>主判据为效应量 d 与方向一致性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——AUC 作参考。统计检验均附 p 值（配对 t 检验）。关于小样本结论可靠性的专门讨论见 §5.7。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4.1 实验一：单段严格配对（60 对）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4.1.1 层级聚合（双侧均值/差值/效应量/p）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L1 叙事（20 对——龙族/诛仙 vs 旧指令仿写）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0.180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-0.162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-2.68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0.964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0.837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+0.127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+3.62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0.130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-0.097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-2.42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0.919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0.677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+0.242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+3.73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0.876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0.782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+0.094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+2.67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word_adj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0.799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0.738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+0.061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+1.18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3.712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3.734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-0.022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0.566（同主题失效——见 4.4）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L3 口语/自述（10 对——澎湃自述 vs DS 口语回答）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0.908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0.822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+0.087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+1.56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0.066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0.122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比值 1.84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-1.35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0.003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0.811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0.677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+0.134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+1.38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0.024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0.858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0.776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+0.082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+1.28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3.407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3.763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-0.356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-1.27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0.023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L2 议论/评论（10 对——人民网时评 vs 生成评论）——无分离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0.918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0.923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0.821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0.081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0.081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0.982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0.839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0.831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0.869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0.847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0.826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+0.020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+0.40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0.256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4.068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4.024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+0.044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0.608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L4 仿古（10 对——天行健 vs 同风格直白改写——修正后）——无分离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0.823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0.829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0.588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0.142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0.121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+0.021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+0.53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0.218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0.644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0.668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-0.024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-0.21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0.501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0.773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0.762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0.317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word_adj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0.738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0.706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+0.52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3.302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3.344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-0.042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-0.24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0.235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逻辑回归 AUC（sent_proj+traj）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0.630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L5 文言（10 对——三国 vs 文言复述）——边界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0.752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0.759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-0.50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0.023（反向）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0.098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0.130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-0.031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-1.23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0.005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0.564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0.564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0.988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0.660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0.685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-0.025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-0.41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4.892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5.129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-0.237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-0.76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4.1.2 方向一致性（判别可用性的直接证据）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层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sent_proj 方向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l7_adj 方向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判定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L1 叙事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18 正/0 反/2 无差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19 正/1 反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✅ 方向高度一致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L3 口语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 正/0 反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 正/2 反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✅ 基本一致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L2 议论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 正/2 反/6 无差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 正/3 反/4 无差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❌ 方向各半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L4 仿古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 正/1 反/8 无差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 正/5 反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❌ 几乎全无差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L5 文言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 正/0 反/10 全无差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 无差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⚠️ 无信号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规律</w:t>
      </w:r>
      <w:r>
        <w:rPr>
          <w:rFonts w:ascii="Times New Roman" w:hAnsi="Times New Roman" w:eastAsia="宋体"/>
          <w:b w:val="0"/>
          <w:i w:val="0"/>
          <w:sz w:val="21"/>
        </w:rPr>
        <w:t>：判别可用性 = 方向一致性与效应量的联合——叙事/口语域逐对差值符号稳定（人类恒高）——边界域方向各半或全无差。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4.1.3 实验一修正记录（诚实）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L4 区间错位</w:t>
      </w:r>
      <w:r>
        <w:rPr>
          <w:rFonts w:ascii="Times New Roman" w:hAnsi="Times New Roman" w:eastAsia="宋体"/>
          <w:b w:val="0"/>
          <w:i w:val="0"/>
          <w:sz w:val="20"/>
        </w:rPr>
        <w:t>：第一版指令"半文半白仿古改写"与天行健原文（实为直白白话）变体错位（AUC 0.520）——修正为"与原著相同风格"后仍无分离（0.630）——真实结论：同内容同风格改写下 AI 指纹贴住人类。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词熵同主题失效</w:t>
      </w:r>
      <w:r>
        <w:rPr>
          <w:rFonts w:ascii="Times New Roman" w:hAnsi="Times New Roman" w:eastAsia="宋体"/>
          <w:b w:val="0"/>
          <w:i w:val="0"/>
          <w:sz w:val="20"/>
        </w:rPr>
        <w:t>：L1 词熵无差异（3.71/3.73——p=0.57）——词熵只在跨域场景有效（学术 AI 3.47 vs 人类 2.37 等）——域偏置信号非风格指纹。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4.2 实验三：多段连续配对（35 组×4 段×6 域——11 维整合 LOO）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>逐域每域 5 组——</w:t>
      </w:r>
      <w:r>
        <w:rPr>
          <w:rFonts w:ascii="Times New Roman" w:hAnsi="Times New Roman" w:eastAsia="宋体"/>
          <w:b/>
          <w:i/>
          <w:color w:val="444444"/>
          <w:sz w:val="19"/>
        </w:rPr>
        <w:t>AUC 大致可靠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（小样本 LOO——主看方向与量级——见 §5.7）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4.2.1 逐域完整指标（人类/AI/差值/d——每域 5 组均值）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龙族·自由仿写</w:t>
      </w:r>
      <w:r>
        <w:rPr>
          <w:rFonts w:ascii="Times New Roman" w:hAnsi="Times New Roman" w:eastAsia="宋体"/>
          <w:b w:val="0"/>
          <w:i w:val="0"/>
          <w:sz w:val="21"/>
        </w:rPr>
        <w:t>（LOO AUC 1.000）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0.286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-0.248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-4.77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0.946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0.788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+0.158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+5.45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0.110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-0.064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-3.93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0.886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0.607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+0.279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+5.30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0.885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0.741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+0.144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+4.40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0.824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0.725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+0.099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+2.83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3.514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3.642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-0.128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-0.81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seg_mean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0.946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0.788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+0.158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+5.45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seg_inner_std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-0.067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-4.00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seg_adj_diff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-0.013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-0.48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+0.11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天行健·自由仿写</w:t>
      </w:r>
      <w:r>
        <w:rPr>
          <w:rFonts w:ascii="Times New Roman" w:hAnsi="Times New Roman" w:eastAsia="宋体"/>
          <w:b w:val="0"/>
          <w:i w:val="0"/>
          <w:sz w:val="21"/>
        </w:rPr>
        <w:t>（LOO AUC 0.880）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0.168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0.271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-0.103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-2.31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0.856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0.815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+0.041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+2.74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0.113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0.104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+0.32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0.707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0.625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+0.082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+2.75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0.793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0.757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+1.45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0.729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0.721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3.586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3.435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+0.151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+0.67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seg_inner_std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0.133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0.100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+1.45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seg_adj_diff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0.054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0.053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0.054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+0.74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白话·输入原文仿写</w:t>
      </w:r>
      <w:r>
        <w:rPr>
          <w:rFonts w:ascii="Times New Roman" w:hAnsi="Times New Roman" w:eastAsia="宋体"/>
          <w:b w:val="0"/>
          <w:i w:val="0"/>
          <w:sz w:val="21"/>
        </w:rPr>
        <w:t>（LOO AUC 0.940——10 组——龙族 5+天行健 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0.103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0.241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-0.139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-1.96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0.901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0.808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+0.093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+2.20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0.079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0.132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-0.053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-1.70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0.796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0.638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+0.159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+1.97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0.839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0.777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+0.062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+1.31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0.777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0.738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+0.72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3.550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3.656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-0.106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-0.75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seg_inner_std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0.091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0.133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-0.042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-1.19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seg_adj_diff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+0.50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时评·自由评论</w:t>
      </w:r>
      <w:r>
        <w:rPr>
          <w:rFonts w:ascii="Times New Roman" w:hAnsi="Times New Roman" w:eastAsia="宋体"/>
          <w:b w:val="0"/>
          <w:i w:val="0"/>
          <w:sz w:val="21"/>
        </w:rPr>
        <w:t>（LOO AUC 0.160）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0.934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-0.28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0.069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0.061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0.849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0.859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-0.010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0.848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0.850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0.783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0.781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3.950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3.859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+0.091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+0.71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seg_adj_diff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+0.56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文言·输入原文</w:t>
      </w:r>
      <w:r>
        <w:rPr>
          <w:rFonts w:ascii="Times New Roman" w:hAnsi="Times New Roman" w:eastAsia="宋体"/>
          <w:b w:val="0"/>
          <w:i w:val="0"/>
          <w:sz w:val="21"/>
        </w:rPr>
        <w:t>（LOO AUC 0.520）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0.262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0.251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0.794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0.796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0.143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0.154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-0.011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-0.37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0.629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0.610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+0.020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0.756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0.757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0.698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0.712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-0.014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3.920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3.597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+0.323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+2.44（长度伪影——见 4.4）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文言·自由创作</w:t>
      </w:r>
      <w:r>
        <w:rPr>
          <w:rFonts w:ascii="Times New Roman" w:hAnsi="Times New Roman" w:eastAsia="宋体"/>
          <w:b w:val="0"/>
          <w:i w:val="0"/>
          <w:sz w:val="21"/>
        </w:rPr>
        <w:t>（LOO AUC 0.800）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0.262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0.347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-0.085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-1.55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0.794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0.762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+1.16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0.143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0.125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+0.83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0.629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0.565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+0.065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+1.12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0.756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0.697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+0.060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+1.77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0.698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0.663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+1.09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3.920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3.629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+0.291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+1.67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seg_inner_std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0.149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0.127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+0.022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+1.31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seg_adj_diff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0.050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+1.31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+1.35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4.2.2 全域（35 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差值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0.140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0.239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-0.100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-0.95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0.874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+0.058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+0.92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0.096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0.117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-0.021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-0.51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0.756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0.649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+0.108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+0.96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0.765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+0.051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+0.86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0.755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0.725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+0.51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entropy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3.713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3.639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+0.074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+0.34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seg_adj_diff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+0.54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全域 LOO AUC 0.745（准确率 77%——人类漏判 8/35/AI 漏检 8/35）——</w:t>
      </w:r>
      <w:r>
        <w:rPr>
          <w:rFonts w:ascii="Times New Roman" w:hAnsi="Times New Roman" w:eastAsia="宋体"/>
          <w:b/>
          <w:i w:val="0"/>
          <w:sz w:val="21"/>
        </w:rPr>
        <w:t>全域 AUC 被两个边界域拉低</w:t>
      </w:r>
      <w:r>
        <w:rPr>
          <w:rFonts w:ascii="Times New Roman" w:hAnsi="Times New Roman" w:eastAsia="宋体"/>
          <w:b w:val="0"/>
          <w:i w:val="0"/>
          <w:sz w:val="21"/>
        </w:rPr>
        <w:t>（白话叙事域内部 0.88-1.00）。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4.2.3 逐组判别（全域 LOO——35 组）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AI 检出：龙族 5/5、天行健 5/5、白话输入原文 8/10、文言自由 5/5、文言输入原文 2/5、时评 0/5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人类漏判 8/35（人类被误判为 AI——安全方向为主）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逐组完整数据见 results.json `per_group`（35 组×11 维人类/AI/差值）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4.3 实验二：段落级探索（4956 段滑窗 + archives）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人类基线（龙族 4956 段）</w:t>
      </w:r>
      <w:r>
        <w:rPr>
          <w:rFonts w:ascii="Times New Roman" w:hAnsi="Times New Roman" w:eastAsia="宋体"/>
          <w:b w:val="0"/>
          <w:i w:val="0"/>
          <w:sz w:val="21"/>
        </w:rPr>
        <w:t>：段内投影 std 中位 0.039（p25 0.015/p75 0.092——</w:t>
      </w:r>
      <w:r>
        <w:rPr>
          <w:rFonts w:ascii="Times New Roman" w:hAnsi="Times New Roman" w:eastAsia="宋体"/>
          <w:b/>
          <w:i w:val="0"/>
          <w:sz w:val="21"/>
        </w:rPr>
        <w:t>30% 人类段 &lt;0.02</w:t>
      </w:r>
      <w:r>
        <w:rPr>
          <w:rFonts w:ascii="Times New Roman" w:hAnsi="Times New Roman" w:eastAsia="宋体"/>
          <w:b w:val="0"/>
          <w:i w:val="0"/>
          <w:sz w:val="21"/>
        </w:rPr>
        <w:t xml:space="preserve">）；段均值中位 0.950；转场处（全局 p90 跳变）「恢复比 R」中位 1.91——但 </w:t>
      </w:r>
      <w:r>
        <w:rPr>
          <w:rFonts w:ascii="Times New Roman" w:hAnsi="Times New Roman" w:eastAsia="宋体"/>
          <w:b/>
          <w:i w:val="0"/>
          <w:sz w:val="21"/>
        </w:rPr>
        <w:t>46% 跳变不恢复</w:t>
      </w:r>
      <w:r>
        <w:rPr>
          <w:rFonts w:ascii="Times New Roman" w:hAnsi="Times New Roman" w:eastAsia="宋体"/>
          <w:b w:val="0"/>
          <w:i w:val="0"/>
          <w:sz w:val="21"/>
        </w:rPr>
        <w:t>（R&lt;1.5）；重置机制（句元余弦放大 2 倍）仅 3% 触发（余弦 0.889→0.786——降 12%）。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archives 真实 AI 长篇（146 段 vs 天行健连续段）</w:t>
      </w:r>
      <w:r>
        <w:rPr>
          <w:rFonts w:ascii="Times New Roman" w:hAnsi="Times New Roman" w:eastAsia="宋体"/>
          <w:b w:val="0"/>
          <w:i w:val="0"/>
          <w:sz w:val="21"/>
        </w:rPr>
        <w:t>：段均值人类 0.849 vs AI 0.793（d +1.02——p&lt;0.001）；相邻段差人类 0.066 vs AI 0.038（人类 1.7×——AI 段落间平滑——真实连续文本成立）；AI 6 章均值轨迹 [0.784,0.775,0.793,0.793,0.792,0.815]（+0.006/章——</w:t>
      </w:r>
      <w:r>
        <w:rPr>
          <w:rFonts w:ascii="Times New Roman" w:hAnsi="Times New Roman" w:eastAsia="宋体"/>
          <w:b/>
          <w:i w:val="0"/>
          <w:sz w:val="21"/>
        </w:rPr>
        <w:t>无长程衰退</w:t>
      </w:r>
      <w:r>
        <w:rPr>
          <w:rFonts w:ascii="Times New Roman" w:hAnsi="Times New Roman" w:eastAsia="宋体"/>
          <w:b w:val="0"/>
          <w:i w:val="0"/>
          <w:sz w:val="21"/>
        </w:rPr>
        <w:t>）；人类 6 等分 [0.843,0.852,0.88,0.84,0.834,0.838]。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结论</w:t>
      </w:r>
      <w:r>
        <w:rPr>
          <w:rFonts w:ascii="Times New Roman" w:hAnsi="Times New Roman" w:eastAsia="宋体"/>
          <w:b w:val="0"/>
          <w:i w:val="0"/>
          <w:sz w:val="21"/>
        </w:rPr>
        <w:t>：段落级无独立判别信号（段内 std=句元级聚合）；「转场-漂移」滑窗误报率 46%——不可产品化；</w:t>
      </w:r>
      <w:r>
        <w:rPr>
          <w:rFonts w:ascii="Times New Roman" w:hAnsi="Times New Roman" w:eastAsia="宋体"/>
          <w:b/>
          <w:i w:val="0"/>
          <w:sz w:val="21"/>
        </w:rPr>
        <w:t>篇章级在段内均值核心口径下无线性长程趋势</w:t>
      </w:r>
      <w:r>
        <w:rPr>
          <w:rFonts w:ascii="Times New Roman" w:hAnsi="Times New Roman" w:eastAsia="宋体"/>
          <w:b w:val="0"/>
          <w:i w:val="0"/>
          <w:sz w:val="21"/>
        </w:rPr>
        <w:t>——但注意：</w:t>
      </w:r>
      <w:r>
        <w:rPr>
          <w:rFonts w:ascii="Times New Roman" w:hAnsi="Times New Roman" w:eastAsia="宋体"/>
          <w:b/>
          <w:i w:val="0"/>
          <w:sz w:val="21"/>
        </w:rPr>
        <w:t>该口径测的是段与段之间的延续——不否定全局贴附（篇核心口径——全篇句元指向中心——配对级判别显著 d 2.04-2.09——§4.5.6）</w:t>
      </w:r>
      <w:r>
        <w:rPr>
          <w:rFonts w:ascii="Times New Roman" w:hAnsi="Times New Roman" w:eastAsia="宋体"/>
          <w:b w:val="0"/>
          <w:i w:val="0"/>
          <w:sz w:val="21"/>
        </w:rPr>
        <w:t>——两种口径回答不同问题（段间延续 vs 整体贴附）。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4.4 词熵长度混杂（方法学）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文言输入原文域 entropy d+2.44（人类 5.21-5.62 vs AI 4.83-4.99）——人类段长 900-1250 字为 AI 537-620 字的 2 倍——</w:t>
      </w:r>
      <w:r>
        <w:rPr>
          <w:rFonts w:ascii="Times New Roman" w:hAnsi="Times New Roman" w:eastAsia="宋体"/>
          <w:b/>
          <w:i w:val="0"/>
          <w:sz w:val="21"/>
        </w:rPr>
        <w:t>截断到 AI 长度后 4.78-4.90 vs 4.83-4.99——差异消失</w:t>
      </w:r>
      <w:r>
        <w:rPr>
          <w:rFonts w:ascii="Times New Roman" w:hAnsi="Times New Roman" w:eastAsia="宋体"/>
          <w:b w:val="0"/>
          <w:i w:val="0"/>
          <w:sz w:val="21"/>
        </w:rPr>
        <w:t>。跨组熵对比必须长度对齐。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4.5 审稿回应实验（v0.66-4——独立测试集/循环性/双模型/外部锚/长文档/CI-FDR）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4.5.1 完全未入训独立测试集（①——32 对）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构建</w:t>
      </w:r>
      <w:r>
        <w:rPr>
          <w:rFonts w:ascii="Times New Roman" w:hAnsi="Times New Roman" w:eastAsia="宋体"/>
          <w:b w:val="0"/>
          <w:i w:val="0"/>
          <w:sz w:val="20"/>
        </w:rPr>
        <w:t>：人类侧=澎湃 10 篇新文章（裸辞/摆摊/工厂自述——白话叙事 20 段——从未入训）+ 新华网时评 6 篇新文章（官方评价体 12 段——与训练"评论 87 段"完全不同源）；AI 侧=全新 prompt 生成（与训练/已有测试不同——prompt 全记录于 manifest）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白话叙事（20 对）</w:t>
      </w:r>
      <w:r>
        <w:rPr>
          <w:rFonts w:ascii="Times New Roman" w:hAnsi="Times New Roman" w:eastAsia="宋体"/>
          <w:b w:val="0"/>
          <w:i w:val="0"/>
          <w:sz w:val="20"/>
        </w:rPr>
        <w:t>：sent_proj 人类 0.890 vs AI 0.811——差 +0.079——</w:t>
      </w:r>
      <w:r>
        <w:rPr>
          <w:rFonts w:ascii="Times New Roman" w:hAnsi="Times New Roman" w:eastAsia="宋体"/>
          <w:b/>
          <w:i w:val="0"/>
          <w:sz w:val="20"/>
        </w:rPr>
        <w:t>d 1.33（95%CI 0.77~2.02——p&lt;0.001——方向 12 正/1 反）</w:t>
      </w:r>
      <w:r>
        <w:rPr>
          <w:rFonts w:ascii="Times New Roman" w:hAnsi="Times New Roman" w:eastAsia="宋体"/>
          <w:b w:val="0"/>
          <w:i w:val="0"/>
          <w:sz w:val="20"/>
        </w:rPr>
        <w:t>；l7_adj d 1.01（p=0.003）；word_adj d 0.91（p=0.007）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判定：现有结论非训练记忆</w:t>
      </w:r>
      <w:r>
        <w:rPr>
          <w:rFonts w:ascii="Times New Roman" w:hAnsi="Times New Roman" w:eastAsia="宋体"/>
          <w:b w:val="0"/>
          <w:i w:val="0"/>
          <w:sz w:val="20"/>
        </w:rPr>
        <w:t>（完全未入训仍显著分离——方向一致）——数值低于 L1（d 1.33 vs 3.62）归因风格差异（特稿自述 vs 网文小说——判别器风格鲁棒性因素）——预设通过标准（方向一致+d&gt;1.5）中方向一致通过、效应量 d 1.33 未达 1.5——如实报告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官方评价体（12 对）</w:t>
      </w:r>
      <w:r>
        <w:rPr>
          <w:rFonts w:ascii="Times New Roman" w:hAnsi="Times New Roman" w:eastAsia="宋体"/>
          <w:b w:val="0"/>
          <w:i w:val="0"/>
          <w:sz w:val="20"/>
        </w:rPr>
        <w:t>：sent_proj 差 0.000——</w:t>
      </w:r>
      <w:r>
        <w:rPr>
          <w:rFonts w:ascii="Times New Roman" w:hAnsi="Times New Roman" w:eastAsia="宋体"/>
          <w:b/>
          <w:i w:val="0"/>
          <w:sz w:val="20"/>
        </w:rPr>
        <w:t>全维归零复现</w:t>
      </w:r>
      <w:r>
        <w:rPr>
          <w:rFonts w:ascii="Times New Roman" w:hAnsi="Times New Roman" w:eastAsia="宋体"/>
          <w:b w:val="0"/>
          <w:i w:val="0"/>
          <w:sz w:val="20"/>
        </w:rPr>
        <w:t>——新华时评完全未入训仍不可判——</w:t>
      </w:r>
      <w:r>
        <w:rPr>
          <w:rFonts w:ascii="Times New Roman" w:hAnsi="Times New Roman" w:eastAsia="宋体"/>
          <w:b/>
          <w:i w:val="0"/>
          <w:sz w:val="20"/>
        </w:rPr>
        <w:t>边界结论独立验证</w:t>
      </w:r>
      <w:r>
        <w:rPr>
          <w:rFonts w:ascii="Times New Roman" w:hAnsi="Times New Roman" w:eastAsia="宋体"/>
          <w:b w:val="0"/>
          <w:i w:val="0"/>
          <w:sz w:val="20"/>
        </w:rPr>
        <w:t>（非训练记忆——是文本类型固有）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配对方式说明（严格配对）</w:t>
      </w:r>
      <w:r>
        <w:rPr>
          <w:rFonts w:ascii="Times New Roman" w:hAnsi="Times New Roman" w:eastAsia="宋体"/>
          <w:b w:val="0"/>
          <w:i w:val="0"/>
          <w:sz w:val="20"/>
        </w:rPr>
        <w:t>：白话域=同一生活问题（人类原文主题）→AI 按该问题第一人称口述生成（同主题/同体裁/同长度）；时评域=新华时评原文段落→AI 按该段论点生成严肃评论（同论点/同体裁/同长度）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4.5.2 循环性实证（⑦——指纹 vs 纯 bge——独立集）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 xml:space="preserve">白话域：判别器指纹投影 AUC 0.225（d 1.23）vs </w:t>
      </w:r>
      <w:r>
        <w:rPr>
          <w:rFonts w:ascii="Times New Roman" w:hAnsi="Times New Roman" w:eastAsia="宋体"/>
          <w:b/>
          <w:i w:val="0"/>
          <w:sz w:val="20"/>
        </w:rPr>
        <w:t>纯 bge 512 投影 AUC 0.241（d 0.93）——差异 p=0.90（DeLong bootstrap 配对检验——无显著差异）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时评域：指纹 AUC 0.417 vs bge 0.354（p=0.52——无显著差异）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结论：投影一致性信号存在于基础编码器（bge）空间中——判别器只是压缩维度（64 vs 512——性能相当）——指纹不依赖判别器训练目标——循环性质疑回应</w:t>
      </w:r>
      <w:r>
        <w:rPr>
          <w:rFonts w:ascii="Times New Roman" w:hAnsi="Times New Roman" w:eastAsia="宋体"/>
          <w:b w:val="0"/>
          <w:i w:val="0"/>
          <w:sz w:val="20"/>
        </w:rPr>
        <w:t>（判别器从未被训练去最大化段内投影一致性——该度量独立于其输出）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4.5.3 双模型对比（④——DeepSeek-v4-flash vs Qwen-plus——独立集 32 对）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白话域</w:t>
      </w:r>
      <w:r>
        <w:rPr>
          <w:rFonts w:ascii="Times New Roman" w:hAnsi="Times New Roman" w:eastAsia="宋体"/>
          <w:b w:val="0"/>
          <w:i w:val="0"/>
          <w:sz w:val="20"/>
        </w:rPr>
        <w:t xml:space="preserve">：sent_proj DS d 1.33 / </w:t>
      </w:r>
      <w:r>
        <w:rPr>
          <w:rFonts w:ascii="Times New Roman" w:hAnsi="Times New Roman" w:eastAsia="宋体"/>
          <w:b/>
          <w:i w:val="0"/>
          <w:sz w:val="20"/>
        </w:rPr>
        <w:t>Qwen d 1.93</w:t>
      </w:r>
      <w:r>
        <w:rPr>
          <w:rFonts w:ascii="Times New Roman" w:hAnsi="Times New Roman" w:eastAsia="宋体"/>
          <w:b w:val="0"/>
          <w:i w:val="0"/>
          <w:sz w:val="20"/>
        </w:rPr>
        <w:t>（两模型都显著分离——方向一致）——l7_adj DS 1.01/Qwen 1.37——模型间差异显著（DS vs Qwen p=0.004——Qwen 白话漂移更大）——entropy DS 无差 vs Qwen d -2.01（p&lt;0.001——Qwen 套话堆砌）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官方评价体</w:t>
      </w:r>
      <w:r>
        <w:rPr>
          <w:rFonts w:ascii="Times New Roman" w:hAnsi="Times New Roman" w:eastAsia="宋体"/>
          <w:b w:val="0"/>
          <w:i w:val="0"/>
          <w:sz w:val="20"/>
        </w:rPr>
        <w:t>：两模型全维归零（Qwen sent_proj 0.919 vs 人类 0.931——无差）——</w:t>
      </w:r>
      <w:r>
        <w:rPr>
          <w:rFonts w:ascii="Times New Roman" w:hAnsi="Times New Roman" w:eastAsia="宋体"/>
          <w:b/>
          <w:i w:val="0"/>
          <w:sz w:val="20"/>
        </w:rPr>
        <w:t>边界是模型无关的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结论：判别体系对两个不同架构模型都有效——漂移程度模型依赖（方向一致）——边界结论跨模型稳健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4.5.4 外部锚核心（②——锚口径对称性检验——关键）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prompt 锚（不对称口径——AI 用生成 prompt 文本作锚/人类用自身首句）</w:t>
      </w:r>
      <w:r>
        <w:rPr>
          <w:rFonts w:ascii="Times New Roman" w:hAnsi="Times New Roman" w:eastAsia="宋体"/>
          <w:b w:val="0"/>
          <w:i w:val="0"/>
          <w:sz w:val="20"/>
        </w:rPr>
        <w:t>：白话域 d 1.97（p&lt;0.001）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对称锚（双方均用自身首句——对自身起始点的保持能力）</w:t>
      </w:r>
      <w:r>
        <w:rPr>
          <w:rFonts w:ascii="Times New Roman" w:hAnsi="Times New Roman" w:eastAsia="宋体"/>
          <w:b w:val="0"/>
          <w:i w:val="0"/>
          <w:sz w:val="20"/>
        </w:rPr>
        <w:t xml:space="preserve">：白话域 </w:t>
      </w:r>
      <w:r>
        <w:rPr>
          <w:rFonts w:ascii="Times New Roman" w:hAnsi="Times New Roman" w:eastAsia="宋体"/>
          <w:b/>
          <w:i w:val="0"/>
          <w:sz w:val="20"/>
        </w:rPr>
        <w:t>d 0.50（p=0.14——不显著——方向 9 正/5 反）</w:t>
      </w:r>
      <w:r>
        <w:rPr>
          <w:rFonts w:ascii="Times New Roman" w:hAnsi="Times New Roman" w:eastAsia="宋体"/>
          <w:b w:val="0"/>
          <w:i w:val="0"/>
          <w:sz w:val="20"/>
        </w:rPr>
        <w:t>——官方评价体 d -0.41（不显著）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诚实结论</w:t>
      </w:r>
      <w:r>
        <w:rPr>
          <w:rFonts w:ascii="Times New Roman" w:hAnsi="Times New Roman" w:eastAsia="宋体"/>
          <w:b w:val="0"/>
          <w:i w:val="0"/>
          <w:sz w:val="20"/>
        </w:rPr>
        <w:t>：外部锚核心判别力</w:t>
      </w:r>
      <w:r>
        <w:rPr>
          <w:rFonts w:ascii="Times New Roman" w:hAnsi="Times New Roman" w:eastAsia="宋体"/>
          <w:b/>
          <w:i w:val="0"/>
          <w:sz w:val="20"/>
        </w:rPr>
        <w:t>部分依赖锚口径</w:t>
      </w:r>
      <w:r>
        <w:rPr>
          <w:rFonts w:ascii="Times New Roman" w:hAnsi="Times New Roman" w:eastAsia="宋体"/>
          <w:b w:val="0"/>
          <w:i w:val="0"/>
          <w:sz w:val="20"/>
        </w:rPr>
        <w:t>——prompt 锚与正文的语义距离天然大于首句与正文——d 1.97 的口径伪影——</w:t>
      </w:r>
      <w:r>
        <w:rPr>
          <w:rFonts w:ascii="Times New Roman" w:hAnsi="Times New Roman" w:eastAsia="宋体"/>
          <w:b/>
          <w:i w:val="0"/>
          <w:sz w:val="20"/>
        </w:rPr>
        <w:t>对称口径下不显著</w:t>
      </w:r>
      <w:r>
        <w:rPr>
          <w:rFonts w:ascii="Times New Roman" w:hAnsi="Times New Roman" w:eastAsia="宋体"/>
          <w:b w:val="0"/>
          <w:i w:val="0"/>
          <w:sz w:val="20"/>
        </w:rPr>
        <w:t>——段内均值核心（d 1.23）为稳健主口径——"围绕全局意图组织"假说在单段配对层面</w:t>
      </w:r>
      <w:r>
        <w:rPr>
          <w:rFonts w:ascii="Times New Roman" w:hAnsi="Times New Roman" w:eastAsia="宋体"/>
          <w:b/>
          <w:i w:val="0"/>
          <w:sz w:val="20"/>
        </w:rPr>
        <w:t>未获对称口径支持</w:t>
      </w:r>
      <w:r>
        <w:rPr>
          <w:rFonts w:ascii="Times New Roman" w:hAnsi="Times New Roman" w:eastAsia="宋体"/>
          <w:b w:val="0"/>
          <w:i w:val="0"/>
          <w:sz w:val="20"/>
        </w:rPr>
        <w:t>——但长文档实验（对称首段锚）提供独立证据（4.5.5）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4.5.5 长文档实验（③——3 篇 AI 长文 vs 天行健前 6 章人类对照——章节级 6v6）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AI 侧（3 篇）</w:t>
      </w:r>
      <w:r>
        <w:rPr>
          <w:rFonts w:ascii="Times New Roman" w:hAnsi="Times New Roman" w:eastAsia="宋体"/>
          <w:b w:val="0"/>
          <w:i w:val="0"/>
          <w:sz w:val="20"/>
        </w:rPr>
        <w:t>：archives 6 章（8587 字——</w:t>
      </w:r>
      <w:r>
        <w:rPr>
          <w:rFonts w:ascii="Times New Roman" w:hAnsi="Times New Roman" w:eastAsia="宋体"/>
          <w:b/>
          <w:i w:val="0"/>
          <w:sz w:val="20"/>
        </w:rPr>
        <w:t>由叙事写作工作流生成</w:t>
      </w:r>
      <w:r>
        <w:rPr>
          <w:rFonts w:ascii="Times New Roman" w:hAnsi="Times New Roman" w:eastAsia="宋体"/>
          <w:b w:val="0"/>
          <w:i w:val="0"/>
          <w:sz w:val="20"/>
        </w:rPr>
        <w:t>：awesome-novel skill——8 agent 协作小说写作系统——非单次调用——代表"专业写作流程产出的 AI 长篇"）+ 新生成 2 篇（《雨夜追凶》4298 字/《老渡口》4493 字——DS 连续 6 章生成）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人类对照（6 章）</w:t>
      </w:r>
      <w:r>
        <w:rPr>
          <w:rFonts w:ascii="Times New Roman" w:hAnsi="Times New Roman" w:eastAsia="宋体"/>
          <w:b w:val="0"/>
          <w:i w:val="0"/>
          <w:sz w:val="20"/>
        </w:rPr>
        <w:t>：天行健原文</w:t>
      </w:r>
      <w:r>
        <w:rPr>
          <w:rFonts w:ascii="Times New Roman" w:hAnsi="Times New Roman" w:eastAsia="宋体"/>
          <w:b/>
          <w:i w:val="0"/>
          <w:sz w:val="20"/>
        </w:rPr>
        <w:t>前 6 章</w:t>
      </w:r>
      <w:r>
        <w:rPr>
          <w:rFonts w:ascii="Times New Roman" w:hAnsi="Times New Roman" w:eastAsia="宋体"/>
          <w:b w:val="0"/>
          <w:i w:val="0"/>
          <w:sz w:val="20"/>
        </w:rPr>
        <w:t>（同题材——章节级对齐 6v6——</w:t>
      </w:r>
      <w:r>
        <w:rPr>
          <w:rFonts w:ascii="Times New Roman" w:hAnsi="Times New Roman" w:eastAsia="宋体"/>
          <w:b/>
          <w:i w:val="0"/>
          <w:sz w:val="20"/>
        </w:rPr>
        <w:t>75,794 字/1076 段/7146 句元</w:t>
      </w:r>
      <w:r>
        <w:rPr>
          <w:rFonts w:ascii="Times New Roman" w:hAnsi="Times New Roman" w:eastAsia="宋体"/>
          <w:b w:val="0"/>
          <w:i w:val="0"/>
          <w:sz w:val="20"/>
        </w:rPr>
        <w:t>）+ 连续段（长度对齐——截取至同量级 8,587 字级）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量级标注（测试规模——具体）</w:t>
      </w:r>
      <w:r>
        <w:rPr>
          <w:rFonts w:ascii="Times New Roman" w:hAnsi="Times New Roman" w:eastAsia="宋体"/>
          <w:b w:val="0"/>
          <w:i w:val="0"/>
          <w:sz w:val="20"/>
        </w:rPr>
        <w:t xml:space="preserve">：AI-archives </w:t>
      </w:r>
      <w:r>
        <w:rPr>
          <w:rFonts w:ascii="Times New Roman" w:hAnsi="Times New Roman" w:eastAsia="宋体"/>
          <w:b/>
          <w:i w:val="0"/>
          <w:sz w:val="20"/>
        </w:rPr>
        <w:t>8,587 字/146 段/942 句元</w:t>
      </w:r>
      <w:r>
        <w:rPr>
          <w:rFonts w:ascii="Times New Roman" w:hAnsi="Times New Roman" w:eastAsia="宋体"/>
          <w:b w:val="0"/>
          <w:i w:val="0"/>
          <w:sz w:val="20"/>
        </w:rPr>
        <w:t xml:space="preserve">——AI-雨夜追凶 </w:t>
      </w:r>
      <w:r>
        <w:rPr>
          <w:rFonts w:ascii="Times New Roman" w:hAnsi="Times New Roman" w:eastAsia="宋体"/>
          <w:b/>
          <w:i w:val="0"/>
          <w:sz w:val="20"/>
        </w:rPr>
        <w:t>4,298 字/55 段/340 句元</w:t>
      </w:r>
      <w:r>
        <w:rPr>
          <w:rFonts w:ascii="Times New Roman" w:hAnsi="Times New Roman" w:eastAsia="宋体"/>
          <w:b w:val="0"/>
          <w:i w:val="0"/>
          <w:sz w:val="20"/>
        </w:rPr>
        <w:t xml:space="preserve">——AI-老渡口 </w:t>
      </w:r>
      <w:r>
        <w:rPr>
          <w:rFonts w:ascii="Times New Roman" w:hAnsi="Times New Roman" w:eastAsia="宋体"/>
          <w:b/>
          <w:i w:val="0"/>
          <w:sz w:val="20"/>
        </w:rPr>
        <w:t>4,493 字/38 段/428 句元</w:t>
      </w:r>
      <w:r>
        <w:rPr>
          <w:rFonts w:ascii="Times New Roman" w:hAnsi="Times New Roman" w:eastAsia="宋体"/>
          <w:b w:val="0"/>
          <w:i w:val="0"/>
          <w:sz w:val="20"/>
        </w:rPr>
        <w:t xml:space="preserve">——人类连续段 </w:t>
      </w:r>
      <w:r>
        <w:rPr>
          <w:rFonts w:ascii="Times New Roman" w:hAnsi="Times New Roman" w:eastAsia="宋体"/>
          <w:b/>
          <w:i w:val="0"/>
          <w:sz w:val="20"/>
        </w:rPr>
        <w:t>~8,600 字/186 段（同量级对齐）</w:t>
      </w:r>
      <w:r>
        <w:rPr>
          <w:rFonts w:ascii="Times New Roman" w:hAnsi="Times New Roman" w:eastAsia="宋体"/>
          <w:b w:val="0"/>
          <w:i w:val="0"/>
          <w:sz w:val="20"/>
        </w:rPr>
        <w:t xml:space="preserve">——人类前 6 章 </w:t>
      </w:r>
      <w:r>
        <w:rPr>
          <w:rFonts w:ascii="Times New Roman" w:hAnsi="Times New Roman" w:eastAsia="宋体"/>
          <w:b/>
          <w:i w:val="0"/>
          <w:sz w:val="20"/>
        </w:rPr>
        <w:t>75,794 字/1076 段/7146 句元（章节级 6v6 对照——与 archives 存在 9 倍长度差——标注为不等量对照——趋势结论不受长度差影响但幅度解读需谨慎）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「段首/段末」操作化定义（本实验）</w:t>
      </w:r>
      <w:r>
        <w:rPr>
          <w:rFonts w:ascii="Times New Roman" w:hAnsi="Times New Roman" w:eastAsia="宋体"/>
          <w:b w:val="0"/>
          <w:i w:val="0"/>
          <w:sz w:val="20"/>
        </w:rPr>
        <w:t>：</w:t>
      </w:r>
      <w:r>
        <w:rPr>
          <w:rFonts w:ascii="Times New Roman" w:hAnsi="Times New Roman" w:eastAsia="宋体"/>
          <w:b/>
          <w:i w:val="0"/>
          <w:sz w:val="20"/>
        </w:rPr>
        <w:t>首 3 段 = 段序列前 3 段（对首锚的投影均值）——末 3 段 = 段序列最后 3 段</w:t>
      </w:r>
      <w:r>
        <w:rPr>
          <w:rFonts w:ascii="Times New Roman" w:hAnsi="Times New Roman" w:eastAsia="宋体"/>
          <w:b w:val="0"/>
          <w:i w:val="0"/>
          <w:sz w:val="20"/>
        </w:rPr>
        <w:t>——drop = first3 − last3——正=相对开头衰减（AI 首锚口径的"长程衰减"）——注意：</w:t>
      </w:r>
      <w:r>
        <w:rPr>
          <w:rFonts w:ascii="Times New Roman" w:hAnsi="Times New Roman" w:eastAsia="宋体"/>
          <w:b/>
          <w:i w:val="0"/>
          <w:sz w:val="20"/>
        </w:rPr>
        <w:t>单段投影噪声大（series 波动 0.1-0.88）——首 3/末 3 为 3 段平均降噪——完整衰减曲线见 series 序列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测量：首段=初始意图锚（对称口径——同文档内部）——后续每段对首锚投影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文档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段数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首 3 段投影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末 3 段投影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首末差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衰减斜率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AI-archives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0.489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0.335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+0.154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-0.00084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AI-雨夜追凶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0.364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0.280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+0.083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-0.00077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AI-老渡口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0.358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0.279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+0.078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-0.00207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人类-天行健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186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0.830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0.802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+0.028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-0.00030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探索性结论（n=3 AI vs 天行健 6 章人类对照——不做显著性检验）</w:t>
      </w:r>
      <w:r>
        <w:rPr>
          <w:rFonts w:ascii="Times New Roman" w:hAnsi="Times New Roman" w:eastAsia="宋体"/>
          <w:b w:val="0"/>
          <w:i w:val="0"/>
          <w:sz w:val="20"/>
        </w:rPr>
        <w:t>：3 篇 AI 长文均呈现随生成过程持续远离初始意图锚（首末差 0.078-0.154——人类的 3-5.5 倍——斜率方向一致为负）——人类写了 8000 字仍贴首锚（首末差 0.028）——</w:t>
      </w:r>
      <w:r>
        <w:rPr>
          <w:rFonts w:ascii="Times New Roman" w:hAnsi="Times New Roman" w:eastAsia="宋体"/>
          <w:b/>
          <w:i w:val="0"/>
          <w:sz w:val="20"/>
        </w:rPr>
        <w:t>章节级 6v6</w:t>
      </w:r>
      <w:r>
        <w:rPr>
          <w:rFonts w:ascii="Times New Roman" w:hAnsi="Times New Roman" w:eastAsia="宋体"/>
          <w:b w:val="0"/>
          <w:i w:val="0"/>
          <w:sz w:val="20"/>
        </w:rPr>
        <w:t>：archives 章均值 [0.729-0.756] vs 天行健前 6 章 [0.790-0.851]——AI 各章整体低 0.06-0.09——</w:t>
      </w:r>
      <w:r>
        <w:rPr>
          <w:rFonts w:ascii="Times New Roman" w:hAnsi="Times New Roman" w:eastAsia="宋体"/>
          <w:b/>
          <w:i w:val="0"/>
          <w:sz w:val="20"/>
        </w:rPr>
        <w:t>趋势一致——需更大规模验证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与 §4.3 的关系（诚实）</w:t>
      </w:r>
      <w:r>
        <w:rPr>
          <w:rFonts w:ascii="Times New Roman" w:hAnsi="Times New Roman" w:eastAsia="宋体"/>
          <w:b w:val="0"/>
          <w:i w:val="0"/>
          <w:sz w:val="20"/>
        </w:rPr>
        <w:t>：段内均值核心口径下 archives 无长程衰退（核心随内容漂移掩盖衰减）——外部锚（首段）口径下长程衰减显著——</w:t>
      </w:r>
      <w:r>
        <w:rPr>
          <w:rFonts w:ascii="Times New Roman" w:hAnsi="Times New Roman" w:eastAsia="宋体"/>
          <w:b/>
          <w:i w:val="0"/>
          <w:sz w:val="20"/>
        </w:rPr>
        <w:t>两种口径回答不同问题</w:t>
      </w:r>
      <w:r>
        <w:rPr>
          <w:rFonts w:ascii="Times New Roman" w:hAnsi="Times New Roman" w:eastAsia="宋体"/>
          <w:b w:val="0"/>
          <w:i w:val="0"/>
          <w:sz w:val="20"/>
        </w:rPr>
        <w:t>（段内一致性 vs 相对初始意图的保持）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4.5.6 篇核心（被指向的思想中心）锚定分析（v0.66-5——用户理论修正）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理论修正</w:t>
      </w:r>
      <w:r>
        <w:rPr>
          <w:rFonts w:ascii="Times New Roman" w:hAnsi="Times New Roman" w:eastAsia="宋体"/>
          <w:b w:val="0"/>
          <w:i w:val="0"/>
          <w:sz w:val="21"/>
        </w:rPr>
        <w:t>：全局锚不应取句首——而应是</w:t>
      </w:r>
      <w:r>
        <w:rPr>
          <w:rFonts w:ascii="Times New Roman" w:hAnsi="Times New Roman" w:eastAsia="宋体"/>
          <w:b/>
          <w:i w:val="0"/>
          <w:sz w:val="21"/>
        </w:rPr>
        <w:t>被指向的核心思想</w:t>
      </w:r>
      <w:r>
        <w:rPr>
          <w:rFonts w:ascii="Times New Roman" w:hAnsi="Times New Roman" w:eastAsia="宋体"/>
          <w:b w:val="0"/>
          <w:i w:val="0"/>
          <w:sz w:val="21"/>
        </w:rPr>
        <w:t>（全篇句元指向的中心——与段级 mean 核心同构的全局版）。用户指出"均值和归一化的指向可能不完美——试维度向量叠加"——核心构造对比：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篇核心构造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白话域 20 组（多段连续）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方向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A. mean+normalize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 +2.07（p&lt;0.001）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19正/0反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B. raw sum（维度向量叠加）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 +2.04（p&lt;0.001）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17正/0反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C. 长度加权 sum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 +2.09（p&lt;0.001）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18正/0反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D. PCA 主成分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 +0.45（n.s.）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12正/8反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E. raw 不归一投影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 +0.96（p=0.004）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16正/4反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推导结论（从数据推出）</w:t>
      </w:r>
      <w:r>
        <w:rPr>
          <w:rFonts w:ascii="Times New Roman" w:hAnsi="Times New Roman" w:eastAsia="宋体"/>
          <w:b w:val="0"/>
          <w:i w:val="0"/>
          <w:sz w:val="21"/>
        </w:rPr>
        <w:t>：①</w:t>
      </w:r>
      <w:r>
        <w:rPr>
          <w:rFonts w:ascii="Times New Roman" w:hAnsi="Times New Roman" w:eastAsia="宋体"/>
          <w:b/>
          <w:i w:val="0"/>
          <w:sz w:val="21"/>
        </w:rPr>
        <w:t>篇核心（被指向的核心）配对级判别显著——d 2.04-2.09——与段内均值核心（d 2.37）同量级</w:t>
      </w:r>
      <w:r>
        <w:rPr>
          <w:rFonts w:ascii="Times New Roman" w:hAnsi="Times New Roman" w:eastAsia="宋体"/>
          <w:b w:val="0"/>
          <w:i w:val="0"/>
          <w:sz w:val="21"/>
        </w:rPr>
        <w:t>——"全局锚定缺失"从探索性升级为配对级证据；②</w:t>
      </w:r>
      <w:r>
        <w:rPr>
          <w:rFonts w:ascii="Times New Roman" w:hAnsi="Times New Roman" w:eastAsia="宋体"/>
          <w:b/>
          <w:i w:val="0"/>
          <w:sz w:val="21"/>
        </w:rPr>
        <w:t>三种构造（mean/raw sum/长度加权）几乎等价</w:t>
      </w:r>
      <w:r>
        <w:rPr>
          <w:rFonts w:ascii="Times New Roman" w:hAnsi="Times New Roman" w:eastAsia="宋体"/>
          <w:b w:val="0"/>
          <w:i w:val="0"/>
          <w:sz w:val="21"/>
        </w:rPr>
        <w:t>——用户建议的维度叠加（raw sum）验证有效（幅值无额外增益）；③PCA 弱——核心思想是"全部句元的平均指向"而非"主导方向"；④</w:t>
      </w:r>
      <w:r>
        <w:rPr>
          <w:rFonts w:ascii="Times New Roman" w:hAnsi="Times New Roman" w:eastAsia="宋体"/>
          <w:b/>
          <w:i w:val="0"/>
          <w:sz w:val="21"/>
        </w:rPr>
        <w:t>首句锚（d 0.50 不显著）失败 = 锚选择错误</w:t>
      </w:r>
      <w:r>
        <w:rPr>
          <w:rFonts w:ascii="Times New Roman" w:hAnsi="Times New Roman" w:eastAsia="宋体"/>
          <w:b w:val="0"/>
          <w:i w:val="0"/>
          <w:sz w:val="21"/>
        </w:rPr>
        <w:t>（首句不是思想中心）——用户判断正确。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长文档篇核心曲线</w:t>
      </w:r>
      <w:r>
        <w:rPr>
          <w:rFonts w:ascii="Times New Roman" w:hAnsi="Times New Roman" w:eastAsia="宋体"/>
          <w:b w:val="0"/>
          <w:i w:val="0"/>
          <w:sz w:val="21"/>
        </w:rPr>
        <w:t>（archives 6 章 [8,587 字/146 段] vs 天行健前 6 章 [75,794 字/1076 段]——章节对齐 6v6——</w:t>
      </w:r>
      <w:r>
        <w:rPr>
          <w:rFonts w:ascii="Times New Roman" w:hAnsi="Times New Roman" w:eastAsia="宋体"/>
          <w:b/>
          <w:i w:val="0"/>
          <w:sz w:val="21"/>
        </w:rPr>
        <w:t>量级标注：AI 侧 8,587 字——人类侧 75,794 字——9 倍长度差（不等量对照——趋势结论稳健——幅度解读谨慎）</w:t>
      </w:r>
      <w:r>
        <w:rPr>
          <w:rFonts w:ascii="Times New Roman" w:hAnsi="Times New Roman" w:eastAsia="宋体"/>
          <w:b w:val="0"/>
          <w:i w:val="0"/>
          <w:sz w:val="21"/>
        </w:rPr>
        <w:t>）：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 xml:space="preserve">段均值：AI-archives 0.740 / doc2 0.788 / doc3 0.791 vs 人类-天行健连续段 0.797 / </w:t>
      </w:r>
      <w:r>
        <w:rPr>
          <w:rFonts w:ascii="Times New Roman" w:hAnsi="Times New Roman" w:eastAsia="宋体"/>
          <w:b/>
          <w:i w:val="0"/>
          <w:sz w:val="20"/>
        </w:rPr>
        <w:t>前 6 章 0.818</w:t>
      </w:r>
      <w:r>
        <w:rPr>
          <w:rFonts w:ascii="Times New Roman" w:hAnsi="Times New Roman" w:eastAsia="宋体"/>
          <w:b w:val="0"/>
          <w:i w:val="0"/>
          <w:sz w:val="20"/>
        </w:rPr>
        <w:t>——</w:t>
      </w:r>
      <w:r>
        <w:rPr>
          <w:rFonts w:ascii="Times New Roman" w:hAnsi="Times New Roman" w:eastAsia="宋体"/>
          <w:b/>
          <w:i w:val="0"/>
          <w:sz w:val="20"/>
        </w:rPr>
        <w:t>AI 整体贴附水平低于人类</w:t>
      </w:r>
      <w:r>
        <w:rPr>
          <w:rFonts w:ascii="Times New Roman" w:hAnsi="Times New Roman" w:eastAsia="宋体"/>
          <w:b w:val="0"/>
          <w:i w:val="0"/>
          <w:sz w:val="20"/>
        </w:rPr>
        <w:t>（archives vs 前 6 章差 0.078）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章节级：archives 章均值 [0.729, 0.729, 0.752, 0.741, 0.733, 0.756] vs 天行健 [0.799, 0.790, 0.795, 0.851, 0.818, 0.812]——</w:t>
      </w:r>
      <w:r>
        <w:rPr>
          <w:rFonts w:ascii="Times New Roman" w:hAnsi="Times New Roman" w:eastAsia="宋体"/>
          <w:b/>
          <w:i w:val="0"/>
          <w:sz w:val="20"/>
        </w:rPr>
        <w:t>AI 各章整体低 0.06-0.09——但无章间衰减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诚实修正（两种口径综合）</w:t>
      </w:r>
      <w:r>
        <w:rPr>
          <w:rFonts w:ascii="Times New Roman" w:hAnsi="Times New Roman" w:eastAsia="宋体"/>
          <w:b w:val="0"/>
          <w:i w:val="0"/>
          <w:sz w:val="20"/>
        </w:rPr>
        <w:t xml:space="preserve">：首锚口径显示 AI 长程衰减（首末差 3-5.5 倍）——篇核心口径显示 AI </w:t>
      </w:r>
      <w:r>
        <w:rPr>
          <w:rFonts w:ascii="Times New Roman" w:hAnsi="Times New Roman" w:eastAsia="宋体"/>
          <w:b/>
          <w:i w:val="0"/>
          <w:sz w:val="20"/>
        </w:rPr>
        <w:t>无衰减但整体贴附水平低</w:t>
      </w:r>
      <w:r>
        <w:rPr>
          <w:rFonts w:ascii="Times New Roman" w:hAnsi="Times New Roman" w:eastAsia="宋体"/>
          <w:b w:val="0"/>
          <w:i w:val="0"/>
          <w:sz w:val="20"/>
        </w:rPr>
        <w:t>——两口径不矛盾：</w:t>
      </w:r>
      <w:r>
        <w:rPr>
          <w:rFonts w:ascii="Times New Roman" w:hAnsi="Times New Roman" w:eastAsia="宋体"/>
          <w:b/>
          <w:i w:val="0"/>
          <w:sz w:val="20"/>
        </w:rPr>
        <w:t>AI 既不贴开头（首锚低+衰减）也不贴中心（篇核心低）——缺陷是"贴附不足"——衰减模式因口径而异</w:t>
      </w:r>
      <w:r>
        <w:rPr>
          <w:rFonts w:ascii="Times New Roman" w:hAnsi="Times New Roman" w:eastAsia="宋体"/>
          <w:b w:val="0"/>
          <w:i w:val="0"/>
          <w:sz w:val="20"/>
        </w:rPr>
        <w:t>（首锚=相对开头的保持/篇核心=围绕中心的水平）——"长程衰减"表述修正为"整体贴附不足+相对开头衰减"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篇核心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篇核心曲线与章节对比（长文档——AI vs 人类）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跨文本核心锚定（v0.67-3——天行健核心锚定 archives——用户指定实验）</w:t>
      </w:r>
      <w:r>
        <w:rPr>
          <w:rFonts w:ascii="Times New Roman" w:hAnsi="Times New Roman" w:eastAsia="宋体"/>
          <w:b w:val="0"/>
          <w:i w:val="0"/>
          <w:sz w:val="21"/>
        </w:rPr>
        <w:t>：以上是"各自对自身核心"——本实验测</w:t>
      </w:r>
      <w:r>
        <w:rPr>
          <w:rFonts w:ascii="Times New Roman" w:hAnsi="Times New Roman" w:eastAsia="宋体"/>
          <w:b/>
          <w:i w:val="0"/>
          <w:sz w:val="21"/>
        </w:rPr>
        <w:t>人类原文核心能否传递到 AI 生成文</w:t>
      </w:r>
      <w:r>
        <w:rPr>
          <w:rFonts w:ascii="Times New Roman" w:hAnsi="Times New Roman" w:eastAsia="宋体"/>
          <w:b w:val="0"/>
          <w:i w:val="0"/>
          <w:sz w:val="21"/>
        </w:rPr>
        <w:t>：核心=天行健前 6 章全句元平均指向（5925 句元）——测 archives 6 章（AI 仿写——942 句元——由叙事写作 skill 生成——风格锚=天行健）对该核心的投影（数据 data/bilingual_test/cross_text_anchor.json）：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对照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句元投影均值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天行健→自核心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0.824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（std 0.181）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人类自参照基线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archives→自核心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0.747（std 0.105）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AI 自参照（自洽水平——既有 0.729-0.756 一致）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archives→天行健核心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0.707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（std 0.244）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跨文本锚定（低于自参照 0.040——低于人类基线 0.117）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发现：AI 仿写文对人类原文核心的贴附低于其自参照</w:t>
      </w:r>
      <w:r>
        <w:rPr>
          <w:rFonts w:ascii="Times New Roman" w:hAnsi="Times New Roman" w:eastAsia="宋体"/>
          <w:b w:val="0"/>
          <w:i w:val="0"/>
          <w:sz w:val="21"/>
        </w:rPr>
        <w:t>——archives 围绕自己的组织自洽（0.747）——但对天行健核心贴附更低（0.707——分布也更散 std 0.244 vs 0.105——部分句元贴核心/部分远离）——</w:t>
      </w:r>
      <w:r>
        <w:rPr>
          <w:rFonts w:ascii="Times New Roman" w:hAnsi="Times New Roman" w:eastAsia="宋体"/>
          <w:b/>
          <w:i w:val="0"/>
          <w:sz w:val="21"/>
        </w:rPr>
        <w:t>风格锚（前 500 字/仿写指令）传递了风格但不传递核心思想组织</w:t>
      </w:r>
      <w:r>
        <w:rPr>
          <w:rFonts w:ascii="Times New Roman" w:hAnsi="Times New Roman" w:eastAsia="宋体"/>
          <w:b w:val="0"/>
          <w:i w:val="0"/>
          <w:sz w:val="21"/>
        </w:rPr>
        <w:t>——"意图核心≠风格"的直接证据（风格=表层模式——核心=组织中心——可分别锚定）。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英文同法（嵌入级——§4.5.10）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对照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人类自参照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 对核心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 自参照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EN-H01(P&amp;P)→EN-A-DS-01（雨夜侦探——风格锚=P&amp;P 前 500 词）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0.733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0.575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0.694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EN-H08(TOTC)→EN-A-DS-08（cityfall）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0.664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0.645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0.708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EN-H08(TOTC)→EN-A-QWEN-08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0.664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0.666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0.726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英文模式一致（探索性）：AI 对风格锚来源人类文本核心的投影 ≤ AI 自参照 &lt; 人类自参照（DS-01→P&amp;P 最极端：0.575 vs 自参照 0.694——差 0.119——侦探小说内容与 P&amp;P 核心无关——风格锚零核心传递）——</w:t>
      </w:r>
      <w:r>
        <w:rPr>
          <w:rFonts w:ascii="Times New Roman" w:hAnsi="Times New Roman" w:eastAsia="宋体"/>
          <w:b/>
          <w:i w:val="0"/>
          <w:sz w:val="21"/>
        </w:rPr>
        <w:t>跨语言同构：AI 生成文不围绕人类原文的核心组织——核心思想是"自指"的（每篇文有自己的组织中心——但不对齐风格锚来源的核心）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含义</w:t>
      </w:r>
      <w:r>
        <w:rPr>
          <w:rFonts w:ascii="Times New Roman" w:hAnsi="Times New Roman" w:eastAsia="宋体"/>
          <w:b w:val="0"/>
          <w:i w:val="0"/>
          <w:sz w:val="21"/>
        </w:rPr>
        <w:t>：①判别/矫正的锚应是</w:t>
      </w:r>
      <w:r>
        <w:rPr>
          <w:rFonts w:ascii="Times New Roman" w:hAnsi="Times New Roman" w:eastAsia="宋体"/>
          <w:b/>
          <w:i w:val="0"/>
          <w:sz w:val="21"/>
        </w:rPr>
        <w:t>目标文自身</w:t>
      </w:r>
      <w:r>
        <w:rPr>
          <w:rFonts w:ascii="Times New Roman" w:hAnsi="Times New Roman" w:eastAsia="宋体"/>
          <w:b w:val="0"/>
          <w:i w:val="0"/>
          <w:sz w:val="21"/>
        </w:rPr>
        <w:t>的核心（自指）而非风格来源的核心——"意图锚点正则"的 I_target 是生成过程中的自组织核心（与 §5.6 oracle 上限模拟对应——现实版=滑动窗口自指核心）；②"仿写不贴原文核心"解释了为什么风格模仿（改写/仿写）不能消除意图漂移判别（锚定效应实验的深层机理——输入原文锁内容但不锁核心组织）。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核心构造稳健性检验（v0.67-4——用户指定：均值核心换为"最可能被指向的思想"与"随机指纹"再测）</w:t>
      </w:r>
      <w:r>
        <w:rPr>
          <w:rFonts w:ascii="Times New Roman" w:hAnsi="Times New Roman" w:eastAsia="宋体"/>
          <w:b w:val="0"/>
          <w:i w:val="0"/>
          <w:sz w:val="21"/>
        </w:rPr>
        <w:t>——三种核心构造对比（data/bilingual_test/core_anchor_compare.json——固定 seed=42 可复现）：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文档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mean（全篇平均指向）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peak（密度峰值方向——邻居计数 top5%）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rand（随机句元锚）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天行健前6章（人类）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0.824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0.794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0.761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archives（AI）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0.747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0.627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0.427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EN-H01（人类）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0.733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0.663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0.579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EN-H08（人类）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0.664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0.551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0.441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EN-A-DS-01（AI）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0.694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0.542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0.466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EN-A-QWEN-08（AI）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0.726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0.575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0.553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结论（三口径）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顺序全稳定 mean &gt; peak &gt; rand</w:t>
      </w:r>
      <w:r>
        <w:rPr>
          <w:rFonts w:ascii="Times New Roman" w:hAnsi="Times New Roman" w:eastAsia="宋体"/>
          <w:b w:val="0"/>
          <w:i w:val="0"/>
          <w:sz w:val="20"/>
        </w:rPr>
        <w:t>——"最有可能被指向的思想"= 全篇句元</w:t>
      </w:r>
      <w:r>
        <w:rPr>
          <w:rFonts w:ascii="Times New Roman" w:hAnsi="Times New Roman" w:eastAsia="宋体"/>
          <w:b/>
          <w:i w:val="0"/>
          <w:sz w:val="20"/>
        </w:rPr>
        <w:t>合力方向（平均指向）</w:t>
      </w:r>
      <w:r>
        <w:rPr>
          <w:rFonts w:ascii="Times New Roman" w:hAnsi="Times New Roman" w:eastAsia="宋体"/>
          <w:b w:val="0"/>
          <w:i w:val="0"/>
          <w:sz w:val="20"/>
        </w:rPr>
        <w:t>而非密度峰值方向——与 PCA 弱（§4.5.6 表 D）同构——</w:t>
      </w:r>
      <w:r>
        <w:rPr>
          <w:rFonts w:ascii="Times New Roman" w:hAnsi="Times New Roman" w:eastAsia="宋体"/>
          <w:b/>
          <w:i w:val="0"/>
          <w:sz w:val="20"/>
        </w:rPr>
        <w:t>均值核心对核心构造稳健（用户理论定案再次验证）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随机锚口径下人机差距最大</w:t>
      </w:r>
      <w:r>
        <w:rPr>
          <w:rFonts w:ascii="Times New Roman" w:hAnsi="Times New Roman" w:eastAsia="宋体"/>
          <w:b w:val="0"/>
          <w:i w:val="0"/>
          <w:sz w:val="20"/>
        </w:rPr>
        <w:t>（天行健 0.761 vs archives 0.427——差 0.33）：随机选一个指纹作锚——人类文本投影仍高（句元在指纹空间彼此紧密——组织密度高——任何方向都有高投影）——AI 句元互相远离（各自为政——随机方向投影暴跌）——</w:t>
      </w:r>
      <w:r>
        <w:rPr>
          <w:rFonts w:ascii="Times New Roman" w:hAnsi="Times New Roman" w:eastAsia="宋体"/>
          <w:b/>
          <w:i w:val="0"/>
          <w:sz w:val="20"/>
        </w:rPr>
        <w:t>"AI 贴附不足"不是锚选择造成的假象——随机锚下依然成立——低组织密度是 AI 文本的本质属性（非锚效应）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mean−peak 差距区分人机</w:t>
      </w:r>
      <w:r>
        <w:rPr>
          <w:rFonts w:ascii="Times New Roman" w:hAnsi="Times New Roman" w:eastAsia="宋体"/>
          <w:b w:val="0"/>
          <w:i w:val="0"/>
          <w:sz w:val="20"/>
        </w:rPr>
        <w:t>（天行健 0.030 vs archives 0.121）：人类组织中心≈合力方向（高斯型收敛——均值=众数）；AI 峰值方向与合力分离大（组织斑驳——多个局部密度区）——与"AI 主题线断裂"（§4.5.8 主题词机制）互相印证。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4.5.7 全层级综合测量（词级/句元级/段落级——独立集 32 对×双模型）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白话叙事（20 对——完全未入训）三层级完整结果：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层级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DS（d/p）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Qwen（d/p）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词级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word_proj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0.786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+0.17（n.s.）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+0.50（n.s.）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词级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word_adj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0.777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+0.91（p=0.007）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+1.27（p&lt;0.001）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句元级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sent_proj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0.890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+1.33（p&lt;0.001）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+1.93（p&lt;0.001）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句元级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0.094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-0.50（n.s.）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-0.52（n.s.）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句元级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l7_adj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0.772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+1.01（p=0.003）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+1.37（p&lt;0.001）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句元级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0.155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-0.39（n.s.）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-0.69（p=0.034）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段落级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seg_mean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0.890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=句元级聚合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=句元级聚合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段落级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seg_inner_std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0.104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-0.45（n.s.）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-0.48（n.s.）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白话域显著维度：DS 4/8、Qwen 5/8——</w:t>
      </w:r>
      <w:r>
        <w:rPr>
          <w:rFonts w:ascii="Times New Roman" w:hAnsi="Times New Roman" w:eastAsia="宋体"/>
          <w:b/>
          <w:i w:val="0"/>
          <w:sz w:val="21"/>
        </w:rPr>
        <w:t>核心三层级信号（word_adj/sent_proj/l7_adj/seg_mean）双模型一致显著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官方评价体（12 对）：三层级全部维度双模型 p&gt;0.2——</w:t>
      </w:r>
      <w:r>
        <w:rPr>
          <w:rFonts w:ascii="Times New Roman" w:hAnsi="Times New Roman" w:eastAsia="宋体"/>
          <w:b/>
          <w:i w:val="0"/>
          <w:sz w:val="21"/>
        </w:rPr>
        <w:t>边界模型无关+层级无关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层级结论</w:t>
      </w:r>
      <w:r>
        <w:rPr>
          <w:rFonts w:ascii="Times New Roman" w:hAnsi="Times New Roman" w:eastAsia="宋体"/>
          <w:b w:val="0"/>
          <w:i w:val="0"/>
          <w:sz w:val="21"/>
        </w:rPr>
        <w:t>：句元级最强（d 1.01-1.93）→ 词级（word_adj d 0.91-1.27——word_proj 方向对不显著）→ 段落级（seg_mean=句元聚合——seg_inner_std 无独立信号——聚合视角确认）。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4.5.8 语言机制与指纹可解释性分析（v0.66-6——审稿三问）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审稿三问：①64 维指纹对应什么语言特征？②为什么人类句元围绕核心收敛（哪种语言机制）？③"意图核心"的认知表征？——以独立集白话（未入训）为主、训练域 L1 交叉验证：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问题②收敛机制（主发现——主题词密度）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机制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主题词密度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（段内高频实义词占比）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0.204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+1.67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指代密度（代词/句元）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0.760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0.385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+0.70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句长变化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9.24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4.62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+0.66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句首已知信息率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0.274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0.183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+0.62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主题连续性（相邻句元共享词率）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+0.48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连接词密度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0.255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0.155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+0.31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n.s.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人类围绕"主题词"组织语言——段内反复指向主题词（核心思想的具体化）——AI 几乎不重复主题词（0.026——每词基本只出现一次——无主题锚定）</w:t>
      </w:r>
      <w:r>
        <w:rPr>
          <w:rFonts w:ascii="Times New Roman" w:hAnsi="Times New Roman" w:eastAsia="宋体"/>
          <w:b w:val="0"/>
          <w:i w:val="0"/>
          <w:sz w:val="21"/>
        </w:rPr>
        <w:t>——训练域 L1 交叉验证一致（连接词 d 0.95/主题词 0.75/句长 0.87）。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问题①指纹可解释性（73 个显著维度-特征对应）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语言特征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显著相关指纹维度数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最强对应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主题连续性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维度 4（r=0.61）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句长变化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维度 8（r=-0.64）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指代密度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维度 1（r=0.48）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连接词密度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维度 15（r=-0.55）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主题词密度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维度 9（r=-0.55）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句首已知信息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维度 9（r=0.51）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64 维指纹中 </w:t>
      </w:r>
      <w:r>
        <w:rPr>
          <w:rFonts w:ascii="Times New Roman" w:hAnsi="Times New Roman" w:eastAsia="宋体"/>
          <w:b/>
          <w:i w:val="0"/>
          <w:sz w:val="21"/>
        </w:rPr>
        <w:t>40 维（62.5%）与原 6 类语言特征显著相关</w:t>
      </w:r>
      <w:r>
        <w:rPr>
          <w:rFonts w:ascii="Times New Roman" w:hAnsi="Times New Roman" w:eastAsia="宋体"/>
          <w:b w:val="0"/>
          <w:i w:val="0"/>
          <w:sz w:val="21"/>
        </w:rPr>
        <w:t>（73 个显著对——每特征对应 7-20 个维度——最强：维度 58 与连接词 r=0.72/维度 4 与主题连续性 r=0.61/维度 32 与句长 r=-0.68）——维度 24/9/51 各编码 4 个相关机制（压缩表示）。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探针分析（扩展 12 个句法表层特征——词性分布/标点密度/句长均值/词汇多样性 TTR/数字/情绪词/引语等）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：原 24 个未解释维度中 </w:t>
      </w:r>
      <w:r>
        <w:rPr>
          <w:rFonts w:ascii="Times New Roman" w:hAnsi="Times New Roman" w:eastAsia="宋体"/>
          <w:b/>
          <w:i w:val="0"/>
          <w:sz w:val="21"/>
        </w:rPr>
        <w:t>13 个被句法表层特征解释</w:t>
      </w:r>
      <w:r>
        <w:rPr>
          <w:rFonts w:ascii="Times New Roman" w:hAnsi="Times New Roman" w:eastAsia="宋体"/>
          <w:b w:val="0"/>
          <w:i w:val="0"/>
          <w:sz w:val="21"/>
        </w:rPr>
        <w:t>（如维度 32 动词比例 r=-0.74/维度 54 名词比例 r=-0.70+TTR r=0.71）——</w:t>
      </w:r>
      <w:r>
        <w:rPr>
          <w:rFonts w:ascii="Times New Roman" w:hAnsi="Times New Roman" w:eastAsia="宋体"/>
          <w:b/>
          <w:i w:val="0"/>
          <w:sz w:val="21"/>
        </w:rPr>
        <w:t>两口径并集 53/64（82.8%）可解释</w:t>
      </w:r>
      <w:r>
        <w:rPr>
          <w:rFonts w:ascii="Times New Roman" w:hAnsi="Times New Roman" w:eastAsia="宋体"/>
          <w:b w:val="0"/>
          <w:i w:val="0"/>
          <w:sz w:val="21"/>
        </w:rPr>
        <w:t>——</w:t>
      </w:r>
      <w:r>
        <w:rPr>
          <w:rFonts w:ascii="Times New Roman" w:hAnsi="Times New Roman" w:eastAsia="宋体"/>
          <w:b/>
          <w:i w:val="0"/>
          <w:sz w:val="21"/>
        </w:rPr>
        <w:t>真正完全未解释 11 维（17%）：{5,10,11,22,26,34,43,46,48,52,59}</w:t>
      </w:r>
      <w:r>
        <w:rPr>
          <w:rFonts w:ascii="Times New Roman" w:hAnsi="Times New Roman" w:eastAsia="宋体"/>
          <w:b w:val="0"/>
          <w:i w:val="0"/>
          <w:sz w:val="21"/>
        </w:rPr>
        <w:t>——极值句元观察显示可感知差异（如维度 11 高值句元含专名引语"鹤舞赣鄱・中国人寿保险杯"vs 低值"热得睡不着"）但相关不显著——这 11 维可能编码：①组合/非线性特征（多特征交互——线性相关捕捉不到）②深层语义特征（语义角色/意象性/抽象度——未测）③</w:t>
      </w:r>
      <w:r>
        <w:rPr>
          <w:rFonts w:ascii="Times New Roman" w:hAnsi="Times New Roman" w:eastAsia="宋体"/>
          <w:b/>
          <w:i w:val="0"/>
          <w:sz w:val="21"/>
        </w:rPr>
        <w:t>判别器特有的判别信号</w:t>
      </w:r>
      <w:r>
        <w:rPr>
          <w:rFonts w:ascii="Times New Roman" w:hAnsi="Times New Roman" w:eastAsia="宋体"/>
          <w:b w:val="0"/>
          <w:i w:val="0"/>
          <w:sz w:val="21"/>
        </w:rPr>
        <w:t>（不可还原为表层特征的"人机差异核心"）。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重要含义</w:t>
      </w:r>
      <w:r>
        <w:rPr>
          <w:rFonts w:ascii="Times New Roman" w:hAnsi="Times New Roman" w:eastAsia="宋体"/>
          <w:b w:val="0"/>
          <w:i w:val="0"/>
          <w:sz w:val="21"/>
        </w:rPr>
        <w:t>：指纹中 17% 维度无法用表层语言特征解释——与"回归系数≈0"（表层机制不完整解释投影一致性）互相印证——</w:t>
      </w:r>
      <w:r>
        <w:rPr>
          <w:rFonts w:ascii="Times New Roman" w:hAnsi="Times New Roman" w:eastAsia="宋体"/>
          <w:b/>
          <w:i w:val="0"/>
          <w:sz w:val="21"/>
        </w:rPr>
        <w:t>指纹捕捉了表层特征之外的深层组织差异——不是表层特征的简单重述</w:t>
      </w:r>
      <w:r>
        <w:rPr>
          <w:rFonts w:ascii="Times New Roman" w:hAnsi="Times New Roman" w:eastAsia="宋体"/>
          <w:b w:val="0"/>
          <w:i w:val="0"/>
          <w:sz w:val="21"/>
        </w:rPr>
        <w:t>——相关为伴随关系非构成关系（见边界声明）。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问题③认知表征（意图核心 ≈ 话语话题）</w:t>
      </w:r>
      <w:r>
        <w:rPr>
          <w:rFonts w:ascii="Times New Roman" w:hAnsi="Times New Roman" w:eastAsia="宋体"/>
          <w:b w:val="0"/>
          <w:i w:val="0"/>
          <w:sz w:val="21"/>
        </w:rPr>
        <w:t>：Givón 主题连续性理论——人类围绕话题组织（指代链完整 0.760 vs 0.385 + 主题词持续 0.204 vs 0.026 + 已知信息前置 0.274 vs 0.183）——AI 三机制全部断裂——</w:t>
      </w:r>
      <w:r>
        <w:rPr>
          <w:rFonts w:ascii="Times New Roman" w:hAnsi="Times New Roman" w:eastAsia="宋体"/>
          <w:b/>
          <w:i w:val="0"/>
          <w:sz w:val="21"/>
        </w:rPr>
        <w:t>"意图核心"的认知对应物 = 话语话题（段落的认知锚点）</w:t>
      </w:r>
      <w:r>
        <w:rPr>
          <w:rFonts w:ascii="Times New Roman" w:hAnsi="Times New Roman" w:eastAsia="宋体"/>
          <w:b w:val="0"/>
          <w:i w:val="0"/>
          <w:sz w:val="21"/>
        </w:rPr>
        <w:t>——论文此前仅给几何定义——此节建立认知语言学支撑。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13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语言机制对比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语言机制对比图（主题词收敛 + 指纹可解释性）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机制深度解剖（v0.67——散点图与质性对比表——"指纹投影高"具体意味着什么）</w:t>
      </w:r>
      <w:r>
        <w:rPr>
          <w:rFonts w:ascii="Times New Roman" w:hAnsi="Times New Roman" w:eastAsia="宋体"/>
          <w:b w:val="0"/>
          <w:i w:val="0"/>
          <w:sz w:val="21"/>
        </w:rPr>
        <w:t>：审稿人追问"指纹投影高低在语言上长什么样"——将逐段（句元投影一致性 sent_proj, 主题词密度）对画出散点图（97 段=独立集白话 20 对×3 侧 + 训练域 L1 20 对×2 侧——data/independent_test/scatter_data.json）：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006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roj_top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散点图：主题词密度 × 句元投影一致性（人类 vs AI）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分布位置分离</w:t>
      </w:r>
      <w:r>
        <w:rPr>
          <w:rFonts w:ascii="Times New Roman" w:hAnsi="Times New Roman" w:eastAsia="宋体"/>
          <w:b w:val="0"/>
          <w:i w:val="0"/>
          <w:sz w:val="20"/>
        </w:rPr>
        <w:t>：人类段集中于右上（高主题词密度+高投影 0.96 级）；AI 段集中左下（主题词密度≈0+低投影 0.79-0.84）——</w:t>
      </w:r>
      <w:r>
        <w:rPr>
          <w:rFonts w:ascii="Times New Roman" w:hAnsi="Times New Roman" w:eastAsia="宋体"/>
          <w:b/>
          <w:i w:val="0"/>
          <w:sz w:val="20"/>
        </w:rPr>
        <w:t>人机的"主题组织"与"投影一致性"两个域同时分离</w:t>
      </w:r>
      <w:r>
        <w:rPr>
          <w:rFonts w:ascii="Times New Roman" w:hAnsi="Times New Roman" w:eastAsia="宋体"/>
          <w:b w:val="0"/>
          <w:i w:val="0"/>
          <w:sz w:val="20"/>
        </w:rPr>
        <w:t>——指代密度散点同构（scatter_proj_pron.png）；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段内相关弱</w:t>
      </w:r>
      <w:r>
        <w:rPr>
          <w:rFonts w:ascii="Times New Roman" w:hAnsi="Times New Roman" w:eastAsia="宋体"/>
          <w:b w:val="0"/>
          <w:i w:val="0"/>
          <w:sz w:val="20"/>
        </w:rPr>
        <w:t>（人类 r=0.13/独立集——回归线接近水平）：投影一致性与主题词密度的</w:t>
      </w:r>
      <w:r>
        <w:rPr>
          <w:rFonts w:ascii="Times New Roman" w:hAnsi="Times New Roman" w:eastAsia="宋体"/>
          <w:b/>
          <w:i w:val="0"/>
          <w:sz w:val="20"/>
        </w:rPr>
        <w:t>段内相关小</w:t>
      </w:r>
      <w:r>
        <w:rPr>
          <w:rFonts w:ascii="Times New Roman" w:hAnsi="Times New Roman" w:eastAsia="宋体"/>
          <w:b w:val="0"/>
          <w:i w:val="0"/>
          <w:sz w:val="20"/>
        </w:rPr>
        <w:t>——两者是</w:t>
      </w:r>
      <w:r>
        <w:rPr>
          <w:rFonts w:ascii="Times New Roman" w:hAnsi="Times New Roman" w:eastAsia="宋体"/>
          <w:b/>
          <w:i w:val="0"/>
          <w:sz w:val="20"/>
        </w:rPr>
        <w:t>伴随分离现象而非彼此构成</w:t>
      </w:r>
      <w:r>
        <w:rPr>
          <w:rFonts w:ascii="Times New Roman" w:hAnsi="Times New Roman" w:eastAsia="宋体"/>
          <w:b w:val="0"/>
          <w:i w:val="0"/>
          <w:sz w:val="20"/>
        </w:rPr>
        <w:t>——与"回归系数≈0"一致（表层机制不是投影一致性的全部解释——指纹编码更深层组织）。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质性对比表</w:t>
      </w:r>
      <w:r>
        <w:rPr>
          <w:rFonts w:ascii="Times New Roman" w:hAnsi="Times New Roman" w:eastAsia="宋体"/>
          <w:b w:val="0"/>
          <w:i w:val="0"/>
          <w:sz w:val="21"/>
        </w:rPr>
        <w:t>（人类 sent_proj top10 段 vs AI bottom10 段——data/independent_test/qualitative_table.md——本表为机制解剖示意非显著性检验对象）：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类别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sent_proj 范围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指代链（句首代词最长游程/总代词）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主题词重复率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连接词多样性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人类高投影段（top10）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0.974-0.990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0-1 游程 / 代词 1-20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0.000-0.407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0-1.0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AI 低投影段（bottom10）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0.719-0.762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0-1 游程 / 代词 0-14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0.000-0.111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0-1.0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质性观察：人类高投影段以</w:t>
      </w:r>
      <w:r>
        <w:rPr>
          <w:rFonts w:ascii="Times New Roman" w:hAnsi="Times New Roman" w:eastAsia="宋体"/>
          <w:b/>
          <w:i w:val="0"/>
          <w:sz w:val="21"/>
        </w:rPr>
        <w:t>叙述性完整长段</w:t>
      </w:r>
      <w:r>
        <w:rPr>
          <w:rFonts w:ascii="Times New Roman" w:hAnsi="Times New Roman" w:eastAsia="宋体"/>
          <w:b w:val="0"/>
          <w:i w:val="0"/>
          <w:sz w:val="21"/>
        </w:rPr>
        <w:t>为主（对话/叙事交织——代词密集——部分主题词重复率高）；AI 低投影段以</w:t>
      </w:r>
      <w:r>
        <w:rPr>
          <w:rFonts w:ascii="Times New Roman" w:hAnsi="Times New Roman" w:eastAsia="宋体"/>
          <w:b/>
          <w:i w:val="0"/>
          <w:sz w:val="21"/>
        </w:rPr>
        <w:t>口语化自述</w:t>
      </w:r>
      <w:r>
        <w:rPr>
          <w:rFonts w:ascii="Times New Roman" w:hAnsi="Times New Roman" w:eastAsia="宋体"/>
          <w:b w:val="0"/>
          <w:i w:val="0"/>
          <w:sz w:val="21"/>
        </w:rPr>
        <w:t>为主（"哎哟/哎呀"开头——短句堆叠——主题词几乎不重复 0.000-0.111）——分离主要来自"组织方式"（话题锚定/指代连贯）而非单一词汇指标——</w:t>
      </w:r>
      <w:r>
        <w:rPr>
          <w:rFonts w:ascii="Times New Roman" w:hAnsi="Times New Roman" w:eastAsia="宋体"/>
          <w:b/>
          <w:i w:val="0"/>
          <w:sz w:val="21"/>
        </w:rPr>
        <w:t>"指纹投影高"= 段落围绕可识别的话题组织、指代链贯穿、主题词持续——AI 段各自为政无主题线</w:t>
      </w:r>
      <w:r>
        <w:rPr>
          <w:rFonts w:ascii="Times New Roman" w:hAnsi="Times New Roman" w:eastAsia="宋体"/>
          <w:b w:val="0"/>
          <w:i w:val="0"/>
          <w:sz w:val="21"/>
        </w:rPr>
        <w:t>——与问题②结论互相印证。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边界声明（防过度声称——重要）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相关性≠因果</w:t>
      </w:r>
      <w:r>
        <w:rPr>
          <w:rFonts w:ascii="Times New Roman" w:hAnsi="Times New Roman" w:eastAsia="宋体"/>
          <w:b w:val="0"/>
          <w:i w:val="0"/>
          <w:sz w:val="20"/>
        </w:rPr>
        <w:t>：维度与语言特征的相关（73 对）不能直接说"指纹由这些特征构成"——指纹是压缩表示——相关是伴随关系非构成关系；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回归系数≈0</w:t>
      </w:r>
      <w:r>
        <w:rPr>
          <w:rFonts w:ascii="Times New Roman" w:hAnsi="Times New Roman" w:eastAsia="宋体"/>
          <w:b w:val="0"/>
          <w:i w:val="0"/>
          <w:sz w:val="20"/>
        </w:rPr>
        <w:t>：投影一致性←表层特征的标准化回归系数接近 0（人类内/AI 内）——</w:t>
      </w:r>
      <w:r>
        <w:rPr>
          <w:rFonts w:ascii="Times New Roman" w:hAnsi="Times New Roman" w:eastAsia="宋体"/>
          <w:b/>
          <w:i w:val="0"/>
          <w:sz w:val="20"/>
        </w:rPr>
        <w:t>表层机制不能完全解释投影一致性</w:t>
      </w:r>
      <w:r>
        <w:rPr>
          <w:rFonts w:ascii="Times New Roman" w:hAnsi="Times New Roman" w:eastAsia="宋体"/>
          <w:b w:val="0"/>
          <w:i w:val="0"/>
          <w:sz w:val="20"/>
        </w:rPr>
        <w:t>——不能说"主题词重复就是指纹投影的全部"——主题词/指代等是显著伴随机制——投影一致性编码更深层组织；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样本量有限</w:t>
      </w:r>
      <w:r>
        <w:rPr>
          <w:rFonts w:ascii="Times New Roman" w:hAnsi="Times New Roman" w:eastAsia="宋体"/>
          <w:b w:val="0"/>
          <w:i w:val="0"/>
          <w:sz w:val="20"/>
        </w:rPr>
        <w:t>：独立集虽未入训但规模仍小（白话叙事 20 对）——统计功效需注意——效应量方向一致但幅度需更大样本稳定；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语言特定性</w:t>
      </w:r>
      <w:r>
        <w:rPr>
          <w:rFonts w:ascii="Times New Roman" w:hAnsi="Times New Roman" w:eastAsia="宋体"/>
          <w:b w:val="0"/>
          <w:i w:val="0"/>
          <w:sz w:val="20"/>
        </w:rPr>
        <w:t>：目前仅中文——主题词重复、指代方式等机制可能受语言类型影响（如英语的显性指代更多）——跨语言验证已列入后续工作。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11 个未解释维度的深度测量与功能解析（v0.74——四阶段闭环——数据 data/dim_analysis/）</w:t>
      </w:r>
      <w:r>
        <w:rPr>
          <w:rFonts w:ascii="Times New Roman" w:hAnsi="Times New Roman" w:eastAsia="宋体"/>
          <w:b w:val="0"/>
          <w:i w:val="0"/>
          <w:sz w:val="21"/>
        </w:rPr>
        <w:t>：针对两口径并集后仍不可解释的 11 维 {5,10,11,22,26,34,43,46,48,52,59}——A0 工程修复（全语料逐句 64 维指纹矩阵落盘 fp_matrix.npz——26,734 句元——</w:t>
      </w:r>
      <w:r>
        <w:rPr>
          <w:rFonts w:ascii="Times New Roman" w:hAnsi="Times New Roman" w:eastAsia="宋体"/>
          <w:b/>
          <w:i w:val="0"/>
          <w:sz w:val="21"/>
        </w:rPr>
        <w:t>三项回归验证全 PASS</w:t>
      </w:r>
      <w:r>
        <w:rPr>
          <w:rFonts w:ascii="Times New Roman" w:hAnsi="Times New Roman" w:eastAsia="宋体"/>
          <w:b w:val="0"/>
          <w:i w:val="0"/>
          <w:sz w:val="21"/>
        </w:rPr>
        <w:t>：篇级 sent_proj 30/30 Δ≤0.0005、6 dims 3618/3618 Δ≤0.0001、disc 603/603——指纹真实准确）；A 活性筛选（11 维全活性——死/噪声维度均非目标）；B 非线性探针+上层追溯（</w:t>
      </w:r>
      <w:r>
        <w:rPr>
          <w:rFonts w:ascii="Times New Roman" w:hAnsi="Times New Roman" w:eastAsia="宋体"/>
          <w:b/>
          <w:i w:val="0"/>
          <w:sz w:val="21"/>
        </w:rPr>
        <w:t>MLP 探针 n=18 样本不足降级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Times New Roman" w:hAnsi="Times New Roman" w:eastAsia="宋体"/>
          <w:b/>
          <w:i w:val="0"/>
          <w:sz w:val="21"/>
        </w:rPr>
        <w:t>256 层追溯加随机基线对照：除 dim48 外无特异性（随机 8 维基线显著对 11.3±4.3——256 层整体普遍相关）</w:t>
      </w:r>
      <w:r>
        <w:rPr>
          <w:rFonts w:ascii="Times New Roman" w:hAnsi="Times New Roman" w:eastAsia="宋体"/>
          <w:b w:val="0"/>
          <w:i w:val="0"/>
          <w:sz w:val="21"/>
        </w:rPr>
        <w:t>）；C 因果干预（6 维代表 × 4 扰动 × 6 runs = 144 runs——</w:t>
      </w:r>
      <w:r>
        <w:rPr>
          <w:rFonts w:ascii="Times New Roman" w:hAnsi="Times New Roman" w:eastAsia="宋体"/>
          <w:b/>
          <w:i w:val="0"/>
          <w:sz w:val="21"/>
        </w:rPr>
        <w:t>语言特征层面有明确因果控制力</w:t>
      </w:r>
      <w:r>
        <w:rPr>
          <w:rFonts w:ascii="Times New Roman" w:hAnsi="Times New Roman" w:eastAsia="宋体"/>
          <w:b w:val="0"/>
          <w:i w:val="0"/>
          <w:sz w:val="21"/>
        </w:rPr>
        <w:t>）；D 跨域/跨模型（</w:t>
      </w:r>
      <w:r>
        <w:rPr>
          <w:rFonts w:ascii="Times New Roman" w:hAnsi="Times New Roman" w:eastAsia="宋体"/>
          <w:b/>
          <w:i w:val="0"/>
          <w:sz w:val="21"/>
        </w:rPr>
        <w:t>11 维全部显著人机差异 |d| 0.12-0.65 + 双模型方向一致 11/11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11 维功能图谱（结论）</w:t>
      </w:r>
      <w:r>
        <w:rPr>
          <w:rFonts w:ascii="Times New Roman" w:hAnsi="Times New Roman" w:eastAsia="宋体"/>
          <w:b w:val="0"/>
          <w:i w:val="0"/>
          <w:sz w:val="21"/>
        </w:rPr>
        <w:t>：①</w:t>
      </w:r>
      <w:r>
        <w:rPr>
          <w:rFonts w:ascii="Times New Roman" w:hAnsi="Times New Roman" w:eastAsia="宋体"/>
          <w:b/>
          <w:i w:val="0"/>
          <w:sz w:val="21"/>
        </w:rPr>
        <w:t>11 维 = 活性强、深层、跨模型稳健的判别信号</w:t>
      </w:r>
      <w:r>
        <w:rPr>
          <w:rFonts w:ascii="Times New Roman" w:hAnsi="Times New Roman" w:eastAsia="宋体"/>
          <w:b w:val="0"/>
          <w:i w:val="0"/>
          <w:sz w:val="21"/>
        </w:rPr>
        <w:t>（非死维度/非噪声/非模型特例——64/256 层均不可还原为表层词法/句法特征）；②</w:t>
      </w:r>
      <w:r>
        <w:rPr>
          <w:rFonts w:ascii="Times New Roman" w:hAnsi="Times New Roman" w:eastAsia="宋体"/>
          <w:b/>
          <w:i w:val="0"/>
          <w:sz w:val="21"/>
        </w:rPr>
        <w:t>dim48 三证合一</w:t>
      </w:r>
      <w:r>
        <w:rPr>
          <w:rFonts w:ascii="Times New Roman" w:hAnsi="Times New Roman" w:eastAsia="宋体"/>
          <w:b w:val="0"/>
          <w:i w:val="0"/>
          <w:sz w:val="21"/>
        </w:rPr>
        <w:t xml:space="preserve">（B2 复合维度候选 z=2.3 超随机基线 + 双模型一致 + </w:t>
      </w:r>
      <w:r>
        <w:rPr>
          <w:rFonts w:ascii="Times New Roman" w:hAnsi="Times New Roman" w:eastAsia="宋体"/>
          <w:b/>
          <w:i w:val="0"/>
          <w:sz w:val="21"/>
        </w:rPr>
        <w:t>因果控制指代密度 Δ=-0.42——扰动使指代链断裂</w:t>
      </w:r>
      <w:r>
        <w:rPr>
          <w:rFonts w:ascii="Times New Roman" w:hAnsi="Times New Roman" w:eastAsia="宋体"/>
          <w:b w:val="0"/>
          <w:i w:val="0"/>
          <w:sz w:val="21"/>
        </w:rPr>
        <w:t>）——</w:t>
      </w:r>
      <w:r>
        <w:rPr>
          <w:rFonts w:ascii="Times New Roman" w:hAnsi="Times New Roman" w:eastAsia="宋体"/>
          <w:b/>
          <w:i w:val="0"/>
          <w:sz w:val="21"/>
        </w:rPr>
        <w:t>功能定位：指代链/衔接维度</w:t>
      </w:r>
      <w:r>
        <w:rPr>
          <w:rFonts w:ascii="Times New Roman" w:hAnsi="Times New Roman" w:eastAsia="宋体"/>
          <w:b w:val="0"/>
          <w:i w:val="0"/>
          <w:sz w:val="21"/>
        </w:rPr>
        <w:t>——与"人类指代密度 0.760 vs AI 0.385"机制发现互相印证——</w:t>
      </w:r>
      <w:r>
        <w:rPr>
          <w:rFonts w:ascii="Times New Roman" w:hAnsi="Times New Roman" w:eastAsia="宋体"/>
          <w:b/>
          <w:i w:val="0"/>
          <w:sz w:val="21"/>
        </w:rPr>
        <w:t>11 维的功能破解突破口</w:t>
      </w:r>
      <w:r>
        <w:rPr>
          <w:rFonts w:ascii="Times New Roman" w:hAnsi="Times New Roman" w:eastAsia="宋体"/>
          <w:b w:val="0"/>
          <w:i w:val="0"/>
          <w:sz w:val="21"/>
        </w:rPr>
        <w:t>；③</w:t>
      </w:r>
      <w:r>
        <w:rPr>
          <w:rFonts w:ascii="Times New Roman" w:hAnsi="Times New Roman" w:eastAsia="宋体"/>
          <w:b/>
          <w:i w:val="0"/>
          <w:sz w:val="21"/>
        </w:rPr>
        <w:t>dim10 主题组织维度</w:t>
      </w:r>
      <w:r>
        <w:rPr>
          <w:rFonts w:ascii="Times New Roman" w:hAnsi="Times New Roman" w:eastAsia="宋体"/>
          <w:b w:val="0"/>
          <w:i w:val="0"/>
          <w:sz w:val="21"/>
        </w:rPr>
        <w:t>（扰动 ↑主题词密度 +0.12~+0.23/指代密度 +0.15——与主题词密度机制 d 1.67 呼应）；④因果干预经虚拟 token 通道（MLP 64→896 映射）在 sent_proj 层面衰减（2/18 显著——dim10/dim46）——</w:t>
      </w:r>
      <w:r>
        <w:rPr>
          <w:rFonts w:ascii="Times New Roman" w:hAnsi="Times New Roman" w:eastAsia="宋体"/>
          <w:b/>
          <w:i w:val="0"/>
          <w:sz w:val="21"/>
        </w:rPr>
        <w:t>维度控制力的检测需在语言特征层面而非投影层面</w:t>
      </w:r>
      <w:r>
        <w:rPr>
          <w:rFonts w:ascii="Times New Roman" w:hAnsi="Times New Roman" w:eastAsia="宋体"/>
          <w:b w:val="0"/>
          <w:i w:val="0"/>
          <w:sz w:val="21"/>
        </w:rPr>
        <w:t>；⑤dim48/dim10 可纳入推理期干预组件与训练期正则目标（候选）。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意图流转（Flow of Thought）捕捉（v0.74-2——"思维心电图"——轨迹级动态证据）</w:t>
      </w:r>
      <w:r>
        <w:rPr>
          <w:rFonts w:ascii="Times New Roman" w:hAnsi="Times New Roman" w:eastAsia="宋体"/>
          <w:b w:val="0"/>
          <w:i w:val="0"/>
          <w:sz w:val="21"/>
        </w:rPr>
        <w:t>：把 dim10/dim48 按段落提取连成轨迹（bilingual zh 人类 10 篇/AI 20 篇 + 同题材超长：天行健前 6 章 899 段 vs archives AI 146 段）——</w:t>
      </w:r>
      <w:r>
        <w:rPr>
          <w:rFonts w:ascii="Times New Roman" w:hAnsi="Times New Roman" w:eastAsia="宋体"/>
          <w:b/>
          <w:i w:val="0"/>
          <w:sz w:val="21"/>
        </w:rPr>
        <w:t>判据判定</w:t>
      </w:r>
      <w:r>
        <w:rPr>
          <w:rFonts w:ascii="Times New Roman" w:hAnsi="Times New Roman" w:eastAsia="宋体"/>
          <w:b w:val="0"/>
          <w:i w:val="0"/>
          <w:sz w:val="21"/>
        </w:rPr>
        <w:t>：①</w:t>
      </w:r>
      <w:r>
        <w:rPr>
          <w:rFonts w:ascii="Times New Roman" w:hAnsi="Times New Roman" w:eastAsia="宋体"/>
          <w:b/>
          <w:i w:val="0"/>
          <w:sz w:val="21"/>
        </w:rPr>
        <w:t>跳跃度（人类波浪 ✓ AI 平坦——反向于"AI 锯齿"预判）</w:t>
      </w:r>
      <w:r>
        <w:rPr>
          <w:rFonts w:ascii="Times New Roman" w:hAnsi="Times New Roman" w:eastAsia="宋体"/>
          <w:b w:val="0"/>
          <w:i w:val="0"/>
          <w:sz w:val="21"/>
        </w:rPr>
        <w:t>——人类段间 dim10 跳跃 0.155 vs AI 0.115（d=+1.24 p=0.010——同题材 0.344 vs 0.300 一致）——</w:t>
      </w:r>
      <w:r>
        <w:rPr>
          <w:rFonts w:ascii="Times New Roman" w:hAnsi="Times New Roman" w:eastAsia="宋体"/>
          <w:b/>
          <w:i w:val="0"/>
          <w:sz w:val="21"/>
        </w:rPr>
        <w:t>AI 的问题不是"乱锯齿"而是"没有波浪"</w:t>
      </w:r>
      <w:r>
        <w:rPr>
          <w:rFonts w:ascii="Times New Roman" w:hAnsi="Times New Roman" w:eastAsia="宋体"/>
          <w:b w:val="0"/>
          <w:i w:val="0"/>
          <w:sz w:val="21"/>
        </w:rPr>
        <w:t>（缺乏话题开合起伏——与 §4.3"AI 段落间平滑"互相印证）；②</w:t>
      </w:r>
      <w:r>
        <w:rPr>
          <w:rFonts w:ascii="Times New Roman" w:hAnsi="Times New Roman" w:eastAsia="宋体"/>
          <w:b/>
          <w:i w:val="0"/>
          <w:sz w:val="21"/>
        </w:rPr>
        <w:t>Hurst 长程自相关（同题材金鱼记忆实证）</w:t>
      </w:r>
      <w:r>
        <w:rPr>
          <w:rFonts w:ascii="Times New Roman" w:hAnsi="Times New Roman" w:eastAsia="宋体"/>
          <w:b w:val="0"/>
          <w:i w:val="0"/>
          <w:sz w:val="21"/>
        </w:rPr>
        <w:t>——天行健 dim10 Hurst=0.621（&gt;0.5 长程记忆——前文隔空影响后文）vs archives 0.457（&lt;0.5 反持续——段落间主题记忆断裂）；③</w:t>
      </w:r>
      <w:r>
        <w:rPr>
          <w:rFonts w:ascii="Times New Roman" w:hAnsi="Times New Roman" w:eastAsia="宋体"/>
          <w:b/>
          <w:i w:val="0"/>
          <w:sz w:val="21"/>
        </w:rPr>
        <w:t>耦合</w:t>
      </w:r>
      <w:r>
        <w:rPr>
          <w:rFonts w:ascii="Times New Roman" w:hAnsi="Times New Roman" w:eastAsia="宋体"/>
          <w:b w:val="0"/>
          <w:i w:val="0"/>
          <w:sz w:val="21"/>
        </w:rPr>
        <w:t>（人类 dim10×dim48 +0.517 vs AI +0.432——方向支持 p=0.118——主题与指代"血肉相连" vs "车轱辘话"的字典式重复）；④断裂点密度/流形转向率无差（诚实——可辨差异集中在起伏幅度与长程记忆而非断裂密度与随机性）——</w:t>
      </w:r>
      <w:r>
        <w:rPr>
          <w:rFonts w:ascii="Times New Roman" w:hAnsi="Times New Roman" w:eastAsia="宋体"/>
          <w:b/>
          <w:i w:val="0"/>
          <w:sz w:val="21"/>
        </w:rPr>
        <w:t>"思维心电图"结论：人类=有呼吸的波浪（起伏+记忆+耦合），AI=平坦的直线（无起伏+金鱼记忆）</w:t>
      </w:r>
      <w:r>
        <w:rPr>
          <w:rFonts w:ascii="Times New Roman" w:hAnsi="Times New Roman" w:eastAsia="宋体"/>
          <w:b w:val="0"/>
          <w:i w:val="0"/>
          <w:sz w:val="21"/>
        </w:rPr>
        <w:t>——为"意图流转控制器"（何时引入新指代/何时回扣主题的状态机——dim48 断档监测+dim10 起伏节奏）提供数据基础。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句元级流转与转移熵（v0.74-3——细粒度度量修正）</w:t>
      </w:r>
      <w:r>
        <w:rPr>
          <w:rFonts w:ascii="Times New Roman" w:hAnsi="Times New Roman" w:eastAsia="宋体"/>
          <w:b w:val="0"/>
          <w:i w:val="0"/>
          <w:sz w:val="21"/>
        </w:rPr>
        <w:t>：段级"流形/断裂点"无区分力（粒度过粗+数量型度量）——换</w:t>
      </w:r>
      <w:r>
        <w:rPr>
          <w:rFonts w:ascii="Times New Roman" w:hAnsi="Times New Roman" w:eastAsia="宋体"/>
          <w:b/>
          <w:i w:val="0"/>
          <w:sz w:val="21"/>
        </w:rPr>
        <w:t>句元级轨迹 + 转折点类型 + 转移熵</w:t>
      </w:r>
      <w:r>
        <w:rPr>
          <w:rFonts w:ascii="Times New Roman" w:hAnsi="Times New Roman" w:eastAsia="宋体"/>
          <w:b w:val="0"/>
          <w:i w:val="0"/>
          <w:sz w:val="21"/>
        </w:rPr>
        <w:t>——</w:t>
      </w:r>
      <w:r>
        <w:rPr>
          <w:rFonts w:ascii="Times New Roman" w:hAnsi="Times New Roman" w:eastAsia="宋体"/>
          <w:b/>
          <w:i w:val="0"/>
          <w:sz w:val="21"/>
        </w:rPr>
        <w:t>区分力全部恢复</w:t>
      </w:r>
      <w:r>
        <w:rPr>
          <w:rFonts w:ascii="Times New Roman" w:hAnsi="Times New Roman" w:eastAsia="宋体"/>
          <w:b w:val="0"/>
          <w:i w:val="0"/>
          <w:sz w:val="21"/>
        </w:rPr>
        <w:t>：①</w:t>
      </w:r>
      <w:r>
        <w:rPr>
          <w:rFonts w:ascii="Times New Roman" w:hAnsi="Times New Roman" w:eastAsia="宋体"/>
          <w:b/>
          <w:i w:val="0"/>
          <w:sz w:val="21"/>
        </w:rPr>
        <w:t>转折点陡度/深度（类型而非数量）显著</w:t>
      </w:r>
      <w:r>
        <w:rPr>
          <w:rFonts w:ascii="Times New Roman" w:hAnsi="Times New Roman" w:eastAsia="宋体"/>
          <w:b w:val="0"/>
          <w:i w:val="0"/>
          <w:sz w:val="21"/>
        </w:rPr>
        <w:t>——人类峰谷陡度 d=+2.09/+2.14（主题）/d=+0.90/+0.93（指代——p&lt;0.05）——</w:t>
      </w:r>
      <w:r>
        <w:rPr>
          <w:rFonts w:ascii="Times New Roman" w:hAnsi="Times New Roman" w:eastAsia="宋体"/>
          <w:b/>
          <w:i w:val="0"/>
          <w:sz w:val="21"/>
        </w:rPr>
        <w:t>人类话题开合分明 vs AI 转折平缓</w:t>
      </w:r>
      <w:r>
        <w:rPr>
          <w:rFonts w:ascii="Times New Roman" w:hAnsi="Times New Roman" w:eastAsia="宋体"/>
          <w:b w:val="0"/>
          <w:i w:val="0"/>
          <w:sz w:val="21"/>
        </w:rPr>
        <w:t>；②</w:t>
      </w:r>
      <w:r>
        <w:rPr>
          <w:rFonts w:ascii="Times New Roman" w:hAnsi="Times New Roman" w:eastAsia="宋体"/>
          <w:b/>
          <w:i w:val="0"/>
          <w:sz w:val="21"/>
        </w:rPr>
        <w:t>转移熵方向性发现</w:t>
      </w:r>
      <w:r>
        <w:rPr>
          <w:rFonts w:ascii="Times New Roman" w:hAnsi="Times New Roman" w:eastAsia="宋体"/>
          <w:b w:val="0"/>
          <w:i w:val="0"/>
          <w:sz w:val="21"/>
        </w:rPr>
        <w:t>——TE(dim10→48) AI 0.0194 vs 人类 0.0124（d=-0.79 p=0.075 边缘）——</w:t>
      </w:r>
      <w:r>
        <w:rPr>
          <w:rFonts w:ascii="Times New Roman" w:hAnsi="Times New Roman" w:eastAsia="宋体"/>
          <w:b/>
          <w:i w:val="0"/>
          <w:sz w:val="21"/>
        </w:rPr>
        <w:t>AI 的主题→指代信息流更"机械确定"（字典式强关联——可预测）——人类更自由（信息流低=组织关系复杂）</w:t>
      </w:r>
      <w:r>
        <w:rPr>
          <w:rFonts w:ascii="Times New Roman" w:hAnsi="Times New Roman" w:eastAsia="宋体"/>
          <w:b w:val="0"/>
          <w:i w:val="0"/>
          <w:sz w:val="21"/>
        </w:rPr>
        <w:t>——"AI 机械规则 vs 人类自由组织"新证据；③句元级跳跃度增强（d=+1.24→+2.16 p&lt;0.001）——</w:t>
      </w:r>
      <w:r>
        <w:rPr>
          <w:rFonts w:ascii="Times New Roman" w:hAnsi="Times New Roman" w:eastAsia="宋体"/>
          <w:b/>
          <w:i w:val="0"/>
          <w:sz w:val="21"/>
        </w:rPr>
        <w:t>思维心电图升级：人类=陡峭波浪+自由流动——AI=平缓直线+机械流动</w:t>
      </w:r>
      <w:r>
        <w:rPr>
          <w:rFonts w:ascii="Times New Roman" w:hAnsi="Times New Roman" w:eastAsia="宋体"/>
          <w:b w:val="0"/>
          <w:i w:val="0"/>
          <w:sz w:val="21"/>
        </w:rPr>
        <w:t>——"意图流转控制器"的监测度量确定为句元级转折陡度+转移熵（维度断档监测的细粒度版本）。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词级流动与 11 维流动全景（v0.74-4）</w:t>
      </w:r>
      <w:r>
        <w:rPr>
          <w:rFonts w:ascii="Times New Roman" w:hAnsi="Times New Roman" w:eastAsia="宋体"/>
          <w:b w:val="0"/>
          <w:i w:val="0"/>
          <w:sz w:val="21"/>
        </w:rPr>
        <w:t>：①</w:t>
      </w:r>
      <w:r>
        <w:rPr>
          <w:rFonts w:ascii="Times New Roman" w:hAnsi="Times New Roman" w:eastAsia="宋体"/>
          <w:b/>
          <w:i w:val="0"/>
          <w:sz w:val="21"/>
        </w:rPr>
        <w:t>词级区分力最弱</w:t>
      </w:r>
      <w:r>
        <w:rPr>
          <w:rFonts w:ascii="Times New Roman" w:hAnsi="Times New Roman" w:eastAsia="宋体"/>
          <w:b w:val="0"/>
          <w:i w:val="0"/>
          <w:sz w:val="21"/>
        </w:rPr>
        <w:t>（代表篇逐词轨迹：dim10 跳跃人类 0.309 vs AI 0.295——词指纹激活在词间高度连续——</w:t>
      </w:r>
      <w:r>
        <w:rPr>
          <w:rFonts w:ascii="Times New Roman" w:hAnsi="Times New Roman" w:eastAsia="宋体"/>
          <w:b/>
          <w:i w:val="0"/>
          <w:sz w:val="21"/>
        </w:rPr>
        <w:t>句元级为最佳观测粒度</w:t>
      </w:r>
      <w:r>
        <w:rPr>
          <w:rFonts w:ascii="Times New Roman" w:hAnsi="Times New Roman" w:eastAsia="宋体"/>
          <w:b w:val="0"/>
          <w:i w:val="0"/>
          <w:sz w:val="21"/>
        </w:rPr>
        <w:t>）；②</w:t>
      </w:r>
      <w:r>
        <w:rPr>
          <w:rFonts w:ascii="Times New Roman" w:hAnsi="Times New Roman" w:eastAsia="宋体"/>
          <w:b/>
          <w:i w:val="0"/>
          <w:sz w:val="21"/>
        </w:rPr>
        <w:t>11 维句元级跳跃度几乎全部显著</w:t>
      </w:r>
      <w:r>
        <w:rPr>
          <w:rFonts w:ascii="Times New Roman" w:hAnsi="Times New Roman" w:eastAsia="宋体"/>
          <w:b w:val="0"/>
          <w:i w:val="0"/>
          <w:sz w:val="21"/>
        </w:rPr>
        <w:t>（p≤0.01）——</w:t>
      </w:r>
      <w:r>
        <w:rPr>
          <w:rFonts w:ascii="Times New Roman" w:hAnsi="Times New Roman" w:eastAsia="宋体"/>
          <w:b/>
          <w:i w:val="0"/>
          <w:sz w:val="21"/>
        </w:rPr>
        <w:t>人类波浪更大</w:t>
      </w:r>
      <w:r>
        <w:rPr>
          <w:rFonts w:ascii="Times New Roman" w:hAnsi="Times New Roman" w:eastAsia="宋体"/>
          <w:b w:val="0"/>
          <w:i w:val="0"/>
          <w:sz w:val="21"/>
        </w:rPr>
        <w:t>：dim34（d=+2.70——最强）/dim10（+2.16）/dim46（+2.16）/dim59（+1.90）/dim11（+1.81）/dim48（+1.07）——</w:t>
      </w:r>
      <w:r>
        <w:rPr>
          <w:rFonts w:ascii="Times New Roman" w:hAnsi="Times New Roman" w:eastAsia="宋体"/>
          <w:b/>
          <w:i w:val="0"/>
          <w:sz w:val="21"/>
        </w:rPr>
        <w:t>AI 波动更大</w:t>
      </w:r>
      <w:r>
        <w:rPr>
          <w:rFonts w:ascii="Times New Roman" w:hAnsi="Times New Roman" w:eastAsia="宋体"/>
          <w:b w:val="0"/>
          <w:i w:val="0"/>
          <w:sz w:val="21"/>
        </w:rPr>
        <w:t>：dim22/26/43/52/dim5（-1.3~-1.7）——</w:t>
      </w:r>
      <w:r>
        <w:rPr>
          <w:rFonts w:ascii="Times New Roman" w:hAnsi="Times New Roman" w:eastAsia="宋体"/>
          <w:b/>
          <w:i w:val="0"/>
          <w:sz w:val="21"/>
        </w:rPr>
        <w:t>规律：人类高激活维度=人类波浪（话题开合）——AI 高激活维度=AI 波动</w:t>
      </w:r>
      <w:r>
        <w:rPr>
          <w:rFonts w:ascii="Times New Roman" w:hAnsi="Times New Roman" w:eastAsia="宋体"/>
          <w:b w:val="0"/>
          <w:i w:val="0"/>
          <w:sz w:val="21"/>
        </w:rPr>
        <w:t>——</w:t>
      </w:r>
      <w:r>
        <w:rPr>
          <w:rFonts w:ascii="Times New Roman" w:hAnsi="Times New Roman" w:eastAsia="宋体"/>
          <w:b/>
          <w:i w:val="0"/>
          <w:sz w:val="21"/>
        </w:rPr>
        <w:t>"其他维度的流动"同样强区分</w:t>
      </w:r>
      <w:r>
        <w:rPr>
          <w:rFonts w:ascii="Times New Roman" w:hAnsi="Times New Roman" w:eastAsia="宋体"/>
          <w:b w:val="0"/>
          <w:i w:val="0"/>
          <w:sz w:val="21"/>
        </w:rPr>
        <w:t>（dim34 新增功能候选——主题相关）——意图流转的维度级全景图（十一维流动热力图：人类波动 vs AI 均匀）。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64 维全维度全景（v0.74-5）</w:t>
      </w:r>
      <w:r>
        <w:rPr>
          <w:rFonts w:ascii="Times New Roman" w:hAnsi="Times New Roman" w:eastAsia="宋体"/>
          <w:b w:val="0"/>
          <w:i w:val="0"/>
          <w:sz w:val="21"/>
        </w:rPr>
        <w:t>：全部 64 维六指标（活性/跨域/人机/双模型/句元级跳跃/可解释性）——</w:t>
      </w:r>
      <w:r>
        <w:rPr>
          <w:rFonts w:ascii="Times New Roman" w:hAnsi="Times New Roman" w:eastAsia="宋体"/>
          <w:b/>
          <w:i w:val="0"/>
          <w:sz w:val="21"/>
        </w:rPr>
        <w:t>核心规律：解释性与判别力呈反比</w:t>
      </w:r>
      <w:r>
        <w:rPr>
          <w:rFonts w:ascii="Times New Roman" w:hAnsi="Times New Roman" w:eastAsia="宋体"/>
          <w:b w:val="0"/>
          <w:i w:val="0"/>
          <w:sz w:val="21"/>
        </w:rPr>
        <w:t>——</w:t>
      </w:r>
      <w:r>
        <w:rPr>
          <w:rFonts w:ascii="Times New Roman" w:hAnsi="Times New Roman" w:eastAsia="宋体"/>
          <w:b/>
          <w:i w:val="0"/>
          <w:sz w:val="21"/>
        </w:rPr>
        <w:t>未解释 11 维是人机差异最强组</w:t>
      </w:r>
      <w:r>
        <w:rPr>
          <w:rFonts w:ascii="Times New Roman" w:hAnsi="Times New Roman" w:eastAsia="宋体"/>
          <w:b w:val="0"/>
          <w:i w:val="0"/>
          <w:sz w:val="21"/>
        </w:rPr>
        <w:t>（中位 |d|=0.53 vs 已解释 42 维 0.32——显著 9/11）——它们不是"解释不了的无用维度"而是</w:t>
      </w:r>
      <w:r>
        <w:rPr>
          <w:rFonts w:ascii="Times New Roman" w:hAnsi="Times New Roman" w:eastAsia="宋体"/>
          <w:b/>
          <w:i w:val="0"/>
          <w:sz w:val="21"/>
        </w:rPr>
        <w:t>判别器学到的深层判别信号本体</w:t>
      </w:r>
      <w:r>
        <w:rPr>
          <w:rFonts w:ascii="Times New Roman" w:hAnsi="Times New Roman" w:eastAsia="宋体"/>
          <w:b w:val="0"/>
          <w:i w:val="0"/>
          <w:sz w:val="21"/>
        </w:rPr>
        <w:t>（与四阶段结论互相强化）；未解释 11 维内部分两组（人类组织组 dim10/11/34/46/48/59——人机 d 正向+跳跃正向；AI 特征组 dim22/26/43/52/5——负向+负向——dim5 双模型不一致）；</w:t>
      </w:r>
      <w:r>
        <w:rPr>
          <w:rFonts w:ascii="Times New Roman" w:hAnsi="Times New Roman" w:eastAsia="宋体"/>
          <w:b/>
          <w:i w:val="0"/>
          <w:sz w:val="21"/>
        </w:rPr>
        <w:t>死/噪声维度人机 d≈0（活性判定有效）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Times New Roman" w:hAnsi="Times New Roman" w:eastAsia="宋体"/>
          <w:b/>
          <w:i w:val="0"/>
          <w:sz w:val="21"/>
        </w:rPr>
        <w:t>句元级跳跃是 64 维中最普遍的判别指标（56/64 显著 &gt; 静态人机 39/64）——流动特征比静态差异更普遍</w:t>
      </w:r>
      <w:r>
        <w:rPr>
          <w:rFonts w:ascii="Times New Roman" w:hAnsi="Times New Roman" w:eastAsia="宋体"/>
          <w:b w:val="0"/>
          <w:i w:val="0"/>
          <w:sz w:val="21"/>
        </w:rPr>
        <w:t>；人机 d 最强 10 维含 5 个未解释维度（dim58/55/59/34/46——判别力与可解释性反比的最强例证）——六十四维全景图（论文储备——中文名）。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4.5.9 置信区间与多重比较校正（⑤）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bootstrap 1000 次 95% CI——全部效应量（严格配对 60 对/多段连续 35 组/独立集 32 对——共 200+ 项）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BH-FDR 校正全部 p 值——</w:t>
      </w:r>
      <w:r>
        <w:rPr>
          <w:rFonts w:ascii="Times New Roman" w:hAnsi="Times New Roman" w:eastAsia="宋体"/>
          <w:b/>
          <w:i w:val="0"/>
          <w:sz w:val="20"/>
        </w:rPr>
        <w:t>校正后核心结论仍显著</w:t>
      </w:r>
      <w:r>
        <w:rPr>
          <w:rFonts w:ascii="Times New Roman" w:hAnsi="Times New Roman" w:eastAsia="宋体"/>
          <w:b w:val="0"/>
          <w:i w:val="0"/>
          <w:sz w:val="20"/>
        </w:rPr>
        <w:t>（L1 三主指标/L3/独立集白话 sent_proj/l7/word_adj——q&lt;0.05）——</w:t>
      </w:r>
      <w:r>
        <w:rPr>
          <w:rFonts w:ascii="Times New Roman" w:hAnsi="Times New Roman" w:eastAsia="宋体"/>
          <w:b/>
          <w:i w:val="0"/>
          <w:sz w:val="20"/>
        </w:rPr>
        <w:t>校正后不再显著</w:t>
      </w:r>
      <w:r>
        <w:rPr>
          <w:rFonts w:ascii="Times New Roman" w:hAnsi="Times New Roman" w:eastAsia="宋体"/>
          <w:b w:val="0"/>
          <w:i w:val="0"/>
          <w:sz w:val="20"/>
        </w:rPr>
        <w:t>的均为边界域弱信号（L4 word_proj/entropy、L5 各维、时评各维——与"归零"结论一致）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完整数据：data/independent_test/ci_fdr.json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4.5.10 双语对照实验（v0.67——2×2×3 设计——跨语言探索性扩展）与英文侧方法声明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实验设计</w:t>
      </w:r>
      <w:r>
        <w:rPr>
          <w:rFonts w:ascii="Times New Roman" w:hAnsi="Times New Roman" w:eastAsia="宋体"/>
          <w:b w:val="0"/>
          <w:i w:val="0"/>
          <w:sz w:val="21"/>
        </w:rPr>
        <w:t>：语言{中文,英文} × 来源{人类,AI} × 模型{DeepSeek, Qwen}——60 篇（人类 20 篇 + AI 40 篇）——每篇 3500-10000 字连续文本——三种锚口径（段内均值核心/篇核心/首段锚）+ 段级全维度（句元级/词级）+ 6 语言特征——完整数据 data/bilingual_test/manifest.json + sources.md（逐篇数据来源标注）——生成日期 2026-08-13。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量级标注</w:t>
      </w:r>
      <w:r>
        <w:rPr>
          <w:rFonts w:ascii="Times New Roman" w:hAnsi="Times New Roman" w:eastAsia="宋体"/>
          <w:b w:val="0"/>
          <w:i w:val="0"/>
          <w:sz w:val="21"/>
        </w:rPr>
        <w:t>：中文人类 10 篇各 9,700-10,043 字（本地语料连续段——共 ~98,000 字）；英文人类 10 篇各 3,500-4,000 词（Gutenberg——共 ~36,000 词）；AI 40 篇各 2,166-8,877 字（DS 输出偏短 2,166-8,315 字/Qwen 4,704-8,877 字——单次调用连续 6 章——章标记 4-7 章——补调至 ≥5 章）。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数据来源</w:t>
      </w:r>
      <w:r>
        <w:rPr>
          <w:rFonts w:ascii="Times New Roman" w:hAnsi="Times New Roman" w:eastAsia="宋体"/>
          <w:b w:val="0"/>
          <w:i w:val="0"/>
          <w:sz w:val="21"/>
        </w:rPr>
        <w:t>：中文人类 10 篇=本地语料连续段（《龙族》4 篇都市幻想/《诛仙》3 篇仙侠/《天行健》3 篇历史武侠——20-21 世纪作品）；英文人类 10 篇=Project Gutenberg 公版经典（Pride and Prejudice/Moby Dick/Jane Eyre 等 10 部——19 世纪现实主义小说——gutenberg.org 直连下载）；AI 40 篇=DS/Qwen 各 20 篇（中英各 10）——同一批 prompt（20 主题 × 2 语言）——含人类文本前 500 字风格锚（只参照不抄写）——单次调用生成连续 6 章（max_tokens 16000——章标记不足自动续调）——断点续传/失败重试（生成日志 gen_log.*.jsonl 全量保存）。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§4.5.10 方法声明（英文侧度量——逻辑边界——防止过度声称）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>英文侧使用嵌入级度量（纯 BGE 投影），与中文判别器指纹在几何操作上同构（同为归一化嵌入→核心投影→一致性指标）。根据 §4.5.2 循环性实证，判别器指纹与纯 BGE 投影判别力无显著差异（p=0.90），因此英文嵌入级度量可视为与中文指纹在概念上等价的可操作版本。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中英两侧</w:t>
      </w:r>
      <w:r>
        <w:rPr>
          <w:rFonts w:ascii="Times New Roman" w:hAnsi="Times New Roman" w:eastAsia="宋体"/>
          <w:b/>
          <w:i w:val="0"/>
          <w:sz w:val="20"/>
        </w:rPr>
        <w:t>测的不是同一个实体</w:t>
      </w:r>
      <w:r>
        <w:rPr>
          <w:rFonts w:ascii="Times New Roman" w:hAnsi="Times New Roman" w:eastAsia="宋体"/>
          <w:b w:val="0"/>
          <w:i w:val="0"/>
          <w:sz w:val="20"/>
        </w:rPr>
        <w:t>：中文=判别器中间层 64 维激活（bge-small-zh-v1.5 + ParaDiscNN）；英文=bge-small-en-v1.5 句嵌入 512 维（实测 384 维）恒等映射——判别器纯中文训练不可迁移（形状兼容但语义 OOD）——英文侧代码路径接触不到判别器——</w:t>
      </w:r>
      <w:r>
        <w:rPr>
          <w:rFonts w:ascii="Times New Roman" w:hAnsi="Times New Roman" w:eastAsia="宋体"/>
          <w:b/>
          <w:i w:val="0"/>
          <w:sz w:val="20"/>
        </w:rPr>
        <w:t>"跨语言一致"的正确表述是"在几何操作同构的等价可操作版本下结论一致"——不声称"复现了同一现象"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语料时代/体裁偏差（必须标注）</w:t>
      </w:r>
      <w:r>
        <w:rPr>
          <w:rFonts w:ascii="Times New Roman" w:hAnsi="Times New Roman" w:eastAsia="宋体"/>
          <w:b w:val="0"/>
          <w:i w:val="0"/>
          <w:sz w:val="20"/>
        </w:rPr>
        <w:t>：中文人类=20-21 世纪现代小说 vs 英文人类=19 世纪经典——体裁与时代差异可能影响"意图保持"基线（19 世纪长篇章节独立性强/多线叙事）——</w:t>
      </w:r>
      <w:r>
        <w:rPr>
          <w:rFonts w:ascii="Times New Roman" w:hAnsi="Times New Roman" w:eastAsia="宋体"/>
          <w:b/>
          <w:i w:val="0"/>
          <w:sz w:val="20"/>
        </w:rPr>
        <w:t>不声称"人类基线跨语言等同"</w:t>
      </w:r>
      <w:r>
        <w:rPr>
          <w:rFonts w:ascii="Times New Roman" w:hAnsi="Times New Roman" w:eastAsia="宋体"/>
          <w:b w:val="0"/>
          <w:i w:val="0"/>
          <w:sz w:val="20"/>
        </w:rPr>
        <w:t>——只报告"中英文均呈现 AI 贴附不足（人类&gt;AI，段内均值核心口径）——幅度差异可能受语料时代/体裁影响——可比性限定为方向与相对结构。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表 1：语言对比（篇级聚合——n_human=10/n_ai=20/语言）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组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段内均值核心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篇核心投影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首末段差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主题词密度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指代密度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zh-human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0.914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0.888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-0.028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0.076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0.864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zh-ai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0.849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0.803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-0.018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0.043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0.559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en-human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0.843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0.689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0.078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3.908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en-ai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0.758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0.702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-0.011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0.103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1.267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语言内 human vs AI（d/p）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段内均值核心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篇核心投影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主题词密度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指代密度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zh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d=+2.08（p&lt;0.001）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d=+2.03（p&lt;0.001）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-0.14（n.s.）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+1.33（p=0.002）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d=+2.13（p&lt;0.001）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d=-0.73（p=0.070）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+0.49（n.s.）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-0.40（n.s.）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核心结果（探索性）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Times New Roman" w:hAnsi="Times New Roman" w:eastAsia="宋体"/>
          <w:b/>
          <w:i w:val="0"/>
          <w:sz w:val="21"/>
        </w:rPr>
        <w:t>段内均值核心跨语言一致强判别</w:t>
      </w:r>
      <w:r>
        <w:rPr>
          <w:rFonts w:ascii="Times New Roman" w:hAnsi="Times New Roman" w:eastAsia="宋体"/>
          <w:b w:val="0"/>
          <w:i w:val="0"/>
          <w:sz w:val="21"/>
        </w:rPr>
        <w:t>（zh d=+2.08 / en d=+2.13——均为"人类&gt;AI"——95% CI 分别为 [+1.14, +4.35] / [+1.40, +3.35]——CI 不含 0）——</w:t>
      </w:r>
      <w:r>
        <w:rPr>
          <w:rFonts w:ascii="Times New Roman" w:hAnsi="Times New Roman" w:eastAsia="宋体"/>
          <w:b/>
          <w:i w:val="0"/>
          <w:sz w:val="21"/>
        </w:rPr>
        <w:t>"AI 段落内部贴附不足"在等价可操作版本下跨语言存在</w:t>
      </w:r>
      <w:r>
        <w:rPr>
          <w:rFonts w:ascii="Times New Roman" w:hAnsi="Times New Roman" w:eastAsia="宋体"/>
          <w:b w:val="0"/>
          <w:i w:val="0"/>
          <w:sz w:val="21"/>
        </w:rPr>
        <w:t>。英文篇核心口径 d=-0.73（负——人类 0.689 &lt; AI 0.702——CI [-2.98, +0.25] 含 0）——19 世纪经典长篇的章节独立组织（多线/多主题——每章一核心）使"全篇单核心"贴附弱于 AI（AI 生成文受 prompt"围绕一个核心思想"约束反而更贴）——</w:t>
      </w:r>
      <w:r>
        <w:rPr>
          <w:rFonts w:ascii="Times New Roman" w:hAnsi="Times New Roman" w:eastAsia="宋体"/>
          <w:b/>
          <w:i w:val="0"/>
          <w:sz w:val="21"/>
        </w:rPr>
        <w:t>与语料时代/体裁偏差预判一致——不构成"全局锚定缺失"的反证——构成"全局单核心假设受语料组织方式调制"的探索性证据</w:t>
      </w:r>
      <w:r>
        <w:rPr>
          <w:rFonts w:ascii="Times New Roman" w:hAnsi="Times New Roman" w:eastAsia="宋体"/>
          <w:b w:val="0"/>
          <w:i w:val="0"/>
          <w:sz w:val="21"/>
        </w:rPr>
        <w:t>。英文首段锚 d=-2.12（CI [-4.30, -1.03]——显著反向——人类首段常为序言/注释段——锚选择错误在 19 世纪经典中更极端）。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表 2：模型对比（DS vs Qwen——同一批 prompt）</w:t>
      </w:r>
      <w:r>
        <w:rPr>
          <w:rFonts w:ascii="Times New Roman" w:hAnsi="Times New Roman" w:eastAsia="宋体"/>
          <w:b w:val="0"/>
          <w:i w:val="0"/>
          <w:sz w:val="21"/>
        </w:rPr>
        <w:t>——zh 段内均值核心 Qwen 略贴（d=-0.95, p=0.047）但主题词密度 DS 远高（d=+3.22, p&lt;0.001——DS 输出短但主题词重复率高）；en 段内均值核心 DS 更贴（d=+1.54, p=0.003）——</w:t>
      </w:r>
      <w:r>
        <w:rPr>
          <w:rFonts w:ascii="Times New Roman" w:hAnsi="Times New Roman" w:eastAsia="宋体"/>
          <w:b/>
          <w:i w:val="0"/>
          <w:sz w:val="21"/>
        </w:rPr>
        <w:t>跨语言模型序不稳定（zh Qwen 贴/en DS 贴）——探索性——无稳定跨语言模型排序</w:t>
      </w:r>
      <w:r>
        <w:rPr>
          <w:rFonts w:ascii="Times New Roman" w:hAnsi="Times New Roman" w:eastAsia="宋体"/>
          <w:b w:val="0"/>
          <w:i w:val="0"/>
          <w:sz w:val="21"/>
        </w:rPr>
        <w:t>——与中文单段既有数据（独立集 Qwen 漂移更大 d 1.93 vs DS 1.33）不冲突但不可直接比较（单段 vs 长文档/不同语料）。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表 3：锚口径（d + 95% bootstrap CI——探索性对比——非验证性复现）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锚口径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zh d（CI）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en d（CI）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跨语言结构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段内均值核心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+2.08（[+1.14, +4.35]）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+2.13（[+1.40, +3.35]）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一致（人类&gt;AI）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篇核心（全局主锚）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+2.03（[+1.11, +4.04]）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-0.73（[-2.98, +0.25]）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方向不一致（探索性）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首段锚（错误锚对照）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+1.59（[+0.72, +3.28]）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-2.12（[-4.30, -1.03]）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方向不一致（探索性）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中文长文档口径下首段锚亦有判别力（d=+1.59——不同于单段口径 d=0.50）——但相对结构保持（弱于段内均值核心 +2.08/篇核心 +2.03）——</w:t>
      </w:r>
      <w:r>
        <w:rPr>
          <w:rFonts w:ascii="Times New Roman" w:hAnsi="Times New Roman" w:eastAsia="宋体"/>
          <w:b/>
          <w:i w:val="0"/>
          <w:sz w:val="21"/>
        </w:rPr>
        <w:t>"首段锚弱于篇核心"的相对结构在中文侧跨口径一致</w:t>
      </w:r>
      <w:r>
        <w:rPr>
          <w:rFonts w:ascii="Times New Roman" w:hAnsi="Times New Roman" w:eastAsia="宋体"/>
          <w:b w:val="0"/>
          <w:i w:val="0"/>
          <w:sz w:val="21"/>
        </w:rPr>
        <w:t>；英文侧首段锚/篇核心均反向（语料效应）。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探索性结论（措辞受限——禁止声称"复现/未复现"）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段内均值核心跨语言稳健</w:t>
      </w:r>
      <w:r>
        <w:rPr>
          <w:rFonts w:ascii="Times New Roman" w:hAnsi="Times New Roman" w:eastAsia="宋体"/>
          <w:b w:val="0"/>
          <w:i w:val="0"/>
          <w:sz w:val="20"/>
        </w:rPr>
        <w:t>——"AI 段内贴附不足"在嵌入级等价版本下同样存在（效应量同量级 +2.08/+2.13）——这是双语实验最稳的结构性发现；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篇核心贴附依赖语料组织方式</w:t>
      </w:r>
      <w:r>
        <w:rPr>
          <w:rFonts w:ascii="Times New Roman" w:hAnsi="Times New Roman" w:eastAsia="宋体"/>
          <w:b w:val="0"/>
          <w:i w:val="0"/>
          <w:sz w:val="20"/>
        </w:rPr>
        <w:t>——中文现代小说单核心组织 vs 英文 19 世纪长篇多线章节——"全局单核心"假设的适用边界被语料调制——英文侧需更大样本（多体裁）验证；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模型无稳定跨语言排序</w:t>
      </w:r>
      <w:r>
        <w:rPr>
          <w:rFonts w:ascii="Times New Roman" w:hAnsi="Times New Roman" w:eastAsia="宋体"/>
          <w:b w:val="0"/>
          <w:i w:val="0"/>
          <w:sz w:val="20"/>
        </w:rPr>
        <w:t>——DS/Qwen 序跨语言反转（探索性）；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英文侧语言特征（词表法——显性指代更多——量纲与中文不同——跨语言绝对值不可比）。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限制（如实声明）</w:t>
      </w:r>
      <w:r>
        <w:rPr>
          <w:rFonts w:ascii="Times New Roman" w:hAnsi="Times New Roman" w:eastAsia="宋体"/>
          <w:b w:val="0"/>
          <w:i w:val="0"/>
          <w:sz w:val="21"/>
        </w:rPr>
        <w:t>：样本量 10 篇人类/语言（bootstrap CI 已报告——seed=42 可复现）；英文侧为嵌入级度量（方法声明）；语料时代/体裁偏差（人类基线跨语言不等同）；英文语言特征为词表法（与中文规则法同构但实现不同）。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97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chor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双语锚口径对比（探索性）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4.5.11 推理能力测试（v0.70——20 题 5 维度 + 抗污染 12 题——意图锚定对推理的迁移检验）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测试设计（用户方案）</w:t>
      </w:r>
      <w:r>
        <w:rPr>
          <w:rFonts w:ascii="Times New Roman" w:hAnsi="Times New Roman" w:eastAsia="宋体"/>
          <w:b w:val="0"/>
          <w:i w:val="0"/>
          <w:sz w:val="21"/>
        </w:rPr>
        <w:t>：为检验"意图保持能力提升是否泛化至推理能力"——①常规推理题 20 题 5 维度（逻辑一致性 L1-L4/因果 C1-C4/常识 K1-K4/数学 M1-M4/稳定性 S1-S4——封闭答案可自动评分）；②抗污染题 12 题 3 类（知识正交 N1-N4——虚构规则无旧可依/算法生成 A1-A4——动态数字/Winograd 反义对 W1-W4——结构相同语义指向不同）——对比条件：none（自由）vs 句级种子（12 token β=0.5——v0.69-4 最优框架的词级组件）——3 seed/条件/题——</w:t>
      </w:r>
      <w:r>
        <w:rPr>
          <w:rFonts w:ascii="Times New Roman" w:hAnsi="Times New Roman" w:eastAsia="宋体"/>
          <w:b/>
          <w:i w:val="0"/>
          <w:sz w:val="21"/>
        </w:rPr>
        <w:t>常规 120 回答 + 抗污染 72 回答</w:t>
      </w:r>
      <w:r>
        <w:rPr>
          <w:rFonts w:ascii="Times New Roman" w:hAnsi="Times New Roman" w:eastAsia="宋体"/>
          <w:b w:val="0"/>
          <w:i w:val="0"/>
          <w:sz w:val="21"/>
        </w:rPr>
        <w:t>——完整数据 data/reasoning_test/ + reasoning_test2/。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量级标注</w:t>
      </w:r>
      <w:r>
        <w:rPr>
          <w:rFonts w:ascii="Times New Roman" w:hAnsi="Times New Roman" w:eastAsia="宋体"/>
          <w:b w:val="0"/>
          <w:i w:val="0"/>
          <w:sz w:val="21"/>
        </w:rPr>
        <w:t>：回答长度=每题 60 token 续写（~40-50 字/回答——0.5B 作答段——评分提取开头答案）；抗污染题 60 token 同；评分=确定性匹配（字母/关键词——W4 修正记录见下）。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常规推理题结果（20 题×2 条件×3 seed=120 回答）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none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seed_beam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逻辑一致性（L1-L4）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17%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17%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因果推理（C1-C4）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75%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67%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常识推理（K1-K4）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50%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数学推理（M1-M4）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50%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推理稳定性（S1-S4）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75%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67%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综合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53%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50%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抗污染题结果（12 题×2 条件×3 seed=72 回答——W4 评分修正后）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类别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none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seed_beam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知识正交（N1-N4——新运算/新货币/重力）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8%（1/12——N3 逻辑题）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算法生成（A1-A4——行程/数列/鸡兔）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33%（A2 数列+A4 奇数分配）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25%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语言推理（W1-W4——Winograd/因果/时序）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33%（W1 2/3+W4 1/3）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33%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综合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25%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22%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推导结论（从数据推出）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意图锚定对推理准确率零迁移</w:t>
      </w:r>
      <w:r>
        <w:rPr>
          <w:rFonts w:ascii="Times New Roman" w:hAnsi="Times New Roman" w:eastAsia="宋体"/>
          <w:b w:val="0"/>
          <w:i w:val="0"/>
          <w:sz w:val="20"/>
        </w:rPr>
        <w:t>：常规题 50% vs 53%（甚至略降）——抗污染题 22% vs 25%——两个测试集一致——</w:t>
      </w:r>
      <w:r>
        <w:rPr>
          <w:rFonts w:ascii="Times New Roman" w:hAnsi="Times New Roman" w:eastAsia="宋体"/>
          <w:b/>
          <w:i w:val="0"/>
          <w:sz w:val="20"/>
        </w:rPr>
        <w:t>"表达聚焦提升→推理能力提升"的假设被数据否决</w:t>
      </w:r>
      <w:r>
        <w:rPr>
          <w:rFonts w:ascii="Times New Roman" w:hAnsi="Times New Roman" w:eastAsia="宋体"/>
          <w:b w:val="0"/>
          <w:i w:val="0"/>
          <w:sz w:val="20"/>
        </w:rPr>
        <w:t>——判别器优化的"贴核心"（组织能力）与"答对题"（推理能力）是</w:t>
      </w:r>
      <w:r>
        <w:rPr>
          <w:rFonts w:ascii="Times New Roman" w:hAnsi="Times New Roman" w:eastAsia="宋体"/>
          <w:b/>
          <w:i w:val="0"/>
          <w:sz w:val="20"/>
        </w:rPr>
        <w:t>解耦的两个能力维度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最强干预形态下零迁移复现（v0.73-5——12 新题 108 回答——用户 2026-08-14 版含 A4 更正）</w:t>
      </w:r>
      <w:r>
        <w:rPr>
          <w:rFonts w:ascii="Times New Roman" w:hAnsi="Times New Roman" w:eastAsia="宋体"/>
          <w:b w:val="0"/>
          <w:i w:val="0"/>
          <w:sz w:val="20"/>
        </w:rPr>
        <w:t>：用框架表现最好的两个形态组件（vt_seed_beam 117%/vt_gate_beam 103%——V 注入+种子+beam3 单段版）测新抗污染题——</w:t>
      </w:r>
      <w:r>
        <w:rPr>
          <w:rFonts w:ascii="Times New Roman" w:hAnsi="Times New Roman" w:eastAsia="宋体"/>
          <w:b/>
          <w:i w:val="0"/>
          <w:sz w:val="20"/>
        </w:rPr>
        <w:t>none 39% vs vt 31%（零提升甚至方向性略降——36 回答/条件）</w:t>
      </w:r>
      <w:r>
        <w:rPr>
          <w:rFonts w:ascii="Times New Roman" w:hAnsi="Times New Roman" w:eastAsia="宋体"/>
          <w:b w:val="0"/>
          <w:i w:val="0"/>
          <w:sz w:val="20"/>
        </w:rPr>
        <w:t>——知识正交/算法生成维度完全同水平（8%/25%——N 系/A1-A3 全灭、A4 三条件全对）——</w:t>
      </w:r>
      <w:r>
        <w:rPr>
          <w:rFonts w:ascii="Times New Roman" w:hAnsi="Times New Roman" w:eastAsia="宋体"/>
          <w:b/>
          <w:i w:val="0"/>
          <w:sz w:val="20"/>
        </w:rPr>
        <w:t>"组织层优化不转化语义层"第三次验证</w:t>
      </w:r>
      <w:r>
        <w:rPr>
          <w:rFonts w:ascii="Times New Roman" w:hAnsi="Times New Roman" w:eastAsia="宋体"/>
          <w:b w:val="0"/>
          <w:i w:val="0"/>
          <w:sz w:val="20"/>
        </w:rPr>
        <w:t>（常规/抗污染/最强形态）——并新增机制观察：</w:t>
      </w:r>
      <w:r>
        <w:rPr>
          <w:rFonts w:ascii="Times New Roman" w:hAnsi="Times New Roman" w:eastAsia="宋体"/>
          <w:b/>
          <w:i w:val="0"/>
          <w:sz w:val="20"/>
        </w:rPr>
        <w:t>beam 选优（贴核心选优）在语言推理上方向性略降（W1/W2/W4 83%→58%——"组织化≠答对"——选优牺牲答案明确性——小样本方向性证据）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  <w:r>
        <w:rPr>
          <w:rFonts w:ascii="Times New Roman" w:hAnsi="Times New Roman" w:eastAsia="宋体"/>
          <w:b/>
          <w:i w:val="0"/>
          <w:sz w:val="20"/>
        </w:rPr>
        <w:t>锚点无关性检验（v0.73-6——自指锚 vt_self_beam 36 回答——用户假设"0.08 差异可能源于外部锚方向"）</w:t>
      </w:r>
      <w:r>
        <w:rPr>
          <w:rFonts w:ascii="Times New Roman" w:hAnsi="Times New Roman" w:eastAsia="宋体"/>
          <w:b w:val="0"/>
          <w:i w:val="0"/>
          <w:sz w:val="20"/>
        </w:rPr>
        <w:t>：自指锚（生成中 EMA 运行核心——不贴题目）</w:t>
      </w:r>
      <w:r>
        <w:rPr>
          <w:rFonts w:ascii="Times New Roman" w:hAnsi="Times New Roman" w:eastAsia="宋体"/>
          <w:b/>
          <w:i w:val="0"/>
          <w:sz w:val="20"/>
        </w:rPr>
        <w:t>19%——低于外部锚 31%——锚点假设被否决——下降来自干预机制本身（beam 贴核心选优+组织化倾向）——自指锚更差（自我复述倾向——A4 从 3/3 跌至 0/3）——</w:t>
      </w:r>
      <w:r>
        <w:rPr>
          <w:rFonts w:ascii="Times New Roman" w:hAnsi="Times New Roman" w:eastAsia="宋体"/>
          <w:b w:val="0"/>
          <w:i w:val="0"/>
          <w:sz w:val="20"/>
        </w:rPr>
        <w:t>解耦定论更强：任何锚定方式（外部/自指）都不提升推理**——含 1 条评分假阳性修正（N3 关键词陷阱——与 W4 同类）。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抗污染设计有效（基线暴露真实能力）</w:t>
      </w:r>
      <w:r>
        <w:rPr>
          <w:rFonts w:ascii="Times New Roman" w:hAnsi="Times New Roman" w:eastAsia="宋体"/>
          <w:b w:val="0"/>
          <w:i w:val="0"/>
          <w:sz w:val="20"/>
        </w:rPr>
        <w:t>：常规 53% → 抗污染 25%——排除记忆后 0.5B 真实推理基线（知识正交/算法生成题全灭——新规则应用+多步计算是 0.5B 的容量边界——GSM8K greedy ~41% 的具体化）——</w:t>
      </w:r>
      <w:r>
        <w:rPr>
          <w:rFonts w:ascii="Times New Roman" w:hAnsi="Times New Roman" w:eastAsia="宋体"/>
          <w:b/>
          <w:i w:val="0"/>
          <w:sz w:val="20"/>
        </w:rPr>
        <w:t>论文可对审稿人声明"测的不是记忆力而是推理能力"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维度画像</w:t>
      </w:r>
      <w:r>
        <w:rPr>
          <w:rFonts w:ascii="Times New Roman" w:hAnsi="Times New Roman" w:eastAsia="宋体"/>
          <w:b w:val="0"/>
          <w:i w:val="0"/>
          <w:sz w:val="20"/>
        </w:rPr>
        <w:t>：语言推理（Winograd W1 2/3）最好（0.5B 有部分语感）——因果合理性（W3 全灭——认为"迟到被表扬"合理）与计算最差——</w:t>
      </w:r>
      <w:r>
        <w:rPr>
          <w:rFonts w:ascii="Times New Roman" w:hAnsi="Times New Roman" w:eastAsia="宋体"/>
          <w:b/>
          <w:i w:val="0"/>
          <w:sz w:val="20"/>
        </w:rPr>
        <w:t>模型容量主导——意图引导改善不了模型不会的推理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评分诚实性</w:t>
      </w:r>
      <w:r>
        <w:rPr>
          <w:rFonts w:ascii="Times New Roman" w:hAnsi="Times New Roman" w:eastAsia="宋体"/>
          <w:b w:val="0"/>
          <w:i w:val="0"/>
          <w:sz w:val="20"/>
        </w:rPr>
        <w:t>：W4 初评被"选项复述"污染（模型把选项文本复述进响应——裸'1'关键词误匹配 6/6 假阳性）——修正为答案行字母评分（2/6 真阳性）——v0.73-5 沿用修正（W4 用 '1年'/'一年' 精确匹配）——自动评分的噪声如实标注。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4.5.12 长文本+注意力测试（v0.71——12 篇——能力边界地图）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测试设计（用户方案）</w:t>
      </w:r>
      <w:r>
        <w:rPr>
          <w:rFonts w:ascii="Times New Roman" w:hAnsi="Times New Roman" w:eastAsia="宋体"/>
          <w:b w:val="0"/>
          <w:i w:val="0"/>
          <w:sz w:val="21"/>
        </w:rPr>
        <w:t>：200-300 字开篇 → 0.5B 续写长文——none vs 句级种子+beam3（v0.69-4 最优框架完整形态）——3 prompt × 2 seed × 2 条件 = 12 篇——四指标（每 200 token 窗口）：M1 长程语义保持（窗口指纹均值·开篇核心投影）/M2 主题密度/M3 4-gram 重复率/M4 注意力一致性（output_attentions 追踪核心词）——完整数据 data/long_attention/。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结果（窗口聚合）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none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seed_beam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长程语义保持（窗口·开篇核心）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0.946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0.936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-0.17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0.746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主题密度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0.411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0.509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+0.67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0.257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4-gram 重复率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0.054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0.142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+1.17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0.092（边缘）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注意力一致性（M4）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无法测（sdpa 不支持 output_attentions——0/24）</w:t>
            </w:r>
          </w:p>
        </w:tc>
        <w:tc>
          <w:tcPr>
            <w:tcW w:type="dxa" w:w="1814"/>
          </w:tcPr>
          <w:p>
            <w:r/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文本长度（12 篇具体——量级标注）：none P1-s0 857 字/P1-s1 838 字/P2-s0 654 字/P2-s1 671 字/P3-s0 744 字/P3-s1 741 字（1-2 个指标窗口/篇）——seed_beam P1-s0 1576 字/P1-s1 1182 字/P2-s0 1116 字/P2-s1 1248 字/P3-s0 1396 字/P3-s1 1546 字（2-4 窗口/篇）——</w:t>
      </w:r>
      <w:r>
        <w:rPr>
          <w:rFonts w:ascii="Times New Roman" w:hAnsi="Times New Roman" w:eastAsia="宋体"/>
          <w:b/>
          <w:i w:val="0"/>
          <w:sz w:val="21"/>
        </w:rPr>
        <w:t>每篇 3-5 段——"中长文本"量级（未达方案 2000-3000 字——段长参数限制）</w:t>
      </w:r>
      <w:r>
        <w:rPr>
          <w:rFonts w:ascii="Times New Roman" w:hAnsi="Times New Roman" w:eastAsia="宋体"/>
          <w:b w:val="0"/>
          <w:i w:val="0"/>
          <w:sz w:val="21"/>
        </w:rPr>
        <w:t>——窗口=每 200 token（M1-M4 指标采样单位）。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推导结论（从数据推出）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框架能力边界=组织层</w:t>
      </w:r>
      <w:r>
        <w:rPr>
          <w:rFonts w:ascii="Times New Roman" w:hAnsi="Times New Roman" w:eastAsia="宋体"/>
          <w:b w:val="0"/>
          <w:i w:val="0"/>
          <w:sz w:val="20"/>
        </w:rPr>
        <w:t>：生成更长（+60-100%——内容更丰富）+ 主题密度方向性更高（d=+0.67——宏观组织改善——与短文本"表达聚焦"一致）——</w:t>
      </w:r>
      <w:r>
        <w:rPr>
          <w:rFonts w:ascii="Times New Roman" w:hAnsi="Times New Roman" w:eastAsia="宋体"/>
          <w:b/>
          <w:i w:val="0"/>
          <w:sz w:val="20"/>
        </w:rPr>
        <w:t>但 4-gram 重复率显著更高（d=1.17 p=0.09——同质化代价在长文放大）</w:t>
      </w:r>
      <w:r>
        <w:rPr>
          <w:rFonts w:ascii="Times New Roman" w:hAnsi="Times New Roman" w:eastAsia="宋体"/>
          <w:b w:val="0"/>
          <w:i w:val="0"/>
          <w:sz w:val="20"/>
        </w:rPr>
        <w:t>——beam 选优倾向"一致"段——多次选优累积重复——</w:t>
      </w:r>
      <w:r>
        <w:rPr>
          <w:rFonts w:ascii="Times New Roman" w:hAnsi="Times New Roman" w:eastAsia="宋体"/>
          <w:b/>
          <w:i w:val="0"/>
          <w:sz w:val="20"/>
        </w:rPr>
        <w:t>框架的"聚焦"代价=长文重复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长程语义保持无差异（0.94+ 都高）</w:t>
      </w:r>
      <w:r>
        <w:rPr>
          <w:rFonts w:ascii="Times New Roman" w:hAnsi="Times New Roman" w:eastAsia="宋体"/>
          <w:b w:val="0"/>
          <w:i w:val="0"/>
          <w:sz w:val="20"/>
        </w:rPr>
        <w:t>：0.5B 在测试长度内语义稳定（容量内不衰减）——</w:t>
      </w:r>
      <w:r>
        <w:rPr>
          <w:rFonts w:ascii="Times New Roman" w:hAnsi="Times New Roman" w:eastAsia="宋体"/>
          <w:b/>
          <w:i w:val="0"/>
          <w:sz w:val="20"/>
        </w:rPr>
        <w:t>"AI 长文跑题"的机理不是语义遗忘——是组织质量下降（重复/主题漂移模式）</w:t>
      </w:r>
      <w:r>
        <w:rPr>
          <w:rFonts w:ascii="Times New Roman" w:hAnsi="Times New Roman" w:eastAsia="宋体"/>
          <w:b w:val="0"/>
          <w:i w:val="0"/>
          <w:sz w:val="20"/>
        </w:rPr>
        <w:t>——与 §4.5.6 篇核心结论（AI 贴附不足非衰减）一致；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解耦叙事完整闭合</w:t>
      </w:r>
      <w:r>
        <w:rPr>
          <w:rFonts w:ascii="Times New Roman" w:hAnsi="Times New Roman" w:eastAsia="宋体"/>
          <w:b w:val="0"/>
          <w:i w:val="0"/>
          <w:sz w:val="20"/>
        </w:rPr>
        <w:t>：短文本推理零迁移（§4.5.11）——长文语义零差异（本节）——</w:t>
      </w:r>
      <w:r>
        <w:rPr>
          <w:rFonts w:ascii="Times New Roman" w:hAnsi="Times New Roman" w:eastAsia="宋体"/>
          <w:b/>
          <w:i w:val="0"/>
          <w:sz w:val="20"/>
        </w:rPr>
        <w:t>框架影响组织层（聚焦/长度/重复代价）——不触及语义层（推理正确性/长程语义保持）</w:t>
      </w:r>
      <w:r>
        <w:rPr>
          <w:rFonts w:ascii="Times New Roman" w:hAnsi="Times New Roman" w:eastAsia="宋体"/>
          <w:b w:val="0"/>
          <w:i w:val="0"/>
          <w:sz w:val="20"/>
        </w:rPr>
        <w:t>——语义层的改善需训练期干预；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诚实限制</w:t>
      </w:r>
      <w:r>
        <w:rPr>
          <w:rFonts w:ascii="Times New Roman" w:hAnsi="Times New Roman" w:eastAsia="宋体"/>
          <w:b w:val="0"/>
          <w:i w:val="0"/>
          <w:sz w:val="20"/>
        </w:rPr>
        <w:t>：文本长度 650-1600 字（未达方案 2000-3000——段长参数——"中长文本"测试——相对对比有效）；M4 注意力内省未测成（sdpa 限制——需 eager attention 重跑——待办）；none 窗口不足（1-2 窗口——衰减曲线未测）。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4.6 训练干预实证（v0.68 → v0.73-4——201 runs 22 条件干预谱系 + 控制实验 + 虚拟 token 通道）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实验设定</w:t>
      </w:r>
      <w:r>
        <w:rPr>
          <w:rFonts w:ascii="Times New Roman" w:hAnsi="Times New Roman" w:eastAsia="宋体"/>
          <w:b w:val="0"/>
          <w:i w:val="0"/>
          <w:sz w:val="21"/>
        </w:rPr>
        <w:t>：本地 Qwen2.5-0.5B（MX570 2GB fp16——手动采样循环——三重 seed 确定性——forward 确定性差 0.0）——判别器作监测器（每段 sent_proj 阈值 0.85 触发）——22 条件 × 3 prompt × 3 seed（安慰剂 3 runs + vt 系列 2 seed 配对 none）= 201 runs × 3 段——</w:t>
      </w:r>
      <w:r>
        <w:rPr>
          <w:rFonts w:ascii="Times New Roman" w:hAnsi="Times New Roman" w:eastAsia="宋体"/>
          <w:b/>
          <w:i w:val="0"/>
          <w:sz w:val="21"/>
        </w:rPr>
        <w:t>量级标注：每段 60-120 token（~45-90 字）——每 run 3 段（~200-250 字）——原 147 runs 总生成文本 44,079 字符——vt 系列 48 runs 追加（18+6+24——全部落盘）</w:t>
      </w:r>
      <w:r>
        <w:rPr>
          <w:rFonts w:ascii="Times New Roman" w:hAnsi="Times New Roman" w:eastAsia="宋体"/>
          <w:b w:val="0"/>
          <w:i w:val="0"/>
          <w:sz w:val="21"/>
        </w:rPr>
        <w:t>——prompt=3 短题材（雨夜追凶/老渡口/星海迷航——各 ~50 字）——完整数据 data/training_intervention/（含全部文本/指标/控制轨迹/归档索引——manifest 现 201 runs）。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测量口径与单位声明（§4.6 全节统一——所有干预实验共用）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：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① </w:t>
      </w:r>
      <w:r>
        <w:rPr>
          <w:rFonts w:ascii="Times New Roman" w:hAnsi="Times New Roman" w:eastAsia="宋体"/>
          <w:b/>
          <w:i/>
          <w:color w:val="444444"/>
          <w:sz w:val="19"/>
        </w:rPr>
        <w:t>sent_proj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：段内句元指纹对段内均值核心的余弦投影均值——</w:t>
      </w:r>
      <w:r>
        <w:rPr>
          <w:rFonts w:ascii="Times New Roman" w:hAnsi="Times New Roman" w:eastAsia="宋体"/>
          <w:b/>
          <w:i/>
          <w:color w:val="444444"/>
          <w:sz w:val="19"/>
        </w:rPr>
        <w:t>无量纲（0-1 范围——余弦值）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——"段内均值核心"=段内句元指纹归一化均值方向（主口径）；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② </w:t>
      </w:r>
      <w:r>
        <w:rPr>
          <w:rFonts w:ascii="Times New Roman" w:hAnsi="Times New Roman" w:eastAsia="宋体"/>
          <w:b/>
          <w:i/>
          <w:color w:val="444444"/>
          <w:sz w:val="19"/>
        </w:rPr>
        <w:t>窗口口径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：全部 Δ 与 oracle 统计基于 </w:t>
      </w:r>
      <w:r>
        <w:rPr>
          <w:rFonts w:ascii="Times New Roman" w:hAnsi="Times New Roman" w:eastAsia="宋体"/>
          <w:b/>
          <w:i/>
          <w:color w:val="444444"/>
          <w:sz w:val="19"/>
        </w:rPr>
        <w:t>seg2+3 窗口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（每 run 段 2/段 3 的 sent_proj 均值——</w:t>
      </w:r>
      <w:r>
        <w:rPr>
          <w:rFonts w:ascii="Times New Roman" w:hAnsi="Times New Roman" w:eastAsia="宋体"/>
          <w:b/>
          <w:i/>
          <w:color w:val="444444"/>
          <w:sz w:val="19"/>
        </w:rPr>
        <w:t>段 1 为基线不参与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——与 none 同 prompt/seed 配对比较）；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③ </w:t>
      </w:r>
      <w:r>
        <w:rPr>
          <w:rFonts w:ascii="Times New Roman" w:hAnsi="Times New Roman" w:eastAsia="宋体"/>
          <w:b/>
          <w:i/>
          <w:color w:val="444444"/>
          <w:sz w:val="19"/>
        </w:rPr>
        <w:t>oracle 参照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：oracle% = Δsent_proj ÷ 0.09 × 100——0.09 为 v0.67-2 偏置修正模拟（α=0.3 已知全篇核心）的可达投影提升上限（人类基线水平）——</w:t>
      </w:r>
      <w:r>
        <w:rPr>
          <w:rFonts w:ascii="Times New Roman" w:hAnsi="Times New Roman" w:eastAsia="宋体"/>
          <w:b/>
          <w:i/>
          <w:color w:val="444444"/>
          <w:sz w:val="19"/>
        </w:rPr>
        <w:t>当 Δ 超过 0.09（组合条件）时 oracle% 超过 100%——表示超出单次 α=0.3 插值模拟上限——如实标注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；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④ </w:t>
      </w:r>
      <w:r>
        <w:rPr>
          <w:rFonts w:ascii="Times New Roman" w:hAnsi="Times New Roman" w:eastAsia="宋体"/>
          <w:b/>
          <w:i/>
          <w:color w:val="444444"/>
          <w:sz w:val="19"/>
        </w:rPr>
        <w:t>时间单位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：time_s = 单 run 总耗时（秒——wall-clock——含生成+判别器监测+注入开销——GPU Qwen + CPU 监测）；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⑤ </w:t>
      </w:r>
      <w:r>
        <w:rPr>
          <w:rFonts w:ascii="Times New Roman" w:hAnsi="Times New Roman" w:eastAsia="宋体"/>
          <w:b/>
          <w:i/>
          <w:color w:val="444444"/>
          <w:sz w:val="19"/>
        </w:rPr>
        <w:t>效率口径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：秒/oracle 点 = time_s ÷ oracle%——单位 oracle 百分点的耗时——跨条件可比（同 GPU/CPU 环境）；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⑥ </w:t>
      </w:r>
      <w:r>
        <w:rPr>
          <w:rFonts w:ascii="Times New Roman" w:hAnsi="Times New Roman" w:eastAsia="宋体"/>
          <w:b/>
          <w:i/>
          <w:color w:val="444444"/>
          <w:sz w:val="19"/>
        </w:rPr>
        <w:t>配对方式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：全部条件与 none </w:t>
      </w:r>
      <w:r>
        <w:rPr>
          <w:rFonts w:ascii="Times New Roman" w:hAnsi="Times New Roman" w:eastAsia="宋体"/>
          <w:b/>
          <w:i/>
          <w:color w:val="444444"/>
          <w:sz w:val="19"/>
        </w:rPr>
        <w:t>同 prompt/seed 配对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（vt 系列种子 0/1 与 none 对齐——147 runs 系列种子 0/1/2）；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⑦ </w:t>
      </w:r>
      <w:r>
        <w:rPr>
          <w:rFonts w:ascii="Times New Roman" w:hAnsi="Times New Roman" w:eastAsia="宋体"/>
          <w:b/>
          <w:i/>
          <w:color w:val="444444"/>
          <w:sz w:val="19"/>
        </w:rPr>
        <w:t>确定性采样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：三重 seed（torch/numpy/rng）固定——forward 确定性差 0.0——</w:t>
      </w:r>
      <w:r>
        <w:rPr>
          <w:rFonts w:ascii="Times New Roman" w:hAnsi="Times New Roman" w:eastAsia="宋体"/>
          <w:b/>
          <w:i/>
          <w:color w:val="444444"/>
          <w:sz w:val="19"/>
        </w:rPr>
        <w:t>相同条件+seed 的文本一致（确定性是证据非噪声）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；</w:t>
      </w:r>
    </w:p>
    <w:p>
      <w:pPr>
        <w:spacing w:after="100"/>
        <w:ind w:left="454"/>
      </w:pP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⑧ </w:t>
      </w:r>
      <w:r>
        <w:rPr>
          <w:rFonts w:ascii="Times New Roman" w:hAnsi="Times New Roman" w:eastAsia="宋体"/>
          <w:b/>
          <w:i/>
          <w:color w:val="444444"/>
          <w:sz w:val="19"/>
        </w:rPr>
        <w:t>数据范围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：生成模型=Qwen2.5-0.5B（base——本地）——判别器=para_discriminator_v2.pt（bge-small-zh-v1.5 编码）——语料=3 短题材 prompt × 3 seed（vt 系列 2 seed）——生成日期 2026-08-13~14。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4.6.1 干预谱系全量数据（原 17 条件谱系——v0.69-4 时点——vt 系列 5 条件见 §4.6.5——oracle 参照 Δ+0.09=v0.67-2 模拟上限）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条件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干预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Δsent_proj（vs none）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配对 p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oracle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判定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无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基线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b03/b05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概率层乘法（候选内 ×1.3/1.5）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+0.015/+0.022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0.093/0.125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17-25%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方向性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lg05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logits 加法 β=0.5（机制探针）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0.316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候选集访问非瓶颈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lg10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logits 加法 β=1.0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+0.036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0.017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40%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配对显著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lg10u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logits+top-p 并集救回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0.106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19%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负结果（稀释）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lg_placebo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随机 token 偏置（安慰剂）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-6%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无混杂 ✓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beam5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判别器评估选优（触发段 5 候选）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+0.046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0.006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51%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最强基线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t2_prompt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词级+外部 prompt 锚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+0.027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~0.1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30%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外部锚未优于自指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t3_prompt/t3_human/t3_self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三层级（词级+beam+锚）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+0.047/+0.052/+0.048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~0.02/~0.01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52-58%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锚来源不可分辨（Δ&lt;0.005）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pid_kalman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句元级 Kalman+PID（自指观测）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-1%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观测口径失配（β 84% 静默）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pid_kalman_ext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闭环+外部核心观测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0.101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33%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归因验证 ✓（β 激活 72%）载体受限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p_kalman_strategy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段落级 Kalman 预测+策略分配（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旧版实现——先验语义 bug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+0.056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62%（混杂后≈0）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策略价值否决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（控制实验分离——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v0.73-2 修复后（predict() 语义）门控重新有价值——见 §4.6.5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）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beam5_ctl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 1 β=0.5 种子+无条件 beam5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+0.069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0.046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76%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种子引导效应（显著）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sentence_seed_beam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句级种子（12 token）+beam5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+0.074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0.021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82%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新最高点——最小有效起点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4.6.2 控制实验（归因分离——决定性数据）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对比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配对差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结论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p_kalman_strategy vs beam5_ctl（同段 1 基线）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-0.0125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0.061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Kalman 策略分配无独立价值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（S1 表面通过是段 1 基线混杂）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beam5_ctl vs beam5（段 1 β=0.5 vs 自由）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+0.0226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0.046（7/9 正）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种子引导效应确证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（段 1 自身仅 +0.005——效应在后继段——上下文延续）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sentence_seed_beam vs beam5_ctl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+0.0055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0.448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句级种子 ≥ 段级种子（最小干预原则）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4.6.3 推导结论（从数据推出——分层证据——v0.68→v0.69-4 时点结论）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判别器监测精准（强证据）</w:t>
      </w:r>
      <w:r>
        <w:rPr>
          <w:rFonts w:ascii="Times New Roman" w:hAnsi="Times New Roman" w:eastAsia="宋体"/>
          <w:b w:val="0"/>
          <w:i w:val="0"/>
          <w:sz w:val="20"/>
        </w:rPr>
        <w:t>：触发段全部真实低投影（触发率 67%——未触发段 0.90-0.98 全高质量）——"何时引导"判别可靠；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词级引导位置敏感（强证据）</w:t>
      </w:r>
      <w:r>
        <w:rPr>
          <w:rFonts w:ascii="Times New Roman" w:hAnsi="Times New Roman" w:eastAsia="宋体"/>
          <w:b w:val="0"/>
          <w:i w:val="0"/>
          <w:sz w:val="20"/>
        </w:rPr>
        <w:t>：逐段引导上限 40%（lg10 配对显著但载体=词重复——v0.68-2）——</w:t>
      </w:r>
      <w:r>
        <w:rPr>
          <w:rFonts w:ascii="Times New Roman" w:hAnsi="Times New Roman" w:eastAsia="宋体"/>
          <w:b/>
          <w:i w:val="0"/>
          <w:sz w:val="20"/>
        </w:rPr>
        <w:t>开头种子有效（句级 12 token——oracle 82%——最小干预原则：干预越少越自然——v0.68 逐段同质化教训的正面解）</w:t>
      </w:r>
      <w:r>
        <w:rPr>
          <w:rFonts w:ascii="Times New Roman" w:hAnsi="Times New Roman" w:eastAsia="宋体"/>
          <w:b w:val="0"/>
          <w:i w:val="0"/>
          <w:sz w:val="20"/>
        </w:rPr>
        <w:t>——词级引导的价值在"锚定起点"非"逐段拉拽"；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判别器推理期价值=监测+评估（强证据）</w:t>
      </w:r>
      <w:r>
        <w:rPr>
          <w:rFonts w:ascii="Times New Roman" w:hAnsi="Times New Roman" w:eastAsia="宋体"/>
          <w:b w:val="0"/>
          <w:i w:val="0"/>
          <w:sz w:val="20"/>
        </w:rPr>
        <w:t>：beam5（51%）&gt; 一切词级引导（≤40%）——评估能力（组织级筛选）超越生成能力（词重复拉拽）——Kalman 闭环数学正确但观测口径失配（β 84% 静默）——修正观测后（33%）仍受载体限制——</w:t>
      </w:r>
      <w:r>
        <w:rPr>
          <w:rFonts w:ascii="Times New Roman" w:hAnsi="Times New Roman" w:eastAsia="宋体"/>
          <w:b/>
          <w:i w:val="0"/>
          <w:sz w:val="20"/>
        </w:rPr>
        <w:t>策略级预判无独立价值（基于 v0.69-3 旧版实现——先验语义 bug 读旧 x_pred——控制实验分离后分配不转化增益）——v0.73-2 修复后（predict() 语义——r 0.147→0.389）门控重新有价值（见 §4.6.5：vt_kalman_gate 46% 无 beam 最优/vt_gate_beam 103%）——"策略无价值"结论限定为旧版实现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推理期干预谱系演进（时点标注）</w:t>
      </w:r>
      <w:r>
        <w:rPr>
          <w:rFonts w:ascii="Times New Roman" w:hAnsi="Times New Roman" w:eastAsia="宋体"/>
          <w:b w:val="0"/>
          <w:i w:val="0"/>
          <w:sz w:val="20"/>
        </w:rPr>
        <w:t>：v0.69-4 时点最高=句级种子+beam5（82%）——</w:t>
      </w:r>
      <w:r>
        <w:rPr>
          <w:rFonts w:ascii="Times New Roman" w:hAnsi="Times New Roman" w:eastAsia="宋体"/>
          <w:b/>
          <w:i w:val="0"/>
          <w:sz w:val="20"/>
        </w:rPr>
        <w:t>v0.73 系列突破（§4.6.5）：虚拟 token 通道 + 三层叠加 vt_seed_beam=117%——门控双自由度 vt_gate_beam=103%（成本降 67%）——"推理期最优形态"的表述以 §4.6.5 为准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安慰剂干净（强证据）</w:t>
      </w:r>
      <w:r>
        <w:rPr>
          <w:rFonts w:ascii="Times New Roman" w:hAnsi="Times New Roman" w:eastAsia="宋体"/>
          <w:b w:val="0"/>
          <w:i w:val="0"/>
          <w:sz w:val="20"/>
        </w:rPr>
        <w:t>：lg_placebo d=-0.07（p=0.93——且文本 100% 与 none 相同——随机 token 偏置零干预）——全部干预效果可归因于主题词引导；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训练期唯一出路（推断——基于上述边界）</w:t>
      </w:r>
      <w:r>
        <w:rPr>
          <w:rFonts w:ascii="Times New Roman" w:hAnsi="Times New Roman" w:eastAsia="宋体"/>
          <w:b w:val="0"/>
          <w:i w:val="0"/>
          <w:sz w:val="20"/>
        </w:rPr>
        <w:t>：推理期剩余差距（相对人类基线）无法由监测+规则+评估家族完全弥合——判别器指纹作损失项（把"贴外部核心"作训练目标——经映射层 φ 的可微分通道——§5.6 接口）是未验证的最终路径。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4.6.4 意图先验注入与频域压缩的数学建模（v0.73——数据前提验证——判据预注册）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背景</w:t>
      </w:r>
      <w:r>
        <w:rPr>
          <w:rFonts w:ascii="Times New Roman" w:hAnsi="Times New Roman" w:eastAsia="宋体"/>
          <w:b w:val="0"/>
          <w:i w:val="0"/>
          <w:sz w:val="21"/>
        </w:rPr>
        <w:t>：外部前沿主张（GKA 卡尔曼 SSM 层/FourierAttention/CAT——2025-2026）提议①卡尔曼估计"意图状态"作先验注入输入序列、②傅里叶压缩（O(N²)→O(N log N) 滤除高频"意图噪声"）。本系统框架恰好持有可检验的数据前提——用现有干预数据（147→201 runs）+ 双语 60 篇 + long_docs + oracle 模拟逐条验证（全部离线——唯一新生成见 §4.6.5）。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判据判定表</w:t>
      </w:r>
      <w:r>
        <w:rPr>
          <w:rFonts w:ascii="Times New Roman" w:hAnsi="Times New Roman" w:eastAsia="宋体"/>
          <w:b w:val="0"/>
          <w:i w:val="0"/>
          <w:sz w:val="21"/>
        </w:rPr>
        <w:t>（方法/数据：stage3/analyze_intent_spectrum.py + model_intent_prior.py + predict_improve.py——产出 data/intent_prior_model/）：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判据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内容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判定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关键数字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意图轨迹低频主导（傅里叶前提）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FAIL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90 条 zh 段级序列 LF 中位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0.534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（白噪声期望 0.5）/ 谱斜率 β=-0.24（拟合 R²=0.04）——1076 点天行健 LF=0.536（z=0.75 轻度低频）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K1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Kalman innovation 白化（最优性前提）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FAIL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81+82 条 ctrl_trace 离线重放（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保真度 0.00e+00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）——innovation lag-1 自相关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-0.85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（CI -0.89~-0.78）——观测模型失配实锤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K2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β 静默偏置量化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自指口径 z 均值 0.930（e&lt;0 占 70%→β=0 占 83%）；ext 口径 z=0.702（激活 72%）——innovation 方差 vs 设定 R=0.0025 失配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7-26 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注入增益传导（κ≈cosθ）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部分成立→实验修正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方向误差扫描（cosθ∈[0.98,0.15]×8 α 档）：恒等式 corr(p_u,p_c)=cosθ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在真实指纹空间不成立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（0.06~0.88 vs 0.12~0.17——预注册降级预案启用）；模拟 κ(cosθ≈0.15)=-2.2（负增益预测）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被 §4.6.5 实验证伪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——实测正增益——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方向梯度定性成立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（实验见下）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低通滤波收益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PASS(解读谨慎)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句元级序列 E_removed(Nyquist/2)=0.455 / innovation 方差降 69%——但滤除接近一半能量=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降噪平滑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而非"少量高频意图噪声"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段级预测精度提升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PASS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147 runs 段特征（441 段点/294 转移对）留一条件 CV：linear r=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0.675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、persistence（滞后）r=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0.676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vs S2 基线复算 r=0.147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过程模型比较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AR(1) 胜出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评估段 1 步预测 MAE 0.113-0.122 vs Kalman 常数漂移 0.151-0.159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推导结论（§4.6.4）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「意图是低频信号」前提不成立（F1）</w:t>
      </w:r>
      <w:r>
        <w:rPr>
          <w:rFonts w:ascii="Times New Roman" w:hAnsi="Times New Roman" w:eastAsia="宋体"/>
          <w:b w:val="0"/>
          <w:i w:val="0"/>
          <w:sz w:val="20"/>
        </w:rPr>
        <w:t>：段级意图轨迹接近白噪声（LF≈0.5/β≈0）——傅里叶压缩"滤除高频意图噪声"的频域前提在我们框架的段级分辨率下无数据基础；句元级低通滤波（M2）是</w:t>
      </w:r>
      <w:r>
        <w:rPr>
          <w:rFonts w:ascii="Times New Roman" w:hAnsi="Times New Roman" w:eastAsia="宋体"/>
          <w:b/>
          <w:i w:val="0"/>
          <w:sz w:val="20"/>
        </w:rPr>
        <w:t>降噪平滑</w:t>
      </w:r>
      <w:r>
        <w:rPr>
          <w:rFonts w:ascii="Times New Roman" w:hAnsi="Times New Roman" w:eastAsia="宋体"/>
          <w:b w:val="0"/>
          <w:i w:val="0"/>
          <w:sz w:val="20"/>
        </w:rPr>
        <w:t>（有效降 innovation 方差 69%——但以滤除 45% 能量为代价）——可作跟踪预处理，不可作"意图提取"；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Kalman 观测模型失配实锤（K1/K2）</w:t>
      </w:r>
      <w:r>
        <w:rPr>
          <w:rFonts w:ascii="Times New Roman" w:hAnsi="Times New Roman" w:eastAsia="宋体"/>
          <w:b w:val="0"/>
          <w:i w:val="0"/>
          <w:sz w:val="20"/>
        </w:rPr>
        <w:t>：innovation 强负自相关（-0.85）+ 方差超设定 7-26 倍——</w:t>
      </w:r>
      <w:r>
        <w:rPr>
          <w:rFonts w:ascii="Times New Roman" w:hAnsi="Times New Roman" w:eastAsia="宋体"/>
          <w:b/>
          <w:i w:val="0"/>
          <w:sz w:val="20"/>
        </w:rPr>
        <w:t>句元级自指观测与匀速漂移模型不相容</w:t>
      </w:r>
      <w:r>
        <w:rPr>
          <w:rFonts w:ascii="Times New Roman" w:hAnsi="Times New Roman" w:eastAsia="宋体"/>
          <w:b w:val="0"/>
          <w:i w:val="0"/>
          <w:sz w:val="20"/>
        </w:rPr>
        <w:t>——这是 pid_kalman（-1%）的数学根因——外部核心观测（ext）缓解但 R 失配仍在；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预测精度路径已打通（P1/P3）</w:t>
      </w:r>
      <w:r>
        <w:rPr>
          <w:rFonts w:ascii="Times New Roman" w:hAnsi="Times New Roman" w:eastAsia="宋体"/>
          <w:b w:val="0"/>
          <w:i w:val="0"/>
          <w:sz w:val="20"/>
        </w:rPr>
        <w:t xml:space="preserve">：S2 r=0.15 的根因是 </w:t>
      </w:r>
      <w:r>
        <w:rPr>
          <w:rFonts w:ascii="Times New Roman" w:hAnsi="Times New Roman" w:eastAsia="宋体"/>
          <w:b/>
          <w:i w:val="0"/>
          <w:sz w:val="20"/>
        </w:rPr>
        <w:t>Kalman 先验语义与收敛问题</w:t>
      </w:r>
      <w:r>
        <w:rPr>
          <w:rFonts w:ascii="Times New Roman" w:hAnsi="Times New Roman" w:eastAsia="宋体"/>
          <w:b w:val="0"/>
          <w:i w:val="0"/>
          <w:sz w:val="20"/>
        </w:rPr>
        <w:t>（trace 读上一段 step 的 predict 输出/ x0=0.85 常量主导）</w:t>
      </w:r>
      <w:r>
        <w:rPr>
          <w:rFonts w:ascii="Times New Roman" w:hAnsi="Times New Roman" w:eastAsia="宋体"/>
          <w:b/>
          <w:i w:val="0"/>
          <w:sz w:val="20"/>
        </w:rPr>
        <w:t>非段间不可预测</w:t>
      </w:r>
      <w:r>
        <w:rPr>
          <w:rFonts w:ascii="Times New Roman" w:hAnsi="Times New Roman" w:eastAsia="宋体"/>
          <w:b w:val="0"/>
          <w:i w:val="0"/>
          <w:sz w:val="20"/>
        </w:rPr>
        <w:t>——滞后结构预测 r≈0.68 远超注入可行性门槛（r≥0.5）——</w:t>
      </w:r>
      <w:r>
        <w:rPr>
          <w:rFonts w:ascii="Times New Roman" w:hAnsi="Times New Roman" w:eastAsia="宋体"/>
          <w:b/>
          <w:i w:val="0"/>
          <w:sz w:val="20"/>
        </w:rPr>
        <w:t>推理期意图可预测性成立，改进方向=直接用上一段实测作先验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注入增益受方向精度主导（M1 定性——实验修正数量级）</w:t>
      </w:r>
      <w:r>
        <w:rPr>
          <w:rFonts w:ascii="Times New Roman" w:hAnsi="Times New Roman" w:eastAsia="宋体"/>
          <w:b w:val="0"/>
          <w:i w:val="0"/>
          <w:sz w:val="20"/>
        </w:rPr>
        <w:t>：方向误差扫描显示增益随 cosθ 单调下降且低精度区（cosθ&lt;0.3）增益坍缩——但</w:t>
      </w:r>
      <w:r>
        <w:rPr>
          <w:rFonts w:ascii="Times New Roman" w:hAnsi="Times New Roman" w:eastAsia="宋体"/>
          <w:b/>
          <w:i w:val="0"/>
          <w:sz w:val="20"/>
        </w:rPr>
        <w:t>恒等式桥接失败</w:t>
      </w:r>
      <w:r>
        <w:rPr>
          <w:rFonts w:ascii="Times New Roman" w:hAnsi="Times New Roman" w:eastAsia="宋体"/>
          <w:b w:val="0"/>
          <w:i w:val="0"/>
          <w:sz w:val="20"/>
        </w:rPr>
        <w:t>（指纹空间非均匀随机方向）——数量级以实验为准（§4.6.5：38-55%）。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4.6.5 虚拟 token 意图注入实验（v0.73——18 runs——通道层新证据）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设计</w:t>
      </w:r>
      <w:r>
        <w:rPr>
          <w:rFonts w:ascii="Times New Roman" w:hAnsi="Times New Roman" w:eastAsia="宋体"/>
          <w:b w:val="0"/>
          <w:i w:val="0"/>
          <w:sz w:val="21"/>
        </w:rPr>
        <w:t>：学习映射层 MLP（64 维指纹→896 维 Qwen2.5-0.5B 嵌入空间——54,331 句元对训练——held-out 余弦 0.580 vs 均值基线 0.501/随机 -0.039——映射可行但边际增益温和）→ 意图指纹经 φ 映射为</w:t>
      </w:r>
      <w:r>
        <w:rPr>
          <w:rFonts w:ascii="Times New Roman" w:hAnsi="Times New Roman" w:eastAsia="宋体"/>
          <w:b/>
          <w:i w:val="0"/>
          <w:sz w:val="21"/>
        </w:rPr>
        <w:t>虚拟 token</w:t>
      </w:r>
      <w:r>
        <w:rPr>
          <w:rFonts w:ascii="Times New Roman" w:hAnsi="Times New Roman" w:eastAsia="宋体"/>
          <w:b w:val="0"/>
          <w:i w:val="0"/>
          <w:sz w:val="21"/>
        </w:rPr>
        <w:t xml:space="preserve"> 注入输入序列段首（模型原生控制 token 模式）→ 范数校准到真实 token 嵌入尺度（0.46——</w:t>
      </w:r>
      <w:r>
        <w:rPr>
          <w:rFonts w:ascii="Times New Roman" w:hAnsi="Times New Roman" w:eastAsia="宋体"/>
          <w:b/>
          <w:i w:val="0"/>
          <w:sz w:val="21"/>
        </w:rPr>
        <w:t>端部注入实测病态：V 注意力主导致主题词循环——段首注入实测正常</w:t>
      </w:r>
      <w:r>
        <w:rPr>
          <w:rFonts w:ascii="Times New Roman" w:hAnsi="Times New Roman" w:eastAsia="宋体"/>
          <w:b w:val="0"/>
          <w:i w:val="0"/>
          <w:sz w:val="21"/>
        </w:rPr>
        <w:t>）。三档方向：vt_kalman（段内句元指纹 EMA 运行核心——在线意图估计）/ vt_ext（prompt 句元核心——可实现锚）/ vt_oracle（none 同 prompt/seed 文本的全篇核心——lookahead oracle）。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结果</w:t>
      </w:r>
      <w:r>
        <w:rPr>
          <w:rFonts w:ascii="Times New Roman" w:hAnsi="Times New Roman" w:eastAsia="宋体"/>
          <w:b w:val="0"/>
          <w:i w:val="0"/>
          <w:sz w:val="21"/>
        </w:rPr>
        <w:t>（3 prompt × 2 seed 配对 none——seg2+3 窗口——oracle 参照 Δ+0.09 同 §4.6.1）：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条件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注入方向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win sent_proj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Δ vs none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配对 p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oracle 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0.8522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vt_kalman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段内 EMA 运行核心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0.8862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+0.0340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0.181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38%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vt_ext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prompt 句元核心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0.8966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+0.0445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0.108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49%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vt_oracle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none 全篇核心（lookahead）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0.9020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+0.0499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0.068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55%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推导结论（§4.6.5——通道层新证据）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虚拟 token 通道真实可行且优于 logits 通道（新证据）</w:t>
      </w:r>
      <w:r>
        <w:rPr>
          <w:rFonts w:ascii="Times New Roman" w:hAnsi="Times New Roman" w:eastAsia="宋体"/>
          <w:b w:val="0"/>
          <w:i w:val="0"/>
          <w:sz w:val="20"/>
        </w:rPr>
        <w:t>：vt_oracle 55%（&gt;50 判据）——冻结 0.5B 上段首注入+范数校准+MLP 映射</w:t>
      </w:r>
      <w:r>
        <w:rPr>
          <w:rFonts w:ascii="Times New Roman" w:hAnsi="Times New Roman" w:eastAsia="宋体"/>
          <w:b/>
          <w:i w:val="0"/>
          <w:sz w:val="20"/>
        </w:rPr>
        <w:t>工作正常且可传意图</w:t>
      </w:r>
      <w:r>
        <w:rPr>
          <w:rFonts w:ascii="Times New Roman" w:hAnsi="Times New Roman" w:eastAsia="宋体"/>
          <w:b w:val="0"/>
          <w:i w:val="0"/>
          <w:sz w:val="20"/>
        </w:rPr>
        <w:t>；同方向下 vt_ext（49%）</w:t>
      </w:r>
      <w:r>
        <w:rPr>
          <w:rFonts w:ascii="Times New Roman" w:hAnsi="Times New Roman" w:eastAsia="宋体"/>
          <w:b/>
          <w:i w:val="0"/>
          <w:sz w:val="20"/>
        </w:rPr>
        <w:t>高于 pid_kalman_ext（33%）16 点</w:t>
      </w:r>
      <w:r>
        <w:rPr>
          <w:rFonts w:ascii="Times New Roman" w:hAnsi="Times New Roman" w:eastAsia="宋体"/>
          <w:b w:val="0"/>
          <w:i w:val="0"/>
          <w:sz w:val="20"/>
        </w:rPr>
        <w:t>——</w:t>
      </w:r>
      <w:r>
        <w:rPr>
          <w:rFonts w:ascii="Times New Roman" w:hAnsi="Times New Roman" w:eastAsia="宋体"/>
          <w:b/>
          <w:i w:val="0"/>
          <w:sz w:val="20"/>
        </w:rPr>
        <w:t>通道效率提升真实存在</w:t>
      </w:r>
      <w:r>
        <w:rPr>
          <w:rFonts w:ascii="Times New Roman" w:hAnsi="Times New Roman" w:eastAsia="宋体"/>
          <w:b w:val="0"/>
          <w:i w:val="0"/>
          <w:sz w:val="20"/>
        </w:rPr>
        <w:t>（注入载体从 logits 偏置换成输入序列控制 token）；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方向精度梯度（核心发现）</w:t>
      </w:r>
      <w:r>
        <w:rPr>
          <w:rFonts w:ascii="Times New Roman" w:hAnsi="Times New Roman" w:eastAsia="宋体"/>
          <w:b w:val="0"/>
          <w:i w:val="0"/>
          <w:sz w:val="20"/>
        </w:rPr>
        <w:t>：38% &lt; 49% &lt; 55%（在线 EMA &lt; prompt 锚 &lt; 全篇 oracle）——</w:t>
      </w:r>
      <w:r>
        <w:rPr>
          <w:rFonts w:ascii="Times New Roman" w:hAnsi="Times New Roman" w:eastAsia="宋体"/>
          <w:b/>
          <w:i w:val="0"/>
          <w:sz w:val="20"/>
        </w:rPr>
        <w:t>方向误差主导增益的定性结论被实验直接验证</w:t>
      </w:r>
      <w:r>
        <w:rPr>
          <w:rFonts w:ascii="Times New Roman" w:hAnsi="Times New Roman" w:eastAsia="宋体"/>
          <w:b w:val="0"/>
          <w:i w:val="0"/>
          <w:sz w:val="20"/>
        </w:rPr>
        <w:t>——模块 3 的模拟数量级（κ=-2.2 负增益预测）被证伪（恒等式不成立）——</w:t>
      </w:r>
      <w:r>
        <w:rPr>
          <w:rFonts w:ascii="Times New Roman" w:hAnsi="Times New Roman" w:eastAsia="宋体"/>
          <w:b/>
          <w:i w:val="0"/>
          <w:sz w:val="20"/>
        </w:rPr>
        <w:t>预注册降级预案"以实测为准"生效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训练期接口的实证支撑</w:t>
      </w:r>
      <w:r>
        <w:rPr>
          <w:rFonts w:ascii="Times New Roman" w:hAnsi="Times New Roman" w:eastAsia="宋体"/>
          <w:b w:val="0"/>
          <w:i w:val="0"/>
          <w:sz w:val="20"/>
        </w:rPr>
        <w:t>：映射层 MLP 是现成可训练组件——冻结注入可行但方向受判别器观测口径限制（在线估计 38%）——</w:t>
      </w:r>
      <w:r>
        <w:rPr>
          <w:rFonts w:ascii="Times New Roman" w:hAnsi="Times New Roman" w:eastAsia="宋体"/>
          <w:b/>
          <w:i w:val="0"/>
          <w:sz w:val="20"/>
        </w:rPr>
        <w:t>训练期联合优化（φ 与 LM 同步训练——消除 OOD 注入问题）是语义层最终出路的新接口形式</w:t>
      </w:r>
      <w:r>
        <w:rPr>
          <w:rFonts w:ascii="Times New Roman" w:hAnsi="Times New Roman" w:eastAsia="宋体"/>
          <w:b w:val="0"/>
          <w:i w:val="0"/>
          <w:sz w:val="20"/>
        </w:rPr>
        <w:t>（§5.6）。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组合实验：vt 注入 + 句级种子 + beam5（v0.73-2——6 runs——oracle 117% 新最高点）</w:t>
      </w:r>
      <w:r>
        <w:rPr>
          <w:rFonts w:ascii="Times New Roman" w:hAnsi="Times New Roman" w:eastAsia="宋体"/>
          <w:b w:val="0"/>
          <w:i w:val="0"/>
          <w:sz w:val="21"/>
        </w:rPr>
        <w:t>：把虚拟 token 注入（V=prompt 核心）与推理期最优形态（句级种子 12 token β=0.5 + 段 2/3 beam5）叠加：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条件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win sent_proj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Δ vs none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配对 p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oracle %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l7_adj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none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0.8517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0.708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sentence_seed_beam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0.9256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+0.0740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82%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0.841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vt_seed_beam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0.9573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+0.1052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0.010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117%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0.893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组合判定</w:t>
      </w:r>
      <w:r>
        <w:rPr>
          <w:rFonts w:ascii="Times New Roman" w:hAnsi="Times New Roman" w:eastAsia="宋体"/>
          <w:b w:val="0"/>
          <w:i w:val="0"/>
          <w:sz w:val="21"/>
        </w:rPr>
        <w:t>：①</w:t>
      </w:r>
      <w:r>
        <w:rPr>
          <w:rFonts w:ascii="Times New Roman" w:hAnsi="Times New Roman" w:eastAsia="宋体"/>
          <w:b/>
          <w:i w:val="0"/>
          <w:sz w:val="21"/>
        </w:rPr>
        <w:t>叠加成功</w:t>
      </w:r>
      <w:r>
        <w:rPr>
          <w:rFonts w:ascii="Times New Roman" w:hAnsi="Times New Roman" w:eastAsia="宋体"/>
          <w:b w:val="0"/>
          <w:i w:val="0"/>
          <w:sz w:val="21"/>
        </w:rPr>
        <w:t>——vs sentence_seed_beam Δ=+0.0353（p=0.090 边缘）——vt 通道在种子+beam 之上再增 +35 点 oracle（82%→117%）——</w:t>
      </w:r>
      <w:r>
        <w:rPr>
          <w:rFonts w:ascii="Times New Roman" w:hAnsi="Times New Roman" w:eastAsia="宋体"/>
          <w:b/>
          <w:i w:val="0"/>
          <w:sz w:val="21"/>
        </w:rPr>
        <w:t>推理期干预谱系新最高点（种子锚定起点 + vt 通道持续指向 + beam 评估选优三层叠加）</w:t>
      </w:r>
      <w:r>
        <w:rPr>
          <w:rFonts w:ascii="Times New Roman" w:hAnsi="Times New Roman" w:eastAsia="宋体"/>
          <w:b w:val="0"/>
          <w:i w:val="0"/>
          <w:sz w:val="21"/>
        </w:rPr>
        <w:t>；②</w:t>
      </w:r>
      <w:r>
        <w:rPr>
          <w:rFonts w:ascii="Times New Roman" w:hAnsi="Times New Roman" w:eastAsia="宋体"/>
          <w:b/>
          <w:i w:val="0"/>
          <w:sz w:val="21"/>
        </w:rPr>
        <w:t>同质化代价并表</w:t>
      </w:r>
      <w:r>
        <w:rPr>
          <w:rFonts w:ascii="Times New Roman" w:hAnsi="Times New Roman" w:eastAsia="宋体"/>
          <w:b w:val="0"/>
          <w:i w:val="0"/>
          <w:sz w:val="21"/>
        </w:rPr>
        <w:t xml:space="preserve">——l7_adj 0.893（整体 Δl7÷Δsent=1.76 &gt; 1.5——beam 选优固有倾向）——但 </w:t>
      </w:r>
      <w:r>
        <w:rPr>
          <w:rFonts w:ascii="Times New Roman" w:hAnsi="Times New Roman" w:eastAsia="宋体"/>
          <w:b/>
          <w:i w:val="0"/>
          <w:sz w:val="21"/>
        </w:rPr>
        <w:t>vt 通道的边际增量是干净的</w:t>
      </w:r>
      <w:r>
        <w:rPr>
          <w:rFonts w:ascii="Times New Roman" w:hAnsi="Times New Roman" w:eastAsia="宋体"/>
          <w:b w:val="0"/>
          <w:i w:val="0"/>
          <w:sz w:val="21"/>
        </w:rPr>
        <w:t>（Δl7 增量 0.052/Δsent 增量 0.035=1.49 &lt; 1.5——通道增量未触发同质化判据）。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运行效率（v0.73-2——time_s run 级）</w:t>
      </w:r>
      <w:r>
        <w:rPr>
          <w:rFonts w:ascii="Times New Roman" w:hAnsi="Times New Roman" w:eastAsia="宋体"/>
          <w:b w:val="0"/>
          <w:i w:val="0"/>
          <w:sz w:val="21"/>
        </w:rPr>
        <w:t>：vt 注入</w:t>
      </w:r>
      <w:r>
        <w:rPr>
          <w:rFonts w:ascii="Times New Roman" w:hAnsi="Times New Roman" w:eastAsia="宋体"/>
          <w:b/>
          <w:i w:val="0"/>
          <w:sz w:val="21"/>
        </w:rPr>
        <w:t>近零成本</w:t>
      </w:r>
      <w:r>
        <w:rPr>
          <w:rFonts w:ascii="Times New Roman" w:hAnsi="Times New Roman" w:eastAsia="宋体"/>
          <w:b w:val="0"/>
          <w:i w:val="0"/>
          <w:sz w:val="21"/>
        </w:rPr>
        <w:t>（vt_ext 16.8s vs none 14.0s——+2.8s/+20%——MLP 前向+inputs_embeds 路径开销微小）但 oracle 0→49%——</w:t>
      </w:r>
      <w:r>
        <w:rPr>
          <w:rFonts w:ascii="Times New Roman" w:hAnsi="Times New Roman" w:eastAsia="宋体"/>
          <w:b/>
          <w:i w:val="0"/>
          <w:sz w:val="21"/>
        </w:rPr>
        <w:t>单位 oracle 点成本 0.3 秒（全谱系最低——vs seed_beam 0.6/vt_seed_beam 1.0）</w:t>
      </w:r>
      <w:r>
        <w:rPr>
          <w:rFonts w:ascii="Times New Roman" w:hAnsi="Times New Roman" w:eastAsia="宋体"/>
          <w:b w:val="0"/>
          <w:i w:val="0"/>
          <w:sz w:val="21"/>
        </w:rPr>
        <w:t>——成本大头是 beam5（seed_beam 50.7s=3.6×none——组合 116s 的 78% 来自 beam）——</w:t>
      </w:r>
      <w:r>
        <w:rPr>
          <w:rFonts w:ascii="Times New Roman" w:hAnsi="Times New Roman" w:eastAsia="宋体"/>
          <w:b/>
          <w:i w:val="0"/>
          <w:sz w:val="21"/>
        </w:rPr>
        <w:t>卡尔曼自适应策略（预测达标段免 beam——free 8/18）是成本控制机制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卡尔曼实现问题修复（v0.73-2——S2 r=0.15 归因+修正）</w:t>
      </w:r>
      <w:r>
        <w:rPr>
          <w:rFonts w:ascii="Times New Roman" w:hAnsi="Times New Roman" w:eastAsia="宋体"/>
          <w:b w:val="0"/>
          <w:i w:val="0"/>
          <w:sz w:val="21"/>
        </w:rPr>
        <w:t>：三证据钉死（①段开始读旧 x_pred——step 内 predict 是"预测上一段"的先验——缺一步 predict(上一段后验)②收敛慢 x0 主导③R 失配 7-26 倍）——修复：`Kalman2D.predict()` 段开始推进后验——</w:t>
      </w:r>
      <w:r>
        <w:rPr>
          <w:rFonts w:ascii="Times New Roman" w:hAnsi="Times New Roman" w:eastAsia="宋体"/>
          <w:b/>
          <w:i w:val="0"/>
          <w:sz w:val="21"/>
        </w:rPr>
        <w:t>实跑复算：r 0.147→0.389（seg2/3 0.468——2.6-3 倍提升）</w:t>
      </w:r>
      <w:r>
        <w:rPr>
          <w:rFonts w:ascii="Times New Roman" w:hAnsi="Times New Roman" w:eastAsia="宋体"/>
          <w:b w:val="0"/>
          <w:i w:val="0"/>
          <w:sz w:val="21"/>
        </w:rPr>
        <w:t>——接近 P1 门槛 0.5（离线标准语义同 z 重放 0.509）——策略分配从"段 2 恒 strong（强制 beam5）"变为自适应（strong 7/weak 3/free 8——预测达标免 beam——</w:t>
      </w:r>
      <w:r>
        <w:rPr>
          <w:rFonts w:ascii="Times New Roman" w:hAnsi="Times New Roman" w:eastAsia="宋体"/>
          <w:b/>
          <w:i w:val="0"/>
          <w:sz w:val="21"/>
        </w:rPr>
        <w:t>效率联动</w:t>
      </w:r>
      <w:r>
        <w:rPr>
          <w:rFonts w:ascii="Times New Roman" w:hAnsi="Times New Roman" w:eastAsia="宋体"/>
          <w:b w:val="0"/>
          <w:i w:val="0"/>
          <w:sz w:val="21"/>
        </w:rPr>
        <w:t>）——</w:t>
      </w:r>
      <w:r>
        <w:rPr>
          <w:rFonts w:ascii="Times New Roman" w:hAnsi="Times New Roman" w:eastAsia="宋体"/>
          <w:b/>
          <w:i w:val="0"/>
          <w:sz w:val="21"/>
        </w:rPr>
        <w:t>预测精度路径闭环：Kalman 修复 + 滞后先验（0.605 更高——最佳=两者混合）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无 beam 测试（v0.73-3——24 runs——去掉最贵组件的效果判定）</w:t>
      </w:r>
      <w:r>
        <w:rPr>
          <w:rFonts w:ascii="Times New Roman" w:hAnsi="Times New Roman" w:eastAsia="宋体"/>
          <w:b w:val="0"/>
          <w:i w:val="0"/>
          <w:sz w:val="21"/>
        </w:rPr>
        <w:t>：beam5 占组合成本 78%——去掉后靠种子+注入+卡尔曼门控能否保持效果：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条件（无 beam）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oracle %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效率（秒/oracle 点）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seed_only（纯种子）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-1%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vt_seed（种子+prompt 锚注入）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23%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vt_kalman_seed（种子+在线 EMA）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19%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1.09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vt_kalman_gate（Kalman 预测门控注入强度）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46%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0.34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（对照）vt_ext / seed_beam / vt_seed_beam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49% / 82% / 117%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 / 0.6 / 0.99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无 beam 结论（B1-B5）</w:t>
      </w:r>
      <w:r>
        <w:rPr>
          <w:rFonts w:ascii="Times New Roman" w:hAnsi="Times New Roman" w:eastAsia="宋体"/>
          <w:b w:val="0"/>
          <w:i w:val="0"/>
          <w:sz w:val="21"/>
        </w:rPr>
        <w:t>：①</w:t>
      </w:r>
      <w:r>
        <w:rPr>
          <w:rFonts w:ascii="Times New Roman" w:hAnsi="Times New Roman" w:eastAsia="宋体"/>
          <w:b/>
          <w:i w:val="0"/>
          <w:sz w:val="21"/>
        </w:rPr>
        <w:t>种子效应完全依赖 beam</w:t>
      </w:r>
      <w:r>
        <w:rPr>
          <w:rFonts w:ascii="Times New Roman" w:hAnsi="Times New Roman" w:eastAsia="宋体"/>
          <w:b w:val="0"/>
          <w:i w:val="0"/>
          <w:sz w:val="21"/>
        </w:rPr>
        <w:t>（seed_only -1%——82% 中种子的贡献 ≈0——种子改变候选分布、beam 选优兑现——"最小干预原则"修正为"</w:t>
      </w:r>
      <w:r>
        <w:rPr>
          <w:rFonts w:ascii="Times New Roman" w:hAnsi="Times New Roman" w:eastAsia="宋体"/>
          <w:b/>
          <w:i w:val="0"/>
          <w:sz w:val="21"/>
        </w:rPr>
        <w:t>种子+beam 是最小有效组合</w:t>
      </w:r>
      <w:r>
        <w:rPr>
          <w:rFonts w:ascii="Times New Roman" w:hAnsi="Times New Roman" w:eastAsia="宋体"/>
          <w:b w:val="0"/>
          <w:i w:val="0"/>
          <w:sz w:val="21"/>
        </w:rPr>
        <w:t>"）；②</w:t>
      </w:r>
      <w:r>
        <w:rPr>
          <w:rFonts w:ascii="Times New Roman" w:hAnsi="Times New Roman" w:eastAsia="宋体"/>
          <w:b/>
          <w:i w:val="0"/>
          <w:sz w:val="21"/>
        </w:rPr>
        <w:t>Kalman 预测门控是无 beam 最优</w:t>
      </w:r>
      <w:r>
        <w:rPr>
          <w:rFonts w:ascii="Times New Roman" w:hAnsi="Times New Roman" w:eastAsia="宋体"/>
          <w:b w:val="0"/>
          <w:i w:val="0"/>
          <w:sz w:val="21"/>
        </w:rPr>
        <w:t>（46%——接近持续注入 vt_ext 49% 但只注入一半段——</w:t>
      </w:r>
      <w:r>
        <w:rPr>
          <w:rFonts w:ascii="Times New Roman" w:hAnsi="Times New Roman" w:eastAsia="宋体"/>
          <w:b/>
          <w:i w:val="0"/>
          <w:sz w:val="21"/>
        </w:rPr>
        <w:t>"何时注入"比"注入什么"重要</w:t>
      </w:r>
      <w:r>
        <w:rPr>
          <w:rFonts w:ascii="Times New Roman" w:hAnsi="Times New Roman" w:eastAsia="宋体"/>
          <w:b w:val="0"/>
          <w:i w:val="0"/>
          <w:sz w:val="21"/>
        </w:rPr>
        <w:t>——修正 Kalman 的预测精度（r 0.47）直接兑现为干预决策——0.34 秒/点效率全谱系第二）；③</w:t>
      </w:r>
      <w:r>
        <w:rPr>
          <w:rFonts w:ascii="Times New Roman" w:hAnsi="Times New Roman" w:eastAsia="宋体"/>
          <w:b/>
          <w:i w:val="0"/>
          <w:sz w:val="21"/>
        </w:rPr>
        <w:t>无法完全保持</w:t>
      </w:r>
      <w:r>
        <w:rPr>
          <w:rFonts w:ascii="Times New Roman" w:hAnsi="Times New Roman" w:eastAsia="宋体"/>
          <w:b w:val="0"/>
          <w:i w:val="0"/>
          <w:sz w:val="21"/>
        </w:rPr>
        <w:t>——beam 净贡献 36 点 oracle（46% vs 82%）——</w:t>
      </w:r>
      <w:r>
        <w:rPr>
          <w:rFonts w:ascii="Times New Roman" w:hAnsi="Times New Roman" w:eastAsia="宋体"/>
          <w:b/>
          <w:i w:val="0"/>
          <w:sz w:val="21"/>
        </w:rPr>
        <w:t>判别器评估（beam 选优）是无可替代的组件</w:t>
      </w:r>
      <w:r>
        <w:rPr>
          <w:rFonts w:ascii="Times New Roman" w:hAnsi="Times New Roman" w:eastAsia="宋体"/>
          <w:b w:val="0"/>
          <w:i w:val="0"/>
          <w:sz w:val="21"/>
        </w:rPr>
        <w:t>——但单位时间产出无 beam 3 倍——</w:t>
      </w:r>
      <w:r>
        <w:rPr>
          <w:rFonts w:ascii="Times New Roman" w:hAnsi="Times New Roman" w:eastAsia="宋体"/>
          <w:b/>
          <w:i w:val="0"/>
          <w:sz w:val="21"/>
        </w:rPr>
        <w:t>绝对质量 vs 单位时间产出的权衡定论</w:t>
      </w:r>
      <w:r>
        <w:rPr>
          <w:rFonts w:ascii="Times New Roman" w:hAnsi="Times New Roman" w:eastAsia="宋体"/>
          <w:b w:val="0"/>
          <w:i w:val="0"/>
          <w:sz w:val="21"/>
        </w:rPr>
        <w:t>；④</w:t>
      </w:r>
      <w:r>
        <w:rPr>
          <w:rFonts w:ascii="Times New Roman" w:hAnsi="Times New Roman" w:eastAsia="宋体"/>
          <w:b/>
          <w:i w:val="0"/>
          <w:sz w:val="21"/>
        </w:rPr>
        <w:t>vt_gate_beam（门控→{beam 开关, 注入强度}双自由度——待办①）</w:t>
      </w:r>
      <w:r>
        <w:rPr>
          <w:rFonts w:ascii="Times New Roman" w:hAnsi="Times New Roman" w:eastAsia="宋体"/>
          <w:b w:val="0"/>
          <w:i w:val="0"/>
          <w:sz w:val="21"/>
        </w:rPr>
        <w:t>：Kalman 预测决定 beam 与注入（e_pred&gt;0.05→beam5+强注入；&gt;0.02→半注入；否则自由）——</w:t>
      </w:r>
      <w:r>
        <w:rPr>
          <w:rFonts w:ascii="Times New Roman" w:hAnsi="Times New Roman" w:eastAsia="宋体"/>
          <w:b/>
          <w:i w:val="0"/>
          <w:sz w:val="21"/>
        </w:rPr>
        <w:t>oracle 103%（p=0.010 显著）——只比无条件组合（117%）低 14 点，但成本降 67%（38.6s vs 116.2s）、单位时间产出 2.7 倍（0.37 vs 0.99 秒/点）</w:t>
      </w:r>
      <w:r>
        <w:rPr>
          <w:rFonts w:ascii="Times New Roman" w:hAnsi="Times New Roman" w:eastAsia="宋体"/>
          <w:b w:val="0"/>
          <w:i w:val="0"/>
          <w:sz w:val="21"/>
        </w:rPr>
        <w:t>——门控把 beam 从"无条件 2 段"压缩到"预测漂移段"——</w:t>
      </w:r>
      <w:r>
        <w:rPr>
          <w:rFonts w:ascii="Times New Roman" w:hAnsi="Times New Roman" w:eastAsia="宋体"/>
          <w:b/>
          <w:i w:val="0"/>
          <w:sz w:val="21"/>
        </w:rPr>
        <w:t>预测驱动的资源分配 = 质量-成本最优平衡</w:t>
      </w:r>
      <w:r>
        <w:rPr>
          <w:rFonts w:ascii="Times New Roman" w:hAnsi="Times New Roman" w:eastAsia="宋体"/>
          <w:b w:val="0"/>
          <w:i w:val="0"/>
          <w:sz w:val="21"/>
        </w:rPr>
        <w:t>——推理期干预最终形态建议：</w:t>
      </w:r>
      <w:r>
        <w:rPr>
          <w:rFonts w:ascii="Times New Roman" w:hAnsi="Times New Roman" w:eastAsia="宋体"/>
          <w:b/>
          <w:i w:val="0"/>
          <w:sz w:val="21"/>
        </w:rPr>
        <w:t>种子 + Kalman 门控（beam/注入双自由度）+ vt 通道 = vt_gate_beam</w:t>
      </w:r>
      <w:r>
        <w:rPr>
          <w:rFonts w:ascii="Times New Roman" w:hAnsi="Times New Roman" w:eastAsia="宋体"/>
          <w:b w:val="0"/>
          <w:i w:val="0"/>
          <w:sz w:val="21"/>
        </w:rPr>
        <w:t>；⑤</w:t>
      </w:r>
      <w:r>
        <w:rPr>
          <w:rFonts w:ascii="Times New Roman" w:hAnsi="Times New Roman" w:eastAsia="宋体"/>
          <w:b/>
          <w:i w:val="0"/>
          <w:sz w:val="21"/>
        </w:rPr>
        <w:t>vt_seed 复述副作用归因</w:t>
      </w:r>
      <w:r>
        <w:rPr>
          <w:rFonts w:ascii="Times New Roman" w:hAnsi="Times New Roman" w:eastAsia="宋体"/>
          <w:b w:val="0"/>
          <w:i w:val="0"/>
          <w:sz w:val="21"/>
        </w:rPr>
        <w:t>（待办②）："种子+V 持续注入（无 beam）"组合触发段 2/3 复述 prompt（17-25%）——beam 选优自动过滤（vt_seed_beam 0%）——</w:t>
      </w:r>
      <w:r>
        <w:rPr>
          <w:rFonts w:ascii="Times New Roman" w:hAnsi="Times New Roman" w:eastAsia="宋体"/>
          <w:b/>
          <w:i w:val="0"/>
          <w:sz w:val="21"/>
        </w:rPr>
        <w:t>门控形态天然规避（vt_kalman_gate 0%）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5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tervention_spect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推理期干预谱系终版（201 runs 22 条件——oracle %——最高点 vt_seed_beam 117%/推荐形态 vt_gate_beam 103%）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fficiency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效率对比：oracle % × time_s（vt_gate_beam=质量-成本最优——0.37 秒/点——vt_ext 近零成本 0.3 秒/点）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5. 讨论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5.1 意图锚点假说的验证程度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强支持（现代叙事域）</w:t>
      </w:r>
      <w:r>
        <w:rPr>
          <w:rFonts w:ascii="Times New Roman" w:hAnsi="Times New Roman" w:eastAsia="宋体"/>
          <w:b w:val="0"/>
          <w:i w:val="0"/>
          <w:sz w:val="21"/>
        </w:rPr>
        <w:t>：人类投影 0.96±0.03（稳定贴核心）vs AI 0.79-0.84（显著漂移）——方向一致性 18/20（投影）与 19/20（相邻句元）正向——三主指标 d 均 &gt;2.7——这是"人类围绕意图核心组织语言、AI 缺乏全局锚点"的直接证据。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限定（文体依赖）</w:t>
      </w:r>
      <w:r>
        <w:rPr>
          <w:rFonts w:ascii="Times New Roman" w:hAnsi="Times New Roman" w:eastAsia="宋体"/>
          <w:b w:val="0"/>
          <w:i w:val="0"/>
          <w:sz w:val="21"/>
        </w:rPr>
        <w:t>：人类贴核心程度呈文体依赖——叙事 0.96/时评 0.92/天行健 0.85/文言 0.75。文言域人类指纹全体落低饱和区（0.73-0.77——std 0.014——「指纹空间饱和」——语言压缩使指纹失去区分间隔）——判别不可行。官方评价体人类自身高度模式化（0.92——"现象+举措+意义"模板句）——人类与 AI 的模式化程度相当。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结论</w:t>
      </w:r>
      <w:r>
        <w:rPr>
          <w:rFonts w:ascii="Times New Roman" w:hAnsi="Times New Roman" w:eastAsia="宋体"/>
          <w:b w:val="0"/>
          <w:i w:val="0"/>
          <w:sz w:val="21"/>
        </w:rPr>
        <w:t>：假说适用范围="围绕单一意图核心的自由创作型写作"。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5.2 核心发现一：存在可计算的能力子域「长程意图保持」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定义（精确化）</w:t>
      </w:r>
      <w:r>
        <w:rPr>
          <w:rFonts w:ascii="Times New Roman" w:hAnsi="Times New Roman" w:eastAsia="宋体"/>
          <w:b w:val="0"/>
          <w:i w:val="0"/>
          <w:sz w:val="21"/>
        </w:rPr>
        <w:t>：文本生成过程中，局部单元（句/词）围绕全局意图核心组织的稳定性——可分解为"锚定强度"（贴核心程度——sent_proj/l7_adj/word_proj）与"锚定维持"（生成过程中的漂移——traj/方向一致性）。</w:t>
      </w:r>
      <w:r>
        <w:rPr>
          <w:rFonts w:ascii="Times New Roman" w:hAnsi="Times New Roman" w:eastAsia="宋体"/>
          <w:b/>
          <w:i w:val="0"/>
          <w:sz w:val="21"/>
        </w:rPr>
        <w:t>"长程"=从初始意图设定到整个生成过程结束的全时段——而非文本尾部衰减</w:t>
      </w:r>
      <w:r>
        <w:rPr>
          <w:rFonts w:ascii="Times New Roman" w:hAnsi="Times New Roman" w:eastAsia="宋体"/>
          <w:b w:val="0"/>
          <w:i w:val="0"/>
          <w:sz w:val="21"/>
        </w:rPr>
        <w:t>——实测依据：archives 6 章 AI 轨迹无长程衰退（+0.006/章）——AI 的意图缺陷不在"越写越散"，而在"局部-全局组织"的锚定强度不足（句元级投影 0.79-0.84 vs 人类 0.96）。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数据论证（逐条）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锚定强度人机分离</w:t>
      </w:r>
      <w:r>
        <w:rPr>
          <w:rFonts w:ascii="Times New Roman" w:hAnsi="Times New Roman" w:eastAsia="宋体"/>
          <w:b w:val="0"/>
          <w:i w:val="0"/>
          <w:sz w:val="20"/>
        </w:rPr>
        <w:t>（实验一 L1）：sent_proj 人类 0.964 vs AI 0.837（差 0.127——d 3.62）；l7_adj 0.919 vs 0.677（差 0.242——d 3.73）——AI 生成时局部单元围绕核心的收敛明显弱于人类。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方向一致性</w:t>
      </w:r>
      <w:r>
        <w:rPr>
          <w:rFonts w:ascii="Times New Roman" w:hAnsi="Times New Roman" w:eastAsia="宋体"/>
          <w:b w:val="0"/>
          <w:i w:val="0"/>
          <w:sz w:val="20"/>
        </w:rPr>
        <w:t>（4.1.2）：叙事域句元投影 18/20、相邻句元 19/20 对人类恒高——非个别样本——系统性质。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锚定维持（漂移可测）</w:t>
      </w:r>
      <w:r>
        <w:rPr>
          <w:rFonts w:ascii="Times New Roman" w:hAnsi="Times New Roman" w:eastAsia="宋体"/>
          <w:b w:val="0"/>
          <w:i w:val="0"/>
          <w:sz w:val="20"/>
        </w:rPr>
        <w:t>：traj 人类 0.033 vs AI 0.130（3.9×）；多段连续域 AI 段内 std 0.116-0.133 vs 人类 0.049-0.091（2-4×）。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「锚定效应」（关键证据——实验三）</w:t>
      </w:r>
      <w:r>
        <w:rPr>
          <w:rFonts w:ascii="Times New Roman" w:hAnsi="Times New Roman" w:eastAsia="宋体"/>
          <w:b w:val="0"/>
          <w:i w:val="0"/>
          <w:sz w:val="20"/>
        </w:rPr>
        <w:t>：文言输入原文 AI 贴住（AUC 0.52——sent_proj 差仅 0.002）vs 文言自由创作漂移（0.80——差 0.031）——</w:t>
      </w:r>
      <w:r>
        <w:rPr>
          <w:rFonts w:ascii="Times New Roman" w:hAnsi="Times New Roman" w:eastAsia="宋体"/>
          <w:b/>
          <w:i w:val="0"/>
          <w:sz w:val="20"/>
        </w:rPr>
        <w:t>AI 有能力跟随外部锚（给原文就贴住）——缺乏的是"自发锚定"（自由生成时无全局意图可跟随）</w:t>
      </w:r>
      <w:r>
        <w:rPr>
          <w:rFonts w:ascii="Times New Roman" w:hAnsi="Times New Roman" w:eastAsia="宋体"/>
          <w:b w:val="0"/>
          <w:i w:val="0"/>
          <w:sz w:val="20"/>
        </w:rPr>
        <w:t>——这直接支持"大模型靠局部语言锚定、缺全局思维"的判断。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多段连续独立验证</w:t>
      </w:r>
      <w:r>
        <w:rPr>
          <w:rFonts w:ascii="Times New Roman" w:hAnsi="Times New Roman" w:eastAsia="宋体"/>
          <w:b w:val="0"/>
          <w:i w:val="0"/>
          <w:sz w:val="20"/>
        </w:rPr>
        <w:t>（实验三）：白话自由仿写 1.00/0.88——白话输入原文续写 0.94——AI 在连续生成场景中同样无法自发保持人类级锚定。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长文档探索</w:t>
      </w:r>
      <w:r>
        <w:rPr>
          <w:rFonts w:ascii="Times New Roman" w:hAnsi="Times New Roman" w:eastAsia="宋体"/>
          <w:b w:val="0"/>
          <w:i w:val="0"/>
          <w:sz w:val="21"/>
        </w:rPr>
        <w:t>（4.5.5——n=3 AI vs 天行健 6 章人类对照——章节级 6v6——探索性）：对称首段锚口径下，3 篇 AI 长文（4298-8587 字——其中 archives 6 章由叙事写作工作流 awesome-novel skill 生成）首末段投影差 0.078-0.154（人类对照 0.028——3-5.5 倍）——章节级 archives vs 天行健前 6 章：AI 各章整体低 0.06-0.09——趋势一致需更大规模验证。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篇核心配对级证据</w:t>
      </w:r>
      <w:r>
        <w:rPr>
          <w:rFonts w:ascii="Times New Roman" w:hAnsi="Times New Roman" w:eastAsia="宋体"/>
          <w:b w:val="0"/>
          <w:i w:val="0"/>
          <w:sz w:val="21"/>
        </w:rPr>
        <w:t>（4.5.6——35 组——强证据）：锚=被指向的核心思想（全篇句元指向中心——非句首）——白话域 d 2.04-2.09（p&lt;0.001——19正/0反）——</w:t>
      </w:r>
      <w:r>
        <w:rPr>
          <w:rFonts w:ascii="Times New Roman" w:hAnsi="Times New Roman" w:eastAsia="宋体"/>
          <w:b/>
          <w:i w:val="0"/>
          <w:sz w:val="21"/>
        </w:rPr>
        <w:t>"全局锚定缺失"获配对级支持</w:t>
      </w:r>
      <w:r>
        <w:rPr>
          <w:rFonts w:ascii="Times New Roman" w:hAnsi="Times New Roman" w:eastAsia="宋体"/>
          <w:b w:val="0"/>
          <w:i w:val="0"/>
          <w:sz w:val="21"/>
        </w:rPr>
        <w:t>——与段内均值核心（d 2.37）同量级——跨段指向一致性可测——长文档章节级：AI 各章整体贴附低（差 0.06-0.09）但无章间衰减（与首锚口径的衰减模式互补——综合为"贴附不足"）。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锚口径限定（诚实）</w:t>
      </w:r>
      <w:r>
        <w:rPr>
          <w:rFonts w:ascii="Times New Roman" w:hAnsi="Times New Roman" w:eastAsia="宋体"/>
          <w:b w:val="0"/>
          <w:i w:val="0"/>
          <w:sz w:val="21"/>
        </w:rPr>
        <w:t>：单段配对层面，外部锚核心（prompt 锚）的判别力在对称口径（双方自身首句）下不显著（d 1.97→0.50——4.5.4）——</w:t>
      </w:r>
      <w:r>
        <w:rPr>
          <w:rFonts w:ascii="Times New Roman" w:hAnsi="Times New Roman" w:eastAsia="宋体"/>
          <w:b/>
          <w:i w:val="0"/>
          <w:sz w:val="21"/>
        </w:rPr>
        <w:t>围绕全局意图组织假说在单段层面的支持依赖段内均值核心口径（d 1.23 独立集）与长文档首段锚口径（对称）</w:t>
      </w:r>
      <w:r>
        <w:rPr>
          <w:rFonts w:ascii="Times New Roman" w:hAnsi="Times New Roman" w:eastAsia="宋体"/>
          <w:b w:val="0"/>
          <w:i w:val="0"/>
          <w:sz w:val="21"/>
        </w:rPr>
        <w:t>——不声称 prompt 锚口径的判别优势。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5.3 核心发现二：「锚定效应」与「自由度主线」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锚定效应（实验三文言对照——用户直觉验证）</w:t>
      </w:r>
      <w:r>
        <w:rPr>
          <w:rFonts w:ascii="Times New Roman" w:hAnsi="Times New Roman" w:eastAsia="宋体"/>
          <w:b w:val="0"/>
          <w:i w:val="0"/>
          <w:sz w:val="21"/>
        </w:rPr>
        <w:t>：输入原文（外部锚）→ AI 指纹贴住人类（0.52——方向交错——分辨不出）；不输入原文自由创作 → AI 指纹暴露（0.80——AI 5/5 全检出）。</w:t>
      </w:r>
      <w:r>
        <w:rPr>
          <w:rFonts w:ascii="Times New Roman" w:hAnsi="Times New Roman" w:eastAsia="宋体"/>
          <w:b/>
          <w:i w:val="0"/>
          <w:sz w:val="21"/>
        </w:rPr>
        <w:t>输入原文是文言 AI 最难的分辨场景——AI 贴核心的能力依赖外部供给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自由度主线（全部数据收敛的规律）</w:t>
      </w:r>
      <w:r>
        <w:rPr>
          <w:rFonts w:ascii="Times New Roman" w:hAnsi="Times New Roman" w:eastAsia="宋体"/>
          <w:b w:val="0"/>
          <w:i w:val="0"/>
          <w:sz w:val="21"/>
        </w:rPr>
        <w:t>：可判性随"生成自由度"单调变化——自由创作（1.00/0.88）&gt; 白话输入原文续写（0.94）&gt; 文言自由（0.80）&gt; 文言输入原文（0.52）&gt; 同内容改写（0.63）&gt; 官方评价体（0.16）。</w:t>
      </w:r>
      <w:r>
        <w:rPr>
          <w:rFonts w:ascii="Times New Roman" w:hAnsi="Times New Roman" w:eastAsia="宋体"/>
          <w:b/>
          <w:i w:val="0"/>
          <w:sz w:val="21"/>
        </w:rPr>
        <w:t>外部锚定与格式模板是 AI 的「意图拐杖」——拐杖越多越难判别——这本身是对意图锚点假说的侧证</w:t>
      </w:r>
      <w:r>
        <w:rPr>
          <w:rFonts w:ascii="Times New Roman" w:hAnsi="Times New Roman" w:eastAsia="宋体"/>
          <w:b w:val="0"/>
          <w:i w:val="0"/>
          <w:sz w:val="21"/>
        </w:rPr>
        <w:t>（AI 贴核心的能力依赖外部供给——缺少自发全局意图锚定）。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白话 vs 文言的锚定差异</w:t>
      </w:r>
      <w:r>
        <w:rPr>
          <w:rFonts w:ascii="Times New Roman" w:hAnsi="Times New Roman" w:eastAsia="宋体"/>
          <w:b w:val="0"/>
          <w:i w:val="0"/>
          <w:sz w:val="21"/>
        </w:rPr>
        <w:t>：白话输入原文仍可分辨（0.94）——说明"输入原文"的锚定保护在白话域不成立（AI 续写时指纹照常漂移）——锚定效应强度与语言压缩程度相关（文言域外部锚覆盖了指纹差异——白话域覆盖不了）。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5.4 边界域的三种失效机理（难以判别的原因——逐域分析）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三个低判别域（官方评价体 0.16/同内容改写 0.63/文言输入原文 0.52）失效机理不同——分类如下：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① 模板型失效（官方评价体——AUC 0.16——完全不可判）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数据：各维度差值 ≤0.025 且全部不显著（词熵差值 0.044 也无显著差异）——方向 2 正/2 反/6 无差——</w:t>
      </w:r>
      <w:r>
        <w:rPr>
          <w:rFonts w:ascii="Times New Roman" w:hAnsi="Times New Roman" w:eastAsia="宋体"/>
          <w:b/>
          <w:i w:val="0"/>
          <w:sz w:val="20"/>
        </w:rPr>
        <w:t>AUC 0.16 甚至反向（AI 生成评论比人类时评更"贴核心"：句元投影 0.934 vs 0.926——AI 结构更整齐）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机理：官方评价体是</w:t>
      </w:r>
      <w:r>
        <w:rPr>
          <w:rFonts w:ascii="Times New Roman" w:hAnsi="Times New Roman" w:eastAsia="宋体"/>
          <w:b/>
          <w:i w:val="0"/>
          <w:sz w:val="20"/>
        </w:rPr>
        <w:t>规则驱动写作</w:t>
      </w:r>
      <w:r>
        <w:rPr>
          <w:rFonts w:ascii="Times New Roman" w:hAnsi="Times New Roman" w:eastAsia="宋体"/>
          <w:b w:val="0"/>
          <w:i w:val="0"/>
          <w:sz w:val="20"/>
        </w:rPr>
        <w:t>（"现象+举措+意义"八股式结构）——人类写作时自身就在模板锚定——句元投影只有 0.926（vs 小说 0.96——人类自己就不"贴核心"）——</w:t>
      </w:r>
      <w:r>
        <w:rPr>
          <w:rFonts w:ascii="Times New Roman" w:hAnsi="Times New Roman" w:eastAsia="宋体"/>
          <w:b/>
          <w:i w:val="0"/>
          <w:sz w:val="20"/>
        </w:rPr>
        <w:t>AI 与人类的生成机制在此域趋同（都是模板填充）</w:t>
      </w:r>
      <w:r>
        <w:rPr>
          <w:rFonts w:ascii="Times New Roman" w:hAnsi="Times New Roman" w:eastAsia="宋体"/>
          <w:b w:val="0"/>
          <w:i w:val="0"/>
          <w:sz w:val="20"/>
        </w:rPr>
        <w:t>——意图锚点假说的前提（自由组织语言）不成立——判别自然失效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关键判断：这不是"AI 写得像人"——是</w:t>
      </w:r>
      <w:r>
        <w:rPr>
          <w:rFonts w:ascii="Times New Roman" w:hAnsi="Times New Roman" w:eastAsia="宋体"/>
          <w:b/>
          <w:i w:val="0"/>
          <w:sz w:val="20"/>
        </w:rPr>
        <w:t>"人类写得像 AI"</w:t>
      </w:r>
      <w:r>
        <w:rPr>
          <w:rFonts w:ascii="Times New Roman" w:hAnsi="Times New Roman" w:eastAsia="宋体"/>
          <w:b w:val="0"/>
          <w:i w:val="0"/>
          <w:sz w:val="20"/>
        </w:rPr>
        <w:t>（模式化程度相当——双向趋同）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② 锚定型失效（同内容改写——AUC 0.63）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数据：sent_proj 差 0.006（人类 0.823 vs AI 0.829——完全重合）——方向 1 正/1 反/8 无差——修正区间错位后仍无分离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机理：</w:t>
      </w:r>
      <w:r>
        <w:rPr>
          <w:rFonts w:ascii="Times New Roman" w:hAnsi="Times New Roman" w:eastAsia="宋体"/>
          <w:b/>
          <w:i w:val="0"/>
          <w:sz w:val="20"/>
        </w:rPr>
        <w:t>双重锚定</w:t>
      </w:r>
      <w:r>
        <w:rPr>
          <w:rFonts w:ascii="Times New Roman" w:hAnsi="Times New Roman" w:eastAsia="宋体"/>
          <w:b w:val="0"/>
          <w:i w:val="0"/>
          <w:sz w:val="20"/>
        </w:rPr>
        <w:t>——内容锚（输入原文——语义完全锁定）+ 风格锚（要求同风格）——AI 生成自由度趋近于零——无需自发意图组织（跟随原文即可）——指纹没有漂移空间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与"白话输入原文续写"（0.94——可分）的关键对照：续写=输入锚→自由展开（AI 自创内容——漂移暴露）；改写=重写同一段（内容锁定——无漂移空间）——</w:t>
      </w:r>
      <w:r>
        <w:rPr>
          <w:rFonts w:ascii="Times New Roman" w:hAnsi="Times New Roman" w:eastAsia="宋体"/>
          <w:b/>
          <w:i w:val="0"/>
          <w:sz w:val="20"/>
        </w:rPr>
        <w:t>锚定强度差异：改写 &gt; 续写——内容锁定程度决定判别力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③ 饱和型失效（文言输入原文——AUC 0.52）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数据：sent_proj 差 0.002（0.794 vs 0.796——五维归零）——entropy d+2.44 经截断验证为长度伪影（4.4）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机理：</w:t>
      </w:r>
      <w:r>
        <w:rPr>
          <w:rFonts w:ascii="Times New Roman" w:hAnsi="Times New Roman" w:eastAsia="宋体"/>
          <w:b/>
          <w:i w:val="0"/>
          <w:sz w:val="20"/>
        </w:rPr>
        <w:t>双向挤压</w:t>
      </w:r>
      <w:r>
        <w:rPr>
          <w:rFonts w:ascii="Times New Roman" w:hAnsi="Times New Roman" w:eastAsia="宋体"/>
          <w:b w:val="0"/>
          <w:i w:val="0"/>
          <w:sz w:val="20"/>
        </w:rPr>
        <w:t>——①外部锚定（输入原文复述——AI 贴住人类）②</w:t>
      </w:r>
      <w:r>
        <w:rPr>
          <w:rFonts w:ascii="Times New Roman" w:hAnsi="Times New Roman" w:eastAsia="宋体"/>
          <w:b/>
          <w:i w:val="0"/>
          <w:sz w:val="20"/>
        </w:rPr>
        <w:t>指纹空间饱和</w:t>
      </w:r>
      <w:r>
        <w:rPr>
          <w:rFonts w:ascii="Times New Roman" w:hAnsi="Times New Roman" w:eastAsia="宋体"/>
          <w:b w:val="0"/>
          <w:i w:val="0"/>
          <w:sz w:val="20"/>
        </w:rPr>
        <w:t>（文言人类指纹全体落 0.73-0.77 低饱和区——std 0.014——语言高度浓缩：单字多义/省略/典故——句元间投影差异被压缩——判别间隔消失）——人类低饱和 + AI 被锚定贴住——两边贴着同一个点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佐证：文言自由创作（无锚）AUC 回升至 0.80——但投影差仍只有 0.031（vs 白话 0.093-0.158）——</w:t>
      </w:r>
      <w:r>
        <w:rPr>
          <w:rFonts w:ascii="Times New Roman" w:hAnsi="Times New Roman" w:eastAsia="宋体"/>
          <w:b/>
          <w:i w:val="0"/>
          <w:sz w:val="20"/>
        </w:rPr>
        <w:t>饱和限制使文言域判别上限封顶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三类型与自由度主线的关系</w:t>
      </w:r>
      <w:r>
        <w:rPr>
          <w:rFonts w:ascii="Times New Roman" w:hAnsi="Times New Roman" w:eastAsia="宋体"/>
          <w:b w:val="0"/>
          <w:i w:val="0"/>
          <w:sz w:val="21"/>
        </w:rPr>
        <w:t>：模板型=人类侧自由度本身低（人类=AI 都模板化）；锚定型=AI 侧自由度被外部约束锁死；饱和型=指纹空间承载不了差异——三种机理共同构成"边界域"的完整解释——</w:t>
      </w:r>
      <w:r>
        <w:rPr>
          <w:rFonts w:ascii="Times New Roman" w:hAnsi="Times New Roman" w:eastAsia="宋体"/>
          <w:b/>
          <w:i w:val="0"/>
          <w:sz w:val="21"/>
        </w:rPr>
        <w:t>判别体系的适用条件可精确表述为："自由组织语言 + 指纹空间有区分间隔"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5.5 定位：与主流方案的配合与对比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方案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优点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缺点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本系统（数据对照）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数字水印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精确/不可绕过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需模型方配合——开放域不可用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开放域可用（判别器独立部署）——但受边界域限制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统计/风格特征（GPTZero 等）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部署简单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易被改写绕过（同义词替换）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结构级指纹（l7_adj——相邻句元方向）对局部改词鲁棒（v0.60 实测：局部改词不影响 l7——md 换词指纹完全无效——AUC 0.953 保持）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神经网络分类器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端到端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黑盒——跨域泛化差——单域测试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可解释（定位漂移层级/位置）；跨域边界实测（6 域地图）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混合方法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综合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依赖各组件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配合定位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：本系统可作混合架构中的"结构诊断层"——其他组件给"是否"——本系统给"哪里/为什么"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配合方式（客观）</w:t>
      </w:r>
      <w:r>
        <w:rPr>
          <w:rFonts w:ascii="Times New Roman" w:hAnsi="Times New Roman" w:eastAsia="宋体"/>
          <w:b w:val="0"/>
          <w:i w:val="0"/>
          <w:sz w:val="21"/>
        </w:rPr>
        <w:t>：检测场景中本系统定位为"第二双眼睛"——与其他方案互补而非替代——优势场景=现代白话叙事类（小说/自述/创作型文本——AUC 0.88-1.00）；不覆盖场景=官方评价体/改写/文言复述（已诚实标出——可组合其他方案兜底）。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5.6 启示：训练期与推理期的意图锚点应用（对 AI 幻觉与长程一致性的可能改善）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推理期——漂移监测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数据基础：traj 人类 0.033-0.066 vs AI 0.104-0.132（1.7-3.9× 可测——各域实测）；逐段 sent_proj 实时可得（单段计算 &lt;1s CPU）。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应用：生成过程中实时计算当前段指纹与初始意图核心的投影——低于人类基线（0.94 级）→ 标记漂移段 → 触发重生成/回溯校准。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客观标注</w:t>
      </w:r>
      <w:r>
        <w:rPr>
          <w:rFonts w:ascii="Times New Roman" w:hAnsi="Times New Roman" w:eastAsia="宋体"/>
          <w:b w:val="0"/>
          <w:i w:val="0"/>
          <w:sz w:val="20"/>
        </w:rPr>
        <w:t>：机制可行性由数据支持（漂移可测且方向稳定）；端到端"回溯改善输出质量"的实验</w:t>
      </w:r>
      <w:r>
        <w:rPr>
          <w:rFonts w:ascii="Times New Roman" w:hAnsi="Times New Roman" w:eastAsia="宋体"/>
          <w:b/>
          <w:i w:val="0"/>
          <w:sz w:val="20"/>
        </w:rPr>
        <w:t>未做</w:t>
      </w:r>
      <w:r>
        <w:rPr>
          <w:rFonts w:ascii="Times New Roman" w:hAnsi="Times New Roman" w:eastAsia="宋体"/>
          <w:b w:val="0"/>
          <w:i w:val="0"/>
          <w:sz w:val="20"/>
        </w:rPr>
        <w:t>——是推断。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训练期——意图锚点损失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数据基础：人类段内句元余弦 0.889（龙族）——AI 低；l7_adj 人类 0.92 vs AI 0.68——"同指向"是人类的可量化特征。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应用：将指纹轨迹作为辅助正则项（约束第 k 段隐状态与首段意图核心保持高余弦）或过程奖励（traj 超标即惩罚——补 RLHF 只监督最终结果的缺口）。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客观标注</w:t>
      </w:r>
      <w:r>
        <w:rPr>
          <w:rFonts w:ascii="Times New Roman" w:hAnsi="Times New Roman" w:eastAsia="宋体"/>
          <w:b w:val="0"/>
          <w:i w:val="0"/>
          <w:sz w:val="20"/>
        </w:rPr>
        <w:t>：本系统判别器冻结可作损失函数的</w:t>
      </w:r>
      <w:r>
        <w:rPr>
          <w:rFonts w:ascii="Times New Roman" w:hAnsi="Times New Roman" w:eastAsia="宋体"/>
          <w:b/>
          <w:i w:val="0"/>
          <w:sz w:val="20"/>
        </w:rPr>
        <w:t>特征提取器</w:t>
      </w:r>
      <w:r>
        <w:rPr>
          <w:rFonts w:ascii="Times New Roman" w:hAnsi="Times New Roman" w:eastAsia="宋体"/>
          <w:b w:val="0"/>
          <w:i w:val="0"/>
          <w:sz w:val="20"/>
        </w:rPr>
        <w:t>（64 维——轻量——CPU 可跑）；但"嵌入训练后确实改善长程一致性"</w:t>
      </w:r>
      <w:r>
        <w:rPr>
          <w:rFonts w:ascii="Times New Roman" w:hAnsi="Times New Roman" w:eastAsia="宋体"/>
          <w:b/>
          <w:i w:val="0"/>
          <w:sz w:val="20"/>
        </w:rPr>
        <w:t>未验证</w:t>
      </w:r>
      <w:r>
        <w:rPr>
          <w:rFonts w:ascii="Times New Roman" w:hAnsi="Times New Roman" w:eastAsia="宋体"/>
          <w:b w:val="0"/>
          <w:i w:val="0"/>
          <w:sz w:val="20"/>
        </w:rPr>
        <w:t>——需专门的训练实验——本文只给出测量端到约束端的可行接口。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对幻觉的讨论（客观）</w:t>
      </w:r>
      <w:r>
        <w:rPr>
          <w:rFonts w:ascii="Times New Roman" w:hAnsi="Times New Roman" w:eastAsia="宋体"/>
          <w:b w:val="0"/>
          <w:i w:val="0"/>
          <w:sz w:val="21"/>
        </w:rPr>
        <w:t>：幻觉的成因多元（数据污染/解码随机/知识缺失）——"意图漂移"只是其中一类（长上下文中的语义迷失）。本文数据支持"意图漂移可测"（多段连续 35 组——AI 段内组织漂移显著）；因此</w:t>
      </w:r>
      <w:r>
        <w:rPr>
          <w:rFonts w:ascii="Times New Roman" w:hAnsi="Times New Roman" w:eastAsia="宋体"/>
          <w:b/>
          <w:i w:val="0"/>
          <w:sz w:val="21"/>
        </w:rPr>
        <w:t>意图锚点约束可能缓解"语义迷失型"幻觉</w:t>
      </w:r>
      <w:r>
        <w:rPr>
          <w:rFonts w:ascii="Times New Roman" w:hAnsi="Times New Roman" w:eastAsia="宋体"/>
          <w:b w:val="0"/>
          <w:i w:val="0"/>
          <w:sz w:val="21"/>
        </w:rPr>
        <w:t>——但不声称解决全部幻觉。这是有限、可检验的陈述。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意图锚点正则的向量空间预演（v0.67-2——偏置修正模拟——oracle 上限估计）</w:t>
      </w:r>
      <w:r>
        <w:rPr>
          <w:rFonts w:ascii="Times New Roman" w:hAnsi="Times New Roman" w:eastAsia="宋体"/>
          <w:b w:val="0"/>
          <w:i w:val="0"/>
          <w:sz w:val="21"/>
        </w:rPr>
        <w:t>：在真实训练实验前，先用向量空间模拟"上层封装对下层池的影响"（用户实验设计）：对 AI 长文本逐句 64 维指纹序列 v_i 做偏置修正 v_i' = v_i + α·(I_target − v_i)（单位球线性插值——α=0/0.3/0.5——I_target 取首 3 句锚或篇核心两口径——数据 data/bilingual_test/bias_correction_sim.json + fig_bias_correction.png——4 篇：AI-DS 短/长 + AI-Qwen + 人类对照）：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口径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 原始（α=0）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α=0.3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α=0.5</w:t>
            </w:r>
          </w:p>
        </w:tc>
        <w:tc>
          <w:tcPr>
            <w:tcW w:type="dxa" w:w="151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人类对照原始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篇核心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0.817-0.869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0.905-0.931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0.952-0.966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0.902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篇核心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0.127-0.150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0.069-0.082（≈减半）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0.034-0.041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0.109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首3句锚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首末段差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0.031-0.048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0.015-0.024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0.008-0.012（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收窄 ~75%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0.068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篇核心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l7_adj（同质化代价）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0.675-0.774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0.823-0.878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0.909-0.938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0.823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量化结论（诚实框架）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α≈0.3 即达人类基线</w:t>
      </w:r>
      <w:r>
        <w:rPr>
          <w:rFonts w:ascii="Times New Roman" w:hAnsi="Times New Roman" w:eastAsia="宋体"/>
          <w:b w:val="0"/>
          <w:i w:val="0"/>
          <w:sz w:val="20"/>
        </w:rPr>
        <w:t>：AI sent_proj 0.817-0.869 → 0.905-0.931 ≈ 人类原始 0.902——</w:t>
      </w:r>
      <w:r>
        <w:rPr>
          <w:rFonts w:ascii="Times New Roman" w:hAnsi="Times New Roman" w:eastAsia="宋体"/>
          <w:b/>
          <w:i w:val="0"/>
          <w:sz w:val="20"/>
        </w:rPr>
        <w:t>把每句指纹往全局核心拽 ~30% 就达到人类贴附水平</w:t>
      </w:r>
      <w:r>
        <w:rPr>
          <w:rFonts w:ascii="Times New Roman" w:hAnsi="Times New Roman" w:eastAsia="宋体"/>
          <w:b w:val="0"/>
          <w:i w:val="0"/>
          <w:sz w:val="20"/>
        </w:rPr>
        <w:t>——这是"意图锚点损失"强度需求的首个量化估计；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traj 系统性减半</w:t>
      </w:r>
      <w:r>
        <w:rPr>
          <w:rFonts w:ascii="Times New Roman" w:hAnsi="Times New Roman" w:eastAsia="宋体"/>
          <w:b w:val="0"/>
          <w:i w:val="0"/>
          <w:sz w:val="20"/>
        </w:rPr>
        <w:t>（α=0.3 再减半至 α=0.5）——轨迹粘合（相邻句跳跃）显著改善——与"AI 不平滑更参差"的既有发现直接对应；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长程衰减被遏制</w:t>
      </w:r>
      <w:r>
        <w:rPr>
          <w:rFonts w:ascii="Times New Roman" w:hAnsi="Times New Roman" w:eastAsia="宋体"/>
          <w:b w:val="0"/>
          <w:i w:val="0"/>
          <w:sz w:val="20"/>
        </w:rPr>
        <w:t>：首 3 句锚口径首末段差收窄 74-75%（α=0.5）——"AI 贴着开头快速衰减"的模式被偏置修正逆转——</w:t>
      </w:r>
      <w:r>
        <w:rPr>
          <w:rFonts w:ascii="Times New Roman" w:hAnsi="Times New Roman" w:eastAsia="宋体"/>
          <w:b/>
          <w:i w:val="0"/>
          <w:sz w:val="20"/>
        </w:rPr>
        <w:t>说明长程衰减在向量空间上可通过"持续指向核心"的约束消除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多样性代价（必须报告）</w:t>
      </w:r>
      <w:r>
        <w:rPr>
          <w:rFonts w:ascii="Times New Roman" w:hAnsi="Times New Roman" w:eastAsia="宋体"/>
          <w:b w:val="0"/>
          <w:i w:val="0"/>
          <w:sz w:val="20"/>
        </w:rPr>
        <w:t>：l7_adj 0.68 → 0.91（α=0.5）——相邻句指纹余弦逼近 0.9+——</w:t>
      </w:r>
      <w:r>
        <w:rPr>
          <w:rFonts w:ascii="Times New Roman" w:hAnsi="Times New Roman" w:eastAsia="宋体"/>
          <w:b/>
          <w:i w:val="0"/>
          <w:sz w:val="20"/>
        </w:rPr>
        <w:t>句子高度同质化（语义塌缩风险）</w:t>
      </w:r>
      <w:r>
        <w:rPr>
          <w:rFonts w:ascii="Times New Roman" w:hAnsi="Times New Roman" w:eastAsia="宋体"/>
          <w:b w:val="0"/>
          <w:i w:val="0"/>
          <w:sz w:val="20"/>
        </w:rPr>
        <w:t>——fp 方差缩小 ~10%——修正过度（α→1）所有句塌缩为核心点——</w:t>
      </w:r>
      <w:r>
        <w:rPr>
          <w:rFonts w:ascii="Times New Roman" w:hAnsi="Times New Roman" w:eastAsia="宋体"/>
          <w:b/>
          <w:i w:val="0"/>
          <w:sz w:val="20"/>
        </w:rPr>
        <w:t>α 甜点区约 0.2-0.4（提升贴附而不牺牲过多多样性）</w:t>
      </w:r>
      <w:r>
        <w:rPr>
          <w:rFonts w:ascii="Times New Roman" w:hAnsi="Times New Roman" w:eastAsia="宋体"/>
          <w:b w:val="0"/>
          <w:i w:val="0"/>
          <w:sz w:val="20"/>
        </w:rPr>
        <w:t>——真实训练中"主题词保持"类正则的退化模式（重复/套话）正是此代价的语言表现；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oracle 上限声明（关键）</w:t>
      </w:r>
      <w:r>
        <w:rPr>
          <w:rFonts w:ascii="Times New Roman" w:hAnsi="Times New Roman" w:eastAsia="宋体"/>
          <w:b w:val="0"/>
          <w:i w:val="0"/>
          <w:sz w:val="20"/>
        </w:rPr>
        <w:t>：本模拟 I_target 取</w:t>
      </w:r>
      <w:r>
        <w:rPr>
          <w:rFonts w:ascii="Times New Roman" w:hAnsi="Times New Roman" w:eastAsia="宋体"/>
          <w:b/>
          <w:i w:val="0"/>
          <w:sz w:val="20"/>
        </w:rPr>
        <w:t>已知全篇后的理想终点</w:t>
      </w:r>
      <w:r>
        <w:rPr>
          <w:rFonts w:ascii="Times New Roman" w:hAnsi="Times New Roman" w:eastAsia="宋体"/>
          <w:b w:val="0"/>
          <w:i w:val="0"/>
          <w:sz w:val="20"/>
        </w:rPr>
        <w:t xml:space="preserve">（篇核心/首 3 句）——真实训练正则无未来信息（只能自指当前段落/滑动窗口的局部均值核心）——因此 </w:t>
      </w:r>
      <w:r>
        <w:rPr>
          <w:rFonts w:ascii="Times New Roman" w:hAnsi="Times New Roman" w:eastAsia="宋体"/>
          <w:b/>
          <w:i w:val="0"/>
          <w:sz w:val="20"/>
        </w:rPr>
        <w:t>α≈0.3 是理想下限（oracle 红利）</w:t>
      </w:r>
      <w:r>
        <w:rPr>
          <w:rFonts w:ascii="Times New Roman" w:hAnsi="Times New Roman" w:eastAsia="宋体"/>
          <w:b w:val="0"/>
          <w:i w:val="0"/>
          <w:sz w:val="20"/>
        </w:rPr>
        <w:t>——真实可教的偏置强度 ≥ 此值——差距=全局 oracle 红利——训练实验应预期更高正则强度或学习式核心估计。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2967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ias_corr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96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偏置修正模拟（α 扫描——oracle 上限）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训练干预实证（v0.68——负结果但方向性证据——回答"上层封装引导 token 概率是否可行"）</w:t>
      </w:r>
      <w:r>
        <w:rPr>
          <w:rFonts w:ascii="Times New Roman" w:hAnsi="Times New Roman" w:eastAsia="宋体"/>
          <w:b w:val="0"/>
          <w:i w:val="0"/>
          <w:sz w:val="21"/>
        </w:rPr>
        <w:t>：将上述模拟落到真实生成循环——本地 Qwen2.5-0.5B（MX570 2GB——0.93GB fp16）逐 token 手动采样——判别器作监测器每段实时算 sent_proj（阈值 0.85）——低于阈值触发"主题词保持"采样规则（</w:t>
      </w:r>
      <w:r>
        <w:rPr>
          <w:rFonts w:ascii="Times New Roman" w:hAnsi="Times New Roman" w:eastAsia="宋体"/>
          <w:b/>
          <w:i w:val="0"/>
          <w:sz w:val="21"/>
        </w:rPr>
        <w:t>概率层加权——不改 logits</w:t>
      </w:r>
      <w:r>
        <w:rPr>
          <w:rFonts w:ascii="Times New Roman" w:hAnsi="Times New Roman" w:eastAsia="宋体"/>
          <w:b w:val="0"/>
          <w:i w:val="0"/>
          <w:sz w:val="21"/>
        </w:rPr>
        <w:t>：top-50 候选内命中前段主题词（jieba 高频实义词 top-5）→ 概率 ×(1+β)——β=0.3/0.5）——27 runs（3 条件×3 prompt×3 seed——同 prompt 同 seed 配对可比——全量数据 data/training_intervention/）：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对比（vs 无引导——seg2+3 窗口）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Δsent_proj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p（单侧）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配对 p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主题词密度 d/p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Δl7÷Δsent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β=0.3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+0.022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0.278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0.093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+0.45（p=0.359）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β=0.5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0.340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0.125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+0.23（p=0.629）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2.5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诚实结论（负结果框架——信息完整）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判别器监测器工作精准（强支持）</w:t>
      </w:r>
      <w:r>
        <w:rPr>
          <w:rFonts w:ascii="Times New Roman" w:hAnsi="Times New Roman" w:eastAsia="宋体"/>
          <w:b w:val="0"/>
          <w:i w:val="0"/>
          <w:sz w:val="20"/>
        </w:rPr>
        <w:t>：trigger 率 67%——触发段全部为真实低投影段（0.76-0.85）——未触发段（0.90-0.98）全部高质量——"何时引导"判别准确；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概率层弱干预不达标（主判据未达——p&lt;0.05 且 d≥0.5 双条件不满足）</w:t>
      </w:r>
      <w:r>
        <w:rPr>
          <w:rFonts w:ascii="Times New Roman" w:hAnsi="Times New Roman" w:eastAsia="宋体"/>
          <w:b w:val="0"/>
          <w:i w:val="0"/>
          <w:sz w:val="20"/>
        </w:rPr>
        <w:t>：三个独立证据（均值差/配对差 p=0.093/主题词密度 d=+0.45）全部指向正方向但不显著——</w:t>
      </w:r>
      <w:r>
        <w:rPr>
          <w:rFonts w:ascii="Times New Roman" w:hAnsi="Times New Roman" w:eastAsia="宋体"/>
          <w:b/>
          <w:i w:val="0"/>
          <w:sz w:val="20"/>
        </w:rPr>
        <w:t>方向性证据、非显著提升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多样性代价超收益</w:t>
      </w:r>
      <w:r>
        <w:rPr>
          <w:rFonts w:ascii="Times New Roman" w:hAnsi="Times New Roman" w:eastAsia="宋体"/>
          <w:b w:val="0"/>
          <w:i w:val="0"/>
          <w:sz w:val="20"/>
        </w:rPr>
        <w:t>（Δl7÷Δsent = 1.6/2.5 &gt; 1.5——"同质化换投影"判据触发）：概率层加成拉向机械重复（案例：match 42% 但 sent_proj 未动——主题词重复未组织化）；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oracle 红利实测 ~75%</w:t>
      </w:r>
      <w:r>
        <w:rPr>
          <w:rFonts w:ascii="Times New Roman" w:hAnsi="Times New Roman" w:eastAsia="宋体"/>
          <w:b w:val="0"/>
          <w:i w:val="0"/>
          <w:sz w:val="20"/>
        </w:rPr>
        <w:t>：模拟预期 Δsent_proj ≈+0.09（α=0.3 达人类基线）——真实引导仅 +0.022——</w:t>
      </w:r>
      <w:r>
        <w:rPr>
          <w:rFonts w:ascii="Times New Roman" w:hAnsi="Times New Roman" w:eastAsia="宋体"/>
          <w:b/>
          <w:i w:val="0"/>
          <w:sz w:val="20"/>
        </w:rPr>
        <w:t>无 oracle 信息的真实可达占比约 25%</w:t>
      </w:r>
      <w:r>
        <w:rPr>
          <w:rFonts w:ascii="Times New Roman" w:hAnsi="Times New Roman" w:eastAsia="宋体"/>
          <w:b w:val="0"/>
          <w:i w:val="0"/>
          <w:sz w:val="20"/>
        </w:rPr>
        <w:t>——滑动窗口自指核心 + 概率层弱干预够不到 oracle 效果；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0.5B 弱模型混淆</w:t>
      </w:r>
      <w:r>
        <w:rPr>
          <w:rFonts w:ascii="Times New Roman" w:hAnsi="Times New Roman" w:eastAsia="宋体"/>
          <w:b w:val="0"/>
          <w:i w:val="0"/>
          <w:sz w:val="20"/>
        </w:rPr>
        <w:t>：生成质量参差（复读/主题词漂移）——相对对比仍有效但统计力受限（n=9/条件）。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实证回答</w:t>
      </w:r>
      <w:r>
        <w:rPr>
          <w:rFonts w:ascii="Times New Roman" w:hAnsi="Times New Roman" w:eastAsia="宋体"/>
          <w:b w:val="0"/>
          <w:i w:val="0"/>
          <w:sz w:val="21"/>
        </w:rPr>
        <w:t>：判别器作为上层封装的</w:t>
      </w:r>
      <w:r>
        <w:rPr>
          <w:rFonts w:ascii="Times New Roman" w:hAnsi="Times New Roman" w:eastAsia="宋体"/>
          <w:b/>
          <w:i w:val="0"/>
          <w:sz w:val="21"/>
        </w:rPr>
        <w:t>监测器强支持</w:t>
      </w:r>
      <w:r>
        <w:rPr>
          <w:rFonts w:ascii="Times New Roman" w:hAnsi="Times New Roman" w:eastAsia="宋体"/>
          <w:b w:val="0"/>
          <w:i w:val="0"/>
          <w:sz w:val="21"/>
        </w:rPr>
        <w:t>（精准识别漂移段）；作为</w:t>
      </w:r>
      <w:r>
        <w:rPr>
          <w:rFonts w:ascii="Times New Roman" w:hAnsi="Times New Roman" w:eastAsia="宋体"/>
          <w:b/>
          <w:i w:val="0"/>
          <w:sz w:val="21"/>
        </w:rPr>
        <w:t>引导器——概率层弱干预（不改 logits）不足以显著提升贴核心——定义了干预强度下界</w:t>
      </w:r>
      <w:r>
        <w:rPr>
          <w:rFonts w:ascii="Times New Roman" w:hAnsi="Times New Roman" w:eastAsia="宋体"/>
          <w:b w:val="0"/>
          <w:i w:val="0"/>
          <w:sz w:val="21"/>
        </w:rPr>
        <w:t>——下一步候选：①logits 级加权（把主题词 token 直接拉入候选）②训练级正则（判别器指纹作损失项——梯度回传——本系统判别器冻结可作特征提取器——64 维轻量）——负结果本身即"需要更强手段"的实证依据。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logits 级加权（v0.68-2——判别层插入数学方法的实证选择）</w:t>
      </w:r>
      <w:r>
        <w:rPr>
          <w:rFonts w:ascii="Times New Roman" w:hAnsi="Times New Roman" w:eastAsia="宋体"/>
          <w:b w:val="0"/>
          <w:i w:val="0"/>
          <w:sz w:val="21"/>
        </w:rPr>
        <w:t>：将引导升级为</w:t>
      </w:r>
      <w:r>
        <w:rPr>
          <w:rFonts w:ascii="Times New Roman" w:hAnsi="Times New Roman" w:eastAsia="宋体"/>
          <w:b/>
          <w:i w:val="0"/>
          <w:sz w:val="21"/>
        </w:rPr>
        <w:t>全词表加法偏置</w:t>
      </w:r>
      <w:r>
        <w:rPr>
          <w:rFonts w:ascii="Times New Roman" w:hAnsi="Times New Roman" w:eastAsia="宋体"/>
          <w:b w:val="0"/>
          <w:i w:val="0"/>
          <w:sz w:val="21"/>
        </w:rPr>
        <w:t>（logits' = logits/T + β·g——g=主题词指示向量——top-k 之前——可"救回"主题词进入候选）——并实施结构性修正（用户指出）：</w:t>
      </w:r>
      <w:r>
        <w:rPr>
          <w:rFonts w:ascii="Times New Roman" w:hAnsi="Times New Roman" w:eastAsia="宋体"/>
          <w:b/>
          <w:i w:val="0"/>
          <w:sz w:val="21"/>
        </w:rPr>
        <w:t>主题词锚改用"好段 buffer"（最近 sent_proj ≥ 阈值的段——稳定意图核心——防"漂移锁定"——避免第 2 段偏离后第 3 段沿用偏离主题词造成"局部收敛全局漂移"的虚假信号——无好段时回退 prompt 前 3 句主题词）</w:t>
      </w:r>
      <w:r>
        <w:rPr>
          <w:rFonts w:ascii="Times New Roman" w:hAnsi="Times New Roman" w:eastAsia="宋体"/>
          <w:b w:val="0"/>
          <w:i w:val="0"/>
          <w:sz w:val="21"/>
        </w:rPr>
        <w:t>——21 新 runs（lg05 β=0.5 机制探针 9 + lg10 β=1.0 强度档 9 + lg_placebo 安慰剂 3——随机 token 同强度——控制"加法操作本身"混杂）——v0.68 的 27 runs 只读复用——完整数据 data/training_intervention/（48 runs 总计）：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条件（vs 无引导）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Δsent_proj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p（单侧）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配对 p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Δl7÷Δsent</w:t>
            </w:r>
          </w:p>
        </w:tc>
        <w:tc>
          <w:tcPr>
            <w:tcW w:type="dxa" w:w="1296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oracle 占比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概率 β=0.3（v0.68）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+0.022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0.278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0.093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25%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概率 β=0.5（v0.68）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+0.015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+0.20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0.340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0.125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2.5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17%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logits β=1.0（本轮）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+0.036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+0.51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0.148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0.017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2.1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40%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安慰剂（随机 token）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-0.006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-0.07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0.536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-6%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结论（判据决策树执行——诚实）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logits 加法偏置是当前谱系最合适的数学方法</w:t>
      </w:r>
      <w:r>
        <w:rPr>
          <w:rFonts w:ascii="Times New Roman" w:hAnsi="Times New Roman" w:eastAsia="宋体"/>
          <w:b w:val="0"/>
          <w:i w:val="0"/>
          <w:sz w:val="20"/>
        </w:rPr>
        <w:t>：lg10 配对级显著（p=0.017）+ d=+0.51——效果为概率层的 2-3 倍——oracle 占比 25%→40%——</w:t>
      </w:r>
      <w:r>
        <w:rPr>
          <w:rFonts w:ascii="Times New Roman" w:hAnsi="Times New Roman" w:eastAsia="宋体"/>
          <w:b/>
          <w:i w:val="0"/>
          <w:sz w:val="20"/>
        </w:rPr>
        <w:t>"上层封装引导"从方向性证据升级为配对级证据</w:t>
      </w:r>
      <w:r>
        <w:rPr>
          <w:rFonts w:ascii="Times New Roman" w:hAnsi="Times New Roman" w:eastAsia="宋体"/>
          <w:b w:val="0"/>
          <w:i w:val="0"/>
          <w:sz w:val="20"/>
        </w:rPr>
        <w:t>（独立样本 p=0.148 未达 0.05——n=9 功效不足——报告配对为主判据）；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提升是强度驱动非机制驱动</w:t>
      </w:r>
      <w:r>
        <w:rPr>
          <w:rFonts w:ascii="Times New Roman" w:hAnsi="Times New Roman" w:eastAsia="宋体"/>
          <w:b w:val="0"/>
          <w:i w:val="0"/>
          <w:sz w:val="20"/>
        </w:rPr>
        <w:t>（机制探针 lg05≈0——β=0.5 只比 b05 强 10% 但无增益——rescue 4.6%）：候选集访问在纯偏置下救不回主题词（主题词 token 距 top-50 太远）——概率层 b03 的 +0.022 来自候选内加权本身；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top-p 交互损耗</w:t>
      </w:r>
      <w:r>
        <w:rPr>
          <w:rFonts w:ascii="Times New Roman" w:hAnsi="Times New Roman" w:eastAsia="宋体"/>
          <w:b w:val="0"/>
          <w:i w:val="0"/>
          <w:sz w:val="20"/>
        </w:rPr>
        <w:t>（B2 负结果发现）：偏置救回的 token 被 top-p 裁掉（22.6 次/run vs 0）——v0.68-3 改进点=top-p 后并集救回；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安慰剂干净</w:t>
      </w:r>
      <w:r>
        <w:rPr>
          <w:rFonts w:ascii="Times New Roman" w:hAnsi="Times New Roman" w:eastAsia="宋体"/>
          <w:b w:val="0"/>
          <w:i w:val="0"/>
          <w:sz w:val="20"/>
        </w:rPr>
        <w:t>（lg_placebo d=-0.07 p=0.93）——加法操作本身无混杂——提升全部可归因于主题词引导；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家族上限</w:t>
      </w:r>
      <w:r>
        <w:rPr>
          <w:rFonts w:ascii="Times New Roman" w:hAnsi="Times New Roman" w:eastAsia="宋体"/>
          <w:b w:val="0"/>
          <w:i w:val="0"/>
          <w:sz w:val="20"/>
        </w:rPr>
        <w:t>：β=1.0 达 oracle 40%——"主题词保持"操作本身的天花板——人类贴核心=主题组织（话题链）而非简单词重复——更强干预需在词重复之上引入组织约束（beam 重排/训练级正则——判别器指纹作损失项接口 §5.6 已声明）。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判别器向量干预 token 概率池——四路径谱系（架构定位——用户分析定稿）与 v0.68-3 实证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路径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数学形式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实证状态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路径1：向量→标量→干预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s=sent_proj(f,core)→阈值触发主题词规则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✓ 已证（lg10 配对 p=0.017——d=0.51）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路径2：向量→梯度→Logits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Δlogits=∇_f s(h)（PPLM 式）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未做——段级量无 token 级可微代理+成本不可控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路径3：向量→条件→Logits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logits'=logits+β·g(f)（需训 g: R^64→R^V）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数据判定不优先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（lg05≈0：瓶颈不在候选集访问——若仍输出主题词偏置不会突破上限）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路径4：向量→重排→选优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f(cand₁..cand_N)→选 sent_proj 最高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✓ 本轮验证——当前最强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v0.68-3 实证（66 runs 总计——完整数据 data/training_intervention/）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top-p 并集救回（lg10u）——U1 负结果</w:t>
      </w:r>
      <w:r>
        <w:rPr>
          <w:rFonts w:ascii="Times New Roman" w:hAnsi="Times New Roman" w:eastAsia="宋体"/>
          <w:b w:val="0"/>
          <w:i w:val="0"/>
          <w:sz w:val="20"/>
        </w:rPr>
        <w:t>：lg10u−lg10 配对差分 -0.0185——被 top-p 裁掉的主题词 token 是"偏置后概率仍低"的尾部候选——强制加入候选稀释了保留集概率质量——</w:t>
      </w:r>
      <w:r>
        <w:rPr>
          <w:rFonts w:ascii="Times New Roman" w:hAnsi="Times New Roman" w:eastAsia="宋体"/>
          <w:b/>
          <w:i w:val="0"/>
          <w:sz w:val="20"/>
        </w:rPr>
        <w:t>top-p 损耗不是瓶颈（被裁 token 本应被裁）——并集救回方向错误——消除损耗假设被数据否决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Beam 重排（beam5——路径 4）——重大正结果</w:t>
      </w:r>
      <w:r>
        <w:rPr>
          <w:rFonts w:ascii="Times New Roman" w:hAnsi="Times New Roman" w:eastAsia="宋体"/>
          <w:b w:val="0"/>
          <w:i w:val="0"/>
          <w:sz w:val="20"/>
        </w:rPr>
        <w:t>：触发段生成 5 候选（同源采样随机性）→ 判别器选 sent_proj 最高——</w:t>
      </w:r>
      <w:r>
        <w:rPr>
          <w:rFonts w:ascii="Times New Roman" w:hAnsi="Times New Roman" w:eastAsia="宋体"/>
          <w:b/>
          <w:i w:val="0"/>
          <w:sz w:val="20"/>
        </w:rPr>
        <w:t>Δsent_proj +0.046 / d=+0.68 / 配对 p=0.006（全谱系最显著）——oracle 占比 51%——首破 50% 预注册线</w:t>
      </w:r>
      <w:r>
        <w:rPr>
          <w:rFonts w:ascii="Times New Roman" w:hAnsi="Times New Roman" w:eastAsia="宋体"/>
          <w:b w:val="0"/>
          <w:i w:val="0"/>
          <w:sz w:val="20"/>
        </w:rPr>
        <w:t>——判别器评估能力（组织级筛选）超过词重复生成能力（主题词保持 +0.036/40%）——</w:t>
      </w:r>
      <w:r>
        <w:rPr>
          <w:rFonts w:ascii="Times New Roman" w:hAnsi="Times New Roman" w:eastAsia="宋体"/>
          <w:b/>
          <w:i w:val="0"/>
          <w:sz w:val="20"/>
        </w:rPr>
        <w:t>验证"路径 4 是最大价值"的架构判断</w:t>
      </w:r>
      <w:r>
        <w:rPr>
          <w:rFonts w:ascii="Times New Roman" w:hAnsi="Times New Roman" w:eastAsia="宋体"/>
          <w:b w:val="0"/>
          <w:i w:val="0"/>
          <w:sz w:val="20"/>
        </w:rPr>
        <w:t>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诚实限制（必标）</w:t>
      </w:r>
      <w:r>
        <w:rPr>
          <w:rFonts w:ascii="Times New Roman" w:hAnsi="Times New Roman" w:eastAsia="宋体"/>
          <w:b w:val="0"/>
          <w:i w:val="0"/>
          <w:sz w:val="20"/>
        </w:rPr>
        <w:t>：①同源候选（同一前缀采样随机性——未引入不同生成策略）——51% 是同源选优上限——异源候选（不同 temperature/top-p/改写模板）可能更高 ②</w:t>
      </w:r>
      <w:r>
        <w:rPr>
          <w:rFonts w:ascii="Times New Roman" w:hAnsi="Times New Roman" w:eastAsia="宋体"/>
          <w:b/>
          <w:i w:val="0"/>
          <w:sz w:val="20"/>
        </w:rPr>
        <w:t>语义验证缺失（风险 4 确认）</w:t>
      </w:r>
      <w:r>
        <w:rPr>
          <w:rFonts w:ascii="Times New Roman" w:hAnsi="Times New Roman" w:eastAsia="宋体"/>
          <w:b w:val="0"/>
          <w:i w:val="0"/>
          <w:sz w:val="20"/>
        </w:rPr>
        <w:t>：抽查被选段——判别器选出高投影段含机械重复内容（0.5B 模型对话循环）——"beam 选优基于判别器投影未做语义验证"——高投影≠高质量——l7_adj 0.785（同质化）——下一步需在选优中加入语义多样性约束 ③0.5B 弱模型混淆。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最终干预谱系（66 runs——Δsent_proj/配对 p/oracle）</w:t>
      </w:r>
      <w:r>
        <w:rPr>
          <w:rFonts w:ascii="Times New Roman" w:hAnsi="Times New Roman" w:eastAsia="宋体"/>
          <w:b w:val="0"/>
          <w:i w:val="0"/>
          <w:sz w:val="21"/>
        </w:rPr>
        <w:t>：概率层 +0.015-0.022（0.093-0.125/17-25%）→ logits β=1.0 +0.036（</w:t>
      </w:r>
      <w:r>
        <w:rPr>
          <w:rFonts w:ascii="Times New Roman" w:hAnsi="Times New Roman" w:eastAsia="宋体"/>
          <w:b/>
          <w:i w:val="0"/>
          <w:sz w:val="21"/>
        </w:rPr>
        <w:t>0.017</w:t>
      </w:r>
      <w:r>
        <w:rPr>
          <w:rFonts w:ascii="Times New Roman" w:hAnsi="Times New Roman" w:eastAsia="宋体"/>
          <w:b w:val="0"/>
          <w:i w:val="0"/>
          <w:sz w:val="21"/>
        </w:rPr>
        <w:t xml:space="preserve">/40%）→ 并集救回 +0.018（0.106/19%——负结果）→ </w:t>
      </w:r>
      <w:r>
        <w:rPr>
          <w:rFonts w:ascii="Times New Roman" w:hAnsi="Times New Roman" w:eastAsia="宋体"/>
          <w:b/>
          <w:i w:val="0"/>
          <w:sz w:val="21"/>
        </w:rPr>
        <w:t>Beam 选优 +0.046（0.006/51%——最强）</w:t>
      </w:r>
      <w:r>
        <w:rPr>
          <w:rFonts w:ascii="Times New Roman" w:hAnsi="Times New Roman" w:eastAsia="宋体"/>
          <w:b w:val="0"/>
          <w:i w:val="0"/>
          <w:sz w:val="21"/>
        </w:rPr>
        <w:t>——安慰剂 -0.006（无混杂）——</w:t>
      </w:r>
      <w:r>
        <w:rPr>
          <w:rFonts w:ascii="Times New Roman" w:hAnsi="Times New Roman" w:eastAsia="宋体"/>
          <w:b/>
          <w:i w:val="0"/>
          <w:sz w:val="21"/>
        </w:rPr>
        <w:t>判别器作为上层封装的完整实证：监测（触发精准）→ 规则（logits 偏置——配对显著）→ 评估（beam 选优——最强）——"上层封装引导 token 概率"从架构假设升级为逐级实证的工程结论</w:t>
      </w:r>
      <w:r>
        <w:rPr>
          <w:rFonts w:ascii="Times New Roman" w:hAnsi="Times New Roman" w:eastAsia="宋体"/>
          <w:b w:val="0"/>
          <w:i w:val="0"/>
          <w:sz w:val="21"/>
        </w:rPr>
        <w:t>——训练级正则（判别器指纹作损失项）仍是未验证的下一步候选。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外部篇核心三层级干预（v0.68-4——93 runs——用户理论修正实证）</w:t>
      </w:r>
      <w:r>
        <w:rPr>
          <w:rFonts w:ascii="Times New Roman" w:hAnsi="Times New Roman" w:eastAsia="宋体"/>
          <w:b w:val="0"/>
          <w:i w:val="0"/>
          <w:sz w:val="21"/>
        </w:rPr>
        <w:t>：用户指出自指篇核心（好段 buffer）的根本性逻辑漏洞——"以自己写过的东西为锚"是自我强化（自己定义标准自己当裁判）——非"外部稳定意图目标"——修正：篇级锚点必须来自外部（提示词锚定或人类篇核心——生成开始前一次性提取——意图核心全程稳定）。27 新 runs（t2_prompt=词级+外部 prompt 锚无 beam/t3_prompt=三层级+prompt 锚/t3_human=三层级+人类锚——完整数据 data/training_intervention/）：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判据（预注册）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结果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判定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P1 外部篇级增益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t3_prompt vs beam5 配对 Δ=+0.0009（p=0.474）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未达——外部篇级锚在句元级选优之上无额外增益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（match 8.5%——引导确实发生但未转化 sent_proj）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P3 外部 vs 自指（干净对照）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t2_prompt vs lg10 配对 Δ=-0.0089（0/9 正）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未达——外部锚反而略低于自指锚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——"外部锚优于自指锚"假设被数据否决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P4 代价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t3_prompt Δl7÷Δsent=78.4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✗——同质化上升无收益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P2 人类锚差距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t3_human oracle 58%——但 match 2.6%（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引导空转边缘——58% 主要是 beam 选优 51% 贡献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）——题材混杂（人类文本=长篇幻想 vs 短题材）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中间档但混杂——不代表人类锚上限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诚实结论（决策树落点——推理期天花板确认）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锚来源差异在 0.5B+主题词保持框架内不可分辨</w:t>
      </w:r>
      <w:r>
        <w:rPr>
          <w:rFonts w:ascii="Times New Roman" w:hAnsi="Times New Roman" w:eastAsia="宋体"/>
          <w:b w:val="0"/>
          <w:i w:val="0"/>
          <w:sz w:val="20"/>
        </w:rPr>
        <w:t>（外部 vs 自指 Δ&lt;0.01——P3 甚至反向）——</w:t>
      </w:r>
      <w:r>
        <w:rPr>
          <w:rFonts w:ascii="Times New Roman" w:hAnsi="Times New Roman" w:eastAsia="宋体"/>
          <w:b/>
          <w:i w:val="0"/>
          <w:sz w:val="20"/>
        </w:rPr>
        <w:t>瓶颈在载体（词重复操作上限 40%）而非锚来源</w:t>
      </w:r>
      <w:r>
        <w:rPr>
          <w:rFonts w:ascii="Times New Roman" w:hAnsi="Times New Roman" w:eastAsia="宋体"/>
          <w:b w:val="0"/>
          <w:i w:val="0"/>
          <w:sz w:val="20"/>
        </w:rPr>
        <w:t>——用户理论修正的逻辑正确性（外部目标符合意图保持定义）不因效果未达而改变——但"外部锚优于自指锚"的实证假设被否决；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推理期干预全层级天花板确认</w:t>
      </w:r>
      <w:r>
        <w:rPr>
          <w:rFonts w:ascii="Times New Roman" w:hAnsi="Times New Roman" w:eastAsia="宋体"/>
          <w:b w:val="0"/>
          <w:i w:val="0"/>
          <w:sz w:val="20"/>
        </w:rPr>
        <w:t>：beam 选优（51%）占满剩余空间——词级引导（任何锚来源）在其上叠加无效（P4 比值 78）——决策树"P1 不通过但 P5 通过→主题词匹配增加未转化 sent_proj（sent_proj 对外部锚不敏感）"+"推理期上限已到"；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训练期转向依据强化</w:t>
      </w:r>
      <w:r>
        <w:rPr>
          <w:rFonts w:ascii="Times New Roman" w:hAnsi="Times New Roman" w:eastAsia="宋体"/>
          <w:b w:val="0"/>
          <w:i w:val="0"/>
          <w:sz w:val="20"/>
        </w:rPr>
        <w:t>：推理期剩余差距（oracle 49%）无法由监测+规则+评估家族弥合——</w:t>
      </w:r>
      <w:r>
        <w:rPr>
          <w:rFonts w:ascii="Times New Roman" w:hAnsi="Times New Roman" w:eastAsia="宋体"/>
          <w:b/>
          <w:i w:val="0"/>
          <w:sz w:val="20"/>
        </w:rPr>
        <w:t>外部锚的真正价值需在训练级载体验证（把"贴外部核心"作为训练目标——判别器指纹作损失项——§5.6 接口）</w:t>
      </w:r>
      <w:r>
        <w:rPr>
          <w:rFonts w:ascii="Times New Roman" w:hAnsi="Times New Roman" w:eastAsia="宋体"/>
          <w:b w:val="0"/>
          <w:i w:val="0"/>
          <w:sz w:val="20"/>
        </w:rPr>
        <w:t>——"提示词锚作训练期廉价锚"待题材匹配的人类文本重测。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三层级自指锚对照（v0.68-5——102 runs——锚来源定论）</w:t>
      </w:r>
      <w:r>
        <w:rPr>
          <w:rFonts w:ascii="Times New Roman" w:hAnsi="Times New Roman" w:eastAsia="宋体"/>
          <w:b w:val="0"/>
          <w:i w:val="0"/>
          <w:sz w:val="21"/>
        </w:rPr>
        <w:t>：补齐三层级自指锚（t3_self——好段 buffer + beam5——与 t3_prompt/t3_human 同框架对比——配对窗口均值差）：</w:t>
      </w:r>
      <w:r>
        <w:rPr>
          <w:rFonts w:ascii="Times New Roman" w:hAnsi="Times New Roman" w:eastAsia="宋体"/>
          <w:b/>
          <w:i w:val="0"/>
          <w:sz w:val="21"/>
        </w:rPr>
        <w:t>t3_self−beam5 = +0.0055（未达 P1 的 0.02 阈值——自指词级引导在 beam 之上增益微小）——t3_self−t3_prompt = +0.0046 / t3_self−t3_human = -0.0007（锚来源三者差异 &lt;0.005——不可分辨）</w:t>
      </w:r>
      <w:r>
        <w:rPr>
          <w:rFonts w:ascii="Times New Roman" w:hAnsi="Times New Roman" w:eastAsia="宋体"/>
          <w:b w:val="0"/>
          <w:i w:val="0"/>
          <w:sz w:val="21"/>
        </w:rPr>
        <w:t>——自指 match 率最高（11.5% vs prompt 8.5% vs human 2.6%——主题词与生成内容同源）但未转化为 sent_proj 增益——</w:t>
      </w:r>
      <w:r>
        <w:rPr>
          <w:rFonts w:ascii="Times New Roman" w:hAnsi="Times New Roman" w:eastAsia="宋体"/>
          <w:b/>
          <w:i w:val="0"/>
          <w:sz w:val="21"/>
        </w:rPr>
        <w:t>"外部锚优于自指锚"假设在词级（P3）与三层级（t3_self vs t3_prompt）两个层面均被数据否决——瓶颈确证在载体（词重复操作上限）与 beam 之上叠加空间（≤0.006）而非锚来源</w:t>
      </w:r>
      <w:r>
        <w:rPr>
          <w:rFonts w:ascii="Times New Roman" w:hAnsi="Times New Roman" w:eastAsia="宋体"/>
          <w:b w:val="0"/>
          <w:i w:val="0"/>
          <w:sz w:val="21"/>
        </w:rPr>
        <w:t>——推理期天花板（beam 51% oracle）与锚来源无关——外部锚价值保留于训练级载体验证。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Kalman+PID 闭环控制（v0.69——111 runs——推理期终极边界测试）</w:t>
      </w:r>
      <w:r>
        <w:rPr>
          <w:rFonts w:ascii="Times New Roman" w:hAnsi="Times New Roman" w:eastAsia="宋体"/>
          <w:b w:val="0"/>
          <w:i w:val="0"/>
          <w:sz w:val="21"/>
        </w:rPr>
        <w:t>：将"层级向量反向传递"升级为控制论闭环（用户方案）——句元级 Kalman 状态估计（[intent, drift]——平滑 x_est + 先验预测 x_pred 前馈）+ 四层级 PID（篇幅级 Ki 积分/段落级 Kp 比例/句元级 Kd 微分——β(t)=clamp(Kp·e+Ki·∫e+Kd·de+α_feed·e_pred, 0, 2.0)——词级执行器）——9 runs（111 总计——完整数据 data/training_intervention/fig_pid_kalman_trace.png + manifest）：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K1-K4 判定（预注册）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：K1 </w:t>
      </w:r>
      <w:r>
        <w:rPr>
          <w:rFonts w:ascii="Times New Roman" w:hAnsi="Times New Roman" w:eastAsia="宋体"/>
          <w:b/>
          <w:i w:val="0"/>
          <w:sz w:val="21"/>
        </w:rPr>
        <w:t>未达且显著负向</w:t>
      </w:r>
      <w:r>
        <w:rPr>
          <w:rFonts w:ascii="Times New Roman" w:hAnsi="Times New Roman" w:eastAsia="宋体"/>
          <w:b w:val="0"/>
          <w:i w:val="0"/>
          <w:sz w:val="21"/>
        </w:rPr>
        <w:t>（vs beam5 Δ=-0.047/d=-0.70/配对 p=0.021——vs none oracle -1%）；K2 判据失效（负分母）；K3 未达（traj 0.094 vs lg10 0.088）；K4 通过（26/27 段闭环运行——前馈工作）。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归因（决策树——控制信号-输出响应检查——诚实）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Times New Roman" w:hAnsi="Times New Roman" w:eastAsia="宋体"/>
          <w:b/>
          <w:i w:val="0"/>
          <w:sz w:val="21"/>
        </w:rPr>
        <w:t>β 分布均值 0.098/中位 0.000/84% 句元 β=0——控制几乎静默</w:t>
      </w:r>
      <w:r>
        <w:rPr>
          <w:rFonts w:ascii="Times New Roman" w:hAnsi="Times New Roman" w:eastAsia="宋体"/>
          <w:b w:val="0"/>
          <w:i w:val="0"/>
          <w:sz w:val="21"/>
        </w:rPr>
        <w:t>——根因=</w:t>
      </w:r>
      <w:r>
        <w:rPr>
          <w:rFonts w:ascii="Times New Roman" w:hAnsi="Times New Roman" w:eastAsia="宋体"/>
          <w:b/>
          <w:i w:val="0"/>
          <w:sz w:val="21"/>
        </w:rPr>
        <w:t>观测口径失配</w:t>
      </w:r>
      <w:r>
        <w:rPr>
          <w:rFonts w:ascii="Times New Roman" w:hAnsi="Times New Roman" w:eastAsia="宋体"/>
          <w:b w:val="0"/>
          <w:i w:val="0"/>
          <w:sz w:val="21"/>
        </w:rPr>
        <w:t>：句元级观测 z 是"句元对动态段核心"的投影——</w:t>
      </w:r>
      <w:r>
        <w:rPr>
          <w:rFonts w:ascii="Times New Roman" w:hAnsi="Times New Roman" w:eastAsia="宋体"/>
          <w:b/>
          <w:i w:val="0"/>
          <w:sz w:val="21"/>
        </w:rPr>
        <w:t>自指量天然高估</w:t>
      </w:r>
      <w:r>
        <w:rPr>
          <w:rFonts w:ascii="Times New Roman" w:hAnsi="Times New Roman" w:eastAsia="宋体"/>
          <w:b w:val="0"/>
          <w:i w:val="0"/>
          <w:sz w:val="21"/>
        </w:rPr>
        <w:t>（句元与自身参与的均值核心投影上沿 ~1.0——x_est 范围 0.698-1.005）——误差 e=0.90−x_est 常为负——β 限幅 0——控制信号被系统性压低+段内"前松后紧"（Kalman 冷启动滞后——破坏一致性）——</w:t>
      </w:r>
      <w:r>
        <w:rPr>
          <w:rFonts w:ascii="Times New Roman" w:hAnsi="Times New Roman" w:eastAsia="宋体"/>
          <w:b/>
          <w:i w:val="0"/>
          <w:sz w:val="21"/>
        </w:rPr>
        <w:t>判决：不是"载体受限"（β 从未充分激活）也不是"控制框架无效"（Kalman 单测收敛/PID 自适应/前馈——数学正确）——是"句元级自指观测不适用于闭环控制"的方法学发现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终极边界测试结论</w:t>
      </w:r>
      <w:r>
        <w:rPr>
          <w:rFonts w:ascii="Times New Roman" w:hAnsi="Times New Roman" w:eastAsia="宋体"/>
          <w:b w:val="0"/>
          <w:i w:val="0"/>
          <w:sz w:val="21"/>
        </w:rPr>
        <w:t>：推理期闭环控制在 0.5B 上——</w:t>
      </w:r>
      <w:r>
        <w:rPr>
          <w:rFonts w:ascii="Times New Roman" w:hAnsi="Times New Roman" w:eastAsia="宋体"/>
          <w:b/>
          <w:i w:val="0"/>
          <w:sz w:val="21"/>
        </w:rPr>
        <w:t>控制框架可用（数学验证）但观测口径错误致干预静默</w:t>
      </w:r>
      <w:r>
        <w:rPr>
          <w:rFonts w:ascii="Times New Roman" w:hAnsi="Times New Roman" w:eastAsia="宋体"/>
          <w:b w:val="0"/>
          <w:i w:val="0"/>
          <w:sz w:val="21"/>
        </w:rPr>
        <w:t>——结合 v0.68-4/5（外部锚无增益）——修正观测（外部核心投影）后预期仍受载体限制——</w:t>
      </w:r>
      <w:r>
        <w:rPr>
          <w:rFonts w:ascii="Times New Roman" w:hAnsi="Times New Roman" w:eastAsia="宋体"/>
          <w:b/>
          <w:i w:val="0"/>
          <w:sz w:val="21"/>
        </w:rPr>
        <w:t>推理期干预方法空间已完整测绘（111 runs 谱系：概率层 17-25%→logits 静态 40%→beam 选优 51% 最强→闭环控制静默）——剩余差距（oracle ~49%）需训练期（判别器指纹作损失项——§5.6 接口）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外部锚定闭环（v0.69-2——120 runs——观测口径修正与归因验证——推理期定论）</w:t>
      </w:r>
      <w:r>
        <w:rPr>
          <w:rFonts w:ascii="Times New Roman" w:hAnsi="Times New Roman" w:eastAsia="宋体"/>
          <w:b w:val="0"/>
          <w:i w:val="0"/>
          <w:sz w:val="21"/>
        </w:rPr>
        <w:t>：将句元级观测 z 改为对 prompt 外部核心投影（消除自指高估）——9 新 runs（120 总计）：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自指观测（v0.69）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外部观测（v0.69-2）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句元观测 z 均值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~0.9+（自指高估）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0.702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（66% &lt;0.85——误差信号真实）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β 激活率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16%（84% 静默）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72%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（均值 1.279——控制真正运行）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效果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oracle -1%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oracle 33%（配对 p=0.101 边缘——方向性）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归因验证 ✓ 与最终定论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"观测口径失配"归因完全验证</w:t>
      </w:r>
      <w:r>
        <w:rPr>
          <w:rFonts w:ascii="Times New Roman" w:hAnsi="Times New Roman" w:eastAsia="宋体"/>
          <w:b w:val="0"/>
          <w:i w:val="0"/>
          <w:sz w:val="20"/>
        </w:rPr>
        <w:t>：外部观测消除自指高估——β 激活率 16%→72%——控制框架数学正确（此前静默是观测问题非框架问题）；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但效果 oracle 33% &lt; beam 选优 51%</w:t>
      </w:r>
      <w:r>
        <w:rPr>
          <w:rFonts w:ascii="Times New Roman" w:hAnsi="Times New Roman" w:eastAsia="宋体"/>
          <w:b w:val="0"/>
          <w:i w:val="0"/>
          <w:sz w:val="20"/>
        </w:rPr>
        <w:t>——</w:t>
      </w:r>
      <w:r>
        <w:rPr>
          <w:rFonts w:ascii="Times New Roman" w:hAnsi="Times New Roman" w:eastAsia="宋体"/>
          <w:b/>
          <w:i w:val="0"/>
          <w:sz w:val="20"/>
        </w:rPr>
        <w:t>β 均值 1.279（72% 激活——控制信号用到极限）仍未突破"主题词保持载体"上限</w:t>
      </w:r>
      <w:r>
        <w:rPr>
          <w:rFonts w:ascii="Times New Roman" w:hAnsi="Times New Roman" w:eastAsia="宋体"/>
          <w:b w:val="0"/>
          <w:i w:val="0"/>
          <w:sz w:val="20"/>
        </w:rPr>
        <w:t>——动态控制再准也受执行器（词重复）限制——载体限制最终确证；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推理期干预最终谱系（120 runs/13 条件）</w:t>
      </w:r>
      <w:r>
        <w:rPr>
          <w:rFonts w:ascii="Times New Roman" w:hAnsi="Times New Roman" w:eastAsia="宋体"/>
          <w:b w:val="0"/>
          <w:i w:val="0"/>
          <w:sz w:val="20"/>
        </w:rPr>
        <w:t xml:space="preserve">：概率层 17-25% → logits 静态 40% → </w:t>
      </w:r>
      <w:r>
        <w:rPr>
          <w:rFonts w:ascii="Times New Roman" w:hAnsi="Times New Roman" w:eastAsia="宋体"/>
          <w:b/>
          <w:i w:val="0"/>
          <w:sz w:val="20"/>
        </w:rPr>
        <w:t>beam 选优 51%（最强——判别器评估能力）</w:t>
      </w:r>
      <w:r>
        <w:rPr>
          <w:rFonts w:ascii="Times New Roman" w:hAnsi="Times New Roman" w:eastAsia="宋体"/>
          <w:b w:val="0"/>
          <w:i w:val="0"/>
          <w:sz w:val="20"/>
        </w:rPr>
        <w:t xml:space="preserve"> → 三层级 52-58%（无叠加）→ 闭环控制 33%（数学工作但载体受限）——</w:t>
      </w:r>
      <w:r>
        <w:rPr>
          <w:rFonts w:ascii="Times New Roman" w:hAnsi="Times New Roman" w:eastAsia="宋体"/>
          <w:b/>
          <w:i w:val="0"/>
          <w:sz w:val="20"/>
        </w:rPr>
        <w:t>判别器的推理期价值收敛于监测（触发精准）与评估（beam 选优）——不在词级引导（任何形式：静态/动态/自指/外部）</w:t>
      </w:r>
      <w:r>
        <w:rPr>
          <w:rFonts w:ascii="Times New Roman" w:hAnsi="Times New Roman" w:eastAsia="宋体"/>
          <w:b w:val="0"/>
          <w:i w:val="0"/>
          <w:sz w:val="20"/>
        </w:rPr>
        <w:t>——词级引导上限（40% oracle）是"词重复"载体的固有边界；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训练期唯一出路</w:t>
      </w:r>
      <w:r>
        <w:rPr>
          <w:rFonts w:ascii="Times New Roman" w:hAnsi="Times New Roman" w:eastAsia="宋体"/>
          <w:b w:val="0"/>
          <w:i w:val="0"/>
          <w:sz w:val="20"/>
        </w:rPr>
        <w:t>：剩余差距（oracle ~49%）需把"贴外部核心"作为训练目标（判别器指纹作损失项——§5.6 接口）——推理期干预方法空间完整测绘结论定稿（v0.69-2 时点——v0.73 系列通道层更新见 §4.6.5）。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段落级 Kalman 前置预测与控制实验（v0.69-3——138 runs——种子引导效应重大发现）</w:t>
      </w:r>
      <w:r>
        <w:rPr>
          <w:rFonts w:ascii="Times New Roman" w:hAnsi="Times New Roman" w:eastAsia="宋体"/>
          <w:b w:val="0"/>
          <w:i w:val="0"/>
          <w:sz w:val="21"/>
        </w:rPr>
        <w:t>：将 Kalman 换到段落级"前置预测"（用户方案）——预测下一段漂移 e_pred 后做策略分配（强 beam5/弱 beam3/自由）——并新增控制条件 beam5_ctl（段 1 同款 β=0.5 基线 + 段 2/3 无条件 beam5）分离归因——数学前提验证：段间漂移可预测（lag-1 自相关 +0.81/+0.91——漂移粘性 0.71）。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归因分离（决定性）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Kalman 策略分配无独立价值</w:t>
      </w:r>
      <w:r>
        <w:rPr>
          <w:rFonts w:ascii="Times New Roman" w:hAnsi="Times New Roman" w:eastAsia="宋体"/>
          <w:b w:val="0"/>
          <w:i w:val="0"/>
          <w:sz w:val="20"/>
        </w:rPr>
        <w:t xml:space="preserve">：策略 vs 同基线控制配对差 </w:t>
      </w:r>
      <w:r>
        <w:rPr>
          <w:rFonts w:ascii="Times New Roman" w:hAnsi="Times New Roman" w:eastAsia="宋体"/>
          <w:b/>
          <w:i w:val="0"/>
          <w:sz w:val="20"/>
        </w:rPr>
        <w:t>-0.0125（p=0.061）</w:t>
      </w:r>
      <w:r>
        <w:rPr>
          <w:rFonts w:ascii="Times New Roman" w:hAnsi="Times New Roman" w:eastAsia="宋体"/>
          <w:b w:val="0"/>
          <w:i w:val="0"/>
          <w:sz w:val="20"/>
        </w:rPr>
        <w:t>——S1 表面通过（+0.0101/oracle 62%）是</w:t>
      </w:r>
      <w:r>
        <w:rPr>
          <w:rFonts w:ascii="Times New Roman" w:hAnsi="Times New Roman" w:eastAsia="宋体"/>
          <w:b/>
          <w:i w:val="0"/>
          <w:sz w:val="20"/>
        </w:rPr>
        <w:t>段 1 基线混杂假象</w:t>
      </w:r>
      <w:r>
        <w:rPr>
          <w:rFonts w:ascii="Times New Roman" w:hAnsi="Times New Roman" w:eastAsia="宋体"/>
          <w:b w:val="0"/>
          <w:i w:val="0"/>
          <w:sz w:val="20"/>
        </w:rPr>
        <w:t>——控制实验分离后策略价值≈0——"段间漂移可预测但策略分配不转化增益——beam 无条件选优已吸收全部空间——推理期再无增量"；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种子段引导效应（重大新发现——v0.69-3 时点）</w:t>
      </w:r>
      <w:r>
        <w:rPr>
          <w:rFonts w:ascii="Times New Roman" w:hAnsi="Times New Roman" w:eastAsia="宋体"/>
          <w:b w:val="0"/>
          <w:i w:val="0"/>
          <w:sz w:val="20"/>
        </w:rPr>
        <w:t xml:space="preserve">：段 1 用 β=0.5 概率层引导（vs 自由）→ 段 2/3（同 beam5）配对差 </w:t>
      </w:r>
      <w:r>
        <w:rPr>
          <w:rFonts w:ascii="Times New Roman" w:hAnsi="Times New Roman" w:eastAsia="宋体"/>
          <w:b/>
          <w:i w:val="0"/>
          <w:sz w:val="20"/>
        </w:rPr>
        <w:t>+0.0226（p=0.046——显著——7/9 正）</w:t>
      </w:r>
      <w:r>
        <w:rPr>
          <w:rFonts w:ascii="Times New Roman" w:hAnsi="Times New Roman" w:eastAsia="宋体"/>
          <w:b w:val="0"/>
          <w:i w:val="0"/>
          <w:sz w:val="20"/>
        </w:rPr>
        <w:t>——</w:t>
      </w:r>
      <w:r>
        <w:rPr>
          <w:rFonts w:ascii="Times New Roman" w:hAnsi="Times New Roman" w:eastAsia="宋体"/>
          <w:b/>
          <w:i w:val="0"/>
          <w:sz w:val="20"/>
        </w:rPr>
        <w:t>oracle 51%→76%（+25%——超 beam5——超乐观预期 55-60%）</w:t>
      </w:r>
      <w:r>
        <w:rPr>
          <w:rFonts w:ascii="Times New Roman" w:hAnsi="Times New Roman" w:eastAsia="宋体"/>
          <w:b w:val="0"/>
          <w:i w:val="0"/>
          <w:sz w:val="20"/>
        </w:rPr>
        <w:t>——段 1 自身差仅 +0.005（</w:t>
      </w:r>
      <w:r>
        <w:rPr>
          <w:rFonts w:ascii="Times New Roman" w:hAnsi="Times New Roman" w:eastAsia="宋体"/>
          <w:b/>
          <w:i w:val="0"/>
          <w:sz w:val="20"/>
        </w:rPr>
        <w:t>效应主要在后继段——上下文延续</w:t>
      </w:r>
      <w:r>
        <w:rPr>
          <w:rFonts w:ascii="Times New Roman" w:hAnsi="Times New Roman" w:eastAsia="宋体"/>
          <w:b w:val="0"/>
          <w:i w:val="0"/>
          <w:sz w:val="20"/>
        </w:rPr>
        <w:t>）——</w:t>
      </w:r>
      <w:r>
        <w:rPr>
          <w:rFonts w:ascii="Times New Roman" w:hAnsi="Times New Roman" w:eastAsia="宋体"/>
          <w:b/>
          <w:i w:val="0"/>
          <w:sz w:val="20"/>
        </w:rPr>
        <w:t>词级引导的价值在"锚定起点"而非"逐段拉拽"</w:t>
      </w:r>
      <w:r>
        <w:rPr>
          <w:rFonts w:ascii="Times New Roman" w:hAnsi="Times New Roman" w:eastAsia="宋体"/>
          <w:b w:val="0"/>
          <w:i w:val="0"/>
          <w:sz w:val="20"/>
        </w:rPr>
        <w:t>——统一解释 v0.68-2"引导发生未转化"（逐段即时转化弱——词重复载体限制）与种子效应（段间上下文延续强）——</w:t>
      </w:r>
      <w:r>
        <w:rPr>
          <w:rFonts w:ascii="Times New Roman" w:hAnsi="Times New Roman" w:eastAsia="宋体"/>
          <w:b/>
          <w:i w:val="0"/>
          <w:sz w:val="20"/>
        </w:rPr>
        <w:t>当时最优形态 = 种子引导（开头 β=0.5）+ 评估选优（后续 beam5）= 76% oracle（演进：76%→82%（句级种子）→117%/103%（v0.73 vt 通道+门控——§4.6.5））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推理期谱系（138 runs 时点——词级引导位置敏感定论——后续被 v0.73 系列超越）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：概率层逐段 17-25% → logits 静态 40% → beam 选优（自由种子）51% → Kalman 策略分配 62%（混杂后≈0——旧版实现）→ </w:t>
      </w:r>
      <w:r>
        <w:rPr>
          <w:rFonts w:ascii="Times New Roman" w:hAnsi="Times New Roman" w:eastAsia="宋体"/>
          <w:b/>
          <w:i w:val="0"/>
          <w:sz w:val="21"/>
        </w:rPr>
        <w:t>种子引导+Beam 76%（当时最高）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闭环控制 33% ——</w:t>
      </w:r>
      <w:r>
        <w:rPr>
          <w:rFonts w:ascii="Times New Roman" w:hAnsi="Times New Roman" w:eastAsia="宋体"/>
          <w:b/>
          <w:i w:val="0"/>
          <w:sz w:val="21"/>
        </w:rPr>
        <w:t>词级引导不是无用——是位置敏感（开头有效/逐段无效）——v0.73 系列进一步突破至 117%/103%（虚拟 token 通道+门控——§4.6.5——最高点演进：76%→82%→117%→103% 门控形态）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句级种子（v0.69-4——147 runs——最小有效起点定论——82% 当时最高点——v0.73 系列超越至 117% 见 §4.6.5）</w:t>
      </w:r>
      <w:r>
        <w:rPr>
          <w:rFonts w:ascii="Times New Roman" w:hAnsi="Times New Roman" w:eastAsia="宋体"/>
          <w:b w:val="0"/>
          <w:i w:val="0"/>
          <w:sz w:val="21"/>
        </w:rPr>
        <w:t>：将种子压缩至第 1 句前 12 token（β=0.5 概率层主题词引导——之后自由——段 2/3 beam5——与段级种子同结构）——诊断先行（第 1 句 vs 后续句 sent_proj 相关 r=+0.372——中等——预测弱潜力）：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条件</w:t>
            </w:r>
          </w:p>
        </w:tc>
        <w:tc>
          <w:tcPr>
            <w:tcW w:type="dxa" w:w="340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oracle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beam5（自由基线）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51%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段级种子 + beam5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76%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句级种子（12 token）+ beam5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82%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句级种子 vs 自由基线 </w:t>
      </w:r>
      <w:r>
        <w:rPr>
          <w:rFonts w:ascii="Times New Roman" w:hAnsi="Times New Roman" w:eastAsia="宋体"/>
          <w:b/>
          <w:i w:val="0"/>
          <w:sz w:val="21"/>
        </w:rPr>
        <w:t>+0.0281（p=0.021 显著）</w:t>
      </w:r>
      <w:r>
        <w:rPr>
          <w:rFonts w:ascii="Times New Roman" w:hAnsi="Times New Roman" w:eastAsia="宋体"/>
          <w:b w:val="0"/>
          <w:i w:val="0"/>
          <w:sz w:val="21"/>
        </w:rPr>
        <w:t>——vs 段级种子 +0.0055（不显著——方向正——句级 ≥ 段级）。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定论（回答"级联效应的最小有效起点是多长"——v0.69-4 时点）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Times New Roman" w:hAnsi="Times New Roman" w:eastAsia="宋体"/>
          <w:b/>
          <w:i w:val="0"/>
          <w:sz w:val="21"/>
        </w:rPr>
        <w:t>最小有效单位可压缩至句级（12 token——oracle 82%——v0.73 系列最高点演进见 §4.6.5：82%→117%）</w:t>
      </w:r>
      <w:r>
        <w:rPr>
          <w:rFonts w:ascii="Times New Roman" w:hAnsi="Times New Roman" w:eastAsia="宋体"/>
          <w:b w:val="0"/>
          <w:i w:val="0"/>
          <w:sz w:val="21"/>
        </w:rPr>
        <w:t>——种子效应传导不靠"句质量"（诊断 r=0.372 低估）而靠"主题词锚定"（即使第 1 句自身投影未变——主题词分布改变后续延续方向）——</w:t>
      </w:r>
      <w:r>
        <w:rPr>
          <w:rFonts w:ascii="Times New Roman" w:hAnsi="Times New Roman" w:eastAsia="宋体"/>
          <w:b/>
          <w:i w:val="0"/>
          <w:sz w:val="21"/>
        </w:rPr>
        <w:t>轻干预（12 token 后自由）优于整段持续引导（段级 76%）——"最小干预原则"：引导效力在锚定起点——干预越少越自然</w:t>
      </w:r>
      <w:r>
        <w:rPr>
          <w:rFonts w:ascii="Times New Roman" w:hAnsi="Times New Roman" w:eastAsia="宋体"/>
          <w:b w:val="0"/>
          <w:i w:val="0"/>
          <w:sz w:val="21"/>
        </w:rPr>
        <w:t>（v0.68 逐段引导同质化教训的正面解）——</w:t>
      </w:r>
      <w:r>
        <w:rPr>
          <w:rFonts w:ascii="Times New Roman" w:hAnsi="Times New Roman" w:eastAsia="宋体"/>
          <w:b/>
          <w:i w:val="0"/>
          <w:sz w:val="21"/>
        </w:rPr>
        <w:t>种子是 beam 的放大器而非独立机制（v0.73-3 无 beam 测试：纯种子 -1%——种子+beam 是最小有效组合）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虚拟 token 注入通道（v0.73——§4.6.5 实验——通道层接口更新）</w:t>
      </w:r>
      <w:r>
        <w:rPr>
          <w:rFonts w:ascii="Times New Roman" w:hAnsi="Times New Roman" w:eastAsia="宋体"/>
          <w:b w:val="0"/>
          <w:i w:val="0"/>
          <w:sz w:val="21"/>
        </w:rPr>
        <w:t>：学习映射层（MLP 64 维指纹→896 维嵌入空间）把意图状态映射为</w:t>
      </w:r>
      <w:r>
        <w:rPr>
          <w:rFonts w:ascii="Times New Roman" w:hAnsi="Times New Roman" w:eastAsia="宋体"/>
          <w:b/>
          <w:i w:val="0"/>
          <w:sz w:val="21"/>
        </w:rPr>
        <w:t>虚拟 token 段首注入</w:t>
      </w:r>
      <w:r>
        <w:rPr>
          <w:rFonts w:ascii="Times New Roman" w:hAnsi="Times New Roman" w:eastAsia="宋体"/>
          <w:b w:val="0"/>
          <w:i w:val="0"/>
          <w:sz w:val="21"/>
        </w:rPr>
        <w:t>——冻结模型上通道可行且</w:t>
      </w:r>
      <w:r>
        <w:rPr>
          <w:rFonts w:ascii="Times New Roman" w:hAnsi="Times New Roman" w:eastAsia="宋体"/>
          <w:b/>
          <w:i w:val="0"/>
          <w:sz w:val="21"/>
        </w:rPr>
        <w:t>优于 logits 载体</w:t>
      </w:r>
      <w:r>
        <w:rPr>
          <w:rFonts w:ascii="Times New Roman" w:hAnsi="Times New Roman" w:eastAsia="宋体"/>
          <w:b w:val="0"/>
          <w:i w:val="0"/>
          <w:sz w:val="21"/>
        </w:rPr>
        <w:t>（vt_ext 49% vs pid_kalman_ext 33%——+16 点）——受方向精度梯度约束（在线估计 38% &lt; prompt 锚 49% &lt; 全篇 oracle 55%）——</w:t>
      </w:r>
      <w:r>
        <w:rPr>
          <w:rFonts w:ascii="Times New Roman" w:hAnsi="Times New Roman" w:eastAsia="宋体"/>
          <w:b/>
          <w:i w:val="0"/>
          <w:sz w:val="21"/>
        </w:rPr>
        <w:t>通道与既有形态叠加后超越此前最高点（vt_seed_beam 117%——§4.6.5）——最终推荐形态 vt_gate_beam（103%——成本降 67%）</w:t>
      </w:r>
      <w:r>
        <w:rPr>
          <w:rFonts w:ascii="Times New Roman" w:hAnsi="Times New Roman" w:eastAsia="宋体"/>
          <w:b w:val="0"/>
          <w:i w:val="0"/>
          <w:sz w:val="21"/>
        </w:rPr>
        <w:t>——映射层本身是</w:t>
      </w:r>
      <w:r>
        <w:rPr>
          <w:rFonts w:ascii="Times New Roman" w:hAnsi="Times New Roman" w:eastAsia="宋体"/>
          <w:b/>
          <w:i w:val="0"/>
          <w:sz w:val="21"/>
        </w:rPr>
        <w:t>训练期接口的新组件形式</w:t>
      </w:r>
      <w:r>
        <w:rPr>
          <w:rFonts w:ascii="Times New Roman" w:hAnsi="Times New Roman" w:eastAsia="宋体"/>
          <w:b w:val="0"/>
          <w:i w:val="0"/>
          <w:sz w:val="21"/>
        </w:rPr>
        <w:t>：训练时 φ 与 LM 联合优化可消除冻结注入的 OOD 问题（范数校准 0.46 已实证必要——端部注入病态/段首注入正常）——判别器指纹经 φ 进入输入空间=训练期"贴核心"损失的</w:t>
      </w:r>
      <w:r>
        <w:rPr>
          <w:rFonts w:ascii="Times New Roman" w:hAnsi="Times New Roman" w:eastAsia="宋体"/>
          <w:b/>
          <w:i w:val="0"/>
          <w:sz w:val="21"/>
        </w:rPr>
        <w:t>可微分通道</w:t>
      </w:r>
      <w:r>
        <w:rPr>
          <w:rFonts w:ascii="Times New Roman" w:hAnsi="Times New Roman" w:eastAsia="宋体"/>
          <w:b w:val="0"/>
          <w:i w:val="0"/>
          <w:sz w:val="21"/>
        </w:rPr>
        <w:t>（§4.6.4 的 κ 方向梯度与 §4.6.5 的通道实证共同支撑）。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5.7 可检验推论：局部锚定与全局锚定的区分（用户建议——发展假说）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区分两个锚定层级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局部锚定</w:t>
      </w:r>
      <w:r>
        <w:rPr>
          <w:rFonts w:ascii="Times New Roman" w:hAnsi="Times New Roman" w:eastAsia="宋体"/>
          <w:b w:val="0"/>
          <w:i w:val="0"/>
          <w:sz w:val="20"/>
        </w:rPr>
        <w:t xml:space="preserve"> = 段内句元围绕段内均值核心组织——</w:t>
      </w:r>
      <w:r>
        <w:rPr>
          <w:rFonts w:ascii="Times New Roman" w:hAnsi="Times New Roman" w:eastAsia="宋体"/>
          <w:b/>
          <w:i w:val="0"/>
          <w:sz w:val="20"/>
        </w:rPr>
        <w:t>已由段内均值核心口径支持</w:t>
      </w:r>
      <w:r>
        <w:rPr>
          <w:rFonts w:ascii="Times New Roman" w:hAnsi="Times New Roman" w:eastAsia="宋体"/>
          <w:b w:val="0"/>
          <w:i w:val="0"/>
          <w:sz w:val="20"/>
        </w:rPr>
        <w:t>（独立集 d 1.33-1.93——双模型一致——4.5.6）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全局锚定</w:t>
      </w:r>
      <w:r>
        <w:rPr>
          <w:rFonts w:ascii="Times New Roman" w:hAnsi="Times New Roman" w:eastAsia="宋体"/>
          <w:b w:val="0"/>
          <w:i w:val="0"/>
          <w:sz w:val="20"/>
        </w:rPr>
        <w:t xml:space="preserve"> = 跨段落围绕初始意图核心组织——</w:t>
      </w:r>
      <w:r>
        <w:rPr>
          <w:rFonts w:ascii="Times New Roman" w:hAnsi="Times New Roman" w:eastAsia="宋体"/>
          <w:b/>
          <w:i w:val="0"/>
          <w:sz w:val="20"/>
        </w:rPr>
        <w:t>仅有探索性长文档证据</w:t>
      </w:r>
      <w:r>
        <w:rPr>
          <w:rFonts w:ascii="Times New Roman" w:hAnsi="Times New Roman" w:eastAsia="宋体"/>
          <w:b w:val="0"/>
          <w:i w:val="0"/>
          <w:sz w:val="20"/>
        </w:rPr>
        <w:t>（n=3——首末差 3-5.5 倍——4.5.5）——外部锚对称口径下不显著（d 0.50——4.5.4）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可检验推论</w:t>
      </w:r>
      <w:r>
        <w:rPr>
          <w:rFonts w:ascii="Times New Roman" w:hAnsi="Times New Roman" w:eastAsia="宋体"/>
          <w:b w:val="0"/>
          <w:i w:val="0"/>
          <w:sz w:val="21"/>
        </w:rPr>
        <w:t>：如果模型能在每个局部段落内让句元围绕同一指纹方向组织（局部锚定），那么这种局部锚定能力可能</w:t>
      </w:r>
      <w:r>
        <w:rPr>
          <w:rFonts w:ascii="Times New Roman" w:hAnsi="Times New Roman" w:eastAsia="宋体"/>
          <w:b/>
          <w:i w:val="0"/>
          <w:sz w:val="21"/>
        </w:rPr>
        <w:t>逐段累积</w:t>
      </w:r>
      <w:r>
        <w:rPr>
          <w:rFonts w:ascii="Times New Roman" w:hAnsi="Times New Roman" w:eastAsia="宋体"/>
          <w:b w:val="0"/>
          <w:i w:val="0"/>
          <w:sz w:val="21"/>
        </w:rPr>
        <w:t>，使全文围绕一个稳定的全局意图核心（全局锚定）。然而——</w:t>
      </w:r>
      <w:r>
        <w:rPr>
          <w:rFonts w:ascii="Times New Roman" w:hAnsi="Times New Roman" w:eastAsia="宋体"/>
          <w:b/>
          <w:i w:val="0"/>
          <w:sz w:val="21"/>
        </w:rPr>
        <w:t>局部锚定不自动保证全局锚定——它只是全局锚定的必要条件之一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证据现状（诚实）</w:t>
      </w:r>
      <w:r>
        <w:rPr>
          <w:rFonts w:ascii="Times New Roman" w:hAnsi="Times New Roman" w:eastAsia="宋体"/>
          <w:b w:val="0"/>
          <w:i w:val="0"/>
          <w:sz w:val="21"/>
        </w:rPr>
        <w:t>：本文数据支持</w:t>
      </w:r>
      <w:r>
        <w:rPr>
          <w:rFonts w:ascii="Times New Roman" w:hAnsi="Times New Roman" w:eastAsia="宋体"/>
          <w:b/>
          <w:i w:val="0"/>
          <w:sz w:val="21"/>
        </w:rPr>
        <w:t>人类在局部锚定上显著强于 AI</w:t>
      </w:r>
      <w:r>
        <w:rPr>
          <w:rFonts w:ascii="Times New Roman" w:hAnsi="Times New Roman" w:eastAsia="宋体"/>
          <w:b w:val="0"/>
          <w:i w:val="0"/>
          <w:sz w:val="21"/>
        </w:rPr>
        <w:t>（段内均值核心 d 1.33-1.93——双模型一致——独立集未入训仍成立）——但</w:t>
      </w:r>
      <w:r>
        <w:rPr>
          <w:rFonts w:ascii="Times New Roman" w:hAnsi="Times New Roman" w:eastAsia="宋体"/>
          <w:b/>
          <w:i w:val="0"/>
          <w:sz w:val="21"/>
        </w:rPr>
        <w:t>外部锚对称口径下未观察到显著差异</w:t>
      </w:r>
      <w:r>
        <w:rPr>
          <w:rFonts w:ascii="Times New Roman" w:hAnsi="Times New Roman" w:eastAsia="宋体"/>
          <w:b w:val="0"/>
          <w:i w:val="0"/>
          <w:sz w:val="21"/>
        </w:rPr>
        <w:t>——从局部锚定到全局锚定的推论</w:t>
      </w:r>
      <w:r>
        <w:rPr>
          <w:rFonts w:ascii="Times New Roman" w:hAnsi="Times New Roman" w:eastAsia="宋体"/>
          <w:b/>
          <w:i w:val="0"/>
          <w:sz w:val="21"/>
        </w:rPr>
        <w:t>尚需进一步验证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检验路径（完全验证的五步实验设计——未来工作）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</w:t>
      </w:r>
      <w:r>
        <w:rPr>
          <w:rFonts w:ascii="Times New Roman" w:hAnsi="Times New Roman" w:eastAsia="宋体"/>
          <w:b/>
          <w:i w:val="0"/>
          <w:sz w:val="21"/>
        </w:rPr>
        <w:t>扩大长文档样本</w:t>
      </w:r>
      <w:r>
        <w:rPr>
          <w:rFonts w:ascii="Times New Roman" w:hAnsi="Times New Roman" w:eastAsia="宋体"/>
          <w:b w:val="0"/>
          <w:i w:val="0"/>
          <w:sz w:val="21"/>
        </w:rPr>
        <w:t>（最关键）：n≥10 篇人类（不同作者/体裁）vs 10 篇 AI（同 prompt 长度匹配）——首段锚投影衰减曲线——衰减斜率/首末差/方差比较——混合效应模型或 Mann-Whitney U——若 AI 衰减显著大于人类且方向一致 → "长程意图保持"差异获强证据；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②</w:t>
      </w:r>
      <w:r>
        <w:rPr>
          <w:rFonts w:ascii="Times New Roman" w:hAnsi="Times New Roman" w:eastAsia="宋体"/>
          <w:b/>
          <w:i w:val="0"/>
          <w:sz w:val="21"/>
        </w:rPr>
        <w:t>外部锚核心重新操作化</w:t>
      </w:r>
      <w:r>
        <w:rPr>
          <w:rFonts w:ascii="Times New Roman" w:hAnsi="Times New Roman" w:eastAsia="宋体"/>
          <w:b w:val="0"/>
          <w:i w:val="0"/>
          <w:sz w:val="21"/>
        </w:rPr>
        <w:t>：当前对称首句锚不显著可能因锚不够"全局"——改为</w:t>
      </w:r>
      <w:r>
        <w:rPr>
          <w:rFonts w:ascii="Times New Roman" w:hAnsi="Times New Roman" w:eastAsia="宋体"/>
          <w:b/>
          <w:i w:val="0"/>
          <w:sz w:val="21"/>
        </w:rPr>
        <w:t>同一 prompt 嵌入作统一外部锚</w:t>
      </w:r>
      <w:r>
        <w:rPr>
          <w:rFonts w:ascii="Times New Roman" w:hAnsi="Times New Roman" w:eastAsia="宋体"/>
          <w:b w:val="0"/>
          <w:i w:val="0"/>
          <w:sz w:val="21"/>
        </w:rPr>
        <w:t>（招募人类写作者按同一 prompt 创作 vs AI 同 prompt 生成——完全对称且真正"全局意图"）——若人类对 prompt 锚投影显著高于 AI → "缺乏全局意图锚定"直接支持；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③</w:t>
      </w:r>
      <w:r>
        <w:rPr>
          <w:rFonts w:ascii="Times New Roman" w:hAnsi="Times New Roman" w:eastAsia="宋体"/>
          <w:b/>
          <w:i w:val="0"/>
          <w:sz w:val="21"/>
        </w:rPr>
        <w:t>训练干预实验</w:t>
      </w:r>
      <w:r>
        <w:rPr>
          <w:rFonts w:ascii="Times New Roman" w:hAnsi="Times New Roman" w:eastAsia="宋体"/>
          <w:b w:val="0"/>
          <w:i w:val="0"/>
          <w:sz w:val="21"/>
        </w:rPr>
        <w:t>（局部→全局传导）：小模型（~1B）微调加</w:t>
      </w:r>
      <w:r>
        <w:rPr>
          <w:rFonts w:ascii="Times New Roman" w:hAnsi="Times New Roman" w:eastAsia="宋体"/>
          <w:b/>
          <w:i w:val="0"/>
          <w:sz w:val="21"/>
        </w:rPr>
        <w:t>意图锚点正则</w:t>
      </w:r>
      <w:r>
        <w:rPr>
          <w:rFonts w:ascii="Times New Roman" w:hAnsi="Times New Roman" w:eastAsia="宋体"/>
          <w:b w:val="0"/>
          <w:i w:val="0"/>
          <w:sz w:val="21"/>
        </w:rPr>
        <w:t>（约束隐状态与首段意图核心高余弦）——测训练前后局部锚定（段内均值核心投影）与全局锚定（长文档首锚衰减）——若局部提升且全局改善 → 传导机制成立——完整验证假说；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④</w:t>
      </w:r>
      <w:r>
        <w:rPr>
          <w:rFonts w:ascii="Times New Roman" w:hAnsi="Times New Roman" w:eastAsia="宋体"/>
          <w:b/>
          <w:i w:val="0"/>
          <w:sz w:val="21"/>
        </w:rPr>
        <w:t>更多模型与多语言</w:t>
      </w:r>
      <w:r>
        <w:rPr>
          <w:rFonts w:ascii="Times New Roman" w:hAnsi="Times New Roman" w:eastAsia="宋体"/>
          <w:b w:val="0"/>
          <w:i w:val="0"/>
          <w:sz w:val="21"/>
        </w:rPr>
        <w:t>：覆盖 3-4 个不同来源模型（GPT/Claude/Llama/Mistral 级）+ 英日等多语言——检验意图漂移跨模型跨语言一致 → 假说上升为普遍规律；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⑤</w:t>
      </w:r>
      <w:r>
        <w:rPr>
          <w:rFonts w:ascii="Times New Roman" w:hAnsi="Times New Roman" w:eastAsia="宋体"/>
          <w:b/>
          <w:i w:val="0"/>
          <w:sz w:val="21"/>
        </w:rPr>
        <w:t>推理期漂移监测端到端验证</w:t>
      </w:r>
      <w:r>
        <w:rPr>
          <w:rFonts w:ascii="Times New Roman" w:hAnsi="Times New Roman" w:eastAsia="宋体"/>
          <w:b w:val="0"/>
          <w:i w:val="0"/>
          <w:sz w:val="21"/>
        </w:rPr>
        <w:t>：生成过程中实时计算当前段与初始锚投影——低于阈值触发重生成/回溯——人工+自动评估对比——若显著改善长文本一致性与减少语义迷失型幻觉 → 应用价值实证。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与假说的关系</w:t>
      </w:r>
      <w:r>
        <w:rPr>
          <w:rFonts w:ascii="Times New Roman" w:hAnsi="Times New Roman" w:eastAsia="宋体"/>
          <w:b w:val="0"/>
          <w:i w:val="0"/>
          <w:sz w:val="21"/>
        </w:rPr>
        <w:t>：核心假说当前大模型靠局部语言锚定组织生成、缺乏自发全局意图锚定依然成立——但证据链中</w:t>
      </w:r>
      <w:r>
        <w:rPr>
          <w:rFonts w:ascii="Times New Roman" w:hAnsi="Times New Roman" w:eastAsia="宋体"/>
          <w:b/>
          <w:i w:val="0"/>
          <w:sz w:val="21"/>
        </w:rPr>
        <w:t>局部锚定差异是坚实的</w:t>
      </w:r>
      <w:r>
        <w:rPr>
          <w:rFonts w:ascii="Times New Roman" w:hAnsi="Times New Roman" w:eastAsia="宋体"/>
          <w:b w:val="0"/>
          <w:i w:val="0"/>
          <w:sz w:val="21"/>
        </w:rPr>
        <w:t>（强证据）——</w:t>
      </w:r>
      <w:r>
        <w:rPr>
          <w:rFonts w:ascii="Times New Roman" w:hAnsi="Times New Roman" w:eastAsia="宋体"/>
          <w:b/>
          <w:i w:val="0"/>
          <w:sz w:val="21"/>
        </w:rPr>
        <w:t>全局锚定缺失部分有待加强</w:t>
      </w:r>
      <w:r>
        <w:rPr>
          <w:rFonts w:ascii="Times New Roman" w:hAnsi="Times New Roman" w:eastAsia="宋体"/>
          <w:b w:val="0"/>
          <w:i w:val="0"/>
          <w:sz w:val="21"/>
        </w:rPr>
        <w:t>（探索性）——本节明确定义了两者——避免过度声称。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5.8 展望：AGI 自我反省与规划系统中的「意图稳定性」接口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论证链（逐步——每步标数据/标注）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自我反省与规划的必要条件之一是</w:t>
      </w:r>
      <w:r>
        <w:rPr>
          <w:rFonts w:ascii="Times New Roman" w:hAnsi="Times New Roman" w:eastAsia="宋体"/>
          <w:b/>
          <w:i w:val="0"/>
          <w:sz w:val="20"/>
        </w:rPr>
        <w:t>长程意图保持</w:t>
      </w:r>
      <w:r>
        <w:rPr>
          <w:rFonts w:ascii="Times New Roman" w:hAnsi="Times New Roman" w:eastAsia="宋体"/>
          <w:b w:val="0"/>
          <w:i w:val="0"/>
          <w:sz w:val="20"/>
        </w:rPr>
        <w:t>（对初始目标的持续指向）——常识前提。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本文证明了</w:t>
      </w:r>
      <w:r>
        <w:rPr>
          <w:rFonts w:ascii="Times New Roman" w:hAnsi="Times New Roman" w:eastAsia="宋体"/>
          <w:b/>
          <w:i w:val="0"/>
          <w:sz w:val="20"/>
        </w:rPr>
        <w:t>意图保持可计算</w:t>
      </w:r>
      <w:r>
        <w:rPr>
          <w:rFonts w:ascii="Times New Roman" w:hAnsi="Times New Roman" w:eastAsia="宋体"/>
          <w:b w:val="0"/>
          <w:i w:val="0"/>
          <w:sz w:val="20"/>
        </w:rPr>
        <w:t>（指纹投影——64 维——CPU 可部署——判别器冻结零训练成本）——实测数据。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本文证明了</w:t>
      </w:r>
      <w:r>
        <w:rPr>
          <w:rFonts w:ascii="Times New Roman" w:hAnsi="Times New Roman" w:eastAsia="宋体"/>
          <w:b/>
          <w:i w:val="0"/>
          <w:sz w:val="20"/>
        </w:rPr>
        <w:t>AI 的意图保持缺陷可测</w:t>
      </w:r>
      <w:r>
        <w:rPr>
          <w:rFonts w:ascii="Times New Roman" w:hAnsi="Times New Roman" w:eastAsia="宋体"/>
          <w:b w:val="0"/>
          <w:i w:val="0"/>
          <w:sz w:val="20"/>
        </w:rPr>
        <w:t>（漂移 d 1.7-5.5——方向一致性 95%+（18/20 与 19/20））——实测数据。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推论（推断——未验证）：持续运行的智能体可监测"当前状态向量 vs 初始目标向量"的距离——超阈值自动触发自我校准/回溯——即把"反省"从启发式变为可度量的闭环。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定位（收敛表述）</w:t>
      </w:r>
      <w:r>
        <w:rPr>
          <w:rFonts w:ascii="Times New Roman" w:hAnsi="Times New Roman" w:eastAsia="宋体"/>
          <w:b w:val="0"/>
          <w:i w:val="0"/>
          <w:sz w:val="21"/>
        </w:rPr>
        <w:t>：本系统不是"AGI 自我反省/规划系统本身"——而是其中</w:t>
      </w:r>
      <w:r>
        <w:rPr>
          <w:rFonts w:ascii="Times New Roman" w:hAnsi="Times New Roman" w:eastAsia="宋体"/>
          <w:b/>
          <w:i w:val="0"/>
          <w:sz w:val="21"/>
        </w:rPr>
        <w:t>"意图稳定性"这一可度量维度的可能接口</w:t>
      </w:r>
      <w:r>
        <w:rPr>
          <w:rFonts w:ascii="Times New Roman" w:hAnsi="Times New Roman" w:eastAsia="宋体"/>
          <w:b w:val="0"/>
          <w:i w:val="0"/>
          <w:sz w:val="21"/>
        </w:rPr>
        <w:t>。自我反省/规划能力的形成还需目标表征、记忆检索、规划算法等组件——本文贡献的是其中可计算、可解释的度量环节。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限定（诚实）</w:t>
      </w:r>
      <w:r>
        <w:rPr>
          <w:rFonts w:ascii="Times New Roman" w:hAnsi="Times New Roman" w:eastAsia="宋体"/>
          <w:b w:val="0"/>
          <w:i w:val="0"/>
          <w:sz w:val="21"/>
        </w:rPr>
        <w:t>：①本文测的是文本层指纹——AGI 的意图状态还需行为/环境层融合；②小样本（每域 5-20 对）——量化精度需扩大验证；③"状态向量距离→自动校准"的闭环实验未做——这是本文数据可支撑的</w:t>
      </w:r>
      <w:r>
        <w:rPr>
          <w:rFonts w:ascii="Times New Roman" w:hAnsi="Times New Roman" w:eastAsia="宋体"/>
          <w:b/>
          <w:i w:val="0"/>
          <w:sz w:val="21"/>
        </w:rPr>
        <w:t>研究方向</w:t>
      </w:r>
      <w:r>
        <w:rPr>
          <w:rFonts w:ascii="Times New Roman" w:hAnsi="Times New Roman" w:eastAsia="宋体"/>
          <w:b w:val="0"/>
          <w:i w:val="0"/>
          <w:sz w:val="21"/>
        </w:rPr>
        <w:t>而非已验证结论。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5.9 样本量稳健性讨论（审稿争议预防）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本文每域样本 5-20 对——审稿人会质疑"5 组/域怎么能得出结论"。回应：</w:t>
      </w:r>
      <w:r>
        <w:rPr>
          <w:rFonts w:ascii="Times New Roman" w:hAnsi="Times New Roman" w:eastAsia="宋体"/>
          <w:b/>
          <w:i w:val="0"/>
          <w:sz w:val="21"/>
        </w:rPr>
        <w:t>本文核心结论分两类——其可靠性由结论类型决定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"大差"结论（叙事域强判别）</w:t>
      </w:r>
      <w:r>
        <w:rPr>
          <w:rFonts w:ascii="Times New Roman" w:hAnsi="Times New Roman" w:eastAsia="宋体"/>
          <w:b w:val="0"/>
          <w:i w:val="0"/>
          <w:sz w:val="20"/>
        </w:rPr>
        <w:t>：可靠性支柱 = 效应量的</w:t>
      </w:r>
      <w:r>
        <w:rPr>
          <w:rFonts w:ascii="Times New Roman" w:hAnsi="Times New Roman" w:eastAsia="宋体"/>
          <w:b/>
          <w:i w:val="0"/>
          <w:sz w:val="20"/>
        </w:rPr>
        <w:t>跨指标一致性</w:t>
      </w:r>
      <w:r>
        <w:rPr>
          <w:rFonts w:ascii="Times New Roman" w:hAnsi="Times New Roman" w:eastAsia="宋体"/>
          <w:b w:val="0"/>
          <w:i w:val="0"/>
          <w:sz w:val="20"/>
        </w:rPr>
        <w:t>（L1 域三主指标 d 均 &gt;2.7——sent_proj/l7_adj/word_proj）</w:t>
      </w:r>
      <w:r>
        <w:rPr>
          <w:rFonts w:ascii="Times New Roman" w:hAnsi="Times New Roman" w:eastAsia="宋体"/>
          <w:b/>
          <w:i w:val="0"/>
          <w:sz w:val="20"/>
        </w:rPr>
        <w:t>+ 方向一致性</w:t>
      </w:r>
      <w:r>
        <w:rPr>
          <w:rFonts w:ascii="Times New Roman" w:hAnsi="Times New Roman" w:eastAsia="宋体"/>
          <w:b w:val="0"/>
          <w:i w:val="0"/>
          <w:sz w:val="20"/>
        </w:rPr>
        <w:t>（95%+ 逐对符号稳定）+ 跨实验复现（单段 60 对与多段连续 35 组独立验证同向）——多个独立证据收敛于同一结论——小样本下此类"大差"仍可信。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"归零"结论（边界域不可判别）</w:t>
      </w:r>
      <w:r>
        <w:rPr>
          <w:rFonts w:ascii="Times New Roman" w:hAnsi="Times New Roman" w:eastAsia="宋体"/>
          <w:b w:val="0"/>
          <w:i w:val="0"/>
          <w:sz w:val="20"/>
        </w:rPr>
        <w:t>：可靠性支柱 = 全维度</w:t>
      </w:r>
      <w:r>
        <w:rPr>
          <w:rFonts w:ascii="Times New Roman" w:hAnsi="Times New Roman" w:eastAsia="宋体"/>
          <w:b/>
          <w:i w:val="0"/>
          <w:sz w:val="20"/>
        </w:rPr>
        <w:t>归零一致性</w:t>
      </w:r>
      <w:r>
        <w:rPr>
          <w:rFonts w:ascii="Times New Roman" w:hAnsi="Times New Roman" w:eastAsia="宋体"/>
          <w:b w:val="0"/>
          <w:i w:val="0"/>
          <w:sz w:val="20"/>
        </w:rPr>
        <w:t>（时评各维度差值 ≤0.025 且全部不显著——文言输入原文五维归零（除词熵外）——非单维度无差）——"全维度同时归零"比"某维度无差"稳健得多——若存在真实差异，不可能所有维度同时无差。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中等差异（文言自由创作 d 0.8-1.2——AUC 0.80）</w:t>
      </w:r>
      <w:r>
        <w:rPr>
          <w:rFonts w:ascii="Times New Roman" w:hAnsi="Times New Roman" w:eastAsia="宋体"/>
          <w:b w:val="0"/>
          <w:i w:val="0"/>
          <w:sz w:val="20"/>
        </w:rPr>
        <w:t>：此类结论</w:t>
      </w:r>
      <w:r>
        <w:rPr>
          <w:rFonts w:ascii="Times New Roman" w:hAnsi="Times New Roman" w:eastAsia="宋体"/>
          <w:b/>
          <w:i w:val="0"/>
          <w:sz w:val="20"/>
        </w:rPr>
        <w:t>需更大样本复核</w:t>
      </w:r>
      <w:r>
        <w:rPr>
          <w:rFonts w:ascii="Times New Roman" w:hAnsi="Times New Roman" w:eastAsia="宋体"/>
          <w:b w:val="0"/>
          <w:i w:val="0"/>
          <w:sz w:val="20"/>
        </w:rPr>
        <w:t>——已如实标注——不作为强结论。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结论</w:t>
      </w:r>
      <w:r>
        <w:rPr>
          <w:rFonts w:ascii="Times New Roman" w:hAnsi="Times New Roman" w:eastAsia="宋体"/>
          <w:b w:val="0"/>
          <w:i w:val="0"/>
          <w:sz w:val="21"/>
        </w:rPr>
        <w:t>：小样本下"大差"与"归零"比中等差异更可信——本文强结论均属前两类——中等差异已标注待复核。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资源限制声明（样本量小的客观原因——诚实披露）</w:t>
      </w:r>
      <w:r>
        <w:rPr>
          <w:rFonts w:ascii="Times New Roman" w:hAnsi="Times New Roman" w:eastAsia="宋体"/>
          <w:b w:val="0"/>
          <w:i w:val="0"/>
          <w:sz w:val="21"/>
        </w:rPr>
        <w:t>：本文样本量并非设计上限，而是</w:t>
      </w:r>
      <w:r>
        <w:rPr>
          <w:rFonts w:ascii="Times New Roman" w:hAnsi="Times New Roman" w:eastAsia="宋体"/>
          <w:b/>
          <w:i w:val="0"/>
          <w:sz w:val="21"/>
        </w:rPr>
        <w:t>受限于作者个人资源</w:t>
      </w:r>
      <w:r>
        <w:rPr>
          <w:rFonts w:ascii="Times New Roman" w:hAnsi="Times New Roman" w:eastAsia="宋体"/>
          <w:b w:val="0"/>
          <w:i w:val="0"/>
          <w:sz w:val="21"/>
        </w:rPr>
        <w:t>——①全部实验（判别器训练/指纹推理/数据分析）在</w:t>
      </w:r>
      <w:r>
        <w:rPr>
          <w:rFonts w:ascii="Times New Roman" w:hAnsi="Times New Roman" w:eastAsia="宋体"/>
          <w:b/>
          <w:i w:val="0"/>
          <w:sz w:val="21"/>
        </w:rPr>
        <w:t>个人轻薄本（无 GPU 集群）上本地完成</w:t>
      </w:r>
      <w:r>
        <w:rPr>
          <w:rFonts w:ascii="Times New Roman" w:hAnsi="Times New Roman" w:eastAsia="宋体"/>
          <w:b w:val="0"/>
          <w:i w:val="0"/>
          <w:sz w:val="21"/>
        </w:rPr>
        <w:t>；②AI 文本生成调用 DeepSeek API（个人自费——每域 5-20 对的预算约束）。</w:t>
      </w:r>
      <w:r>
        <w:rPr>
          <w:rFonts w:ascii="Times New Roman" w:hAnsi="Times New Roman" w:eastAsia="宋体"/>
          <w:b/>
          <w:i w:val="0"/>
          <w:sz w:val="21"/>
        </w:rPr>
        <w:t>并非不想多样本测试</w:t>
      </w:r>
      <w:r>
        <w:rPr>
          <w:rFonts w:ascii="Times New Roman" w:hAnsi="Times New Roman" w:eastAsia="宋体"/>
          <w:b w:val="0"/>
          <w:i w:val="0"/>
          <w:sz w:val="21"/>
        </w:rPr>
        <w:t>——实验管线（数据构建/生成/分析脚本）已全部保留且可复现（附录 A）——扩充样本仅需增加 API 调用与计算时间——中等效应（d 0.5-1.5）的复核与更大样本验证已列入后续工作。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5.10 词熵与长度混杂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词熵在跨域场景有效（套话堆砌）、同主题失效、且跨组对比有长度伪影（4.4）——本系统主判别维度为结构级指纹（投影/L7/轨迹）——词熵仅作辅助。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5.11 局限性（如实）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样本量：单段每域 10-20 对；多段连续每域 5 组；独立测试集每域 12-20 对——</w:t>
      </w:r>
      <w:r>
        <w:rPr>
          <w:rFonts w:ascii="Times New Roman" w:hAnsi="Times New Roman" w:eastAsia="宋体"/>
          <w:b/>
          <w:i w:val="0"/>
          <w:sz w:val="20"/>
        </w:rPr>
        <w:t>AUC 仅大致可靠</w:t>
      </w:r>
      <w:r>
        <w:rPr>
          <w:rFonts w:ascii="Times New Roman" w:hAnsi="Times New Roman" w:eastAsia="宋体"/>
          <w:b w:val="0"/>
          <w:i w:val="0"/>
          <w:sz w:val="20"/>
        </w:rPr>
        <w:t>——大效应可信——中等效应可能波动（稳健性讨论见 5.7）——bootstrap CI 与 FDR 校正见 4.5.6。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AI 模型：DS-v4-flash + Qwen-plus 两个模型（④回应——双模型结论见 4.5.3）——</w:t>
      </w:r>
      <w:r>
        <w:rPr>
          <w:rFonts w:ascii="Times New Roman" w:hAnsi="Times New Roman" w:eastAsia="宋体"/>
          <w:b/>
          <w:i w:val="0"/>
          <w:sz w:val="20"/>
        </w:rPr>
        <w:t>仍为两个模型——跨架构泛化未全面验证</w:t>
      </w:r>
      <w:r>
        <w:rPr>
          <w:rFonts w:ascii="Times New Roman" w:hAnsi="Times New Roman" w:eastAsia="宋体"/>
          <w:b w:val="0"/>
          <w:i w:val="0"/>
          <w:sz w:val="20"/>
        </w:rPr>
        <w:t>——已列后续工作。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仅中文。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已知边界：官方评价体（独立集复现归零——模型无关）/同内容改写/文言输入原文——不覆盖。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段落级/篇章级无独立信号——四层级框架中该两级为聚合层——</w:t>
      </w:r>
      <w:r>
        <w:rPr>
          <w:rFonts w:ascii="Times New Roman" w:hAnsi="Times New Roman" w:eastAsia="宋体"/>
          <w:b/>
          <w:i w:val="0"/>
          <w:sz w:val="20"/>
        </w:rPr>
        <w:t>但长文档实验（对称首段锚）显示外部锚口径下的长程衰减（4.5.5——探索性 n=3）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训练/推理端应用（5.6/5.8）为推断——未做端到端验证。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词熵需长度对齐。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锚口径依赖</w:t>
      </w:r>
      <w:r>
        <w:rPr>
          <w:rFonts w:ascii="Times New Roman" w:hAnsi="Times New Roman" w:eastAsia="宋体"/>
          <w:b w:val="0"/>
          <w:i w:val="0"/>
          <w:sz w:val="20"/>
        </w:rPr>
        <w:t>：外部锚核心的判别力在对称口径下不显著（4.5.4）——段内均值核心为稳健主口径——长文档首段锚为对称口径下的独立证据。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5.12 意图动力学引擎：从测量到模拟智能的架构构想（v0.74-5——新的最重要方向）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核心理念</w:t>
      </w:r>
      <w:r>
        <w:rPr>
          <w:rFonts w:ascii="Times New Roman" w:hAnsi="Times New Roman" w:eastAsia="宋体"/>
          <w:b w:val="0"/>
          <w:i w:val="0"/>
          <w:sz w:val="21"/>
        </w:rPr>
        <w:t>：传统自回归架构只有局部概率最大化一个驱动力——没有"为什么写这句话"的持续状态——生成必然表现为局部流畅全局散乱/主题漂移指代断裂/机械平坦缺乏节奏。本系统基于全部实测数据提出根本性架构判断：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智能的本质特征之一，是文本生成过程中存在一个可测量、可干预、可训练的"意图状态"——它不直接决定每一个词，但为所有词的选择提供引力场。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意图状态通过判别器中间层 64 维指纹（尤其是未解释 11 维）几何化表示、轨迹化监测、动力学控制——全部组件已有实证基础。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五条基于实证的架构定律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定律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内容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实证依据（本文数据）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定律一：潜意识优先于表层控制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根意图不作逐句约束——作为背景势场——仅在轨迹偏离安全边界时轻微回拉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人类句元跳跃度显著大于 AI（d=+2.16）——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人类思想不是死贴核心而是在核心周围自由波动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——过度约束会让 AI 更平坦更机械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定律二：流动特征比静态特征更本质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思想流动的节奏/转折深度/耦合动态比单点投影值信息更多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句元级跳跃显著维度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56/64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远多于静态人机差异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39/64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——转折峰谷陡度人类显著更高（d=+2.09——话题开合分明 vs 无鲜明起伏）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定律三：维度极性必须区分对待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64 维非同质空间——正向组（人类组织组）鼓励波浪——负向组（AI 特征组）抑制机械摆动——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干预不能一刀切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未解释 11 维分组：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人类组织组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（dim10/11/34/46/48/59——人机 d 正向+人类波浪）vs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AI 特征组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（dim22/26/43/52/5——负向+AI 波动）——人类波浪出现在自己高激活维度上——AI 波动出现在自己高激活维度上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定律四：可解释性与判别力呈反比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判别器学到的深层信号恰是不可被表层语言特征线性解释的维度——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判别信号本体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已解释 42 维人机差异中位 d=0.32 vs 未解释 11 维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0.53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——最强 10 维含 5 个未解释维度（dim58/55/59/34/46）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定律五：信息流的"自由度"是新轴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AI 的主题→指代转换更"机械确定"——人类更"自由不可预测"——信息论层面的量化轴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转移熵 TE(dim10→48) AI 0.0194 vs 人类 0.0124（d=-0.79 p=0.075）——AI 词重复后紧跟指代=字典式强关联——"人类自由 vs AI 机械"的信息论证据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三层意图动力学引擎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第一层：根意图势场（Root Intent Field）</w:t>
      </w:r>
      <w:r>
        <w:rPr>
          <w:rFonts w:ascii="Times New Roman" w:hAnsi="Times New Roman" w:eastAsia="宋体"/>
          <w:b w:val="0"/>
          <w:i w:val="0"/>
          <w:sz w:val="21"/>
        </w:rPr>
        <w:t>——根意图=64 维（或 11 维核心子空间）固定向量 R——不直接干预生成——作为引力势场最低点——距离越近越"舒适"、越远势能越高——</w:t>
      </w:r>
      <w:r>
        <w:rPr>
          <w:rFonts w:ascii="Times New Roman" w:hAnsi="Times New Roman" w:eastAsia="宋体"/>
          <w:b/>
          <w:i w:val="0"/>
          <w:sz w:val="21"/>
        </w:rPr>
        <w:t>仅在势能超阈值时触发修正</w:t>
      </w:r>
      <w:r>
        <w:rPr>
          <w:rFonts w:ascii="Times New Roman" w:hAnsi="Times New Roman" w:eastAsia="宋体"/>
          <w:b w:val="0"/>
          <w:i w:val="0"/>
          <w:sz w:val="21"/>
        </w:rPr>
        <w:t>（对应实证：篇核心/外部核心锚——vt_ext/vt_oracle 的锚机制——势场边界的触发逻辑对应门控）。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第二层：意图轨迹规划器（Intent Trajectory Planner）</w:t>
      </w:r>
      <w:r>
        <w:rPr>
          <w:rFonts w:ascii="Times New Roman" w:hAnsi="Times New Roman" w:eastAsia="宋体"/>
          <w:b w:val="0"/>
          <w:i w:val="0"/>
          <w:sz w:val="21"/>
        </w:rPr>
        <w:t>——学习人类围绕根意图的波动模式（定律一/二）——输入当前意图状态+历史轨迹→输出下一句元</w:t>
      </w:r>
      <w:r>
        <w:rPr>
          <w:rFonts w:ascii="Times New Roman" w:hAnsi="Times New Roman" w:eastAsia="宋体"/>
          <w:b/>
          <w:i w:val="0"/>
          <w:sz w:val="21"/>
        </w:rPr>
        <w:t>目标状态分布</w:t>
      </w:r>
      <w:r>
        <w:rPr>
          <w:rFonts w:ascii="Times New Roman" w:hAnsi="Times New Roman" w:eastAsia="宋体"/>
          <w:b w:val="0"/>
          <w:i w:val="0"/>
          <w:sz w:val="21"/>
        </w:rPr>
        <w:t>（允许波动范围/目标跳跃度/目标耦合度——正向维度宽波动带/负向维度窄波动带——定律三）——（对应实证：卡尔曼门控的预测-分配 + dim10/dim48 的目标节奏）。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第三层：意图引导执行层（Intent Steering Executor）</w:t>
      </w:r>
      <w:r>
        <w:rPr>
          <w:rFonts w:ascii="Times New Roman" w:hAnsi="Times New Roman" w:eastAsia="宋体"/>
          <w:b w:val="0"/>
          <w:i w:val="0"/>
          <w:sz w:val="21"/>
        </w:rPr>
        <w:t>——目标状态→LLM 采样实时引导——可选实现：磁力引导（logits 偏置）/意图 Mask（token 子集）/虚拟 token 注入——</w:t>
      </w:r>
      <w:r>
        <w:rPr>
          <w:rFonts w:ascii="Times New Roman" w:hAnsi="Times New Roman" w:eastAsia="宋体"/>
          <w:b/>
          <w:i w:val="0"/>
          <w:sz w:val="21"/>
        </w:rPr>
        <w:t>门控机制：仅在耦合度下降/跳跃度异常/轨迹偏离时启用</w:t>
      </w:r>
      <w:r>
        <w:rPr>
          <w:rFonts w:ascii="Times New Roman" w:hAnsi="Times New Roman" w:eastAsia="宋体"/>
          <w:b w:val="0"/>
          <w:i w:val="0"/>
          <w:sz w:val="21"/>
        </w:rPr>
        <w:t>（对应实证：vt 通道 117%/103% + Kalman 门控 46%——"何时注入"比"注入什么"重要——语义层解耦定论限定引导的组织层范围）。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与现有范式的本质区别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维度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传统自回归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意图动力学引擎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驱动力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局部概率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根意图势场 + 局部概率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状态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无持续意图状态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可测量的意图状态向量（64 维指纹）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轨迹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平坦或随机漂移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人类式波浪与回环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（转折陡度/耦合节奏）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干预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无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势场边界触发 + 轨迹规划 + 门控执行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可解释性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黑盒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维度功能图谱 + 极性分组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（64 维全景）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成本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全词表计算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可选意图 Mask 输出层降载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3"/>
        </w:rPr>
        <w:t>定位（诚实）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本节为</w:t>
      </w:r>
      <w:r>
        <w:rPr>
          <w:rFonts w:ascii="Times New Roman" w:hAnsi="Times New Roman" w:eastAsia="宋体"/>
          <w:b/>
          <w:i w:val="0"/>
          <w:sz w:val="21"/>
        </w:rPr>
        <w:t>架构构想</w:t>
      </w:r>
      <w:r>
        <w:rPr>
          <w:rFonts w:ascii="Times New Roman" w:hAnsi="Times New Roman" w:eastAsia="宋体"/>
          <w:b w:val="0"/>
          <w:i w:val="0"/>
          <w:sz w:val="21"/>
        </w:rPr>
        <w:t>（基于完整实证基础的设计理念）——三层引擎的</w:t>
      </w:r>
      <w:r>
        <w:rPr>
          <w:rFonts w:ascii="Times New Roman" w:hAnsi="Times New Roman" w:eastAsia="宋体"/>
          <w:b/>
          <w:i w:val="0"/>
          <w:sz w:val="21"/>
        </w:rPr>
        <w:t>完整实现与端到端验证尚未进行</w:t>
      </w:r>
      <w:r>
        <w:rPr>
          <w:rFonts w:ascii="Times New Roman" w:hAnsi="Times New Roman" w:eastAsia="宋体"/>
          <w:b w:val="0"/>
          <w:i w:val="0"/>
          <w:sz w:val="21"/>
        </w:rPr>
        <w:t>——已实证的组件：根意图锚（vt_ext/oracle 55%/篇核心 d 2.04-2.09）、门控机制（vt_gate_beam 103%/Kalman 修复 r 0.389）、执行通道（vt 注入——优于 logits +16 点）、意图流转监测（句元级跳跃/转折陡度/转移熵——全部显著）、维度功能图谱（dim48=指代链三证合一/dim10=主题组织）——</w:t>
      </w:r>
      <w:r>
        <w:rPr>
          <w:rFonts w:ascii="Times New Roman" w:hAnsi="Times New Roman" w:eastAsia="宋体"/>
          <w:b/>
          <w:i w:val="0"/>
          <w:sz w:val="21"/>
        </w:rPr>
        <w:t>待实现</w:t>
      </w:r>
      <w:r>
        <w:rPr>
          <w:rFonts w:ascii="Times New Roman" w:hAnsi="Times New Roman" w:eastAsia="宋体"/>
          <w:b w:val="0"/>
          <w:i w:val="0"/>
          <w:sz w:val="21"/>
        </w:rPr>
        <w:t>：波动模式学习（轨迹规划器）、极性目标分布（正向宽/负向窄波动带）、端到端"自由波动+势场回拉"的生成循环。</w:t>
      </w:r>
      <w:r>
        <w:rPr>
          <w:rFonts w:ascii="Times New Roman" w:hAnsi="Times New Roman" w:eastAsia="宋体"/>
          <w:b/>
          <w:i w:val="0"/>
          <w:sz w:val="21"/>
        </w:rPr>
        <w:t>这是本文数据支撑的下一步研究方向——"AI 第一次拥有'为什么写'的内在状态"的可操作路径。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6. 结论（基于全部数据重新下结论）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本文实测体系：严格配对 60 对（单段）+ 多段连续 35 组 + 完全未入训独立测试集 32 对（双模型）+ 4956 段滑窗 + 长文档章节对照 + 双语 2×2×3（60 篇长文档）+ 训练干预 </w:t>
      </w:r>
      <w:r>
        <w:rPr>
          <w:rFonts w:ascii="Times New Roman" w:hAnsi="Times New Roman" w:eastAsia="宋体"/>
          <w:b/>
          <w:i w:val="0"/>
          <w:sz w:val="21"/>
        </w:rPr>
        <w:t>201 runs（22 条件）</w:t>
      </w:r>
      <w:r>
        <w:rPr>
          <w:rFonts w:ascii="Times New Roman" w:hAnsi="Times New Roman" w:eastAsia="宋体"/>
          <w:b w:val="0"/>
          <w:i w:val="0"/>
          <w:sz w:val="21"/>
        </w:rPr>
        <w:t xml:space="preserve"> + 推理测试 192 回答（常规+抗污染）+ 长文测试 12 篇 + 意图先验/频域数学建模（判据预注册 12 条）——全部数据附 bootstrap 95% CI/BH-FDR/配对检验。按证据强度分列结论：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1. 判别力结论（强证据——训练域+独立集+双模型三重一致）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白话叙事域：训练域 d 2.7-5.5——未入训独立集 d 1.0-1.9（sent_proj 1.33——p&lt;0.01）——DS/Qwen 双模型方向一致——非训练记忆、非模型特例——双语扩展（v0.67）：段内均值核心跨语言一致（zh d=+2.08/en d=+2.13——嵌入级等价版本）——"AI 段内贴附不足"跨语言存在。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2. 层级结论（强证据）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句元级最强 → 词级辅助 → 段落级聚合——四层级中段/篇不产生独立判别信息——篇核心（v0.66-5 理论修正）配对级显著（d 2.04-2.09）——锚=被指向的核心思想（非句首）——核心构造稳健（mean&gt;peak&gt;rand——随机锚下人机差距最大——贴附不足非锚效应）。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3. 边界结论（强证据）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官方评价体/同内容改写/文言复述——独立集三层级双模型归零——边界是文本类型固有——双语扩展（v0.67）：英文篇核心反向（d=-0.73——19 世纪经典多线篇章——语料组织方式调制全局单核心假设——探索性）。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4. 机制发现（锚定效应/语言机制/锚口径诚实）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生成侧锚定效应（输入原文 AI 贴住——AUC 0.52 vs 0.80）——外部锚（prompt/人类核心）经三层级对照与自指锚不可分辨（Δ&lt;0.005——锚来源非瓶颈——载体限制）——语言机制：主题词密度 d 1.67（人类 8 倍——指纹 53/64 可解释——11 维编码深层组织差异）——锚口径对称性诚实暴露（prompt 锚 d 1.97→对称锚 0.50）。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5. 意图保持的可计算性（强证据）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指纹投影一致性/篇核心/主题词机制——"意图稳定性=可计算能力子域"配对级成立——跨文本核心锚定（风格锚不传递核心——archives 对天行健核心贴附 0.707&lt;自参照 0.747）——核心是自指的。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6. 推理期干预实证（v0.68→v0.73-4——201 runs 22 条件——新证据）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判别器推理期价值=监测+评估：监测精准（触发 67% 全真实）——beam 选优 51%（配对 p=0.006——评估&gt;生成）——词级引导位置敏感（逐段 ≤40% 载体限制/开头种子有效）——谱系最高点演进：</w:t>
      </w:r>
      <w:r>
        <w:rPr>
          <w:rFonts w:ascii="Times New Roman" w:hAnsi="Times New Roman" w:eastAsia="宋体"/>
          <w:b/>
          <w:i w:val="0"/>
          <w:sz w:val="20"/>
        </w:rPr>
        <w:t>句级种子+beam5=82% → vt_seed_beam 三层叠加=117% → vt_gate_beam 门控=103%（成本降 67%——0.37 秒/oracle 点——质量-成本最优推荐）</w:t>
      </w:r>
      <w:r>
        <w:rPr>
          <w:rFonts w:ascii="Times New Roman" w:hAnsi="Times New Roman" w:eastAsia="宋体"/>
          <w:b w:val="0"/>
          <w:i w:val="0"/>
          <w:sz w:val="20"/>
        </w:rPr>
        <w:t>——虚拟 token 通道优于 logits 载体（+16 点）——无 beam 测试：种子依赖 beam（-1%）/门控 46% 无 beam 最优/beam 净贡献 36 点不可替代——卡尔曼实现问题修复（r 0.147→0.389——先验语义 bug）——策略级预判无独立价值限定旧版实现——训练期接口（φ 可微分通道）已声明。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7. 推理迁移与能力边界（新证据——解耦定论）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意图锚定对推理准确率零迁移（常规 53%→50%/抗污染 25%→22%——抗污染设计有效排除记忆——</w:t>
      </w:r>
      <w:r>
        <w:rPr>
          <w:rFonts w:ascii="Times New Roman" w:hAnsi="Times New Roman" w:eastAsia="宋体"/>
          <w:b/>
          <w:i w:val="0"/>
          <w:sz w:val="20"/>
        </w:rPr>
        <w:t>v0.73-5 最强形态复现：新抗污染 12 题 none 39% vs vt 31%——组织层优化第三次验证不转化语义层</w:t>
      </w:r>
      <w:r>
        <w:rPr>
          <w:rFonts w:ascii="Times New Roman" w:hAnsi="Times New Roman" w:eastAsia="宋体"/>
          <w:b w:val="0"/>
          <w:i w:val="0"/>
          <w:sz w:val="20"/>
        </w:rPr>
        <w:t>）——长文语义保持零差异（0.94+——容量内稳定）——框架同质化代价长文放大（4-gram 重复 d=1.17）——能力边界=组织层（聚焦/长度）——语义层（推理/长程语义）不受影响。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8. 总体判断（证据分层）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强结论：判别力（三重一致+跨语言）、边界（归零复现）、锚定效应、干预谱系（</w:t>
      </w:r>
      <w:r>
        <w:rPr>
          <w:rFonts w:ascii="Times New Roman" w:hAnsi="Times New Roman" w:eastAsia="宋体"/>
          <w:b/>
          <w:i w:val="0"/>
          <w:sz w:val="20"/>
        </w:rPr>
        <w:t>201 runs 22 条件——最高点 vt_seed_beam 117%/推荐形态 vt_gate_beam 103%——种子+beam 最小组合 82%</w:t>
      </w:r>
      <w:r>
        <w:rPr>
          <w:rFonts w:ascii="Times New Roman" w:hAnsi="Times New Roman" w:eastAsia="宋体"/>
          <w:b w:val="0"/>
          <w:i w:val="0"/>
          <w:sz w:val="20"/>
        </w:rPr>
        <w:t>）、解耦（推理/长程语义零迁移）、数据前提验证（频域 F1 FAIL/卡尔曼失配 K1/K2/预测精度 P1 打通）。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探索/待复核：英文篇核心反向（语料混杂）、长文档 n=3、推理测试评分噪声（W4 修正记录）、长文 M4 注意力（sdpa 限制）、vt_seed 复述副作用（种子+V 持续注入组合——门控规避）。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训练期干预（判别器指纹经映射层 φ 作损失项）为基于完整边界测绘的合理推断——未做端到端验证。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9. 意图动力学引擎方向（v0.74-5——新的最重要方向）</w:t>
      </w:r>
      <w:r>
        <w:rPr>
          <w:rFonts w:ascii="Times New Roman" w:hAnsi="Times New Roman" w:eastAsia="宋体"/>
          <w:b w:val="0"/>
          <w:i w:val="0"/>
          <w:sz w:val="21"/>
        </w:rPr>
        <w:t>：基于五条实证定律（潜意识优先/流动特征更本质/维度极性区分/解释性×判别力反比/信息流自由度）提出三层架构构想（根意图势场+意图轨迹规划器+引导执行层）——</w:t>
      </w:r>
      <w:r>
        <w:rPr>
          <w:rFonts w:ascii="Times New Roman" w:hAnsi="Times New Roman" w:eastAsia="宋体"/>
          <w:b/>
          <w:i w:val="0"/>
          <w:sz w:val="21"/>
        </w:rPr>
        <w:t>从"预测下一个词"到"围绕根意图自由思想"</w:t>
      </w:r>
      <w:r>
        <w:rPr>
          <w:rFonts w:ascii="Times New Roman" w:hAnsi="Times New Roman" w:eastAsia="宋体"/>
          <w:b w:val="0"/>
          <w:i w:val="0"/>
          <w:sz w:val="21"/>
        </w:rPr>
        <w:t>——全部组件已有实证基础（锚/门控/通道/流转监测/维度图谱）——端到端实现为下一步研究方向（§5.12）。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贡献</w:t>
      </w:r>
      <w:r>
        <w:rPr>
          <w:rFonts w:ascii="Times New Roman" w:hAnsi="Times New Roman" w:eastAsia="宋体"/>
          <w:b w:val="0"/>
          <w:i w:val="0"/>
          <w:sz w:val="21"/>
        </w:rPr>
        <w:t>：①可解释判别方法（层级定位）；②严格配对+独立集+双语验证（排除记忆/域混杂/模型特例）；③诚实边界测定（边界模型无关+锚口径对称性）；④推理期干预方法空间完整测绘（</w:t>
      </w:r>
      <w:r>
        <w:rPr>
          <w:rFonts w:ascii="Times New Roman" w:hAnsi="Times New Roman" w:eastAsia="宋体"/>
          <w:b/>
          <w:i w:val="0"/>
          <w:sz w:val="21"/>
        </w:rPr>
        <w:t>22 条件——最高点 117%——推荐形态 vt_gate_beam 103% 成本降 67%——虚拟 token 通道 + Kalman 门控——最小干预原则（种子+beam=82%）</w:t>
      </w:r>
      <w:r>
        <w:rPr>
          <w:rFonts w:ascii="Times New Roman" w:hAnsi="Times New Roman" w:eastAsia="宋体"/>
          <w:b w:val="0"/>
          <w:i w:val="0"/>
          <w:sz w:val="21"/>
        </w:rPr>
        <w:t>）；⑤能力解耦实证（意图保持≠推理≠长程语义——组织层与语义层边界地图）；⑥外部主张（卡尔曼注入/频域压缩）数据前提验证（意图轨迹≈白噪声/观测模型失配/预测精度路径打通）；⑦</w:t>
      </w:r>
      <w:r>
        <w:rPr>
          <w:rFonts w:ascii="Times New Roman" w:hAnsi="Times New Roman" w:eastAsia="宋体"/>
          <w:b/>
          <w:i w:val="0"/>
          <w:sz w:val="21"/>
        </w:rPr>
        <w:t>意图流转测绘</w:t>
      </w:r>
      <w:r>
        <w:rPr>
          <w:rFonts w:ascii="Times New Roman" w:hAnsi="Times New Roman" w:eastAsia="宋体"/>
          <w:b w:val="0"/>
          <w:i w:val="0"/>
          <w:sz w:val="21"/>
        </w:rPr>
        <w:t>（人类波浪 vs AI 平坦——转折陡度 d=+2.09——金鱼记忆 Hurst 0.62 vs 0.46——转移熵 AI 机械流动——"思维心电图"）；⑧</w:t>
      </w:r>
      <w:r>
        <w:rPr>
          <w:rFonts w:ascii="Times New Roman" w:hAnsi="Times New Roman" w:eastAsia="宋体"/>
          <w:b/>
          <w:i w:val="0"/>
          <w:sz w:val="21"/>
        </w:rPr>
        <w:t>64 维维度功能图谱</w:t>
      </w:r>
      <w:r>
        <w:rPr>
          <w:rFonts w:ascii="Times New Roman" w:hAnsi="Times New Roman" w:eastAsia="宋体"/>
          <w:b w:val="0"/>
          <w:i w:val="0"/>
          <w:sz w:val="21"/>
        </w:rPr>
        <w:t>（解释性×判别力反比——未解释 11 维=深层判别信号本体——dim48=指代链三证合一）；⑨</w:t>
      </w:r>
      <w:r>
        <w:rPr>
          <w:rFonts w:ascii="Times New Roman" w:hAnsi="Times New Roman" w:eastAsia="宋体"/>
          <w:b/>
          <w:i w:val="0"/>
          <w:sz w:val="21"/>
        </w:rPr>
        <w:t>意图动力学引擎架构构想</w:t>
      </w:r>
      <w:r>
        <w:rPr>
          <w:rFonts w:ascii="Times New Roman" w:hAnsi="Times New Roman" w:eastAsia="宋体"/>
          <w:b w:val="0"/>
          <w:i w:val="0"/>
          <w:sz w:val="21"/>
        </w:rPr>
        <w:t>（五定律+三层架构——从测量到模拟智能的路径）。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收尾（一句话打动）</w:t>
      </w:r>
      <w:r>
        <w:rPr>
          <w:rFonts w:ascii="Times New Roman" w:hAnsi="Times New Roman" w:eastAsia="宋体"/>
          <w:b w:val="0"/>
          <w:i w:val="0"/>
          <w:sz w:val="21"/>
        </w:rPr>
        <w:t>：我们把"意图漂移"变成了可测量、可定位、可与人类基线对照、可干预、</w:t>
      </w:r>
      <w:r>
        <w:rPr>
          <w:rFonts w:ascii="Times New Roman" w:hAnsi="Times New Roman" w:eastAsia="宋体"/>
          <w:b/>
          <w:i w:val="0"/>
          <w:sz w:val="21"/>
        </w:rPr>
        <w:t>可模拟</w:t>
      </w:r>
      <w:r>
        <w:rPr>
          <w:rFonts w:ascii="Times New Roman" w:hAnsi="Times New Roman" w:eastAsia="宋体"/>
          <w:b w:val="0"/>
          <w:i w:val="0"/>
          <w:sz w:val="21"/>
        </w:rPr>
        <w:t>的几何量——从判别（三重验证）到干预（谱系测绘至 117%——推荐形态 vt_gate_beam 103% 且成本降 67%）到边界（组织层/语义层解耦地图）到</w:t>
      </w:r>
      <w:r>
        <w:rPr>
          <w:rFonts w:ascii="Times New Roman" w:hAnsi="Times New Roman" w:eastAsia="宋体"/>
          <w:b/>
          <w:i w:val="0"/>
          <w:sz w:val="21"/>
        </w:rPr>
        <w:t>意图动力学（五定律+三层架构——AI 第一次拥有"为什么写"的内在状态）</w:t>
      </w:r>
      <w:r>
        <w:rPr>
          <w:rFonts w:ascii="Times New Roman" w:hAnsi="Times New Roman" w:eastAsia="宋体"/>
          <w:b w:val="0"/>
          <w:i w:val="0"/>
          <w:sz w:val="21"/>
        </w:rPr>
        <w:t>——一个完整的、可复现的测量-干预-模拟框架——任何研究者可用任意嵌入模型×任意生成模型复现扩展。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致谢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本研究得以完成，受益于技术环境、问题条件与个人坚持三者的交汇：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工具与基础设施</w:t>
      </w:r>
      <w:r>
        <w:rPr>
          <w:rFonts w:ascii="Times New Roman" w:hAnsi="Times New Roman" w:eastAsia="宋体"/>
          <w:b w:val="0"/>
          <w:i w:val="0"/>
          <w:sz w:val="21"/>
        </w:rPr>
        <w:t>：DeepSeek 的低成本 API 使大规模实验（120 回文言全量标注、60 对严格配对生成、35 组多段连续、独立测试集与双模型对比）在个人可承受的预算内完成——消除了资源门槛；Claude Code（AI 编码助手）承担了标注管线、模型训练、数据分析与图表生成的实现层工作——使"单兵完成团队级工程"成为可能。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问题与能力交叉</w:t>
      </w:r>
      <w:r>
        <w:rPr>
          <w:rFonts w:ascii="Times New Roman" w:hAnsi="Times New Roman" w:eastAsia="宋体"/>
          <w:b w:val="0"/>
          <w:i w:val="0"/>
          <w:sz w:val="21"/>
        </w:rPr>
        <w:t>：本研究始于叙事写作系统的真实工程痛点——若非同时具备文本语料积累、AI 写作实践、判别器训练与统计分析经验，同样的工具也无法导向"指纹投影"这一测量框架。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坚持与诚实</w:t>
      </w:r>
      <w:r>
        <w:rPr>
          <w:rFonts w:ascii="Times New Roman" w:hAnsi="Times New Roman" w:eastAsia="宋体"/>
          <w:b w:val="0"/>
          <w:i w:val="0"/>
          <w:sz w:val="21"/>
        </w:rPr>
        <w:t>：在多轮生成迭代失败、自动化改写无效之后选择回归"人类句元组织方式"这一本质问题；在审稿意见（独立测试集、锚口径对称性、循环性、统计校正）面前主动执行可能削弱自身结论的检验——这份对"数据说话"的坚持是研究得以成立的根本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致 DeepSeek AI 审稿</w:t>
      </w:r>
      <w:r>
        <w:rPr>
          <w:rFonts w:ascii="Times New Roman" w:hAnsi="Times New Roman" w:eastAsia="宋体"/>
          <w:b w:val="0"/>
          <w:i w:val="0"/>
          <w:sz w:val="21"/>
        </w:rPr>
        <w:t>：本文的多轮审稿意见（独立测试集构建、锚口径对称性检验、循环性检验、统计校正等）由 DeepSeek AI 提供——其中多项质疑事后证明完全成立（如锚口径伪影——prompt 锚的判别优势在对称口径下不显著）——感谢这种"挑刺"式检验对研究严谨性的提升。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后感谢技术民主化时代：让"手里有真问题、但缺资源"的个体研究者获得了把问题做出来的机会。真正稀缺的仍是问题定义、实验设计与洞察力——本研究的全部数据、脚本与中间产物完整保留，欢迎复现与扩展。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v0.67-v0.73-4 新增数据资产（完整归档）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data/bilingual_test/（双语 60 篇——manifest/sources.md 来源标注/三表三图/metrics 全量）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data/independent_test/（散点图/质性表/scatter_data/qualitative_table——机制深度解剖）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data/training_intervention/（</w:t>
      </w:r>
      <w:r>
        <w:rPr>
          <w:rFonts w:ascii="Times New Roman" w:hAnsi="Times New Roman" w:eastAsia="宋体"/>
          <w:b/>
          <w:i w:val="0"/>
          <w:sz w:val="20"/>
        </w:rPr>
        <w:t>201 runs 22 条件全量</w:t>
      </w:r>
      <w:r>
        <w:rPr>
          <w:rFonts w:ascii="Times New Roman" w:hAnsi="Times New Roman" w:eastAsia="宋体"/>
          <w:b w:val="0"/>
          <w:i w:val="0"/>
          <w:sz w:val="20"/>
        </w:rPr>
        <w:t>——texts 全部文本/manifest/tables/figs/控制轨迹/ARCHIVE 索引/vt 系列 48 runs——双份：工程+论文储备/训练干预实验归档/——旧版 p_kalman_strategy 备份 manifest_backup_v073.json）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data/intent_prior_model/（v0.73 系列：谱指标/卡尔曼重放/逐句序列/传导表/滤波/MLP 映射层/预测器/效率对照/无 beam 分析/REPORT）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data/reasoning_test/ + reasoning_test2/（常规 120 回答 + 抗污染 72 回答——含评分修正记录）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data/long_attention/（12 篇长文 + 四指标窗口序列）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data/bias_correction_sim.json / core_anchor_compare.json / cross_text_anchor.json（向量空间模拟/核心构造稳健/跨文本锚定）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论文储备：CONTEXT_SUMMARY_V073.md（恢复入口）+ 训练干预实验归档（完整副本）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附录 A：数据资产与复现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实验一：`data/generalization_strict/`（60 对 manifest/results per_pair/heatmap.png/素材）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实验二：`data/para_level_test/`（explore_results/longzu_sliding/archives_results）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实验三：`data/para_level_pairs/`（35 组 manifest/results per_group/by_domain/素材）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总汇总：`data/SUMMARY_V066-2_3.md`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模型：bge-small-zh-v1.5 + para_discriminator_v2.pt（训练链路脚本可复现）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>脚本：stage3/ 与论文储备目录同步副本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