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4F936" w14:textId="77777777" w:rsidR="00FD10F2" w:rsidRDefault="00000000">
      <w:pPr>
        <w:pStyle w:val="1"/>
        <w:jc w:val="center"/>
      </w:pPr>
      <w:r>
        <w:rPr>
          <w:rFonts w:hint="eastAsia"/>
        </w:rPr>
        <w:t>AI建模插件</w:t>
      </w:r>
    </w:p>
    <w:p w14:paraId="135946B1" w14:textId="77777777" w:rsidR="00FD10F2" w:rsidRDefault="00000000">
      <w:pPr>
        <w:pStyle w:val="2"/>
      </w:pPr>
      <w:r>
        <w:rPr>
          <w:rFonts w:hint="eastAsia"/>
        </w:rPr>
        <w:t>一．插件简介</w:t>
      </w:r>
    </w:p>
    <w:p w14:paraId="62F99F02" w14:textId="15E59293" w:rsidR="00FD10F2" w:rsidRPr="00D720C7" w:rsidRDefault="00000000">
      <w:pPr>
        <w:pStyle w:val="2"/>
        <w:ind w:firstLine="420"/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</w:pPr>
      <w:r w:rsidRPr="00D720C7"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  <w:t>本插件利用先进的人工智能技术，与对话式智能体无缝对接，实现基于Python二次开发接口的建模功能。用户只需与AI进行简单对话，即可快速生成模型代码。此外，插件还具备一键部署功能，用户无需安装复杂的开发环境，如VSCode，即可轻松在</w:t>
      </w:r>
      <w:r w:rsidR="0073076F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BIM</w:t>
      </w:r>
      <w:r w:rsidR="0073076F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B</w:t>
      </w:r>
      <w:r w:rsidR="0073076F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ase</w:t>
      </w:r>
      <w:r w:rsidRPr="00D720C7"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  <w:t>中布置和生成模型。</w:t>
      </w:r>
    </w:p>
    <w:p w14:paraId="1D55FE19" w14:textId="77777777" w:rsidR="00FD10F2" w:rsidRDefault="00000000">
      <w:pPr>
        <w:pStyle w:val="2"/>
      </w:pPr>
      <w:r>
        <w:rPr>
          <w:rFonts w:hint="eastAsia"/>
        </w:rPr>
        <w:t>二．插件解决的问题</w:t>
      </w:r>
    </w:p>
    <w:p w14:paraId="0701CDEB" w14:textId="09042867" w:rsidR="00FD10F2" w:rsidRPr="00D720C7" w:rsidRDefault="00000000" w:rsidP="00D720C7">
      <w:pPr>
        <w:pStyle w:val="2"/>
        <w:ind w:firstLine="420"/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</w:pPr>
      <w:r w:rsidRPr="00D720C7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1.</w:t>
      </w:r>
      <w:r w:rsidRPr="00D720C7"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  <w:t>学习辅助：对于初学者而言，Python编程和</w:t>
      </w:r>
      <w:r w:rsidR="0073076F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BIM</w:t>
      </w:r>
      <w:r w:rsidR="0073076F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B</w:t>
      </w:r>
      <w:r w:rsidR="0073076F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ase</w:t>
      </w:r>
      <w:r w:rsidR="0073076F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 xml:space="preserve"> </w:t>
      </w:r>
      <w:r w:rsidRPr="00D720C7"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  <w:t>Python模型二次开发可能具有一定的挑战性。本插件通过AI大模型的智能辅助，帮助用户轻松掌握基础编程知识，提升二次开发技能。</w:t>
      </w:r>
    </w:p>
    <w:p w14:paraId="6B4552C3" w14:textId="77777777" w:rsidR="00FD10F2" w:rsidRPr="00D720C7" w:rsidRDefault="00000000" w:rsidP="00D720C7">
      <w:pPr>
        <w:pStyle w:val="2"/>
        <w:ind w:firstLine="420"/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</w:pPr>
      <w:r w:rsidRPr="00D720C7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2.</w:t>
      </w:r>
      <w:r w:rsidRPr="00D720C7"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  <w:t>代码纠错：用户在编写代码过程中难免会出现错误。AI建模插件能够智能识别并纠正代码中的错误，确保模型的正确性和稳定性。</w:t>
      </w:r>
    </w:p>
    <w:p w14:paraId="5D84EAFD" w14:textId="77777777" w:rsidR="00FD10F2" w:rsidRPr="00D720C7" w:rsidRDefault="00000000" w:rsidP="00D720C7">
      <w:pPr>
        <w:pStyle w:val="2"/>
        <w:ind w:firstLine="420"/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</w:pPr>
      <w:r w:rsidRPr="00D720C7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3.</w:t>
      </w:r>
      <w:r w:rsidRPr="00D720C7"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  <w:t>代码编写指导：对于不确定的代码编写问题，用户可以向AI提问，AI将提供相应的指导和建议，帮助用户优化代码结构，提高编程效率。</w:t>
      </w:r>
    </w:p>
    <w:p w14:paraId="4F37D855" w14:textId="5DA38105" w:rsidR="00D720C7" w:rsidRDefault="00000000" w:rsidP="00D720C7">
      <w:pPr>
        <w:pStyle w:val="2"/>
        <w:ind w:firstLine="420"/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</w:pPr>
      <w:r w:rsidRPr="00D720C7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提示：由于GPT模型的</w:t>
      </w:r>
      <w:r w:rsidR="0079564C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机制</w:t>
      </w:r>
      <w:r w:rsidRPr="00D720C7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，可能会生成类似cylinder这种</w:t>
      </w:r>
      <w:r w:rsidR="00221F4E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不存在</w:t>
      </w:r>
      <w:r w:rsidRPr="00D720C7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函数导致报错</w:t>
      </w:r>
      <w:r w:rsidR="00221F4E">
        <w:rPr>
          <w:rFonts w:ascii="微软雅黑" w:eastAsia="微软雅黑" w:hAnsi="微软雅黑" w:cs="Segoe UI" w:hint="eastAsia"/>
          <w:color w:val="1F2328"/>
          <w:sz w:val="24"/>
          <w:szCs w:val="24"/>
          <w:shd w:val="clear" w:color="auto" w:fill="FFFFFF"/>
        </w:rPr>
        <w:t>，重新对话纠正他即可</w:t>
      </w:r>
    </w:p>
    <w:p w14:paraId="2CF57679" w14:textId="77777777" w:rsidR="00D720C7" w:rsidRDefault="00D720C7">
      <w:pPr>
        <w:widowControl/>
        <w:jc w:val="left"/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Segoe UI"/>
          <w:color w:val="1F2328"/>
          <w:sz w:val="24"/>
          <w:szCs w:val="24"/>
          <w:shd w:val="clear" w:color="auto" w:fill="FFFFFF"/>
        </w:rPr>
        <w:br w:type="page"/>
      </w:r>
    </w:p>
    <w:p w14:paraId="2C73085A" w14:textId="77777777" w:rsidR="00FD10F2" w:rsidRDefault="00000000">
      <w:pPr>
        <w:pStyle w:val="2"/>
      </w:pPr>
      <w:r>
        <w:rPr>
          <w:rFonts w:hint="eastAsia"/>
        </w:rPr>
        <w:lastRenderedPageBreak/>
        <w:t>三．插件运行效果</w:t>
      </w:r>
    </w:p>
    <w:p w14:paraId="54142582" w14:textId="2DA9223F" w:rsidR="00B160CD" w:rsidRDefault="00000000">
      <w:r>
        <w:rPr>
          <w:noProof/>
        </w:rPr>
        <w:drawing>
          <wp:inline distT="0" distB="0" distL="114300" distR="114300" wp14:anchorId="46698035" wp14:editId="5B570403">
            <wp:extent cx="2635885" cy="3724275"/>
            <wp:effectExtent l="0" t="0" r="1206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6EA08CD" wp14:editId="4B60772A">
            <wp:extent cx="2364105" cy="3738880"/>
            <wp:effectExtent l="0" t="0" r="17145" b="139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966A" w14:textId="77777777" w:rsidR="00B160CD" w:rsidRDefault="00B160CD">
      <w:pPr>
        <w:widowControl/>
        <w:jc w:val="left"/>
      </w:pPr>
      <w:r>
        <w:br w:type="page"/>
      </w:r>
    </w:p>
    <w:p w14:paraId="520BE6FC" w14:textId="77777777" w:rsidR="00FD10F2" w:rsidRDefault="00FD10F2"/>
    <w:p w14:paraId="23EFCAA3" w14:textId="77777777" w:rsidR="00FD10F2" w:rsidRDefault="00FD10F2"/>
    <w:p w14:paraId="413DA3F6" w14:textId="77777777" w:rsidR="00FD10F2" w:rsidRDefault="00000000">
      <w:pPr>
        <w:pStyle w:val="2"/>
      </w:pPr>
      <w:r>
        <w:rPr>
          <w:rFonts w:hint="eastAsia"/>
        </w:rPr>
        <w:t>四．插件如何使用</w:t>
      </w:r>
    </w:p>
    <w:p w14:paraId="74C7D88D" w14:textId="07065378" w:rsidR="00D720C7" w:rsidRPr="00D720C7" w:rsidRDefault="00D720C7" w:rsidP="00D720C7">
      <w:pPr>
        <w:rPr>
          <w:rFonts w:ascii="微软雅黑" w:eastAsia="微软雅黑" w:hAnsi="微软雅黑"/>
          <w:sz w:val="24"/>
          <w:szCs w:val="24"/>
          <w:shd w:val="clear" w:color="auto" w:fill="FFFFFF"/>
        </w:rPr>
      </w:pPr>
      <w:r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1.</w:t>
      </w:r>
      <w:r w:rsidR="00000000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打开BIM</w:t>
      </w:r>
      <w:r w:rsidR="001910A8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B</w:t>
      </w:r>
      <w:r w:rsidR="00000000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ase可以在扩展插件中看到“</w:t>
      </w:r>
      <w:r w:rsidR="00000000" w:rsidRPr="00D720C7">
        <w:rPr>
          <w:rFonts w:ascii="微软雅黑" w:eastAsia="微软雅黑" w:hAnsi="微软雅黑" w:hint="eastAsia"/>
          <w:b/>
          <w:bCs/>
          <w:sz w:val="24"/>
          <w:szCs w:val="24"/>
          <w:highlight w:val="yellow"/>
          <w:shd w:val="clear" w:color="auto" w:fill="FFFFFF"/>
        </w:rPr>
        <w:t>登录大语言模型</w:t>
      </w:r>
      <w:r w:rsidR="00000000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”点击后完成登录</w:t>
      </w:r>
    </w:p>
    <w:p w14:paraId="777EBC7C" w14:textId="392F26ED" w:rsidR="00D720C7" w:rsidRDefault="00D720C7">
      <w:pPr>
        <w:widowControl/>
        <w:jc w:val="left"/>
      </w:pPr>
      <w:r>
        <w:rPr>
          <w:noProof/>
          <w14:ligatures w14:val="none"/>
        </w:rPr>
        <w:drawing>
          <wp:inline distT="0" distB="0" distL="0" distR="0" wp14:anchorId="02CEB568" wp14:editId="4FD4FE5D">
            <wp:extent cx="5274310" cy="1047115"/>
            <wp:effectExtent l="0" t="0" r="2540" b="635"/>
            <wp:docPr id="1234603179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03179" name="图片 1" descr="图形用户界面, 文本, 应用程序, 聊天或短信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BD6E" w14:textId="77777777" w:rsidR="00FD10F2" w:rsidRPr="00D720C7" w:rsidRDefault="00FD10F2">
      <w:pPr>
        <w:ind w:firstLine="420"/>
      </w:pPr>
    </w:p>
    <w:p w14:paraId="31CB7E4D" w14:textId="77777777" w:rsidR="00FD10F2" w:rsidRDefault="00000000">
      <w:r>
        <w:rPr>
          <w:noProof/>
        </w:rPr>
        <w:drawing>
          <wp:inline distT="0" distB="0" distL="114300" distR="114300" wp14:anchorId="3408F6A6" wp14:editId="56EB04A9">
            <wp:extent cx="5253990" cy="2656840"/>
            <wp:effectExtent l="0" t="0" r="381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2B29" w14:textId="490A5A51" w:rsidR="00FD10F2" w:rsidRDefault="00D720C7" w:rsidP="00D720C7">
      <w:pPr>
        <w:jc w:val="left"/>
      </w:pPr>
      <w:r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2.</w:t>
      </w:r>
      <w:r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网页上</w:t>
      </w:r>
      <w:r w:rsidR="00000000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点击“</w:t>
      </w:r>
      <w:r w:rsidR="00000000" w:rsidRPr="00D720C7">
        <w:rPr>
          <w:rFonts w:ascii="微软雅黑" w:eastAsia="微软雅黑" w:hAnsi="微软雅黑" w:hint="eastAsia"/>
          <w:b/>
          <w:bCs/>
          <w:sz w:val="24"/>
          <w:szCs w:val="24"/>
          <w:highlight w:val="yellow"/>
          <w:shd w:val="clear" w:color="auto" w:fill="FFFFFF"/>
        </w:rPr>
        <w:t>立即体验</w:t>
      </w:r>
      <w:r w:rsidR="00000000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”完成注册登录，登录后默认打开默认模型，回到</w:t>
      </w:r>
      <w:r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BIMBase</w:t>
      </w:r>
      <w:r w:rsidR="00000000" w:rsidRPr="00D720C7"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在点击</w:t>
      </w:r>
      <w:r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“</w:t>
      </w:r>
      <w:r w:rsidRPr="00D720C7">
        <w:rPr>
          <w:rFonts w:ascii="微软雅黑" w:eastAsia="微软雅黑" w:hAnsi="微软雅黑" w:hint="eastAsia"/>
          <w:b/>
          <w:bCs/>
          <w:sz w:val="24"/>
          <w:szCs w:val="24"/>
          <w:highlight w:val="yellow"/>
          <w:shd w:val="clear" w:color="auto" w:fill="FFFFFF"/>
        </w:rPr>
        <w:t>AI对话建模入口</w:t>
      </w:r>
      <w:r>
        <w:rPr>
          <w:rFonts w:ascii="微软雅黑" w:eastAsia="微软雅黑" w:hAnsi="微软雅黑" w:hint="eastAsia"/>
          <w:sz w:val="24"/>
          <w:szCs w:val="24"/>
          <w:shd w:val="clear" w:color="auto" w:fill="FFFFFF"/>
        </w:rPr>
        <w:t>”</w:t>
      </w:r>
      <w:r w:rsidR="00000000">
        <w:rPr>
          <w:noProof/>
        </w:rPr>
        <w:lastRenderedPageBreak/>
        <w:drawing>
          <wp:inline distT="0" distB="0" distL="114300" distR="114300" wp14:anchorId="7C9F279A" wp14:editId="15301A1C">
            <wp:extent cx="3622010" cy="5117465"/>
            <wp:effectExtent l="0" t="0" r="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277" cy="51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9FE8" w14:textId="0A248164" w:rsidR="00FD10F2" w:rsidRPr="00D720C7" w:rsidRDefault="00D720C7" w:rsidP="00D720C7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3.</w:t>
      </w:r>
      <w:r w:rsidRPr="00D720C7">
        <w:rPr>
          <w:rFonts w:ascii="微软雅黑" w:eastAsia="微软雅黑" w:hAnsi="微软雅黑" w:hint="eastAsia"/>
          <w:sz w:val="24"/>
          <w:szCs w:val="24"/>
        </w:rPr>
        <w:t>对话</w:t>
      </w:r>
      <w:r w:rsidR="00000000" w:rsidRPr="00D720C7">
        <w:rPr>
          <w:rFonts w:ascii="微软雅黑" w:eastAsia="微软雅黑" w:hAnsi="微软雅黑" w:hint="eastAsia"/>
          <w:sz w:val="24"/>
          <w:szCs w:val="24"/>
        </w:rPr>
        <w:t>生成代码后点击复制，复制后回到</w:t>
      </w:r>
      <w:r>
        <w:rPr>
          <w:rFonts w:ascii="微软雅黑" w:eastAsia="微软雅黑" w:hAnsi="微软雅黑" w:hint="eastAsia"/>
          <w:sz w:val="24"/>
          <w:szCs w:val="24"/>
        </w:rPr>
        <w:t>BIMBase</w:t>
      </w:r>
      <w:r w:rsidR="00000000" w:rsidRPr="00D720C7">
        <w:rPr>
          <w:rFonts w:ascii="微软雅黑" w:eastAsia="微软雅黑" w:hAnsi="微软雅黑" w:hint="eastAsia"/>
          <w:sz w:val="24"/>
          <w:szCs w:val="24"/>
        </w:rPr>
        <w:t>，点击“</w:t>
      </w:r>
      <w:r w:rsidRPr="00D720C7">
        <w:rPr>
          <w:rFonts w:ascii="微软雅黑" w:eastAsia="微软雅黑" w:hAnsi="微软雅黑" w:hint="eastAsia"/>
          <w:b/>
          <w:bCs/>
          <w:sz w:val="24"/>
          <w:szCs w:val="24"/>
          <w:highlight w:val="yellow"/>
        </w:rPr>
        <w:t>复制代码然后运行</w:t>
      </w:r>
      <w:r w:rsidR="00000000" w:rsidRPr="00D720C7">
        <w:rPr>
          <w:rFonts w:ascii="微软雅黑" w:eastAsia="微软雅黑" w:hAnsi="微软雅黑" w:hint="eastAsia"/>
          <w:sz w:val="24"/>
          <w:szCs w:val="24"/>
        </w:rPr>
        <w:t>”</w:t>
      </w:r>
    </w:p>
    <w:p w14:paraId="1AE2F8CA" w14:textId="54D74867" w:rsidR="00D720C7" w:rsidRDefault="00D720C7" w:rsidP="00D720C7">
      <w:pPr>
        <w:ind w:firstLine="420"/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62018B08" wp14:editId="1C6A98D1">
            <wp:extent cx="2924175" cy="1047750"/>
            <wp:effectExtent l="0" t="0" r="9525" b="0"/>
            <wp:docPr id="1057117193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17193" name="图片 1" descr="文本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6338" w14:textId="00D09612" w:rsidR="00FD10F2" w:rsidRPr="00D720C7" w:rsidRDefault="00D720C7" w:rsidP="00D720C7">
      <w:pPr>
        <w:jc w:val="left"/>
        <w:rPr>
          <w:rFonts w:ascii="微软雅黑" w:eastAsia="微软雅黑" w:hAnsi="微软雅黑"/>
          <w:sz w:val="24"/>
          <w:szCs w:val="24"/>
        </w:rPr>
      </w:pPr>
      <w:r w:rsidRPr="00D720C7">
        <w:rPr>
          <w:rFonts w:ascii="微软雅黑" w:eastAsia="微软雅黑" w:hAnsi="微软雅黑" w:hint="eastAsia"/>
          <w:sz w:val="24"/>
          <w:szCs w:val="24"/>
        </w:rPr>
        <w:t>4.</w:t>
      </w:r>
      <w:r w:rsidR="00000000" w:rsidRPr="00D720C7">
        <w:rPr>
          <w:rFonts w:ascii="微软雅黑" w:eastAsia="微软雅黑" w:hAnsi="微软雅黑" w:hint="eastAsia"/>
          <w:sz w:val="24"/>
          <w:szCs w:val="24"/>
        </w:rPr>
        <w:t>如果代码没有报错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000000" w:rsidRPr="00D720C7">
        <w:rPr>
          <w:rFonts w:ascii="微软雅黑" w:eastAsia="微软雅黑" w:hAnsi="微软雅黑" w:hint="eastAsia"/>
          <w:sz w:val="24"/>
          <w:szCs w:val="24"/>
        </w:rPr>
        <w:t>此时鼠标便处于模型布置阶段，单击</w:t>
      </w:r>
      <w:r>
        <w:rPr>
          <w:rFonts w:ascii="微软雅黑" w:eastAsia="微软雅黑" w:hAnsi="微软雅黑" w:hint="eastAsia"/>
          <w:sz w:val="24"/>
          <w:szCs w:val="24"/>
        </w:rPr>
        <w:t>模型视窗放置</w:t>
      </w:r>
      <w:r w:rsidR="00000000" w:rsidRPr="00D720C7">
        <w:rPr>
          <w:rFonts w:ascii="微软雅黑" w:eastAsia="微软雅黑" w:hAnsi="微软雅黑" w:hint="eastAsia"/>
          <w:sz w:val="24"/>
          <w:szCs w:val="24"/>
        </w:rPr>
        <w:t>即可完成布置</w:t>
      </w:r>
    </w:p>
    <w:p w14:paraId="7243304F" w14:textId="77777777" w:rsidR="00FD10F2" w:rsidRDefault="00000000">
      <w:pPr>
        <w:ind w:firstLine="420"/>
      </w:pPr>
      <w:r>
        <w:rPr>
          <w:noProof/>
        </w:rPr>
        <w:lastRenderedPageBreak/>
        <w:drawing>
          <wp:inline distT="0" distB="0" distL="114300" distR="114300" wp14:anchorId="398768CA" wp14:editId="1ACBE4AD">
            <wp:extent cx="3343275" cy="5286375"/>
            <wp:effectExtent l="0" t="0" r="9525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AA78A" w14:textId="77777777" w:rsidR="0023143B" w:rsidRDefault="0023143B" w:rsidP="006B74D3">
      <w:r>
        <w:separator/>
      </w:r>
    </w:p>
  </w:endnote>
  <w:endnote w:type="continuationSeparator" w:id="0">
    <w:p w14:paraId="1C0F1FB8" w14:textId="77777777" w:rsidR="0023143B" w:rsidRDefault="0023143B" w:rsidP="006B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2F238" w14:textId="77777777" w:rsidR="0023143B" w:rsidRDefault="0023143B" w:rsidP="006B74D3">
      <w:r>
        <w:separator/>
      </w:r>
    </w:p>
  </w:footnote>
  <w:footnote w:type="continuationSeparator" w:id="0">
    <w:p w14:paraId="07D0F4E6" w14:textId="77777777" w:rsidR="0023143B" w:rsidRDefault="0023143B" w:rsidP="006B7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EBA"/>
    <w:rsid w:val="00060805"/>
    <w:rsid w:val="001910A8"/>
    <w:rsid w:val="001F0C18"/>
    <w:rsid w:val="00221F4E"/>
    <w:rsid w:val="0023143B"/>
    <w:rsid w:val="006B74D3"/>
    <w:rsid w:val="0073076F"/>
    <w:rsid w:val="0079564C"/>
    <w:rsid w:val="007B4523"/>
    <w:rsid w:val="008751F4"/>
    <w:rsid w:val="00AD1EBA"/>
    <w:rsid w:val="00B160CD"/>
    <w:rsid w:val="00B71E05"/>
    <w:rsid w:val="00CC4039"/>
    <w:rsid w:val="00D65C28"/>
    <w:rsid w:val="00D720C7"/>
    <w:rsid w:val="00D94866"/>
    <w:rsid w:val="00DE7739"/>
    <w:rsid w:val="00E107EB"/>
    <w:rsid w:val="00F05B15"/>
    <w:rsid w:val="00FD10F2"/>
    <w:rsid w:val="2DF361FA"/>
    <w:rsid w:val="321850C5"/>
    <w:rsid w:val="4A4B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BD8496"/>
  <w15:docId w15:val="{C29F154A-0C10-4097-9A0A-0D70D324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6B74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6B74D3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6B7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6B74D3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wok</dc:creator>
  <cp:lastModifiedBy>wok</cp:lastModifiedBy>
  <cp:revision>14</cp:revision>
  <dcterms:created xsi:type="dcterms:W3CDTF">2024-03-29T07:12:00Z</dcterms:created>
  <dcterms:modified xsi:type="dcterms:W3CDTF">2024-04-29T03:27:00Z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C90F58C6B245461EB1192AD60C56ADA6</vt:lpwstr>
  </property>
</Properties>
</file>