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附件十四</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auto"/>
                <w:sz w:val="28"/>
                <w:szCs w:val="28"/>
              </w:rPr>
            </w:pPr>
            <w:r>
              <w:rPr>
                <w:rFonts w:hint="default" w:ascii="Times New Roman" w:hAnsi="Times New Roman" w:eastAsia="楷体_GB2312"/>
                <w:color w:val="auto"/>
                <w:kern w:val="2"/>
                <w:sz w:val="28"/>
                <w:szCs w:val="28"/>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hint="default" w:eastAsia="楷体_GB2312"/>
                <w:color w:val="auto"/>
                <w:sz w:val="28"/>
                <w:szCs w:val="28"/>
                <w:lang w:val="en-US" w:eastAsia="zh-CN"/>
              </w:rPr>
            </w:pPr>
            <w:r>
              <w:rPr>
                <w:rFonts w:hint="eastAsia" w:eastAsia="楷体_GB2312"/>
                <w:color w:val="auto"/>
                <w:sz w:val="28"/>
                <w:szCs w:val="28"/>
                <w:lang w:bidi="ar"/>
              </w:rPr>
              <w:t>BG2024SDJ-益阳公司-00</w:t>
            </w:r>
            <w:r>
              <w:rPr>
                <w:rFonts w:hint="eastAsia" w:eastAsia="楷体_GB2312"/>
                <w:color w:val="auto"/>
                <w:sz w:val="28"/>
                <w:szCs w:val="28"/>
                <w:lang w:val="en-US" w:eastAsia="zh-CN" w:bidi="ar"/>
              </w:rPr>
              <w:t>6</w:t>
            </w:r>
            <w:r>
              <w:rPr>
                <w:rFonts w:hint="eastAsia" w:eastAsia="楷体_GB2312"/>
                <w:color w:val="auto"/>
                <w:sz w:val="28"/>
                <w:szCs w:val="28"/>
                <w:lang w:bidi="ar"/>
              </w:rPr>
              <w:t>-</w:t>
            </w:r>
            <w:r>
              <w:rPr>
                <w:rFonts w:hint="eastAsia" w:eastAsia="楷体_GB2312"/>
                <w:color w:val="auto"/>
                <w:sz w:val="28"/>
                <w:szCs w:val="28"/>
                <w:lang w:val="en-US" w:eastAsia="zh-CN" w:bidi="ar"/>
              </w:rPr>
              <w:t>14</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土墙院隧道土建结构、其他工程设施定期检查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lang w:val="en-US" w:eastAsia="zh-CN"/>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8"/>
          <w:szCs w:val="28"/>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1C4FE302">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p w14:paraId="70ADAD58">
      <w:pPr>
        <w:pStyle w:val="22"/>
      </w:pPr>
    </w:p>
    <w:p w14:paraId="239821B7">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17B90D70">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7A7673B9">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p>
    <w:p w14:paraId="78596E6D">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r>
        <w:rPr>
          <w:rFonts w:hint="eastAsia" w:ascii="楷体" w:hAnsi="楷体" w:eastAsia="楷体" w:cs="楷体"/>
          <w:sz w:val="28"/>
          <w:szCs w:val="28"/>
        </w:rPr>
        <w:t xml:space="preserve">                               </w:t>
      </w:r>
    </w:p>
    <w:p w14:paraId="4C1CFDE5">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湖南高速工程咨询有限公司</w:t>
      </w:r>
    </w:p>
    <w:p w14:paraId="3D7407E3">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rPr>
      </w:pPr>
      <w:r>
        <w:rPr>
          <w:rFonts w:hint="eastAsia" w:ascii="楷体" w:hAnsi="楷体" w:eastAsia="楷体" w:cs="楷体"/>
          <w:sz w:val="28"/>
          <w:szCs w:val="28"/>
          <w:lang w:val="en-US" w:eastAsia="zh-CN"/>
        </w:rPr>
        <w:t>2024</w:t>
      </w:r>
      <w:r>
        <w:rPr>
          <w:rFonts w:hint="eastAsia" w:ascii="楷体" w:hAnsi="楷体" w:eastAsia="楷体" w:cs="楷体"/>
          <w:sz w:val="28"/>
          <w:szCs w:val="28"/>
        </w:rPr>
        <w:t xml:space="preserve">年 </w:t>
      </w:r>
      <w:r>
        <w:rPr>
          <w:rFonts w:hint="eastAsia" w:ascii="楷体" w:hAnsi="楷体" w:eastAsia="楷体" w:cs="楷体"/>
          <w:sz w:val="28"/>
          <w:szCs w:val="28"/>
          <w:lang w:val="en-US" w:eastAsia="zh-CN"/>
        </w:rPr>
        <w:t>12</w:t>
      </w:r>
      <w:r>
        <w:rPr>
          <w:rFonts w:hint="eastAsia" w:ascii="楷体" w:hAnsi="楷体" w:eastAsia="楷体" w:cs="楷体"/>
          <w:sz w:val="28"/>
          <w:szCs w:val="28"/>
        </w:rPr>
        <w:t xml:space="preserve">月 </w:t>
      </w:r>
      <w:r>
        <w:rPr>
          <w:rFonts w:hint="eastAsia" w:ascii="楷体" w:hAnsi="楷体" w:eastAsia="楷体" w:cs="楷体"/>
          <w:sz w:val="28"/>
          <w:szCs w:val="28"/>
          <w:lang w:val="en-US" w:eastAsia="zh-CN"/>
        </w:rPr>
        <w:t>21</w:t>
      </w:r>
      <w:r>
        <w:rPr>
          <w:rFonts w:hint="eastAsia" w:ascii="楷体" w:hAnsi="楷体" w:eastAsia="楷体" w:cs="楷体"/>
          <w:sz w:val="28"/>
          <w:szCs w:val="28"/>
        </w:rPr>
        <w:t>日</w:t>
      </w:r>
    </w:p>
    <w:p w14:paraId="21B900BB">
      <w:pPr>
        <w:pStyle w:val="17"/>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5E5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C49AF21">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jc w:val="center"/>
              <w:rPr>
                <w:rFonts w:eastAsia="楷体_GB2312"/>
                <w:snapToGrid w:val="0"/>
                <w:szCs w:val="21"/>
              </w:rPr>
            </w:pPr>
            <w:r>
              <w:rPr>
                <w:rFonts w:hint="eastAsia" w:eastAsia="楷体_GB2312"/>
                <w:snapToGrid w:val="0"/>
                <w:lang w:val="en-US" w:eastAsia="zh-CN"/>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土墙院隧道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eastAsia="楷体_GB2312"/>
                <w:snapToGrid w:val="0"/>
                <w:color w:val="auto"/>
                <w:spacing w:val="-16"/>
              </w:rPr>
            </w:pPr>
            <w:r>
              <w:rPr>
                <w:rFonts w:hint="eastAsia" w:eastAsia="楷体_GB2312"/>
                <w:snapToGrid w:val="0"/>
                <w:color w:val="auto"/>
                <w:spacing w:val="-16"/>
              </w:rPr>
              <w:t>2024年10月20日~11月18日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color w:val="auto"/>
                <w:spacing w:val="-16"/>
              </w:rPr>
            </w:pPr>
            <w:r>
              <w:rPr>
                <w:rFonts w:hint="eastAsia" w:eastAsia="楷体_GB2312"/>
                <w:snapToGrid w:val="0"/>
                <w:color w:val="auto"/>
                <w:spacing w:val="-16"/>
              </w:rPr>
              <w:t>2024年11月</w:t>
            </w:r>
            <w:r>
              <w:rPr>
                <w:rFonts w:hint="eastAsia" w:eastAsia="楷体_GB2312"/>
                <w:snapToGrid w:val="0"/>
                <w:color w:val="auto"/>
                <w:spacing w:val="-16"/>
                <w:lang w:val="en-US" w:eastAsia="zh-CN"/>
              </w:rPr>
              <w:t>5</w:t>
            </w:r>
            <w:r>
              <w:rPr>
                <w:rFonts w:hint="eastAsia" w:eastAsia="楷体_GB2312"/>
                <w:snapToGrid w:val="0"/>
                <w:color w:val="auto"/>
                <w:spacing w:val="-16"/>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的精心安排与支持配合下，于2024年11月</w:t>
            </w:r>
            <w:r>
              <w:rPr>
                <w:rFonts w:hint="eastAsia" w:eastAsia="楷体_GB2312"/>
                <w:snapToGrid w:val="0"/>
                <w:color w:val="auto"/>
                <w:lang w:val="en-US" w:eastAsia="zh-CN"/>
              </w:rPr>
              <w:t>5</w:t>
            </w:r>
            <w:r>
              <w:rPr>
                <w:rFonts w:hint="eastAsia" w:eastAsia="楷体_GB2312"/>
                <w:snapToGrid w:val="0"/>
                <w:color w:val="auto"/>
              </w:rPr>
              <w:t>日对官新高速</w:t>
            </w:r>
            <w:r>
              <w:rPr>
                <w:rFonts w:hint="eastAsia" w:eastAsia="楷体_GB2312"/>
                <w:snapToGrid w:val="0"/>
                <w:color w:val="auto"/>
                <w:lang w:val="en-US" w:eastAsia="zh-CN"/>
              </w:rPr>
              <w:t>土墙院</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0</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3处纵向裂缝，长为9.05m，宽为0.27-0.46mm。1处环向裂缝，长为1.86m，宽为0.37mm。</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1</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1处防火涂料剥落，面积为0.19m²。</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1</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rPr>
                      <w:rFonts w:eastAsia="楷体_GB2312"/>
                      <w:snapToGrid w:val="0"/>
                    </w:rPr>
                  </w:pPr>
                  <w:r>
                    <w:rPr>
                      <w:rFonts w:eastAsia="楷体_GB2312"/>
                      <w:snapToGrid w:val="0"/>
                    </w:rPr>
                    <w:t>洞门</w:t>
                  </w:r>
                </w:p>
              </w:tc>
              <w:tc>
                <w:tcPr>
                  <w:tcW w:w="4644" w:type="dxa"/>
                  <w:shd w:val="clear" w:color="auto" w:fill="auto"/>
                  <w:vAlign w:val="center"/>
                </w:tcPr>
                <w:p w14:paraId="1E30A8D9">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p w14:paraId="43000474">
                  <w:pPr>
                    <w:spacing w:line="240" w:lineRule="exact"/>
                    <w:jc w:val="center"/>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0</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default" w:eastAsia="楷体_GB2312"/>
                      <w:snapToGrid w:val="0"/>
                      <w:lang w:val="en-US" w:eastAsia="zh-CN"/>
                    </w:rPr>
                  </w:pPr>
                  <w:r>
                    <w:rPr>
                      <w:rFonts w:hint="eastAsia" w:eastAsia="楷体_GB2312"/>
                      <w:snapToGrid w:val="0"/>
                      <w:lang w:val="en-US" w:eastAsia="zh-CN"/>
                    </w:rPr>
                    <w:t>1处竖向裂缝，长为4.10</w:t>
                  </w:r>
                  <w:r>
                    <w:rPr>
                      <w:rFonts w:hint="eastAsia" w:eastAsia="楷体_GB2312"/>
                      <w:snapToGrid w:val="0"/>
                    </w:rPr>
                    <w:t>m，</w:t>
                  </w:r>
                  <w:r>
                    <w:rPr>
                      <w:rFonts w:hint="eastAsia" w:eastAsia="楷体_GB2312"/>
                      <w:snapToGrid w:val="0"/>
                      <w:lang w:val="en-US" w:eastAsia="zh-CN"/>
                    </w:rPr>
                    <w:t>宽为1.50</w:t>
                  </w:r>
                  <w:r>
                    <w:rPr>
                      <w:rFonts w:hint="eastAsia" w:eastAsia="楷体_GB2312"/>
                      <w:snapToGrid w:val="0"/>
                    </w:rPr>
                    <w:t>mm</w:t>
                  </w:r>
                  <w:r>
                    <w:rPr>
                      <w:rFonts w:hint="eastAsia" w:eastAsia="楷体_GB2312"/>
                      <w:snapToGrid w:val="0"/>
                      <w:lang w:eastAsia="zh-CN"/>
                    </w:rPr>
                    <w:t>。</w:t>
                  </w:r>
                  <w:r>
                    <w:rPr>
                      <w:rFonts w:hint="eastAsia" w:eastAsia="楷体_GB2312"/>
                      <w:snapToGrid w:val="0"/>
                      <w:lang w:val="en-US" w:eastAsia="zh-CN"/>
                    </w:rPr>
                    <w:t>14处环向裂缝，长为22.09m，宽为0.31-0.48mm。1处斜向裂缝，长为0.48m，宽为0.37mm。</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1</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1处防火涂料剥落，面积为0.02m²。</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1</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color w:val="auto"/>
                <w:szCs w:val="21"/>
              </w:rPr>
              <w:t>本次评定时间202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日，隧道左洞土建结构技术状况评分在JGCI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color w:val="auto"/>
                <w:szCs w:val="21"/>
              </w:rPr>
              <w:t>范围内，故评定为</w:t>
            </w:r>
            <w:r>
              <w:rPr>
                <w:rFonts w:hint="eastAsia" w:ascii="Times New Roman" w:hAnsi="Times New Roman" w:eastAsia="楷体_GB2312"/>
                <w:snapToGrid w:val="0"/>
                <w:color w:val="auto"/>
                <w:szCs w:val="21"/>
                <w:lang w:val="en-US" w:eastAsia="zh-CN"/>
              </w:rPr>
              <w:t>1</w:t>
            </w:r>
            <w:r>
              <w:rPr>
                <w:rFonts w:ascii="Times New Roman" w:hAnsi="Times New Roman" w:eastAsia="楷体_GB2312"/>
                <w:snapToGrid w:val="0"/>
                <w:color w:val="auto"/>
                <w:szCs w:val="21"/>
              </w:rPr>
              <w:t>类；右洞土建结构技术状况评分在JGCI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color w:val="auto"/>
                <w:szCs w:val="21"/>
              </w:rPr>
              <w:t>范围内，故评定为</w:t>
            </w:r>
            <w:r>
              <w:rPr>
                <w:rFonts w:hint="eastAsia" w:ascii="Times New Roman" w:hAnsi="Times New Roman" w:eastAsia="楷体_GB2312"/>
                <w:snapToGrid w:val="0"/>
                <w:color w:val="auto"/>
                <w:szCs w:val="21"/>
                <w:lang w:val="en-US" w:eastAsia="zh-CN"/>
              </w:rPr>
              <w:t>1</w:t>
            </w:r>
            <w:r>
              <w:rPr>
                <w:rFonts w:ascii="Times New Roman" w:hAnsi="Times New Roman" w:eastAsia="楷体_GB2312"/>
                <w:snapToGrid w:val="0"/>
                <w:color w:val="auto"/>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rPr>
              <w:t>5</w:t>
            </w:r>
            <w:r>
              <w:rPr>
                <w:rFonts w:hint="eastAsia" w:eastAsia="楷体_GB2312"/>
                <w:color w:val="000000"/>
                <w:lang w:val="en-US" w:eastAsia="zh-CN"/>
              </w:rPr>
              <w:t>5</w:t>
            </w:r>
            <w:bookmarkStart w:id="246" w:name="_GoBack"/>
            <w:bookmarkEnd w:id="246"/>
            <w:r>
              <w:rPr>
                <w:rFonts w:eastAsia="楷体_GB2312"/>
                <w:color w:val="000000"/>
              </w:rPr>
              <w:t>页）</w:t>
            </w:r>
          </w:p>
        </w:tc>
      </w:tr>
    </w:tbl>
    <w:p w14:paraId="0CB5A885">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549CF3B1">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35DE9016">
      <w:pPr>
        <w:jc w:val="center"/>
        <w:rPr>
          <w:rFonts w:eastAsia="楷体_GB2312"/>
          <w:sz w:val="36"/>
        </w:rPr>
      </w:pPr>
      <w:r>
        <w:rPr>
          <w:rFonts w:eastAsia="楷体_GB2312"/>
          <w:sz w:val="36"/>
        </w:rPr>
        <w:t>目 录</w:t>
      </w:r>
    </w:p>
    <w:p w14:paraId="65F5616A">
      <w:pPr>
        <w:pStyle w:val="24"/>
        <w:tabs>
          <w:tab w:val="right" w:leader="dot" w:pos="8900"/>
        </w:tabs>
      </w:pPr>
      <w:r>
        <w:t>目录</w:t>
      </w:r>
      <w:r>
        <w:rPr>
          <w:lang w:val="zh-CN"/>
        </w:rPr>
        <w:tab/>
      </w:r>
      <w:r>
        <w:rPr>
          <w:lang w:val="zh-CN"/>
        </w:rPr>
        <w:t>1</w:t>
      </w:r>
    </w:p>
    <w:p w14:paraId="04AAD435">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_Toc24805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_Toc24805 \h </w:instrText>
      </w:r>
      <w:r>
        <w:fldChar w:fldCharType="separate"/>
      </w:r>
      <w:r>
        <w:t>1</w:t>
      </w:r>
      <w:r>
        <w:fldChar w:fldCharType="end"/>
      </w:r>
      <w:r>
        <w:fldChar w:fldCharType="end"/>
      </w:r>
    </w:p>
    <w:p w14:paraId="161CF332">
      <w:pPr>
        <w:pStyle w:val="27"/>
        <w:tabs>
          <w:tab w:val="right" w:leader="dot" w:pos="8900"/>
        </w:tabs>
      </w:pPr>
      <w:r>
        <w:fldChar w:fldCharType="begin"/>
      </w:r>
      <w:r>
        <w:instrText xml:space="preserve"> HYPERLINK \l _Toc32148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_Toc32148 \h </w:instrText>
      </w:r>
      <w:r>
        <w:fldChar w:fldCharType="separate"/>
      </w:r>
      <w:r>
        <w:t>1</w:t>
      </w:r>
      <w:r>
        <w:fldChar w:fldCharType="end"/>
      </w:r>
      <w:r>
        <w:fldChar w:fldCharType="end"/>
      </w:r>
    </w:p>
    <w:p w14:paraId="7152A883">
      <w:pPr>
        <w:pStyle w:val="27"/>
        <w:tabs>
          <w:tab w:val="right" w:leader="dot" w:pos="8900"/>
        </w:tabs>
      </w:pPr>
      <w:r>
        <w:fldChar w:fldCharType="begin"/>
      </w:r>
      <w:r>
        <w:instrText xml:space="preserve"> HYPERLINK \l _Toc22423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_Toc22423 \h </w:instrText>
      </w:r>
      <w:r>
        <w:fldChar w:fldCharType="separate"/>
      </w:r>
      <w:r>
        <w:t>3</w:t>
      </w:r>
      <w:r>
        <w:fldChar w:fldCharType="end"/>
      </w:r>
      <w:r>
        <w:fldChar w:fldCharType="end"/>
      </w:r>
    </w:p>
    <w:p w14:paraId="1D07F2C8">
      <w:pPr>
        <w:pStyle w:val="27"/>
        <w:tabs>
          <w:tab w:val="right" w:leader="dot" w:pos="8900"/>
        </w:tabs>
      </w:pPr>
      <w:r>
        <w:fldChar w:fldCharType="begin"/>
      </w:r>
      <w:r>
        <w:instrText xml:space="preserve"> HYPERLINK \l _Toc6990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_Toc6990 \h </w:instrText>
      </w:r>
      <w:r>
        <w:fldChar w:fldCharType="separate"/>
      </w:r>
      <w:r>
        <w:t>3</w:t>
      </w:r>
      <w:r>
        <w:fldChar w:fldCharType="end"/>
      </w:r>
      <w:r>
        <w:fldChar w:fldCharType="end"/>
      </w:r>
    </w:p>
    <w:p w14:paraId="2F96B41E">
      <w:pPr>
        <w:pStyle w:val="27"/>
        <w:tabs>
          <w:tab w:val="right" w:leader="dot" w:pos="8900"/>
        </w:tabs>
      </w:pPr>
      <w:r>
        <w:fldChar w:fldCharType="begin"/>
      </w:r>
      <w:r>
        <w:instrText xml:space="preserve"> HYPERLINK \l _Toc29973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_Toc29973 \h </w:instrText>
      </w:r>
      <w:r>
        <w:fldChar w:fldCharType="separate"/>
      </w:r>
      <w:r>
        <w:t>3</w:t>
      </w:r>
      <w:r>
        <w:fldChar w:fldCharType="end"/>
      </w:r>
      <w:r>
        <w:fldChar w:fldCharType="end"/>
      </w:r>
    </w:p>
    <w:p w14:paraId="08FD4B46">
      <w:pPr>
        <w:pStyle w:val="27"/>
        <w:tabs>
          <w:tab w:val="right" w:leader="dot" w:pos="8900"/>
        </w:tabs>
      </w:pPr>
      <w:r>
        <w:fldChar w:fldCharType="begin"/>
      </w:r>
      <w:r>
        <w:instrText xml:space="preserve"> HYPERLINK \l _Toc27241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_Toc27241 \h </w:instrText>
      </w:r>
      <w:r>
        <w:fldChar w:fldCharType="separate"/>
      </w:r>
      <w:r>
        <w:t>4</w:t>
      </w:r>
      <w:r>
        <w:fldChar w:fldCharType="end"/>
      </w:r>
      <w:r>
        <w:fldChar w:fldCharType="end"/>
      </w:r>
    </w:p>
    <w:p w14:paraId="29DE9530">
      <w:pPr>
        <w:pStyle w:val="27"/>
        <w:tabs>
          <w:tab w:val="right" w:leader="dot" w:pos="8900"/>
        </w:tabs>
      </w:pPr>
      <w:r>
        <w:fldChar w:fldCharType="begin"/>
      </w:r>
      <w:r>
        <w:instrText xml:space="preserve"> HYPERLINK \l _Toc28199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_Toc28199 \h </w:instrText>
      </w:r>
      <w:r>
        <w:fldChar w:fldCharType="separate"/>
      </w:r>
      <w:r>
        <w:t>5</w:t>
      </w:r>
      <w:r>
        <w:fldChar w:fldCharType="end"/>
      </w:r>
      <w:r>
        <w:fldChar w:fldCharType="end"/>
      </w:r>
    </w:p>
    <w:p w14:paraId="4A37D79C">
      <w:pPr>
        <w:pStyle w:val="27"/>
        <w:tabs>
          <w:tab w:val="right" w:leader="dot" w:pos="8900"/>
        </w:tabs>
      </w:pPr>
      <w:r>
        <w:fldChar w:fldCharType="begin"/>
      </w:r>
      <w:r>
        <w:instrText xml:space="preserve"> HYPERLINK \l _Toc13487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_Toc13487 \h </w:instrText>
      </w:r>
      <w:r>
        <w:fldChar w:fldCharType="separate"/>
      </w:r>
      <w:r>
        <w:t>5</w:t>
      </w:r>
      <w:r>
        <w:fldChar w:fldCharType="end"/>
      </w:r>
      <w:r>
        <w:fldChar w:fldCharType="end"/>
      </w:r>
    </w:p>
    <w:p w14:paraId="1B41E3CD">
      <w:pPr>
        <w:pStyle w:val="27"/>
        <w:tabs>
          <w:tab w:val="right" w:leader="dot" w:pos="8900"/>
        </w:tabs>
      </w:pPr>
      <w:r>
        <w:fldChar w:fldCharType="begin"/>
      </w:r>
      <w:r>
        <w:instrText xml:space="preserve"> HYPERLINK \l _Toc13573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_Toc13573 \h </w:instrText>
      </w:r>
      <w:r>
        <w:fldChar w:fldCharType="separate"/>
      </w:r>
      <w:r>
        <w:t>6</w:t>
      </w:r>
      <w:r>
        <w:fldChar w:fldCharType="end"/>
      </w:r>
      <w:r>
        <w:fldChar w:fldCharType="end"/>
      </w:r>
    </w:p>
    <w:p w14:paraId="53E11ED3">
      <w:pPr>
        <w:pStyle w:val="24"/>
        <w:tabs>
          <w:tab w:val="right" w:leader="dot" w:pos="8900"/>
        </w:tabs>
      </w:pPr>
      <w:r>
        <w:fldChar w:fldCharType="begin"/>
      </w:r>
      <w:r>
        <w:instrText xml:space="preserve"> HYPERLINK \l _Toc7335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_Toc7335 \h </w:instrText>
      </w:r>
      <w:r>
        <w:fldChar w:fldCharType="separate"/>
      </w:r>
      <w:r>
        <w:t>9</w:t>
      </w:r>
      <w:r>
        <w:fldChar w:fldCharType="end"/>
      </w:r>
      <w:r>
        <w:fldChar w:fldCharType="end"/>
      </w:r>
    </w:p>
    <w:p w14:paraId="24BAD4E7">
      <w:pPr>
        <w:pStyle w:val="27"/>
        <w:tabs>
          <w:tab w:val="right" w:leader="dot" w:pos="8900"/>
        </w:tabs>
      </w:pPr>
      <w:r>
        <w:fldChar w:fldCharType="begin"/>
      </w:r>
      <w:r>
        <w:instrText xml:space="preserve"> HYPERLINK \l _Toc16001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_Toc16001 \h </w:instrText>
      </w:r>
      <w:r>
        <w:fldChar w:fldCharType="separate"/>
      </w:r>
      <w:r>
        <w:t>9</w:t>
      </w:r>
      <w:r>
        <w:fldChar w:fldCharType="end"/>
      </w:r>
      <w:r>
        <w:fldChar w:fldCharType="end"/>
      </w:r>
    </w:p>
    <w:p w14:paraId="1CAA7BB8">
      <w:pPr>
        <w:pStyle w:val="27"/>
        <w:tabs>
          <w:tab w:val="right" w:leader="dot" w:pos="8900"/>
        </w:tabs>
      </w:pPr>
      <w:r>
        <w:fldChar w:fldCharType="begin"/>
      </w:r>
      <w:r>
        <w:instrText xml:space="preserve"> HYPERLINK \l _Toc22175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_Toc22175 \h </w:instrText>
      </w:r>
      <w:r>
        <w:fldChar w:fldCharType="separate"/>
      </w:r>
      <w:r>
        <w:t>11</w:t>
      </w:r>
      <w:r>
        <w:fldChar w:fldCharType="end"/>
      </w:r>
      <w:r>
        <w:fldChar w:fldCharType="end"/>
      </w:r>
    </w:p>
    <w:p w14:paraId="696CC2CB">
      <w:pPr>
        <w:pStyle w:val="24"/>
        <w:tabs>
          <w:tab w:val="right" w:leader="dot" w:pos="8900"/>
        </w:tabs>
      </w:pPr>
      <w:r>
        <w:fldChar w:fldCharType="begin"/>
      </w:r>
      <w:r>
        <w:instrText xml:space="preserve"> HYPERLINK \l _Toc15728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_Toc15728 \h </w:instrText>
      </w:r>
      <w:r>
        <w:fldChar w:fldCharType="separate"/>
      </w:r>
      <w:r>
        <w:t>12</w:t>
      </w:r>
      <w:r>
        <w:fldChar w:fldCharType="end"/>
      </w:r>
      <w:r>
        <w:fldChar w:fldCharType="end"/>
      </w:r>
    </w:p>
    <w:p w14:paraId="080CAB2D">
      <w:pPr>
        <w:pStyle w:val="27"/>
        <w:tabs>
          <w:tab w:val="right" w:leader="dot" w:pos="8900"/>
        </w:tabs>
      </w:pPr>
      <w:r>
        <w:fldChar w:fldCharType="begin"/>
      </w:r>
      <w:r>
        <w:instrText xml:space="preserve"> HYPERLINK \l _Toc17133 </w:instrText>
      </w:r>
      <w:r>
        <w:fldChar w:fldCharType="separate"/>
      </w:r>
      <w:r>
        <w:t>3.1 左洞</w:t>
      </w:r>
      <w:r>
        <w:tab/>
      </w:r>
      <w:r>
        <w:fldChar w:fldCharType="begin"/>
      </w:r>
      <w:r>
        <w:instrText xml:space="preserve"> PAGEREF _Toc17133 \h </w:instrText>
      </w:r>
      <w:r>
        <w:fldChar w:fldCharType="separate"/>
      </w:r>
      <w:r>
        <w:t>12</w:t>
      </w:r>
      <w:r>
        <w:fldChar w:fldCharType="end"/>
      </w:r>
      <w:r>
        <w:fldChar w:fldCharType="end"/>
      </w:r>
    </w:p>
    <w:p w14:paraId="63E6673B">
      <w:pPr>
        <w:pStyle w:val="27"/>
        <w:tabs>
          <w:tab w:val="right" w:leader="dot" w:pos="8900"/>
        </w:tabs>
      </w:pPr>
      <w:r>
        <w:fldChar w:fldCharType="begin"/>
      </w:r>
      <w:r>
        <w:instrText xml:space="preserve"> HYPERLINK \l _Toc28249 </w:instrText>
      </w:r>
      <w:r>
        <w:fldChar w:fldCharType="separate"/>
      </w:r>
      <w:r>
        <w:t>3.2 右洞</w:t>
      </w:r>
      <w:r>
        <w:tab/>
      </w:r>
      <w:r>
        <w:fldChar w:fldCharType="begin"/>
      </w:r>
      <w:r>
        <w:instrText xml:space="preserve"> PAGEREF _Toc28249 \h </w:instrText>
      </w:r>
      <w:r>
        <w:fldChar w:fldCharType="separate"/>
      </w:r>
      <w:r>
        <w:t>14</w:t>
      </w:r>
      <w:r>
        <w:fldChar w:fldCharType="end"/>
      </w:r>
      <w:r>
        <w:fldChar w:fldCharType="end"/>
      </w:r>
    </w:p>
    <w:p w14:paraId="0BC41EB4">
      <w:pPr>
        <w:pStyle w:val="24"/>
        <w:tabs>
          <w:tab w:val="right" w:leader="dot" w:pos="8900"/>
        </w:tabs>
      </w:pPr>
      <w:r>
        <w:fldChar w:fldCharType="begin"/>
      </w:r>
      <w:r>
        <w:instrText xml:space="preserve"> HYPERLINK \l _Toc15193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_Toc15193 \h </w:instrText>
      </w:r>
      <w:r>
        <w:fldChar w:fldCharType="separate"/>
      </w:r>
      <w:r>
        <w:t>18</w:t>
      </w:r>
      <w:r>
        <w:fldChar w:fldCharType="end"/>
      </w:r>
      <w:r>
        <w:fldChar w:fldCharType="end"/>
      </w:r>
    </w:p>
    <w:p w14:paraId="2D7A67A8">
      <w:pPr>
        <w:pStyle w:val="27"/>
        <w:tabs>
          <w:tab w:val="right" w:leader="dot" w:pos="8900"/>
        </w:tabs>
      </w:pPr>
      <w:r>
        <w:fldChar w:fldCharType="begin"/>
      </w:r>
      <w:r>
        <w:instrText xml:space="preserve"> HYPERLINK \l _Toc7613 </w:instrText>
      </w:r>
      <w:r>
        <w:fldChar w:fldCharType="separate"/>
      </w:r>
      <w:r>
        <w:t>4.1 电缆沟</w:t>
      </w:r>
      <w:r>
        <w:tab/>
      </w:r>
      <w:r>
        <w:fldChar w:fldCharType="begin"/>
      </w:r>
      <w:r>
        <w:instrText xml:space="preserve"> PAGEREF _Toc7613 \h </w:instrText>
      </w:r>
      <w:r>
        <w:fldChar w:fldCharType="separate"/>
      </w:r>
      <w:r>
        <w:t>18</w:t>
      </w:r>
      <w:r>
        <w:fldChar w:fldCharType="end"/>
      </w:r>
      <w:r>
        <w:fldChar w:fldCharType="end"/>
      </w:r>
    </w:p>
    <w:p w14:paraId="41F3AA34">
      <w:pPr>
        <w:pStyle w:val="27"/>
        <w:tabs>
          <w:tab w:val="right" w:leader="dot" w:pos="8900"/>
        </w:tabs>
      </w:pPr>
      <w:r>
        <w:fldChar w:fldCharType="begin"/>
      </w:r>
      <w:r>
        <w:instrText xml:space="preserve"> HYPERLINK \l _Toc13525 </w:instrText>
      </w:r>
      <w:r>
        <w:fldChar w:fldCharType="separate"/>
      </w:r>
      <w:r>
        <w:t>4.2 设备洞室</w:t>
      </w:r>
      <w:r>
        <w:tab/>
      </w:r>
      <w:r>
        <w:fldChar w:fldCharType="begin"/>
      </w:r>
      <w:r>
        <w:instrText xml:space="preserve"> PAGEREF _Toc13525 \h </w:instrText>
      </w:r>
      <w:r>
        <w:fldChar w:fldCharType="separate"/>
      </w:r>
      <w:r>
        <w:t>18</w:t>
      </w:r>
      <w:r>
        <w:fldChar w:fldCharType="end"/>
      </w:r>
      <w:r>
        <w:fldChar w:fldCharType="end"/>
      </w:r>
    </w:p>
    <w:p w14:paraId="47FD4FC3">
      <w:pPr>
        <w:pStyle w:val="27"/>
        <w:tabs>
          <w:tab w:val="right" w:leader="dot" w:pos="8900"/>
        </w:tabs>
      </w:pPr>
      <w:r>
        <w:fldChar w:fldCharType="begin"/>
      </w:r>
      <w:r>
        <w:instrText xml:space="preserve"> HYPERLINK \l _Toc9583 </w:instrText>
      </w:r>
      <w:r>
        <w:fldChar w:fldCharType="separate"/>
      </w:r>
      <w:r>
        <w:t>4.</w:t>
      </w:r>
      <w:r>
        <w:rPr>
          <w:rFonts w:hint="eastAsia"/>
          <w:lang w:val="en-US" w:eastAsia="zh-CN"/>
        </w:rPr>
        <w:t>3</w:t>
      </w:r>
      <w:r>
        <w:t xml:space="preserve"> 洞口绿化</w:t>
      </w:r>
      <w:r>
        <w:tab/>
      </w:r>
      <w:r>
        <w:fldChar w:fldCharType="begin"/>
      </w:r>
      <w:r>
        <w:instrText xml:space="preserve"> PAGEREF _Toc9583 \h </w:instrText>
      </w:r>
      <w:r>
        <w:fldChar w:fldCharType="separate"/>
      </w:r>
      <w:r>
        <w:t>19</w:t>
      </w:r>
      <w:r>
        <w:fldChar w:fldCharType="end"/>
      </w:r>
      <w:r>
        <w:fldChar w:fldCharType="end"/>
      </w:r>
    </w:p>
    <w:p w14:paraId="4C6C4121">
      <w:pPr>
        <w:pStyle w:val="27"/>
        <w:tabs>
          <w:tab w:val="right" w:leader="dot" w:pos="8900"/>
        </w:tabs>
      </w:pPr>
      <w:r>
        <w:fldChar w:fldCharType="begin"/>
      </w:r>
      <w:r>
        <w:instrText xml:space="preserve"> HYPERLINK \l _Toc8169 </w:instrText>
      </w:r>
      <w:r>
        <w:fldChar w:fldCharType="separate"/>
      </w:r>
      <w:r>
        <w:t>4.</w:t>
      </w:r>
      <w:r>
        <w:rPr>
          <w:rFonts w:hint="eastAsia"/>
          <w:lang w:val="en-US" w:eastAsia="zh-CN"/>
        </w:rPr>
        <w:t>4</w:t>
      </w:r>
      <w:r>
        <w:t xml:space="preserve"> </w:t>
      </w:r>
      <w:r>
        <w:rPr>
          <w:rFonts w:hint="eastAsia"/>
          <w:lang w:val="en-US" w:eastAsia="zh-CN"/>
        </w:rPr>
        <w:t>房屋设施</w:t>
      </w:r>
      <w:r>
        <w:tab/>
      </w:r>
      <w:r>
        <w:fldChar w:fldCharType="begin"/>
      </w:r>
      <w:r>
        <w:instrText xml:space="preserve"> PAGEREF _Toc8169 \h </w:instrText>
      </w:r>
      <w:r>
        <w:fldChar w:fldCharType="separate"/>
      </w:r>
      <w:r>
        <w:t>19</w:t>
      </w:r>
      <w:r>
        <w:fldChar w:fldCharType="end"/>
      </w:r>
      <w:r>
        <w:fldChar w:fldCharType="end"/>
      </w:r>
    </w:p>
    <w:p w14:paraId="3EA6A78A">
      <w:pPr>
        <w:pStyle w:val="27"/>
        <w:tabs>
          <w:tab w:val="right" w:leader="dot" w:pos="8900"/>
        </w:tabs>
      </w:pPr>
      <w:r>
        <w:fldChar w:fldCharType="begin"/>
      </w:r>
      <w:r>
        <w:instrText xml:space="preserve"> HYPERLINK \l _Toc16852 </w:instrText>
      </w:r>
      <w:r>
        <w:fldChar w:fldCharType="separate"/>
      </w:r>
      <w:r>
        <w:t>4.</w:t>
      </w:r>
      <w:r>
        <w:rPr>
          <w:rFonts w:hint="eastAsia"/>
          <w:lang w:val="en-US" w:eastAsia="zh-CN"/>
        </w:rPr>
        <w:t>5</w:t>
      </w:r>
      <w:r>
        <w:t xml:space="preserve"> 洞口雕塑、隧道铭牌</w:t>
      </w:r>
      <w:r>
        <w:tab/>
      </w:r>
      <w:r>
        <w:fldChar w:fldCharType="begin"/>
      </w:r>
      <w:r>
        <w:instrText xml:space="preserve"> PAGEREF _Toc16852 \h </w:instrText>
      </w:r>
      <w:r>
        <w:fldChar w:fldCharType="separate"/>
      </w:r>
      <w:r>
        <w:t>20</w:t>
      </w:r>
      <w:r>
        <w:fldChar w:fldCharType="end"/>
      </w:r>
      <w:r>
        <w:fldChar w:fldCharType="end"/>
      </w:r>
    </w:p>
    <w:p w14:paraId="36DCCB9A">
      <w:pPr>
        <w:pStyle w:val="24"/>
        <w:tabs>
          <w:tab w:val="right" w:leader="dot" w:pos="8900"/>
        </w:tabs>
      </w:pPr>
      <w:r>
        <w:fldChar w:fldCharType="begin"/>
      </w:r>
      <w:r>
        <w:instrText xml:space="preserve"> HYPERLINK \l _Toc1402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_Toc1402 \h </w:instrText>
      </w:r>
      <w:r>
        <w:fldChar w:fldCharType="separate"/>
      </w:r>
      <w:r>
        <w:t>20</w:t>
      </w:r>
      <w:r>
        <w:fldChar w:fldCharType="end"/>
      </w:r>
      <w:r>
        <w:fldChar w:fldCharType="end"/>
      </w:r>
    </w:p>
    <w:p w14:paraId="5ECF31EB">
      <w:pPr>
        <w:pStyle w:val="27"/>
        <w:tabs>
          <w:tab w:val="right" w:leader="dot" w:pos="8900"/>
        </w:tabs>
      </w:pPr>
      <w:r>
        <w:fldChar w:fldCharType="begin"/>
      </w:r>
      <w:r>
        <w:instrText xml:space="preserve"> HYPERLINK \l _Toc26119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_Toc26119 \h </w:instrText>
      </w:r>
      <w:r>
        <w:fldChar w:fldCharType="separate"/>
      </w:r>
      <w:r>
        <w:t>20</w:t>
      </w:r>
      <w:r>
        <w:fldChar w:fldCharType="end"/>
      </w:r>
      <w:r>
        <w:fldChar w:fldCharType="end"/>
      </w:r>
    </w:p>
    <w:p w14:paraId="657F4054">
      <w:pPr>
        <w:pStyle w:val="27"/>
        <w:tabs>
          <w:tab w:val="right" w:leader="dot" w:pos="8900"/>
        </w:tabs>
      </w:pPr>
      <w:r>
        <w:fldChar w:fldCharType="begin"/>
      </w:r>
      <w:r>
        <w:instrText xml:space="preserve"> HYPERLINK \l _Toc2775 </w:instrText>
      </w:r>
      <w:r>
        <w:fldChar w:fldCharType="separate"/>
      </w:r>
      <w:r>
        <w:t>5.2 其他工程设施</w:t>
      </w:r>
      <w:r>
        <w:tab/>
      </w:r>
      <w:r>
        <w:fldChar w:fldCharType="begin"/>
      </w:r>
      <w:r>
        <w:instrText xml:space="preserve"> PAGEREF _Toc2775 \h </w:instrText>
      </w:r>
      <w:r>
        <w:fldChar w:fldCharType="separate"/>
      </w:r>
      <w:r>
        <w:t>23</w:t>
      </w:r>
      <w:r>
        <w:fldChar w:fldCharType="end"/>
      </w:r>
      <w:r>
        <w:fldChar w:fldCharType="end"/>
      </w:r>
    </w:p>
    <w:p w14:paraId="5E8C957B">
      <w:pPr>
        <w:pStyle w:val="24"/>
        <w:tabs>
          <w:tab w:val="right" w:leader="dot" w:pos="8900"/>
        </w:tabs>
      </w:pPr>
      <w:r>
        <w:fldChar w:fldCharType="begin"/>
      </w:r>
      <w:r>
        <w:instrText xml:space="preserve"> HYPERLINK \l _Toc11825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_Toc11825 \h </w:instrText>
      </w:r>
      <w:r>
        <w:fldChar w:fldCharType="separate"/>
      </w:r>
      <w:r>
        <w:t>24</w:t>
      </w:r>
      <w:r>
        <w:fldChar w:fldCharType="end"/>
      </w:r>
      <w:r>
        <w:fldChar w:fldCharType="end"/>
      </w:r>
    </w:p>
    <w:p w14:paraId="2CD2A6EB">
      <w:pPr>
        <w:pStyle w:val="27"/>
        <w:tabs>
          <w:tab w:val="right" w:leader="dot" w:pos="8900"/>
        </w:tabs>
      </w:pPr>
      <w:r>
        <w:fldChar w:fldCharType="begin"/>
      </w:r>
      <w:r>
        <w:instrText xml:space="preserve"> HYPERLINK \l _Toc7991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_Toc7991 \h </w:instrText>
      </w:r>
      <w:r>
        <w:fldChar w:fldCharType="separate"/>
      </w:r>
      <w:r>
        <w:t>24</w:t>
      </w:r>
      <w:r>
        <w:fldChar w:fldCharType="end"/>
      </w:r>
      <w:r>
        <w:fldChar w:fldCharType="end"/>
      </w:r>
    </w:p>
    <w:p w14:paraId="75F6F036">
      <w:pPr>
        <w:pStyle w:val="27"/>
        <w:tabs>
          <w:tab w:val="right" w:leader="dot" w:pos="8900"/>
        </w:tabs>
      </w:pPr>
      <w:r>
        <w:fldChar w:fldCharType="begin"/>
      </w:r>
      <w:r>
        <w:instrText xml:space="preserve"> HYPERLINK \l _Toc18841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_Toc18841 \h </w:instrText>
      </w:r>
      <w:r>
        <w:fldChar w:fldCharType="separate"/>
      </w:r>
      <w:r>
        <w:t>26</w:t>
      </w:r>
      <w:r>
        <w:fldChar w:fldCharType="end"/>
      </w:r>
      <w:r>
        <w:fldChar w:fldCharType="end"/>
      </w:r>
    </w:p>
    <w:p w14:paraId="289CBFAD">
      <w:pPr>
        <w:pStyle w:val="27"/>
        <w:tabs>
          <w:tab w:val="right" w:leader="dot" w:pos="8900"/>
        </w:tabs>
      </w:pPr>
      <w:r>
        <w:fldChar w:fldCharType="begin"/>
      </w:r>
      <w:r>
        <w:instrText xml:space="preserve"> HYPERLINK \l _Toc26117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_Toc26117 \h </w:instrText>
      </w:r>
      <w:r>
        <w:fldChar w:fldCharType="separate"/>
      </w:r>
      <w:r>
        <w:t>27</w:t>
      </w:r>
      <w:r>
        <w:fldChar w:fldCharType="end"/>
      </w:r>
      <w:r>
        <w:fldChar w:fldCharType="end"/>
      </w:r>
    </w:p>
    <w:p w14:paraId="6CCA59AF">
      <w:pPr>
        <w:pStyle w:val="24"/>
        <w:tabs>
          <w:tab w:val="right" w:leader="dot" w:pos="8900"/>
        </w:tabs>
      </w:pPr>
      <w:r>
        <w:fldChar w:fldCharType="begin"/>
      </w:r>
      <w:r>
        <w:instrText xml:space="preserve"> HYPERLINK \l _Toc16950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_Toc16950 \h </w:instrText>
      </w:r>
      <w:r>
        <w:fldChar w:fldCharType="separate"/>
      </w:r>
      <w:r>
        <w:t>27</w:t>
      </w:r>
      <w:r>
        <w:fldChar w:fldCharType="end"/>
      </w:r>
      <w:r>
        <w:fldChar w:fldCharType="end"/>
      </w:r>
    </w:p>
    <w:p w14:paraId="4A5708AF">
      <w:pPr>
        <w:pStyle w:val="27"/>
        <w:tabs>
          <w:tab w:val="right" w:leader="dot" w:pos="8900"/>
        </w:tabs>
      </w:pPr>
      <w:r>
        <w:fldChar w:fldCharType="begin"/>
      </w:r>
      <w:r>
        <w:instrText xml:space="preserve"> HYPERLINK \l _Toc19633 </w:instrText>
      </w:r>
      <w:r>
        <w:fldChar w:fldCharType="separate"/>
      </w:r>
      <w:r>
        <w:rPr>
          <w:rFonts w:hint="default" w:ascii="Times New Roman" w:hAnsi="Times New Roman" w:eastAsia="宋体"/>
          <w:i w:val="0"/>
          <w:szCs w:val="28"/>
        </w:rPr>
        <w:t xml:space="preserve">7.1 </w:t>
      </w:r>
      <w:r>
        <w:rPr>
          <w:rFonts w:hint="eastAsia"/>
          <w:lang w:val="en-US" w:eastAsia="zh-CN"/>
        </w:rPr>
        <w:t>土墙院隧道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_Toc19633 \h </w:instrText>
      </w:r>
      <w:r>
        <w:fldChar w:fldCharType="separate"/>
      </w:r>
      <w:r>
        <w:t>29</w:t>
      </w:r>
      <w:r>
        <w:fldChar w:fldCharType="end"/>
      </w:r>
      <w:r>
        <w:fldChar w:fldCharType="end"/>
      </w:r>
    </w:p>
    <w:p w14:paraId="4600BEA5">
      <w:pPr>
        <w:pStyle w:val="27"/>
        <w:tabs>
          <w:tab w:val="right" w:leader="dot" w:pos="8900"/>
        </w:tabs>
        <w:rPr>
          <w:rFonts w:hint="eastAsia"/>
        </w:rPr>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begin"/>
      </w:r>
      <w:r>
        <w:instrText xml:space="preserve"> HYPERLINK \l _Toc30153 </w:instrText>
      </w:r>
      <w:r>
        <w:fldChar w:fldCharType="separate"/>
      </w:r>
      <w:r>
        <w:rPr>
          <w:rFonts w:hint="default" w:ascii="Times New Roman" w:hAnsi="Times New Roman" w:eastAsia="宋体"/>
          <w:i w:val="0"/>
          <w:szCs w:val="28"/>
        </w:rPr>
        <w:t xml:space="preserve">7.2 </w:t>
      </w:r>
      <w:r>
        <w:rPr>
          <w:rFonts w:hint="eastAsia"/>
          <w:lang w:val="en-US" w:eastAsia="zh-CN"/>
        </w:rPr>
        <w:t>土墙院隧道</w:t>
      </w:r>
      <w:r>
        <w:t>右洞末次定检结果对比</w:t>
      </w:r>
      <w:r>
        <w:rPr>
          <w:rFonts w:hint="eastAsia"/>
        </w:rPr>
        <w:t>（由于是新建隧道，头次定检，只记录本次</w:t>
      </w:r>
    </w:p>
    <w:p w14:paraId="2B45E10E">
      <w:pPr>
        <w:pStyle w:val="27"/>
        <w:tabs>
          <w:tab w:val="right" w:leader="dot" w:pos="8900"/>
        </w:tabs>
      </w:pPr>
      <w:r>
        <w:rPr>
          <w:rFonts w:hint="eastAsia"/>
        </w:rPr>
        <w:t>病害）</w:t>
      </w:r>
      <w:r>
        <w:tab/>
      </w:r>
      <w:r>
        <w:fldChar w:fldCharType="begin"/>
      </w:r>
      <w:r>
        <w:instrText xml:space="preserve"> PAGEREF _Toc30153 \h </w:instrText>
      </w:r>
      <w:r>
        <w:fldChar w:fldCharType="separate"/>
      </w:r>
      <w:r>
        <w:t>30</w:t>
      </w:r>
      <w:r>
        <w:fldChar w:fldCharType="end"/>
      </w:r>
      <w:r>
        <w:fldChar w:fldCharType="end"/>
      </w:r>
    </w:p>
    <w:p w14:paraId="643753A0">
      <w:pPr>
        <w:pStyle w:val="24"/>
        <w:tabs>
          <w:tab w:val="right" w:leader="dot" w:pos="8900"/>
        </w:tabs>
      </w:pPr>
      <w:r>
        <w:fldChar w:fldCharType="begin"/>
      </w:r>
      <w:r>
        <w:instrText xml:space="preserve"> HYPERLINK \l _Toc28634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_Toc28634 \h </w:instrText>
      </w:r>
      <w:r>
        <w:fldChar w:fldCharType="separate"/>
      </w:r>
      <w:r>
        <w:t>32</w:t>
      </w:r>
      <w:r>
        <w:fldChar w:fldCharType="end"/>
      </w:r>
      <w:r>
        <w:fldChar w:fldCharType="end"/>
      </w:r>
    </w:p>
    <w:p w14:paraId="52A38F00">
      <w:pPr>
        <w:pStyle w:val="27"/>
        <w:tabs>
          <w:tab w:val="right" w:leader="dot" w:pos="8900"/>
        </w:tabs>
      </w:pPr>
      <w:r>
        <w:fldChar w:fldCharType="begin"/>
      </w:r>
      <w:r>
        <w:instrText xml:space="preserve"> HYPERLINK \l _Toc29894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_Toc29894 \h </w:instrText>
      </w:r>
      <w:r>
        <w:fldChar w:fldCharType="separate"/>
      </w:r>
      <w:r>
        <w:t>32</w:t>
      </w:r>
      <w:r>
        <w:fldChar w:fldCharType="end"/>
      </w:r>
      <w:r>
        <w:fldChar w:fldCharType="end"/>
      </w:r>
    </w:p>
    <w:p w14:paraId="093F7DA2">
      <w:pPr>
        <w:pStyle w:val="27"/>
        <w:tabs>
          <w:tab w:val="right" w:leader="dot" w:pos="8900"/>
        </w:tabs>
      </w:pPr>
      <w:r>
        <w:fldChar w:fldCharType="begin"/>
      </w:r>
      <w:r>
        <w:instrText xml:space="preserve"> HYPERLINK \l _Toc21271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_Toc21271 \h </w:instrText>
      </w:r>
      <w:r>
        <w:fldChar w:fldCharType="separate"/>
      </w:r>
      <w:r>
        <w:t>32</w:t>
      </w:r>
      <w:r>
        <w:fldChar w:fldCharType="end"/>
      </w:r>
      <w:r>
        <w:fldChar w:fldCharType="end"/>
      </w:r>
    </w:p>
    <w:p w14:paraId="2B1465E0">
      <w:pPr>
        <w:pStyle w:val="24"/>
        <w:tabs>
          <w:tab w:val="right" w:leader="dot" w:pos="8900"/>
        </w:tabs>
      </w:pPr>
      <w:r>
        <w:fldChar w:fldCharType="begin"/>
      </w:r>
      <w:r>
        <w:instrText xml:space="preserve"> HYPERLINK \l _Toc23961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_Toc23961 \h </w:instrText>
      </w:r>
      <w:r>
        <w:fldChar w:fldCharType="separate"/>
      </w:r>
      <w:r>
        <w:t>34</w:t>
      </w:r>
      <w:r>
        <w:fldChar w:fldCharType="end"/>
      </w:r>
      <w:r>
        <w:fldChar w:fldCharType="end"/>
      </w:r>
    </w:p>
    <w:p w14:paraId="5CE0F13F">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土墙院隧道</w:t>
      </w:r>
      <w:r>
        <w:rPr>
          <w:b/>
          <w:sz w:val="32"/>
        </w:rPr>
        <w:t>202</w:t>
      </w:r>
      <w:r>
        <w:rPr>
          <w:rFonts w:hint="eastAsia"/>
          <w:b/>
          <w:sz w:val="32"/>
          <w:lang w:val="en-US" w:eastAsia="zh-CN"/>
        </w:rPr>
        <w:t>4</w:t>
      </w:r>
      <w:r>
        <w:rPr>
          <w:b/>
          <w:sz w:val="32"/>
        </w:rPr>
        <w:t>年土建结构、其他工程设施定期检查报告</w:t>
      </w:r>
      <w:bookmarkEnd w:id="1"/>
    </w:p>
    <w:p w14:paraId="6D22D0C3">
      <w:pPr>
        <w:pStyle w:val="4"/>
        <w:spacing w:before="156"/>
        <w:ind w:left="0"/>
        <w:rPr>
          <w:rFonts w:ascii="Times New Roman" w:hAnsi="Times New Roman"/>
        </w:rPr>
      </w:pPr>
      <w:bookmarkStart w:id="2" w:name="_Toc417292773"/>
      <w:bookmarkStart w:id="3" w:name="_Toc417293015"/>
      <w:bookmarkStart w:id="4" w:name="_Toc60"/>
      <w:bookmarkStart w:id="5" w:name="_Toc24805"/>
      <w:bookmarkStart w:id="6" w:name="_Toc417294309"/>
      <w:bookmarkStart w:id="7" w:name="_Toc11142"/>
      <w:bookmarkStart w:id="8" w:name="_Toc5357"/>
      <w:bookmarkStart w:id="9" w:name="_Toc375923609"/>
      <w:bookmarkStart w:id="10" w:name="_Toc27452"/>
      <w:bookmarkStart w:id="11" w:name="_Toc7499"/>
      <w:bookmarkStart w:id="12" w:name="_Toc30718"/>
      <w:bookmarkStart w:id="13" w:name="_Toc8457"/>
      <w:bookmarkStart w:id="14" w:name="_Toc229749437"/>
      <w:bookmarkStart w:id="15" w:name="_Toc475"/>
      <w:bookmarkStart w:id="16" w:name="_Toc2058"/>
      <w:bookmarkStart w:id="17" w:name="_Toc375944819"/>
      <w:bookmarkStart w:id="18" w:name="_Toc22664"/>
      <w:bookmarkStart w:id="19" w:name="_Toc8483"/>
      <w:bookmarkStart w:id="20" w:name="_Toc22241"/>
      <w:bookmarkStart w:id="21" w:name="_Toc11151"/>
      <w:bookmarkStart w:id="22" w:name="_Toc31864"/>
      <w:bookmarkStart w:id="23" w:name="_Toc375836370"/>
      <w:bookmarkStart w:id="24" w:name="_Toc19538"/>
      <w:bookmarkStart w:id="25" w:name="_Toc314241879"/>
      <w:bookmarkStart w:id="26" w:name="_Toc14204"/>
      <w:bookmarkStart w:id="27" w:name="_Toc228690511"/>
      <w:bookmarkStart w:id="28" w:name="_Toc25870"/>
      <w:r>
        <w:rPr>
          <w:rFonts w:ascii="Times New Roman" w:hAnsi="Times New Roman"/>
        </w:rPr>
        <w:t>概况</w:t>
      </w:r>
      <w:bookmarkEnd w:id="2"/>
      <w:bookmarkEnd w:id="3"/>
      <w:bookmarkEnd w:id="4"/>
      <w:bookmarkEnd w:id="5"/>
      <w:bookmarkEnd w:id="6"/>
      <w:bookmarkEnd w:id="7"/>
      <w:bookmarkEnd w:id="8"/>
    </w:p>
    <w:p w14:paraId="21CA6238">
      <w:pPr>
        <w:pStyle w:val="5"/>
        <w:spacing w:before="156"/>
      </w:pPr>
      <w:bookmarkStart w:id="29" w:name="_Toc417293016"/>
      <w:bookmarkStart w:id="30" w:name="_Toc417292774"/>
      <w:bookmarkStart w:id="31" w:name="_Toc13074"/>
      <w:bookmarkStart w:id="32" w:name="_Toc13075"/>
      <w:bookmarkStart w:id="33" w:name="_Toc417294310"/>
      <w:bookmarkStart w:id="34" w:name="_Toc24216"/>
      <w:bookmarkStart w:id="35" w:name="_Toc32148"/>
      <w:r>
        <w:t>隧道概况</w:t>
      </w:r>
      <w:bookmarkEnd w:id="9"/>
      <w:bookmarkEnd w:id="29"/>
      <w:bookmarkEnd w:id="30"/>
      <w:bookmarkEnd w:id="31"/>
      <w:bookmarkEnd w:id="32"/>
      <w:bookmarkEnd w:id="33"/>
      <w:bookmarkEnd w:id="34"/>
      <w:bookmarkEnd w:id="35"/>
    </w:p>
    <w:p w14:paraId="175DCDE4">
      <w:pPr>
        <w:tabs>
          <w:tab w:val="left" w:pos="4725"/>
        </w:tabs>
        <w:wordWrap w:val="0"/>
        <w:spacing w:line="360" w:lineRule="auto"/>
        <w:ind w:firstLine="480"/>
        <w:jc w:val="left"/>
        <w:rPr>
          <w:sz w:val="24"/>
          <w:szCs w:val="24"/>
        </w:rPr>
      </w:pPr>
      <w:r>
        <w:rPr>
          <w:rFonts w:hint="eastAsia"/>
          <w:sz w:val="24"/>
          <w:szCs w:val="24"/>
          <w:lang w:val="en-US" w:eastAsia="zh-CN"/>
        </w:rPr>
        <w:t>土墙院隧道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中</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055</w:t>
      </w:r>
      <w:r>
        <w:rPr>
          <w:rFonts w:hint="eastAsia"/>
          <w:sz w:val="24"/>
          <w:szCs w:val="24"/>
        </w:rPr>
        <w:t>+</w:t>
      </w:r>
      <w:r>
        <w:rPr>
          <w:rFonts w:hint="eastAsia"/>
          <w:sz w:val="24"/>
          <w:szCs w:val="24"/>
          <w:lang w:val="en-US" w:eastAsia="zh-CN"/>
        </w:rPr>
        <w:t>438</w:t>
      </w:r>
      <w:r>
        <w:rPr>
          <w:rFonts w:hint="eastAsia"/>
          <w:sz w:val="24"/>
          <w:szCs w:val="24"/>
        </w:rPr>
        <w:t>-ZK</w:t>
      </w:r>
      <w:r>
        <w:rPr>
          <w:rFonts w:hint="eastAsia"/>
          <w:sz w:val="24"/>
          <w:szCs w:val="24"/>
          <w:lang w:val="en-US" w:eastAsia="zh-CN"/>
        </w:rPr>
        <w:t>054</w:t>
      </w:r>
      <w:r>
        <w:rPr>
          <w:rFonts w:hint="eastAsia"/>
          <w:sz w:val="24"/>
          <w:szCs w:val="24"/>
        </w:rPr>
        <w:t>+</w:t>
      </w:r>
      <w:r>
        <w:rPr>
          <w:rFonts w:hint="eastAsia"/>
          <w:sz w:val="24"/>
          <w:szCs w:val="24"/>
          <w:lang w:val="en-US" w:eastAsia="zh-CN"/>
        </w:rPr>
        <w:t>643</w:t>
      </w:r>
      <w:r>
        <w:rPr>
          <w:rFonts w:hint="eastAsia"/>
          <w:sz w:val="24"/>
          <w:szCs w:val="24"/>
          <w:lang w:eastAsia="zh-CN"/>
        </w:rPr>
        <w:t>，</w:t>
      </w:r>
      <w:r>
        <w:rPr>
          <w:rFonts w:hint="eastAsia"/>
          <w:sz w:val="24"/>
          <w:szCs w:val="24"/>
          <w:lang w:val="en-US" w:eastAsia="zh-CN"/>
        </w:rPr>
        <w:t>长795</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054</w:t>
      </w:r>
      <w:r>
        <w:rPr>
          <w:rFonts w:hint="eastAsia"/>
          <w:sz w:val="24"/>
          <w:szCs w:val="24"/>
        </w:rPr>
        <w:t>+</w:t>
      </w:r>
      <w:r>
        <w:rPr>
          <w:rFonts w:hint="eastAsia"/>
          <w:sz w:val="24"/>
          <w:szCs w:val="24"/>
          <w:lang w:val="en-US" w:eastAsia="zh-CN"/>
        </w:rPr>
        <w:t>611</w:t>
      </w:r>
      <w:r>
        <w:rPr>
          <w:rFonts w:hint="eastAsia"/>
          <w:sz w:val="24"/>
          <w:szCs w:val="24"/>
        </w:rPr>
        <w:t>-YK</w:t>
      </w:r>
      <w:r>
        <w:rPr>
          <w:rFonts w:hint="eastAsia"/>
          <w:sz w:val="24"/>
          <w:szCs w:val="24"/>
          <w:lang w:val="en-US" w:eastAsia="zh-CN"/>
        </w:rPr>
        <w:t>055</w:t>
      </w:r>
      <w:r>
        <w:rPr>
          <w:rFonts w:hint="eastAsia"/>
          <w:sz w:val="24"/>
          <w:szCs w:val="24"/>
        </w:rPr>
        <w:t>+</w:t>
      </w:r>
      <w:r>
        <w:rPr>
          <w:rFonts w:hint="eastAsia"/>
          <w:sz w:val="24"/>
          <w:szCs w:val="24"/>
          <w:lang w:val="en-US" w:eastAsia="zh-CN"/>
        </w:rPr>
        <w:t>446</w:t>
      </w:r>
      <w:r>
        <w:rPr>
          <w:sz w:val="24"/>
          <w:szCs w:val="24"/>
        </w:rPr>
        <w:t>，长</w:t>
      </w:r>
      <w:r>
        <w:rPr>
          <w:rFonts w:hint="eastAsia"/>
          <w:sz w:val="24"/>
          <w:szCs w:val="24"/>
          <w:lang w:val="en-US" w:eastAsia="zh-CN"/>
        </w:rPr>
        <w:t>835</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19115" cy="4311015"/>
                  <wp:effectExtent l="0" t="0" r="635" b="13335"/>
                  <wp:docPr id="2" name="图片 2" descr="a35b6a6323a11607eb09dcade6d3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35b6a6323a11607eb09dcade6d3bfd"/>
                          <pic:cNvPicPr>
                            <a:picLocks noChangeAspect="1"/>
                          </pic:cNvPicPr>
                        </pic:nvPicPr>
                        <pic:blipFill>
                          <a:blip r:embed="rId13"/>
                          <a:stretch>
                            <a:fillRect/>
                          </a:stretch>
                        </pic:blipFill>
                        <pic:spPr>
                          <a:xfrm>
                            <a:off x="0" y="0"/>
                            <a:ext cx="5619115" cy="4311015"/>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drawing>
                <wp:inline distT="0" distB="0" distL="0" distR="0">
                  <wp:extent cx="2673350" cy="2004060"/>
                  <wp:effectExtent l="0" t="0" r="12700" b="152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4"/>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drawing>
                <wp:inline distT="0" distB="0" distL="0" distR="0">
                  <wp:extent cx="2673350" cy="2004060"/>
                  <wp:effectExtent l="0" t="0" r="12700" b="152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rPr>
                <w:rFonts w:hint="eastAsia" w:eastAsia="宋体"/>
                <w:lang w:eastAsia="zh-CN"/>
              </w:rPr>
              <w:drawing>
                <wp:inline distT="0" distB="0" distL="114300" distR="114300">
                  <wp:extent cx="2682240" cy="2011680"/>
                  <wp:effectExtent l="0" t="0" r="3810" b="7620"/>
                  <wp:docPr id="29" name="图片 29" descr="IMG_20241103_093848100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0241103_093848100_original"/>
                          <pic:cNvPicPr>
                            <a:picLocks noChangeAspect="1"/>
                          </pic:cNvPicPr>
                        </pic:nvPicPr>
                        <pic:blipFill>
                          <a:blip r:embed="rId18"/>
                          <a:stretch>
                            <a:fillRect/>
                          </a:stretch>
                        </pic:blipFill>
                        <pic:spPr>
                          <a:xfrm>
                            <a:off x="0" y="0"/>
                            <a:ext cx="2682240" cy="201168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rPr>
                <w:rFonts w:hint="eastAsia" w:eastAsia="宋体"/>
                <w:lang w:eastAsia="zh-CN"/>
              </w:rPr>
              <w:drawing>
                <wp:inline distT="0" distB="0" distL="114300" distR="114300">
                  <wp:extent cx="2682240" cy="2011680"/>
                  <wp:effectExtent l="0" t="0" r="3810" b="7620"/>
                  <wp:docPr id="50" name="图片 50" descr="IMG_20241103_09564616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MG_20241103_095646162_original"/>
                          <pic:cNvPicPr>
                            <a:picLocks noChangeAspect="1"/>
                          </pic:cNvPicPr>
                        </pic:nvPicPr>
                        <pic:blipFill>
                          <a:blip r:embed="rId19"/>
                          <a:stretch>
                            <a:fillRect/>
                          </a:stretch>
                        </pic:blipFill>
                        <pic:spPr>
                          <a:xfrm>
                            <a:off x="0" y="0"/>
                            <a:ext cx="2682240" cy="2011680"/>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rPr>
                <w:rFonts w:hint="eastAsia" w:eastAsia="宋体"/>
                <w:lang w:eastAsia="zh-CN"/>
              </w:rPr>
              <w:drawing>
                <wp:inline distT="0" distB="0" distL="114300" distR="114300">
                  <wp:extent cx="2697480" cy="2023110"/>
                  <wp:effectExtent l="0" t="0" r="7620" b="15240"/>
                  <wp:docPr id="30" name="图片 30" descr="IMG_20241103_094020544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20241103_094020544_original"/>
                          <pic:cNvPicPr>
                            <a:picLocks noChangeAspect="1"/>
                          </pic:cNvPicPr>
                        </pic:nvPicPr>
                        <pic:blipFill>
                          <a:blip r:embed="rId20"/>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rPr>
                <w:rFonts w:hint="eastAsia" w:eastAsia="宋体"/>
                <w:lang w:eastAsia="zh-CN"/>
              </w:rPr>
              <w:drawing>
                <wp:inline distT="0" distB="0" distL="114300" distR="114300">
                  <wp:extent cx="2697480" cy="2023110"/>
                  <wp:effectExtent l="0" t="0" r="7620" b="15240"/>
                  <wp:docPr id="48" name="图片 48" descr="IMG_20241103_100522297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IMG_20241103_100522297_original"/>
                          <pic:cNvPicPr>
                            <a:picLocks noChangeAspect="1"/>
                          </pic:cNvPicPr>
                        </pic:nvPicPr>
                        <pic:blipFill>
                          <a:blip r:embed="rId21"/>
                          <a:stretch>
                            <a:fillRect/>
                          </a:stretch>
                        </pic:blipFill>
                        <pic:spPr>
                          <a:xfrm>
                            <a:off x="0" y="0"/>
                            <a:ext cx="2697480" cy="2023110"/>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6" w:name="_Toc31665"/>
      <w:bookmarkStart w:id="37" w:name="_Toc22423"/>
      <w:bookmarkStart w:id="38" w:name="_Toc8521"/>
      <w:r>
        <w:t>检查目的</w:t>
      </w:r>
      <w:bookmarkEnd w:id="36"/>
      <w:bookmarkEnd w:id="37"/>
      <w:bookmarkEnd w:id="38"/>
    </w:p>
    <w:p w14:paraId="19E16188">
      <w:pPr>
        <w:spacing w:line="360" w:lineRule="auto"/>
        <w:ind w:firstLine="480"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9"/>
    <w:p w14:paraId="77538246">
      <w:pPr>
        <w:pStyle w:val="5"/>
        <w:spacing w:before="156"/>
      </w:pPr>
      <w:bookmarkStart w:id="40" w:name="_Toc7691"/>
      <w:bookmarkStart w:id="41" w:name="_Toc6990"/>
      <w:r>
        <w:t>检查依据</w:t>
      </w:r>
      <w:bookmarkEnd w:id="40"/>
      <w:bookmarkEnd w:id="41"/>
    </w:p>
    <w:p w14:paraId="765BDFF5">
      <w:pPr>
        <w:spacing w:line="360" w:lineRule="auto"/>
        <w:ind w:firstLine="480" w:firstLineChars="200"/>
        <w:rPr>
          <w:rFonts w:hint="default" w:ascii="Times New Roman" w:hAnsi="Times New Roman"/>
          <w:sz w:val="24"/>
        </w:rPr>
      </w:pPr>
      <w:bookmarkStart w:id="42" w:name="_Toc417292780"/>
      <w:bookmarkStart w:id="43" w:name="_Toc375923614"/>
      <w:bookmarkStart w:id="44" w:name="_Toc30624"/>
      <w:bookmarkStart w:id="45" w:name="_Toc417294316"/>
      <w:bookmarkStart w:id="46" w:name="_Toc417293022"/>
      <w:bookmarkStart w:id="47" w:name="_Toc314224796"/>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249EFCB7">
      <w:pPr>
        <w:pStyle w:val="5"/>
        <w:spacing w:before="156"/>
      </w:pPr>
      <w:bookmarkStart w:id="48" w:name="_Toc29973"/>
      <w:bookmarkStart w:id="49" w:name="_Toc21055"/>
      <w:r>
        <w:rPr>
          <w:rFonts w:hint="eastAsia"/>
        </w:rPr>
        <w:t>检查情况</w:t>
      </w:r>
      <w:bookmarkEnd w:id="48"/>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w:t>
      </w:r>
      <w:r>
        <w:rPr>
          <w:rFonts w:hint="eastAsia"/>
          <w:sz w:val="24"/>
          <w:szCs w:val="24"/>
          <w:lang w:val="en-US" w:eastAsia="zh-CN"/>
        </w:rPr>
        <w:t>024</w:t>
      </w:r>
      <w:r>
        <w:rPr>
          <w:color w:val="auto"/>
          <w:sz w:val="24"/>
          <w:szCs w:val="24"/>
        </w:rPr>
        <w:t>年</w:t>
      </w:r>
      <w:r>
        <w:rPr>
          <w:rFonts w:hint="eastAsia"/>
          <w:color w:val="auto"/>
          <w:sz w:val="24"/>
          <w:szCs w:val="24"/>
          <w:lang w:val="en-US" w:eastAsia="zh-CN"/>
        </w:rPr>
        <w:t>11</w:t>
      </w:r>
      <w:r>
        <w:rPr>
          <w:color w:val="auto"/>
          <w:sz w:val="24"/>
          <w:szCs w:val="24"/>
        </w:rPr>
        <w:t>月</w:t>
      </w:r>
      <w:r>
        <w:rPr>
          <w:rFonts w:hint="eastAsia"/>
          <w:color w:val="auto"/>
          <w:sz w:val="24"/>
          <w:szCs w:val="24"/>
          <w:lang w:val="en-US" w:eastAsia="zh-CN"/>
        </w:rPr>
        <w:t>1</w:t>
      </w:r>
      <w:r>
        <w:rPr>
          <w:color w:val="auto"/>
          <w:sz w:val="24"/>
          <w:szCs w:val="24"/>
        </w:rPr>
        <w:t>日</w:t>
      </w:r>
      <w:r>
        <w:rPr>
          <w:rFonts w:hint="eastAsia"/>
          <w:color w:val="auto"/>
          <w:sz w:val="24"/>
          <w:szCs w:val="24"/>
          <w:lang w:val="en-US" w:eastAsia="zh-CN"/>
        </w:rPr>
        <w:t>-2024年11月6日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50" w:name="_Toc27241"/>
      <w:r>
        <w:t>检测人员及设备</w:t>
      </w:r>
      <w:bookmarkEnd w:id="49"/>
      <w:bookmarkEnd w:id="50"/>
    </w:p>
    <w:p w14:paraId="75A97358">
      <w:pPr>
        <w:widowControl/>
        <w:spacing w:line="360" w:lineRule="auto"/>
        <w:ind w:firstLine="480" w:firstLineChars="200"/>
        <w:jc w:val="left"/>
        <w:rPr>
          <w:sz w:val="24"/>
          <w:szCs w:val="24"/>
        </w:rPr>
      </w:pPr>
      <w:bookmarkStart w:id="51" w:name="_Toc22514"/>
      <w:bookmarkStart w:id="52" w:name="_Toc417294319"/>
      <w:bookmarkStart w:id="53" w:name="_Toc417293025"/>
      <w:bookmarkStart w:id="54" w:name="_Toc375923615"/>
      <w:bookmarkStart w:id="55" w:name="_Toc417292783"/>
      <w:r>
        <w:rPr>
          <w:sz w:val="24"/>
          <w:szCs w:val="24"/>
          <w:lang w:bidi="ar"/>
        </w:rPr>
        <w:t>本次参与现场检测主要人员见表1.5-1。</w:t>
      </w:r>
    </w:p>
    <w:p w14:paraId="6C4D481C">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08D6D9AD">
      <w:pPr>
        <w:pStyle w:val="22"/>
        <w:rPr>
          <w:rFonts w:eastAsia="楷体"/>
          <w:b/>
          <w:szCs w:val="21"/>
          <w:lang w:bidi="ar"/>
        </w:rPr>
      </w:pPr>
    </w:p>
    <w:p w14:paraId="0FA006D4">
      <w:pPr>
        <w:pStyle w:val="22"/>
        <w:rPr>
          <w:rFonts w:eastAsia="楷体"/>
          <w:b/>
          <w:szCs w:val="21"/>
          <w:lang w:bidi="ar"/>
        </w:rPr>
      </w:pPr>
    </w:p>
    <w:p w14:paraId="1DE33AA9">
      <w:pPr>
        <w:pStyle w:val="22"/>
        <w:rPr>
          <w:rFonts w:eastAsia="楷体"/>
          <w:b/>
          <w:szCs w:val="21"/>
          <w:lang w:bidi="ar"/>
        </w:rPr>
      </w:pPr>
    </w:p>
    <w:p w14:paraId="0CD8FE1F">
      <w:pPr>
        <w:widowControl/>
        <w:spacing w:line="360" w:lineRule="auto"/>
        <w:ind w:firstLine="480" w:firstLineChars="200"/>
        <w:jc w:val="left"/>
        <w:rPr>
          <w:sz w:val="24"/>
          <w:szCs w:val="24"/>
        </w:rPr>
      </w:pPr>
      <w:r>
        <w:rPr>
          <w:sz w:val="24"/>
          <w:szCs w:val="24"/>
          <w:lang w:bidi="ar"/>
        </w:rPr>
        <w:t>本次检测主要仪器设备见表1.5-2。</w:t>
      </w:r>
    </w:p>
    <w:p w14:paraId="4BB064E4">
      <w:pPr>
        <w:spacing w:after="93" w:afterLines="30" w:line="480" w:lineRule="atLeast"/>
        <w:ind w:firstLine="420" w:firstLineChars="200"/>
        <w:jc w:val="center"/>
        <w:rPr>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pPr w:leftFromText="180" w:rightFromText="180" w:vertAnchor="text" w:horzAnchor="page" w:tblpX="1537" w:tblpY="577"/>
        <w:tblOverlap w:val="never"/>
        <w:tblW w:w="5054"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序</w:t>
            </w:r>
          </w:p>
          <w:p w14:paraId="17D81045">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号</w:t>
            </w:r>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设备名称</w:t>
            </w:r>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数量</w:t>
            </w:r>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型号</w:t>
            </w:r>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状态</w:t>
            </w:r>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备注</w:t>
            </w:r>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裂缝综合测试仪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ZBL-F800</w:t>
            </w:r>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510" w:hRule="atLeast"/>
        </w:trPr>
        <w:tc>
          <w:tcPr>
            <w:tcW w:w="371" w:type="pct"/>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钢筋检测仪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ZBL-R660</w:t>
            </w:r>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非金属超声波检测仪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ZBL-U5100</w:t>
            </w:r>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精密水准仪</w:t>
            </w:r>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El302A</w:t>
            </w:r>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全站仪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NET1005</w:t>
            </w:r>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数码相机</w:t>
            </w:r>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SONY</w:t>
            </w:r>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钢卷尺（5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DELI8205</w:t>
            </w:r>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w:t>
            </w:r>
            <w:r>
              <w:rPr>
                <w:rFonts w:hint="eastAsia" w:cs="Times New Roman"/>
                <w:b w:val="0"/>
                <w:bCs w:val="0"/>
                <w:sz w:val="21"/>
                <w:szCs w:val="21"/>
                <w:lang w:val="en-US" w:eastAsia="zh-CN"/>
              </w:rPr>
              <w:t>5</w:t>
            </w:r>
            <w:r>
              <w:rPr>
                <w:rFonts w:hint="eastAsia" w:ascii="Times New Roman" w:hAnsi="Times New Roman" w:eastAsia="宋体" w:cs="Times New Roman"/>
                <w:b w:val="0"/>
                <w:bCs w:val="0"/>
                <w:sz w:val="21"/>
                <w:szCs w:val="21"/>
              </w:rPr>
              <w:t>0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2</w:t>
            </w:r>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DELI8230</w:t>
            </w:r>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ascii="Times New Roman" w:hAnsi="Times New Roman" w:eastAsia="宋体" w:cs="Times New Roman"/>
                <w:b w:val="0"/>
                <w:bCs w:val="0"/>
                <w:sz w:val="21"/>
                <w:szCs w:val="21"/>
              </w:rPr>
              <w:t>1</w:t>
            </w:r>
            <w:r>
              <w:rPr>
                <w:rFonts w:hint="eastAsia" w:cs="Times New Roman"/>
                <w:b w:val="0"/>
                <w:bCs w:val="0"/>
                <w:sz w:val="21"/>
                <w:szCs w:val="21"/>
                <w:lang w:val="en-US" w:eastAsia="zh-CN"/>
              </w:rPr>
              <w:t>0</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手持式钻芯机</w:t>
            </w:r>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CT6160C</w:t>
            </w:r>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碳化深度测试仪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HT（0.25mm）</w:t>
            </w:r>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数显回弹仪</w:t>
            </w:r>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ZBL-S280</w:t>
            </w:r>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ascii="Times New Roman" w:hAnsi="Times New Roman" w:eastAsia="宋体" w:cs="Times New Roman"/>
                <w:b w:val="0"/>
                <w:bCs w:val="0"/>
                <w:sz w:val="21"/>
                <w:szCs w:val="21"/>
              </w:rPr>
              <w:t>1</w:t>
            </w: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测距轮</w:t>
            </w:r>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DELIX</w:t>
            </w:r>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bl>
    <w:p w14:paraId="4BA81773">
      <w:pPr>
        <w:pStyle w:val="2"/>
      </w:pPr>
    </w:p>
    <w:p w14:paraId="7CE8B8FF">
      <w:pPr>
        <w:pStyle w:val="5"/>
        <w:spacing w:before="156"/>
        <w:rPr>
          <w:color w:val="FF0000"/>
          <w:sz w:val="24"/>
          <w:szCs w:val="24"/>
        </w:rPr>
      </w:pPr>
      <w:bookmarkStart w:id="56" w:name="_Toc2890"/>
      <w:bookmarkStart w:id="57" w:name="_Toc28199"/>
      <w:r>
        <w:t>历史维修及上次检查状况</w:t>
      </w:r>
      <w:bookmarkEnd w:id="56"/>
      <w:bookmarkEnd w:id="57"/>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10470"/>
      <w:bookmarkStart w:id="59" w:name="_Toc13487"/>
      <w:r>
        <w:t>隧道定期检查</w:t>
      </w:r>
      <w:bookmarkEnd w:id="51"/>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6669"/>
      <w:bookmarkStart w:id="61" w:name="_Toc25598"/>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22734"/>
      <w:bookmarkStart w:id="63" w:name="_Toc13573"/>
      <w:r>
        <w:t>隧道</w:t>
      </w:r>
      <w:bookmarkEnd w:id="60"/>
      <w:bookmarkEnd w:id="61"/>
      <w:r>
        <w:t>检查编号规则</w:t>
      </w:r>
      <w:bookmarkEnd w:id="62"/>
      <w:bookmarkEnd w:id="63"/>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2"/>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3"/>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6C35FA9C">
      <w:pPr>
        <w:spacing w:line="360" w:lineRule="auto"/>
        <w:jc w:val="left"/>
        <w:sectPr>
          <w:footerReference r:id="rId11"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64" w:name="_Toc420506589"/>
      <w:bookmarkStart w:id="65" w:name="_Toc24335"/>
      <w:bookmarkStart w:id="66" w:name="_Toc11566"/>
    </w:p>
    <w:p w14:paraId="2C1DDBDC">
      <w:pPr>
        <w:pStyle w:val="4"/>
        <w:spacing w:before="156"/>
        <w:ind w:left="0"/>
        <w:rPr>
          <w:rFonts w:ascii="Times New Roman" w:hAnsi="Times New Roman"/>
        </w:rPr>
      </w:pPr>
      <w:bookmarkStart w:id="67" w:name="_Toc17938"/>
      <w:bookmarkStart w:id="68" w:name="_Toc7335"/>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450"/>
      <w:bookmarkStart w:id="71" w:name="_Toc16001"/>
      <w:bookmarkStart w:id="72" w:name="_Toc87541835"/>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5"/>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6"/>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3"/>
      <w:bookmarkStart w:id="74" w:name="OLE_LINK4"/>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23886770"/>
            <w:bookmarkStart w:id="76" w:name="_Toc335814038"/>
            <w:bookmarkStart w:id="77" w:name="_Toc351057251"/>
            <w:bookmarkStart w:id="78" w:name="_Toc335914682"/>
            <w:bookmarkStart w:id="79" w:name="_Toc321490481"/>
            <w:bookmarkStart w:id="80" w:name="_Toc319530249"/>
            <w:bookmarkStart w:id="81" w:name="_Toc319530335"/>
            <w:bookmarkStart w:id="82" w:name="_Toc319528683"/>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19530250"/>
            <w:bookmarkStart w:id="84" w:name="_Toc319528684"/>
            <w:bookmarkStart w:id="85" w:name="_Toc351057252"/>
            <w:bookmarkStart w:id="86" w:name="_Toc319530336"/>
            <w:bookmarkStart w:id="87" w:name="_Toc335914683"/>
            <w:bookmarkStart w:id="88" w:name="_Toc321490482"/>
            <w:bookmarkStart w:id="89" w:name="_Toc335814039"/>
            <w:bookmarkStart w:id="90" w:name="_Toc323886771"/>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19530338"/>
            <w:bookmarkStart w:id="92" w:name="_Toc321490484"/>
            <w:bookmarkStart w:id="93" w:name="_Toc319528686"/>
            <w:bookmarkStart w:id="94" w:name="_Toc351057254"/>
            <w:bookmarkStart w:id="95" w:name="_Toc335814041"/>
            <w:bookmarkStart w:id="96" w:name="_Toc319530252"/>
            <w:bookmarkStart w:id="97" w:name="_Toc323886773"/>
            <w:bookmarkStart w:id="98" w:name="_Toc335914685"/>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35814042"/>
            <w:bookmarkStart w:id="100" w:name="_Toc321490485"/>
            <w:bookmarkStart w:id="101" w:name="_Toc319530339"/>
            <w:bookmarkStart w:id="102" w:name="_Toc323886774"/>
            <w:bookmarkStart w:id="103" w:name="_Toc351057255"/>
            <w:bookmarkStart w:id="104" w:name="_Toc319528687"/>
            <w:bookmarkStart w:id="105" w:name="_Toc335914686"/>
            <w:bookmarkStart w:id="106" w:name="_Toc319530253"/>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22175"/>
      <w:bookmarkStart w:id="109" w:name="_Toc5355"/>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8"/>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22191"/>
      <w:bookmarkStart w:id="111" w:name="_Toc15728"/>
      <w:r>
        <w:rPr>
          <w:rFonts w:ascii="Times New Roman" w:hAnsi="Times New Roman"/>
        </w:rPr>
        <w:t>土建结构检查情况</w:t>
      </w:r>
      <w:bookmarkEnd w:id="110"/>
      <w:bookmarkEnd w:id="111"/>
    </w:p>
    <w:p w14:paraId="49CC39B5">
      <w:pPr>
        <w:pStyle w:val="5"/>
        <w:numPr>
          <w:ilvl w:val="1"/>
          <w:numId w:val="0"/>
        </w:numPr>
        <w:spacing w:before="156"/>
      </w:pPr>
      <w:bookmarkStart w:id="112" w:name="_Toc30164"/>
      <w:bookmarkStart w:id="113" w:name="_Toc17133"/>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416DD83A">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6A8537E6">
      <w:pPr>
        <w:spacing w:line="360" w:lineRule="auto"/>
        <w:ind w:firstLine="424" w:firstLineChars="200"/>
        <w:rPr>
          <w:rFonts w:hint="default" w:ascii="Times New Roman" w:hAnsi="Times New Roman" w:eastAsia="宋体" w:cs="Times New Roman"/>
          <w:sz w:val="24"/>
          <w:szCs w:val="24"/>
          <w:lang w:val="en-US" w:eastAsia="zh-CN"/>
        </w:rPr>
      </w:pPr>
    </w:p>
    <w:p w14:paraId="7D9BC560">
      <w:pPr>
        <w:pStyle w:val="6"/>
        <w:numPr>
          <w:ilvl w:val="2"/>
          <w:numId w:val="0"/>
        </w:numPr>
      </w:pPr>
      <w:bookmarkStart w:id="116" w:name="_Toc19679"/>
      <w:r>
        <w:t xml:space="preserve">3.1.3 </w:t>
      </w:r>
      <w:r>
        <w:rPr>
          <w:lang w:bidi="ar"/>
        </w:rPr>
        <w:t>衬砌</w:t>
      </w:r>
      <w:bookmarkEnd w:id="116"/>
    </w:p>
    <w:p w14:paraId="57840F9D">
      <w:pPr>
        <w:spacing w:line="360" w:lineRule="auto"/>
        <w:ind w:firstLine="424" w:firstLineChars="200"/>
        <w:rPr>
          <w:rFonts w:hint="default" w:ascii="Times New Roman" w:hAnsi="Times New Roman" w:eastAsia="宋体" w:cs="Times New Roman"/>
          <w:snapToGrid w:val="0"/>
          <w:sz w:val="24"/>
          <w:szCs w:val="24"/>
          <w:lang w:val="en-US" w:eastAsia="zh-CN"/>
        </w:rPr>
      </w:pPr>
      <w:r>
        <w:rPr>
          <w:sz w:val="24"/>
          <w:szCs w:val="24"/>
        </w:rPr>
        <w:t>1）衬砌破损</w:t>
      </w:r>
    </w:p>
    <w:p w14:paraId="584ADA2E">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3处纵向裂缝，长为9.05m，宽为0.27-0.46mm。1处环向裂缝，长为1.86m，宽为0.37mm。</w:t>
      </w:r>
    </w:p>
    <w:p w14:paraId="22328605">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4BD991B0">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51AC0BCD">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1</w:t>
      </w:r>
      <w:r>
        <w:rPr>
          <w:rFonts w:hint="default" w:ascii="Times New Roman" w:hAnsi="Times New Roman" w:cs="Times New Roman"/>
          <w:sz w:val="24"/>
          <w:szCs w:val="24"/>
        </w:rPr>
        <w:t>.3-1，照片3.</w:t>
      </w:r>
      <w:r>
        <w:rPr>
          <w:rFonts w:hint="eastAsia" w:cs="Times New Roman"/>
          <w:sz w:val="24"/>
          <w:szCs w:val="24"/>
          <w:lang w:val="en-US" w:eastAsia="zh-CN"/>
        </w:rPr>
        <w:t>1.</w:t>
      </w:r>
      <w:r>
        <w:rPr>
          <w:rFonts w:hint="default" w:ascii="Times New Roman" w:hAnsi="Times New Roman" w:cs="Times New Roman"/>
          <w:sz w:val="24"/>
          <w:szCs w:val="24"/>
        </w:rPr>
        <w:t>3.1。</w:t>
      </w:r>
    </w:p>
    <w:p w14:paraId="3593B9C9">
      <w:pPr>
        <w:spacing w:line="500" w:lineRule="exact"/>
        <w:jc w:val="center"/>
        <w:rPr>
          <w:b/>
          <w:szCs w:val="21"/>
        </w:rPr>
      </w:pPr>
      <w:r>
        <w:rPr>
          <w:b/>
          <w:szCs w:val="21"/>
        </w:rPr>
        <w:t>表3.</w:t>
      </w:r>
      <w:r>
        <w:rPr>
          <w:rFonts w:hint="eastAsia"/>
          <w:b/>
          <w:szCs w:val="21"/>
          <w:lang w:val="en-US" w:eastAsia="zh-CN"/>
        </w:rPr>
        <w:t>1.</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6AACC6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69220FD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6FA0656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422986E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4554CF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6B4CE8B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1EBD3CA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0F4E6AD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79F5B79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42C624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1DD01A2F">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7CE827E3">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7B4EFFE2">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5AC5DB4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332933A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97A26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1852DA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24324E30">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15D139C9">
            <w:pPr>
              <w:jc w:val="center"/>
              <w:rPr>
                <w:rFonts w:hint="default" w:ascii="Times New Roman" w:hAnsi="Times New Roman" w:eastAsia="宋体" w:cs="Times New Roman"/>
                <w:sz w:val="21"/>
                <w:szCs w:val="21"/>
              </w:rPr>
            </w:pPr>
          </w:p>
        </w:tc>
      </w:tr>
      <w:tr w14:paraId="25F9E81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620335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014476C3">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ZK63+661.1</w:t>
            </w:r>
          </w:p>
        </w:tc>
        <w:tc>
          <w:tcPr>
            <w:tcW w:w="1710" w:type="dxa"/>
            <w:shd w:val="clear" w:color="auto" w:fill="auto"/>
            <w:vAlign w:val="center"/>
          </w:tcPr>
          <w:p w14:paraId="04383D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037792D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3BAF81D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3.84</w:t>
            </w:r>
          </w:p>
        </w:tc>
        <w:tc>
          <w:tcPr>
            <w:tcW w:w="1080" w:type="dxa"/>
            <w:shd w:val="clear" w:color="auto" w:fill="auto"/>
            <w:vAlign w:val="center"/>
          </w:tcPr>
          <w:p w14:paraId="5E1CBB2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0.27</w:t>
            </w:r>
          </w:p>
        </w:tc>
        <w:tc>
          <w:tcPr>
            <w:tcW w:w="1005" w:type="dxa"/>
            <w:shd w:val="clear" w:color="auto" w:fill="auto"/>
            <w:vAlign w:val="center"/>
          </w:tcPr>
          <w:p w14:paraId="4E3AED0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840477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.3.1</w:t>
            </w:r>
          </w:p>
        </w:tc>
        <w:tc>
          <w:tcPr>
            <w:tcW w:w="497" w:type="dxa"/>
            <w:shd w:val="clear" w:color="auto" w:fill="auto"/>
            <w:vAlign w:val="center"/>
          </w:tcPr>
          <w:p w14:paraId="3875EDF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5757A65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34DF1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7B8ABBE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ZK63+661.1</w:t>
            </w:r>
          </w:p>
        </w:tc>
        <w:tc>
          <w:tcPr>
            <w:tcW w:w="1710" w:type="dxa"/>
            <w:shd w:val="clear" w:color="auto" w:fill="auto"/>
            <w:vAlign w:val="center"/>
          </w:tcPr>
          <w:p w14:paraId="6E35DB5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6444FCB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71BA49B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3.51</w:t>
            </w:r>
          </w:p>
        </w:tc>
        <w:tc>
          <w:tcPr>
            <w:tcW w:w="1080" w:type="dxa"/>
            <w:shd w:val="clear" w:color="auto" w:fill="auto"/>
            <w:vAlign w:val="center"/>
          </w:tcPr>
          <w:p w14:paraId="71FCB21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0.46</w:t>
            </w:r>
          </w:p>
        </w:tc>
        <w:tc>
          <w:tcPr>
            <w:tcW w:w="1005" w:type="dxa"/>
            <w:shd w:val="clear" w:color="auto" w:fill="auto"/>
            <w:vAlign w:val="center"/>
          </w:tcPr>
          <w:p w14:paraId="2A484B9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129289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3.1.3.</w:t>
            </w:r>
            <w:r>
              <w:rPr>
                <w:rFonts w:hint="default" w:ascii="Times New Roman" w:hAnsi="Times New Roman" w:eastAsia="宋体" w:cs="Times New Roman"/>
                <w:sz w:val="21"/>
                <w:szCs w:val="21"/>
                <w:lang w:val="en-US" w:eastAsia="zh-CN"/>
              </w:rPr>
              <w:t>2</w:t>
            </w:r>
          </w:p>
        </w:tc>
        <w:tc>
          <w:tcPr>
            <w:tcW w:w="497" w:type="dxa"/>
            <w:shd w:val="clear" w:color="auto" w:fill="auto"/>
            <w:vAlign w:val="center"/>
          </w:tcPr>
          <w:p w14:paraId="23023D4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25588C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BC47DC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521309F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ZK63+468.8</w:t>
            </w:r>
          </w:p>
        </w:tc>
        <w:tc>
          <w:tcPr>
            <w:tcW w:w="1710" w:type="dxa"/>
            <w:shd w:val="clear" w:color="auto" w:fill="auto"/>
            <w:vAlign w:val="center"/>
          </w:tcPr>
          <w:p w14:paraId="6A53837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FD8CF8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左拱顶</w:t>
            </w:r>
          </w:p>
        </w:tc>
        <w:tc>
          <w:tcPr>
            <w:tcW w:w="960" w:type="dxa"/>
            <w:shd w:val="clear" w:color="auto" w:fill="auto"/>
            <w:vAlign w:val="center"/>
          </w:tcPr>
          <w:p w14:paraId="512DFEF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1.86</w:t>
            </w:r>
          </w:p>
        </w:tc>
        <w:tc>
          <w:tcPr>
            <w:tcW w:w="1080" w:type="dxa"/>
            <w:shd w:val="clear" w:color="auto" w:fill="auto"/>
            <w:vAlign w:val="center"/>
          </w:tcPr>
          <w:p w14:paraId="07C6582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0.37</w:t>
            </w:r>
          </w:p>
        </w:tc>
        <w:tc>
          <w:tcPr>
            <w:tcW w:w="1005" w:type="dxa"/>
            <w:shd w:val="clear" w:color="auto" w:fill="auto"/>
            <w:vAlign w:val="center"/>
          </w:tcPr>
          <w:p w14:paraId="565494A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905F47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3.1.3.</w:t>
            </w:r>
            <w:r>
              <w:rPr>
                <w:rFonts w:hint="default" w:ascii="Times New Roman" w:hAnsi="Times New Roman" w:eastAsia="宋体" w:cs="Times New Roman"/>
                <w:sz w:val="21"/>
                <w:szCs w:val="21"/>
                <w:lang w:val="en-US" w:eastAsia="zh-CN"/>
              </w:rPr>
              <w:t>3</w:t>
            </w:r>
          </w:p>
        </w:tc>
        <w:tc>
          <w:tcPr>
            <w:tcW w:w="497" w:type="dxa"/>
            <w:shd w:val="clear" w:color="auto" w:fill="auto"/>
            <w:vAlign w:val="center"/>
          </w:tcPr>
          <w:p w14:paraId="16642C8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23617F8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945AC5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6DB9AB4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ZK63+103.5</w:t>
            </w:r>
          </w:p>
        </w:tc>
        <w:tc>
          <w:tcPr>
            <w:tcW w:w="1710" w:type="dxa"/>
            <w:shd w:val="clear" w:color="auto" w:fill="auto"/>
            <w:vAlign w:val="center"/>
          </w:tcPr>
          <w:p w14:paraId="5142B00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1FDF8F0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左拱顶</w:t>
            </w:r>
          </w:p>
        </w:tc>
        <w:tc>
          <w:tcPr>
            <w:tcW w:w="960" w:type="dxa"/>
            <w:shd w:val="clear" w:color="auto" w:fill="auto"/>
            <w:vAlign w:val="center"/>
          </w:tcPr>
          <w:p w14:paraId="21F1BD6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1.7</w:t>
            </w:r>
          </w:p>
        </w:tc>
        <w:tc>
          <w:tcPr>
            <w:tcW w:w="1080" w:type="dxa"/>
            <w:shd w:val="clear" w:color="auto" w:fill="auto"/>
            <w:vAlign w:val="center"/>
          </w:tcPr>
          <w:p w14:paraId="2386594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0.35</w:t>
            </w:r>
          </w:p>
        </w:tc>
        <w:tc>
          <w:tcPr>
            <w:tcW w:w="1005" w:type="dxa"/>
            <w:shd w:val="clear" w:color="auto" w:fill="auto"/>
            <w:vAlign w:val="center"/>
          </w:tcPr>
          <w:p w14:paraId="5EA5424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561AD69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3.1.3.</w:t>
            </w:r>
            <w:r>
              <w:rPr>
                <w:rFonts w:hint="default" w:ascii="Times New Roman" w:hAnsi="Times New Roman" w:eastAsia="宋体" w:cs="Times New Roman"/>
                <w:sz w:val="21"/>
                <w:szCs w:val="21"/>
                <w:lang w:val="en-US" w:eastAsia="zh-CN"/>
              </w:rPr>
              <w:t>4</w:t>
            </w:r>
          </w:p>
        </w:tc>
        <w:tc>
          <w:tcPr>
            <w:tcW w:w="497" w:type="dxa"/>
            <w:shd w:val="clear" w:color="auto" w:fill="auto"/>
            <w:vAlign w:val="center"/>
          </w:tcPr>
          <w:p w14:paraId="72F4732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02A828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4E11721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4F536EE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871E6C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8020050" cy="2286000"/>
                  <wp:effectExtent l="0" t="0" r="0" b="0"/>
                  <wp:docPr id="3" name="图片 3" descr="YK63+661+右拱腰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YK63+661+右拱腰纵向裂缝"/>
                          <pic:cNvPicPr>
                            <a:picLocks noChangeAspect="1"/>
                          </pic:cNvPicPr>
                        </pic:nvPicPr>
                        <pic:blipFill>
                          <a:blip r:embed="rId29"/>
                          <a:stretch>
                            <a:fillRect/>
                          </a:stretch>
                        </pic:blipFill>
                        <pic:spPr>
                          <a:xfrm>
                            <a:off x="0" y="0"/>
                            <a:ext cx="8020050" cy="2286000"/>
                          </a:xfrm>
                          <a:prstGeom prst="rect">
                            <a:avLst/>
                          </a:prstGeom>
                        </pic:spPr>
                      </pic:pic>
                    </a:graphicData>
                  </a:graphic>
                </wp:inline>
              </w:drawing>
            </w:r>
          </w:p>
          <w:p w14:paraId="351518B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3.1.3.1</w:t>
            </w:r>
          </w:p>
        </w:tc>
        <w:tc>
          <w:tcPr>
            <w:tcW w:w="4586" w:type="dxa"/>
            <w:gridSpan w:val="6"/>
            <w:shd w:val="clear" w:color="auto" w:fill="auto"/>
            <w:vAlign w:val="center"/>
          </w:tcPr>
          <w:p w14:paraId="4B28909C">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00350" cy="2291715"/>
                  <wp:effectExtent l="0" t="0" r="0" b="13335"/>
                  <wp:docPr id="5" name="图片 5" descr="YK63+661+左拱腰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YK63+661+左拱腰纵向裂缝"/>
                          <pic:cNvPicPr>
                            <a:picLocks noChangeAspect="1"/>
                          </pic:cNvPicPr>
                        </pic:nvPicPr>
                        <pic:blipFill>
                          <a:blip r:embed="rId30"/>
                          <a:stretch>
                            <a:fillRect/>
                          </a:stretch>
                        </pic:blipFill>
                        <pic:spPr>
                          <a:xfrm>
                            <a:off x="0" y="0"/>
                            <a:ext cx="2800350" cy="2291715"/>
                          </a:xfrm>
                          <a:prstGeom prst="rect">
                            <a:avLst/>
                          </a:prstGeom>
                        </pic:spPr>
                      </pic:pic>
                    </a:graphicData>
                  </a:graphic>
                </wp:inline>
              </w:drawing>
            </w:r>
            <w:r>
              <w:rPr>
                <w:rFonts w:hint="default" w:ascii="Times New Roman" w:hAnsi="Times New Roman" w:eastAsia="宋体" w:cs="Times New Roman"/>
                <w:sz w:val="21"/>
                <w:szCs w:val="21"/>
                <w:lang w:val="en-US" w:eastAsia="zh-CN"/>
              </w:rPr>
              <w:t>3.1.3.2</w:t>
            </w:r>
          </w:p>
        </w:tc>
      </w:tr>
      <w:tr w14:paraId="52F6A02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63BACFF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40355" cy="2286000"/>
                  <wp:effectExtent l="0" t="0" r="17145" b="0"/>
                  <wp:docPr id="6" name="图片 6" descr="YK63+469+左拱顶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YK63+469+左拱顶环向裂缝"/>
                          <pic:cNvPicPr>
                            <a:picLocks noChangeAspect="1"/>
                          </pic:cNvPicPr>
                        </pic:nvPicPr>
                        <pic:blipFill>
                          <a:blip r:embed="rId31"/>
                          <a:stretch>
                            <a:fillRect/>
                          </a:stretch>
                        </pic:blipFill>
                        <pic:spPr>
                          <a:xfrm>
                            <a:off x="0" y="0"/>
                            <a:ext cx="2840355" cy="2286000"/>
                          </a:xfrm>
                          <a:prstGeom prst="rect">
                            <a:avLst/>
                          </a:prstGeom>
                        </pic:spPr>
                      </pic:pic>
                    </a:graphicData>
                  </a:graphic>
                </wp:inline>
              </w:drawing>
            </w:r>
          </w:p>
          <w:p w14:paraId="40BDED6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3.1.3.3</w:t>
            </w:r>
          </w:p>
        </w:tc>
        <w:tc>
          <w:tcPr>
            <w:tcW w:w="4586" w:type="dxa"/>
            <w:gridSpan w:val="6"/>
            <w:shd w:val="clear" w:color="auto" w:fill="auto"/>
            <w:vAlign w:val="center"/>
          </w:tcPr>
          <w:p w14:paraId="2032081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275" cy="2294255"/>
                  <wp:effectExtent l="0" t="0" r="3175" b="10795"/>
                  <wp:docPr id="7" name="图片 7" descr="YK63+104+左拱顶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YK63+104+左拱顶纵向裂缝"/>
                          <pic:cNvPicPr>
                            <a:picLocks noChangeAspect="1"/>
                          </pic:cNvPicPr>
                        </pic:nvPicPr>
                        <pic:blipFill>
                          <a:blip r:embed="rId32"/>
                          <a:stretch>
                            <a:fillRect/>
                          </a:stretch>
                        </pic:blipFill>
                        <pic:spPr>
                          <a:xfrm>
                            <a:off x="0" y="0"/>
                            <a:ext cx="2835275" cy="2294255"/>
                          </a:xfrm>
                          <a:prstGeom prst="rect">
                            <a:avLst/>
                          </a:prstGeom>
                        </pic:spPr>
                      </pic:pic>
                    </a:graphicData>
                  </a:graphic>
                </wp:inline>
              </w:drawing>
            </w:r>
            <w:r>
              <w:rPr>
                <w:rFonts w:hint="default" w:ascii="Times New Roman" w:hAnsi="Times New Roman" w:eastAsia="宋体" w:cs="Times New Roman"/>
                <w:sz w:val="21"/>
                <w:szCs w:val="21"/>
                <w:lang w:val="en-US" w:eastAsia="zh-CN"/>
              </w:rPr>
              <w:t>3.1.3.4</w:t>
            </w:r>
          </w:p>
        </w:tc>
      </w:tr>
    </w:tbl>
    <w:p w14:paraId="3D343838">
      <w:pPr>
        <w:spacing w:line="360" w:lineRule="auto"/>
        <w:ind w:firstLine="424" w:firstLineChars="200"/>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1A0BC9E">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3F425A16">
      <w:pPr>
        <w:spacing w:line="500" w:lineRule="exact"/>
        <w:jc w:val="center"/>
        <w:rPr>
          <w:b/>
          <w:szCs w:val="21"/>
        </w:rPr>
      </w:pP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1" w:name="_Toc2210"/>
      <w:r>
        <w:t xml:space="preserve">3.1.8 </w:t>
      </w:r>
      <w:r>
        <w:rPr>
          <w:lang w:bidi="ar"/>
        </w:rPr>
        <w:t>内装饰</w:t>
      </w:r>
      <w:bookmarkEnd w:id="121"/>
    </w:p>
    <w:p w14:paraId="648D402D">
      <w:pPr>
        <w:spacing w:line="360" w:lineRule="auto"/>
        <w:ind w:firstLine="424" w:firstLineChars="200"/>
        <w:rPr>
          <w:rFonts w:hint="eastAsia" w:ascii="Times New Roman" w:hAnsi="Times New Roman" w:eastAsia="宋体" w:cs="Times New Roman"/>
          <w:snapToGrid w:val="0"/>
          <w:sz w:val="24"/>
          <w:szCs w:val="24"/>
          <w:lang w:val="en-US" w:eastAsia="zh-CN"/>
        </w:rPr>
      </w:pPr>
      <w:r>
        <w:rPr>
          <w:rFonts w:hint="eastAsia" w:ascii="Times New Roman" w:hAnsi="Times New Roman" w:eastAsia="宋体" w:cs="Times New Roman"/>
          <w:snapToGrid w:val="0"/>
          <w:sz w:val="24"/>
          <w:szCs w:val="24"/>
          <w:lang w:val="en-US" w:eastAsia="zh-CN"/>
        </w:rPr>
        <w:t>本次检查发现病害共</w:t>
      </w:r>
      <w:r>
        <w:rPr>
          <w:rFonts w:hint="eastAsia" w:cs="Times New Roman"/>
          <w:snapToGrid w:val="0"/>
          <w:sz w:val="24"/>
          <w:szCs w:val="24"/>
          <w:lang w:val="en-US" w:eastAsia="zh-CN"/>
        </w:rPr>
        <w:t>1</w:t>
      </w:r>
      <w:r>
        <w:rPr>
          <w:rFonts w:hint="default" w:ascii="Times New Roman" w:hAnsi="Times New Roman" w:eastAsia="宋体" w:cs="Times New Roman"/>
          <w:snapToGrid w:val="0"/>
          <w:sz w:val="24"/>
          <w:szCs w:val="24"/>
          <w:lang w:val="en-US" w:eastAsia="zh-CN"/>
        </w:rPr>
        <w:t>处</w:t>
      </w:r>
      <w:r>
        <w:rPr>
          <w:rFonts w:hint="eastAsia" w:ascii="Times New Roman" w:hAnsi="Times New Roman" w:eastAsia="宋体" w:cs="Times New Roman"/>
          <w:snapToGrid w:val="0"/>
          <w:sz w:val="24"/>
          <w:szCs w:val="24"/>
          <w:lang w:val="en-US" w:eastAsia="zh-CN"/>
        </w:rPr>
        <w:t>：</w:t>
      </w:r>
      <w:r>
        <w:rPr>
          <w:rFonts w:hint="eastAsia" w:cs="Times New Roman"/>
          <w:snapToGrid w:val="0"/>
          <w:sz w:val="24"/>
          <w:szCs w:val="24"/>
          <w:lang w:val="en-US" w:eastAsia="zh-CN"/>
        </w:rPr>
        <w:t>1</w:t>
      </w:r>
      <w:r>
        <w:rPr>
          <w:rFonts w:hint="eastAsia" w:ascii="Times New Roman" w:hAnsi="Times New Roman" w:eastAsia="宋体" w:cs="Times New Roman"/>
          <w:snapToGrid w:val="0"/>
          <w:sz w:val="24"/>
          <w:szCs w:val="24"/>
          <w:lang w:val="en-US" w:eastAsia="zh-CN"/>
        </w:rPr>
        <w:t>处防火涂料剥落，面积为0.</w:t>
      </w:r>
      <w:r>
        <w:rPr>
          <w:rFonts w:hint="eastAsia" w:cs="Times New Roman"/>
          <w:snapToGrid w:val="0"/>
          <w:sz w:val="24"/>
          <w:szCs w:val="24"/>
          <w:lang w:val="en-US" w:eastAsia="zh-CN"/>
        </w:rPr>
        <w:t>19</w:t>
      </w:r>
      <w:r>
        <w:rPr>
          <w:rFonts w:hint="eastAsia" w:ascii="Times New Roman" w:hAnsi="Times New Roman" w:eastAsia="宋体" w:cs="Times New Roman"/>
          <w:snapToGrid w:val="0"/>
          <w:sz w:val="24"/>
          <w:szCs w:val="24"/>
          <w:lang w:val="en-US" w:eastAsia="zh-CN"/>
        </w:rPr>
        <w:t>m</w:t>
      </w:r>
      <w:r>
        <w:rPr>
          <w:rFonts w:hint="eastAsia" w:cs="Times New Roman"/>
          <w:snapToGrid w:val="0"/>
          <w:sz w:val="24"/>
          <w:szCs w:val="24"/>
          <w:lang w:val="en-US" w:eastAsia="zh-CN"/>
        </w:rPr>
        <w:t>²</w:t>
      </w:r>
      <w:r>
        <w:rPr>
          <w:rFonts w:hint="eastAsia" w:ascii="Times New Roman" w:hAnsi="Times New Roman" w:eastAsia="宋体" w:cs="Times New Roman"/>
          <w:snapToGrid w:val="0"/>
          <w:sz w:val="24"/>
          <w:szCs w:val="24"/>
          <w:lang w:val="en-US" w:eastAsia="zh-CN"/>
        </w:rPr>
        <w:t>。</w:t>
      </w:r>
    </w:p>
    <w:p w14:paraId="07BB44A7">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1.8</w:t>
      </w:r>
      <w:r>
        <w:rPr>
          <w:rFonts w:hint="default" w:ascii="Times New Roman" w:hAnsi="Times New Roman" w:cs="Times New Roman"/>
          <w:sz w:val="24"/>
          <w:szCs w:val="24"/>
        </w:rPr>
        <w:t>-1，照片3.</w:t>
      </w:r>
      <w:r>
        <w:rPr>
          <w:rFonts w:hint="eastAsia" w:cs="Times New Roman"/>
          <w:sz w:val="24"/>
          <w:szCs w:val="24"/>
          <w:lang w:val="en-US" w:eastAsia="zh-CN"/>
        </w:rPr>
        <w:t>1.8.1。</w:t>
      </w:r>
    </w:p>
    <w:p w14:paraId="32579E3C">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 xml:space="preserve">3.1.8-1 </w:t>
      </w:r>
      <w:r>
        <w:rPr>
          <w:rFonts w:hint="eastAsia" w:ascii="宋体" w:hAnsi="宋体" w:eastAsia="宋体" w:cs="宋体"/>
          <w:b/>
          <w:bCs/>
          <w:sz w:val="21"/>
          <w:szCs w:val="21"/>
          <w:lang w:val="en-US" w:eastAsia="zh-CN"/>
        </w:rPr>
        <w:t>内装饰病害统计表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5A6D50A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7BCE3E6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4DE0131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3095D66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53F15BA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30A8EB6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117DEA9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6BCCEDC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7A20CE7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072F2B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B7B032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73C557E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ZK</w:t>
            </w:r>
            <w:r>
              <w:rPr>
                <w:rFonts w:hint="eastAsia" w:cs="Times New Roman"/>
                <w:i w:val="0"/>
                <w:iCs w:val="0"/>
                <w:color w:val="000000"/>
                <w:kern w:val="0"/>
                <w:sz w:val="21"/>
                <w:szCs w:val="21"/>
                <w:u w:val="none"/>
                <w:lang w:val="en-US" w:eastAsia="zh-CN" w:bidi="ar"/>
              </w:rPr>
              <w:t>63</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253.2</w:t>
            </w:r>
          </w:p>
        </w:tc>
        <w:tc>
          <w:tcPr>
            <w:tcW w:w="1701" w:type="dxa"/>
            <w:shd w:val="clear" w:color="auto" w:fill="auto"/>
            <w:vAlign w:val="center"/>
          </w:tcPr>
          <w:p w14:paraId="5ED7CF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35EC19F5">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左边墙</w:t>
            </w:r>
            <w:r>
              <w:rPr>
                <w:rFonts w:hint="default" w:ascii="Times New Roman" w:hAnsi="Times New Roman" w:eastAsia="宋体" w:cs="Times New Roman"/>
                <w:sz w:val="21"/>
                <w:szCs w:val="21"/>
                <w:lang w:val="en-US" w:eastAsia="zh-CN"/>
              </w:rPr>
              <w:t>距地</w:t>
            </w:r>
            <w:r>
              <w:rPr>
                <w:rFonts w:hint="eastAsia" w:cs="Times New Roman"/>
                <w:sz w:val="21"/>
                <w:szCs w:val="21"/>
                <w:lang w:val="en-US" w:eastAsia="zh-CN"/>
              </w:rPr>
              <w:t>1.4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w:t>
            </w:r>
            <w:r>
              <w:rPr>
                <w:rFonts w:hint="eastAsia" w:cs="Times New Roman"/>
                <w:snapToGrid w:val="0"/>
                <w:sz w:val="21"/>
                <w:szCs w:val="21"/>
                <w:lang w:val="en-US" w:eastAsia="zh-CN"/>
              </w:rPr>
              <w:t>3</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w:t>
            </w:r>
            <w:r>
              <w:rPr>
                <w:rFonts w:hint="eastAsia" w:cs="Times New Roman"/>
                <w:snapToGrid w:val="0"/>
                <w:sz w:val="21"/>
                <w:szCs w:val="21"/>
                <w:lang w:val="en-US" w:eastAsia="zh-CN"/>
              </w:rPr>
              <w:t>88</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w:t>
            </w:r>
            <w:r>
              <w:rPr>
                <w:rFonts w:hint="eastAsia" w:cs="Times New Roman"/>
                <w:snapToGrid w:val="0"/>
                <w:sz w:val="21"/>
                <w:szCs w:val="21"/>
                <w:lang w:val="en-US" w:eastAsia="zh-CN"/>
              </w:rPr>
              <w:t>19</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63DE90E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3.1.8.1</w:t>
            </w:r>
          </w:p>
        </w:tc>
        <w:tc>
          <w:tcPr>
            <w:tcW w:w="690" w:type="dxa"/>
            <w:shd w:val="clear" w:color="auto" w:fill="auto"/>
            <w:vAlign w:val="center"/>
          </w:tcPr>
          <w:p w14:paraId="7B64224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AB5F19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7A270B4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398C995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2D42BDBE">
            <w:pPr>
              <w:spacing w:before="62" w:beforeLines="20" w:after="62" w:afterLines="20"/>
              <w:contextualSpacing/>
              <w:jc w:val="center"/>
              <w:rPr>
                <w:rFonts w:hint="default"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anchor distT="0" distB="0" distL="114300" distR="114300" simplePos="0" relativeHeight="251659264" behindDoc="0" locked="0" layoutInCell="1" allowOverlap="1">
                  <wp:simplePos x="0" y="0"/>
                  <wp:positionH relativeFrom="column">
                    <wp:posOffset>47625</wp:posOffset>
                  </wp:positionH>
                  <wp:positionV relativeFrom="paragraph">
                    <wp:posOffset>131445</wp:posOffset>
                  </wp:positionV>
                  <wp:extent cx="2804795" cy="2286000"/>
                  <wp:effectExtent l="0" t="0" r="14605" b="0"/>
                  <wp:wrapNone/>
                  <wp:docPr id="9" name="图片 9" descr="YK63+253+左边墙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YK63+253+左边墙剥落防火涂层剥落"/>
                          <pic:cNvPicPr>
                            <a:picLocks noChangeAspect="1"/>
                          </pic:cNvPicPr>
                        </pic:nvPicPr>
                        <pic:blipFill>
                          <a:blip r:embed="rId33"/>
                          <a:stretch>
                            <a:fillRect/>
                          </a:stretch>
                        </pic:blipFill>
                        <pic:spPr>
                          <a:xfrm>
                            <a:off x="0" y="0"/>
                            <a:ext cx="2804795" cy="2286000"/>
                          </a:xfrm>
                          <a:prstGeom prst="rect">
                            <a:avLst/>
                          </a:prstGeom>
                        </pic:spPr>
                      </pic:pic>
                    </a:graphicData>
                  </a:graphic>
                </wp:anchor>
              </w:drawing>
            </w:r>
          </w:p>
          <w:p w14:paraId="27D2DC24">
            <w:pPr>
              <w:jc w:val="center"/>
              <w:rPr>
                <w:rFonts w:hint="eastAsia" w:ascii="Times New Roman" w:hAnsi="Times New Roman" w:eastAsia="宋体" w:cs="Times New Roman"/>
                <w:sz w:val="21"/>
                <w:szCs w:val="21"/>
                <w:lang w:eastAsia="zh-CN"/>
              </w:rPr>
            </w:pPr>
          </w:p>
          <w:p w14:paraId="5421789F">
            <w:pPr>
              <w:jc w:val="center"/>
              <w:rPr>
                <w:rFonts w:hint="eastAsia" w:ascii="Times New Roman" w:hAnsi="Times New Roman" w:eastAsia="宋体" w:cs="Times New Roman"/>
                <w:sz w:val="21"/>
                <w:szCs w:val="21"/>
                <w:lang w:eastAsia="zh-CN"/>
              </w:rPr>
            </w:pPr>
          </w:p>
          <w:p w14:paraId="17F00BC5">
            <w:pPr>
              <w:jc w:val="center"/>
              <w:rPr>
                <w:rFonts w:hint="eastAsia" w:ascii="Times New Roman" w:hAnsi="Times New Roman" w:eastAsia="宋体" w:cs="Times New Roman"/>
                <w:sz w:val="21"/>
                <w:szCs w:val="21"/>
                <w:lang w:eastAsia="zh-CN"/>
              </w:rPr>
            </w:pPr>
          </w:p>
          <w:p w14:paraId="7F13EAA1">
            <w:pPr>
              <w:bidi w:val="0"/>
              <w:rPr>
                <w:rFonts w:hint="default" w:ascii="Times New Roman" w:hAnsi="Times New Roman" w:eastAsia="宋体" w:cs="Times New Roman"/>
                <w:kern w:val="2"/>
                <w:sz w:val="21"/>
                <w:lang w:val="en-US" w:eastAsia="zh-CN" w:bidi="ar-SA"/>
              </w:rPr>
            </w:pPr>
          </w:p>
          <w:p w14:paraId="2B395866">
            <w:pPr>
              <w:bidi w:val="0"/>
              <w:rPr>
                <w:rFonts w:hint="default"/>
                <w:lang w:val="en-US" w:eastAsia="zh-CN"/>
              </w:rPr>
            </w:pPr>
          </w:p>
          <w:p w14:paraId="01CDD2B0">
            <w:pPr>
              <w:bidi w:val="0"/>
              <w:rPr>
                <w:rFonts w:hint="default"/>
                <w:lang w:val="en-US" w:eastAsia="zh-CN"/>
              </w:rPr>
            </w:pPr>
          </w:p>
          <w:p w14:paraId="2426E4F0">
            <w:pPr>
              <w:tabs>
                <w:tab w:val="left" w:pos="1462"/>
              </w:tabs>
              <w:bidi w:val="0"/>
              <w:jc w:val="left"/>
              <w:rPr>
                <w:rFonts w:hint="eastAsia"/>
                <w:lang w:val="en-US" w:eastAsia="zh-CN"/>
              </w:rPr>
            </w:pPr>
            <w:r>
              <w:rPr>
                <w:rFonts w:hint="eastAsia"/>
                <w:lang w:val="en-US" w:eastAsia="zh-CN"/>
              </w:rPr>
              <w:tab/>
            </w:r>
          </w:p>
          <w:p w14:paraId="1B891E0D">
            <w:pPr>
              <w:tabs>
                <w:tab w:val="left" w:pos="1462"/>
              </w:tabs>
              <w:bidi w:val="0"/>
              <w:jc w:val="center"/>
              <w:rPr>
                <w:rFonts w:hint="default"/>
                <w:lang w:val="en-US" w:eastAsia="zh-CN"/>
              </w:rPr>
            </w:pPr>
            <w:r>
              <w:rPr>
                <w:rFonts w:hint="eastAsia"/>
                <w:lang w:val="en-US" w:eastAsia="zh-CN"/>
              </w:rPr>
              <w:t>3.1.8.1</w:t>
            </w:r>
          </w:p>
        </w:tc>
        <w:tc>
          <w:tcPr>
            <w:tcW w:w="4586" w:type="dxa"/>
            <w:gridSpan w:val="3"/>
            <w:shd w:val="clear" w:color="auto" w:fill="auto"/>
            <w:vAlign w:val="center"/>
          </w:tcPr>
          <w:p w14:paraId="355F8944">
            <w:pPr>
              <w:jc w:val="center"/>
              <w:rPr>
                <w:rFonts w:hint="default" w:ascii="Times New Roman" w:hAnsi="Times New Roman" w:eastAsia="宋体" w:cs="Times New Roman"/>
                <w:sz w:val="21"/>
                <w:szCs w:val="21"/>
                <w:lang w:val="en-US" w:eastAsia="zh-CN"/>
              </w:rPr>
            </w:pPr>
          </w:p>
          <w:p w14:paraId="7E78C255">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420FC8D3">
      <w:pPr>
        <w:spacing w:line="360" w:lineRule="auto"/>
        <w:ind w:firstLine="424" w:firstLineChars="200"/>
        <w:rPr>
          <w:rFonts w:hint="default" w:cs="Times New Roman"/>
          <w:sz w:val="24"/>
          <w:szCs w:val="24"/>
          <w:lang w:val="en-US" w:eastAsia="zh-CN"/>
        </w:rPr>
      </w:pPr>
    </w:p>
    <w:p w14:paraId="474BC404">
      <w:pPr>
        <w:spacing w:line="360" w:lineRule="auto"/>
        <w:ind w:firstLine="424" w:firstLineChars="200"/>
        <w:rPr>
          <w:sz w:val="24"/>
          <w:szCs w:val="24"/>
        </w:rPr>
      </w:pP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23507"/>
      <w:bookmarkStart w:id="124" w:name="_Toc28249"/>
      <w:r>
        <w:t>3.2 右洞</w:t>
      </w:r>
      <w:bookmarkEnd w:id="123"/>
      <w:bookmarkEnd w:id="124"/>
    </w:p>
    <w:p w14:paraId="0D742E6C">
      <w:pPr>
        <w:pStyle w:val="6"/>
        <w:numPr>
          <w:ilvl w:val="2"/>
          <w:numId w:val="0"/>
        </w:numPr>
      </w:pPr>
      <w:bookmarkStart w:id="125" w:name="_Toc10072"/>
      <w:r>
        <w:t xml:space="preserve">3.2.1 </w:t>
      </w:r>
      <w:r>
        <w:rPr>
          <w:lang w:bidi="ar"/>
        </w:rPr>
        <w:t>洞口</w:t>
      </w:r>
      <w:bookmarkEnd w:id="125"/>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pPr>
      <w:bookmarkStart w:id="126" w:name="_Toc31104"/>
      <w:r>
        <w:t xml:space="preserve">3.2.2 </w:t>
      </w:r>
      <w:r>
        <w:rPr>
          <w:lang w:bidi="ar"/>
        </w:rPr>
        <w:t>洞门</w:t>
      </w:r>
      <w:bookmarkEnd w:id="126"/>
    </w:p>
    <w:p w14:paraId="7E453955">
      <w:pPr>
        <w:spacing w:line="240" w:lineRule="exact"/>
        <w:ind w:left="414" w:leftChars="228" w:firstLine="0" w:firstLineChars="0"/>
        <w:rPr>
          <w:rFonts w:hint="eastAsia" w:cs="Times New Roman"/>
          <w:snapToGrid w:val="0"/>
          <w:sz w:val="24"/>
          <w:szCs w:val="24"/>
          <w:lang w:val="en-US" w:eastAsia="zh-CN"/>
        </w:rPr>
      </w:pPr>
    </w:p>
    <w:p w14:paraId="6A4805A0">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洞门未见明显病害。</w:t>
      </w:r>
    </w:p>
    <w:p w14:paraId="483B1EEC">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p>
    <w:p w14:paraId="5B709D7F">
      <w:pPr>
        <w:spacing w:line="240" w:lineRule="exact"/>
        <w:ind w:firstLine="424" w:firstLineChars="20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07624060">
      <w:pPr>
        <w:spacing w:line="360" w:lineRule="auto"/>
        <w:ind w:left="414" w:leftChars="228" w:firstLine="0" w:firstLineChars="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1处竖向裂缝，长为4.10m，宽为1.50mm。14处环向裂缝，长为22.09m，宽为0.31-0.48mm。1处斜向裂缝，长为0.48m，宽为0.37mm。</w:t>
      </w:r>
    </w:p>
    <w:p w14:paraId="0F51C02B">
      <w:pPr>
        <w:spacing w:line="360" w:lineRule="auto"/>
        <w:ind w:left="414" w:leftChars="228" w:firstLine="0" w:firstLineChars="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eastAsia" w:cs="Times New Roman"/>
          <w:sz w:val="24"/>
          <w:szCs w:val="24"/>
          <w:lang w:val="en-US" w:eastAsia="zh-CN"/>
        </w:rPr>
        <w:t>-3.2.3.2</w:t>
      </w:r>
      <w:r>
        <w:rPr>
          <w:rFonts w:hint="default" w:ascii="Times New Roman" w:hAnsi="Times New Roman" w:cs="Times New Roman"/>
          <w:sz w:val="24"/>
          <w:szCs w:val="24"/>
        </w:rPr>
        <w:t>。</w:t>
      </w:r>
    </w:p>
    <w:p w14:paraId="1FA0CBD9">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D91A0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08FC5E2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7733AB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D442D9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787D76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1197FDA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F139D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AE8475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0FFA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24022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44CF0CF9">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1AC7427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74E4E5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00311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D38E2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134A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0A21010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E6352E6">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038A80AF">
            <w:pPr>
              <w:jc w:val="center"/>
              <w:rPr>
                <w:rFonts w:hint="default" w:ascii="Times New Roman" w:hAnsi="Times New Roman" w:eastAsia="宋体" w:cs="Times New Roman"/>
                <w:sz w:val="21"/>
                <w:szCs w:val="21"/>
              </w:rPr>
            </w:pPr>
          </w:p>
        </w:tc>
      </w:tr>
      <w:tr w14:paraId="422DA66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E007C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5C48030D">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YK54+611</w:t>
            </w:r>
          </w:p>
        </w:tc>
        <w:tc>
          <w:tcPr>
            <w:tcW w:w="1710" w:type="dxa"/>
            <w:shd w:val="clear" w:color="auto" w:fill="auto"/>
            <w:vAlign w:val="center"/>
          </w:tcPr>
          <w:p w14:paraId="0049A7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竖向裂缝</w:t>
            </w:r>
          </w:p>
        </w:tc>
        <w:tc>
          <w:tcPr>
            <w:tcW w:w="975" w:type="dxa"/>
            <w:gridSpan w:val="2"/>
            <w:shd w:val="clear" w:color="auto" w:fill="auto"/>
            <w:vAlign w:val="center"/>
          </w:tcPr>
          <w:p w14:paraId="7EB109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右洞进口洞门墙右侧挡土墙</w:t>
            </w:r>
          </w:p>
        </w:tc>
        <w:tc>
          <w:tcPr>
            <w:tcW w:w="960" w:type="dxa"/>
            <w:shd w:val="clear" w:color="auto" w:fill="auto"/>
            <w:vAlign w:val="center"/>
          </w:tcPr>
          <w:p w14:paraId="5E1B77D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 xml:space="preserve">4.10 </w:t>
            </w:r>
          </w:p>
        </w:tc>
        <w:tc>
          <w:tcPr>
            <w:tcW w:w="1080" w:type="dxa"/>
            <w:shd w:val="clear" w:color="auto" w:fill="auto"/>
            <w:vAlign w:val="center"/>
          </w:tcPr>
          <w:p w14:paraId="4648C3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 xml:space="preserve">1.50 </w:t>
            </w:r>
          </w:p>
        </w:tc>
        <w:tc>
          <w:tcPr>
            <w:tcW w:w="1005" w:type="dxa"/>
            <w:shd w:val="clear" w:color="auto" w:fill="auto"/>
            <w:vAlign w:val="center"/>
          </w:tcPr>
          <w:p w14:paraId="69E992E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7BDBA4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4285B0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0DA2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8F5F20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05CB0D9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YK54+618.7</w:t>
            </w:r>
          </w:p>
        </w:tc>
        <w:tc>
          <w:tcPr>
            <w:tcW w:w="1710" w:type="dxa"/>
            <w:shd w:val="clear" w:color="auto" w:fill="auto"/>
            <w:vAlign w:val="center"/>
          </w:tcPr>
          <w:p w14:paraId="7B85D6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320BF5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766C1964">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2.98</w:t>
            </w:r>
          </w:p>
        </w:tc>
        <w:tc>
          <w:tcPr>
            <w:tcW w:w="1080" w:type="dxa"/>
            <w:shd w:val="clear" w:color="auto" w:fill="auto"/>
            <w:vAlign w:val="center"/>
          </w:tcPr>
          <w:p w14:paraId="6BD70E1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0.38</w:t>
            </w:r>
          </w:p>
        </w:tc>
        <w:tc>
          <w:tcPr>
            <w:tcW w:w="1005" w:type="dxa"/>
            <w:shd w:val="clear" w:color="auto" w:fill="auto"/>
            <w:vAlign w:val="center"/>
          </w:tcPr>
          <w:p w14:paraId="0DFF7D9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A033A4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3.2.3.2</w:t>
            </w:r>
          </w:p>
        </w:tc>
        <w:tc>
          <w:tcPr>
            <w:tcW w:w="497" w:type="dxa"/>
            <w:shd w:val="clear" w:color="auto" w:fill="auto"/>
            <w:vAlign w:val="center"/>
          </w:tcPr>
          <w:p w14:paraId="7C659B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51040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3ED2D7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6A8F50C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YK54+630.7</w:t>
            </w:r>
          </w:p>
        </w:tc>
        <w:tc>
          <w:tcPr>
            <w:tcW w:w="1710" w:type="dxa"/>
            <w:shd w:val="clear" w:color="auto" w:fill="auto"/>
            <w:vAlign w:val="center"/>
          </w:tcPr>
          <w:p w14:paraId="34BC05B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34DA851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432F0EA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1.38</w:t>
            </w:r>
          </w:p>
        </w:tc>
        <w:tc>
          <w:tcPr>
            <w:tcW w:w="1080" w:type="dxa"/>
            <w:shd w:val="clear" w:color="auto" w:fill="auto"/>
            <w:vAlign w:val="center"/>
          </w:tcPr>
          <w:p w14:paraId="4B94585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0.32</w:t>
            </w:r>
          </w:p>
        </w:tc>
        <w:tc>
          <w:tcPr>
            <w:tcW w:w="1005" w:type="dxa"/>
            <w:shd w:val="clear" w:color="auto" w:fill="auto"/>
            <w:vAlign w:val="center"/>
          </w:tcPr>
          <w:p w14:paraId="4977EF1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A84AE3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3.2.3.3</w:t>
            </w:r>
          </w:p>
        </w:tc>
        <w:tc>
          <w:tcPr>
            <w:tcW w:w="497" w:type="dxa"/>
            <w:shd w:val="clear" w:color="auto" w:fill="auto"/>
            <w:vAlign w:val="center"/>
          </w:tcPr>
          <w:p w14:paraId="39B3EB3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32C4D9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B311CA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1D7EBF6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YK54+637.8</w:t>
            </w:r>
          </w:p>
        </w:tc>
        <w:tc>
          <w:tcPr>
            <w:tcW w:w="1710" w:type="dxa"/>
            <w:shd w:val="clear" w:color="auto" w:fill="auto"/>
            <w:vAlign w:val="center"/>
          </w:tcPr>
          <w:p w14:paraId="46DCFB7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4ED6F02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79F0A3C4">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1.36</w:t>
            </w:r>
          </w:p>
        </w:tc>
        <w:tc>
          <w:tcPr>
            <w:tcW w:w="1080" w:type="dxa"/>
            <w:shd w:val="clear" w:color="auto" w:fill="auto"/>
            <w:vAlign w:val="center"/>
          </w:tcPr>
          <w:p w14:paraId="232B189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0.35</w:t>
            </w:r>
          </w:p>
        </w:tc>
        <w:tc>
          <w:tcPr>
            <w:tcW w:w="1005" w:type="dxa"/>
            <w:shd w:val="clear" w:color="auto" w:fill="auto"/>
            <w:vAlign w:val="center"/>
          </w:tcPr>
          <w:p w14:paraId="156F004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19630D3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2C94E26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2275867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0D4D19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4578A50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YK54+654.6</w:t>
            </w:r>
          </w:p>
        </w:tc>
        <w:tc>
          <w:tcPr>
            <w:tcW w:w="1710" w:type="dxa"/>
            <w:shd w:val="clear" w:color="auto" w:fill="auto"/>
            <w:vAlign w:val="center"/>
          </w:tcPr>
          <w:p w14:paraId="761240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4800E6A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054A998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1.58</w:t>
            </w:r>
          </w:p>
        </w:tc>
        <w:tc>
          <w:tcPr>
            <w:tcW w:w="1080" w:type="dxa"/>
            <w:shd w:val="clear" w:color="auto" w:fill="auto"/>
            <w:vAlign w:val="center"/>
          </w:tcPr>
          <w:p w14:paraId="406D2A0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0.48</w:t>
            </w:r>
          </w:p>
        </w:tc>
        <w:tc>
          <w:tcPr>
            <w:tcW w:w="1005" w:type="dxa"/>
            <w:shd w:val="clear" w:color="auto" w:fill="auto"/>
            <w:vAlign w:val="center"/>
          </w:tcPr>
          <w:p w14:paraId="14F3F4FF">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C31E00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3.2.3.4</w:t>
            </w:r>
          </w:p>
        </w:tc>
        <w:tc>
          <w:tcPr>
            <w:tcW w:w="497" w:type="dxa"/>
            <w:shd w:val="clear" w:color="auto" w:fill="auto"/>
            <w:vAlign w:val="center"/>
          </w:tcPr>
          <w:p w14:paraId="5C12199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22FEBA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C0C4AC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1567" w:type="dxa"/>
            <w:shd w:val="clear" w:color="auto" w:fill="auto"/>
            <w:vAlign w:val="center"/>
          </w:tcPr>
          <w:p w14:paraId="08B10BD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YK54+678.4</w:t>
            </w:r>
          </w:p>
        </w:tc>
        <w:tc>
          <w:tcPr>
            <w:tcW w:w="1710" w:type="dxa"/>
            <w:shd w:val="clear" w:color="auto" w:fill="auto"/>
            <w:vAlign w:val="center"/>
          </w:tcPr>
          <w:p w14:paraId="7B975DD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4CB979E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281A60D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1.14</w:t>
            </w:r>
          </w:p>
        </w:tc>
        <w:tc>
          <w:tcPr>
            <w:tcW w:w="1080" w:type="dxa"/>
            <w:shd w:val="clear" w:color="auto" w:fill="auto"/>
            <w:vAlign w:val="center"/>
          </w:tcPr>
          <w:p w14:paraId="4EB73E7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0.46</w:t>
            </w:r>
          </w:p>
        </w:tc>
        <w:tc>
          <w:tcPr>
            <w:tcW w:w="1005" w:type="dxa"/>
            <w:shd w:val="clear" w:color="auto" w:fill="auto"/>
            <w:vAlign w:val="center"/>
          </w:tcPr>
          <w:p w14:paraId="576CCDE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6A87DD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197D02B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A444B5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9A5C28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1567" w:type="dxa"/>
            <w:shd w:val="clear" w:color="auto" w:fill="auto"/>
            <w:vAlign w:val="center"/>
          </w:tcPr>
          <w:p w14:paraId="47B1825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YK54+702.2</w:t>
            </w:r>
          </w:p>
        </w:tc>
        <w:tc>
          <w:tcPr>
            <w:tcW w:w="1710" w:type="dxa"/>
            <w:shd w:val="clear" w:color="auto" w:fill="auto"/>
            <w:vAlign w:val="center"/>
          </w:tcPr>
          <w:p w14:paraId="7E635B9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744F3F0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523713A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1.56</w:t>
            </w:r>
          </w:p>
        </w:tc>
        <w:tc>
          <w:tcPr>
            <w:tcW w:w="1080" w:type="dxa"/>
            <w:shd w:val="clear" w:color="auto" w:fill="auto"/>
            <w:vAlign w:val="center"/>
          </w:tcPr>
          <w:p w14:paraId="597AB96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0.41</w:t>
            </w:r>
          </w:p>
        </w:tc>
        <w:tc>
          <w:tcPr>
            <w:tcW w:w="1005" w:type="dxa"/>
            <w:shd w:val="clear" w:color="auto" w:fill="auto"/>
            <w:vAlign w:val="center"/>
          </w:tcPr>
          <w:p w14:paraId="42ED375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68E852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2D600FB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8C8322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5DBB9D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8</w:t>
            </w:r>
          </w:p>
        </w:tc>
        <w:tc>
          <w:tcPr>
            <w:tcW w:w="1567" w:type="dxa"/>
            <w:shd w:val="clear" w:color="auto" w:fill="auto"/>
            <w:vAlign w:val="center"/>
          </w:tcPr>
          <w:p w14:paraId="362614D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YK54+905.2</w:t>
            </w:r>
          </w:p>
        </w:tc>
        <w:tc>
          <w:tcPr>
            <w:tcW w:w="1710" w:type="dxa"/>
            <w:shd w:val="clear" w:color="auto" w:fill="auto"/>
            <w:vAlign w:val="center"/>
          </w:tcPr>
          <w:p w14:paraId="3DD6849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35B26A9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43EF81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1.39</w:t>
            </w:r>
          </w:p>
        </w:tc>
        <w:tc>
          <w:tcPr>
            <w:tcW w:w="1080" w:type="dxa"/>
            <w:shd w:val="clear" w:color="auto" w:fill="auto"/>
            <w:vAlign w:val="center"/>
          </w:tcPr>
          <w:p w14:paraId="4A93A16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0.44</w:t>
            </w:r>
          </w:p>
        </w:tc>
        <w:tc>
          <w:tcPr>
            <w:tcW w:w="1005" w:type="dxa"/>
            <w:shd w:val="clear" w:color="auto" w:fill="auto"/>
            <w:vAlign w:val="center"/>
          </w:tcPr>
          <w:p w14:paraId="027A0C3C">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30BF6C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47F57AE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5D63D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3F6D4B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9</w:t>
            </w:r>
          </w:p>
        </w:tc>
        <w:tc>
          <w:tcPr>
            <w:tcW w:w="1567" w:type="dxa"/>
            <w:shd w:val="clear" w:color="auto" w:fill="auto"/>
            <w:vAlign w:val="center"/>
          </w:tcPr>
          <w:p w14:paraId="78562BE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YK54+929.2</w:t>
            </w:r>
          </w:p>
        </w:tc>
        <w:tc>
          <w:tcPr>
            <w:tcW w:w="1710" w:type="dxa"/>
            <w:shd w:val="clear" w:color="auto" w:fill="auto"/>
            <w:vAlign w:val="center"/>
          </w:tcPr>
          <w:p w14:paraId="267E8B1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021D17C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2546A90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1.26</w:t>
            </w:r>
          </w:p>
        </w:tc>
        <w:tc>
          <w:tcPr>
            <w:tcW w:w="1080" w:type="dxa"/>
            <w:shd w:val="clear" w:color="auto" w:fill="auto"/>
            <w:vAlign w:val="center"/>
          </w:tcPr>
          <w:p w14:paraId="6BDDF97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0.38</w:t>
            </w:r>
          </w:p>
        </w:tc>
        <w:tc>
          <w:tcPr>
            <w:tcW w:w="1005" w:type="dxa"/>
            <w:shd w:val="clear" w:color="auto" w:fill="auto"/>
            <w:vAlign w:val="center"/>
          </w:tcPr>
          <w:p w14:paraId="0EC8C06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1DEA57A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1D4E068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8494DF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5EDD6C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w:t>
            </w:r>
          </w:p>
        </w:tc>
        <w:tc>
          <w:tcPr>
            <w:tcW w:w="1567" w:type="dxa"/>
            <w:shd w:val="clear" w:color="auto" w:fill="auto"/>
            <w:vAlign w:val="center"/>
          </w:tcPr>
          <w:p w14:paraId="3E68DCE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YK54+945.9</w:t>
            </w:r>
          </w:p>
        </w:tc>
        <w:tc>
          <w:tcPr>
            <w:tcW w:w="1710" w:type="dxa"/>
            <w:shd w:val="clear" w:color="auto" w:fill="auto"/>
            <w:vAlign w:val="center"/>
          </w:tcPr>
          <w:p w14:paraId="7ABBE00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079C43E3">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2011BDD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0.48</w:t>
            </w:r>
          </w:p>
        </w:tc>
        <w:tc>
          <w:tcPr>
            <w:tcW w:w="1080" w:type="dxa"/>
            <w:shd w:val="clear" w:color="auto" w:fill="auto"/>
            <w:vAlign w:val="center"/>
          </w:tcPr>
          <w:p w14:paraId="73BFA3E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0.37</w:t>
            </w:r>
          </w:p>
        </w:tc>
        <w:tc>
          <w:tcPr>
            <w:tcW w:w="1005" w:type="dxa"/>
            <w:shd w:val="clear" w:color="auto" w:fill="auto"/>
            <w:vAlign w:val="center"/>
          </w:tcPr>
          <w:p w14:paraId="1719058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E7CEB1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3471A4C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F41F76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B254E5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11</w:t>
            </w:r>
          </w:p>
        </w:tc>
        <w:tc>
          <w:tcPr>
            <w:tcW w:w="1567" w:type="dxa"/>
            <w:shd w:val="clear" w:color="auto" w:fill="auto"/>
            <w:vAlign w:val="center"/>
          </w:tcPr>
          <w:p w14:paraId="1F31B15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YK55+048.8</w:t>
            </w:r>
          </w:p>
        </w:tc>
        <w:tc>
          <w:tcPr>
            <w:tcW w:w="1710" w:type="dxa"/>
            <w:shd w:val="clear" w:color="auto" w:fill="auto"/>
            <w:vAlign w:val="center"/>
          </w:tcPr>
          <w:p w14:paraId="62AF4C3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439AFD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51A49C5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1.02</w:t>
            </w:r>
          </w:p>
        </w:tc>
        <w:tc>
          <w:tcPr>
            <w:tcW w:w="1080" w:type="dxa"/>
            <w:shd w:val="clear" w:color="auto" w:fill="auto"/>
            <w:vAlign w:val="center"/>
          </w:tcPr>
          <w:p w14:paraId="573A1D9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0.32</w:t>
            </w:r>
          </w:p>
        </w:tc>
        <w:tc>
          <w:tcPr>
            <w:tcW w:w="1005" w:type="dxa"/>
            <w:shd w:val="clear" w:color="auto" w:fill="auto"/>
            <w:vAlign w:val="center"/>
          </w:tcPr>
          <w:p w14:paraId="32732AE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AC1900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4DB3C5D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6EFEF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2740B2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w:t>
            </w:r>
          </w:p>
        </w:tc>
        <w:tc>
          <w:tcPr>
            <w:tcW w:w="1567" w:type="dxa"/>
            <w:shd w:val="clear" w:color="auto" w:fill="auto"/>
            <w:vAlign w:val="center"/>
          </w:tcPr>
          <w:p w14:paraId="7F06ECF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YK55+048.9</w:t>
            </w:r>
          </w:p>
        </w:tc>
        <w:tc>
          <w:tcPr>
            <w:tcW w:w="1710" w:type="dxa"/>
            <w:shd w:val="clear" w:color="auto" w:fill="auto"/>
            <w:vAlign w:val="center"/>
          </w:tcPr>
          <w:p w14:paraId="6C82433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6712C3A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34698AD3">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1.46</w:t>
            </w:r>
          </w:p>
        </w:tc>
        <w:tc>
          <w:tcPr>
            <w:tcW w:w="1080" w:type="dxa"/>
            <w:shd w:val="clear" w:color="auto" w:fill="auto"/>
            <w:vAlign w:val="center"/>
          </w:tcPr>
          <w:p w14:paraId="097075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0.35</w:t>
            </w:r>
          </w:p>
        </w:tc>
        <w:tc>
          <w:tcPr>
            <w:tcW w:w="1005" w:type="dxa"/>
            <w:shd w:val="clear" w:color="auto" w:fill="auto"/>
            <w:vAlign w:val="center"/>
          </w:tcPr>
          <w:p w14:paraId="36269BEF">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B77E54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02DBE53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70D150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521890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13</w:t>
            </w:r>
          </w:p>
        </w:tc>
        <w:tc>
          <w:tcPr>
            <w:tcW w:w="1567" w:type="dxa"/>
            <w:shd w:val="clear" w:color="auto" w:fill="auto"/>
            <w:vAlign w:val="center"/>
          </w:tcPr>
          <w:p w14:paraId="44313E2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YK55+108.6</w:t>
            </w:r>
          </w:p>
        </w:tc>
        <w:tc>
          <w:tcPr>
            <w:tcW w:w="1710" w:type="dxa"/>
            <w:shd w:val="clear" w:color="auto" w:fill="auto"/>
            <w:vAlign w:val="center"/>
          </w:tcPr>
          <w:p w14:paraId="3972EBD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15766C5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4759646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1.13</w:t>
            </w:r>
          </w:p>
        </w:tc>
        <w:tc>
          <w:tcPr>
            <w:tcW w:w="1080" w:type="dxa"/>
            <w:shd w:val="clear" w:color="auto" w:fill="auto"/>
            <w:vAlign w:val="center"/>
          </w:tcPr>
          <w:p w14:paraId="19595BB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0.35</w:t>
            </w:r>
          </w:p>
        </w:tc>
        <w:tc>
          <w:tcPr>
            <w:tcW w:w="1005" w:type="dxa"/>
            <w:shd w:val="clear" w:color="auto" w:fill="auto"/>
            <w:vAlign w:val="center"/>
          </w:tcPr>
          <w:p w14:paraId="066916B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88D5BF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01E3FEC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D3CEB4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22F33C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w:t>
            </w:r>
          </w:p>
        </w:tc>
        <w:tc>
          <w:tcPr>
            <w:tcW w:w="1567" w:type="dxa"/>
            <w:shd w:val="clear" w:color="auto" w:fill="auto"/>
            <w:vAlign w:val="center"/>
          </w:tcPr>
          <w:p w14:paraId="4F6827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YK55+180.6</w:t>
            </w:r>
          </w:p>
        </w:tc>
        <w:tc>
          <w:tcPr>
            <w:tcW w:w="1710" w:type="dxa"/>
            <w:shd w:val="clear" w:color="auto" w:fill="auto"/>
            <w:vAlign w:val="center"/>
          </w:tcPr>
          <w:p w14:paraId="211ECD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882FED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7F98797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3.03</w:t>
            </w:r>
          </w:p>
        </w:tc>
        <w:tc>
          <w:tcPr>
            <w:tcW w:w="1080" w:type="dxa"/>
            <w:shd w:val="clear" w:color="auto" w:fill="auto"/>
            <w:vAlign w:val="center"/>
          </w:tcPr>
          <w:p w14:paraId="3AB98B7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0.31</w:t>
            </w:r>
          </w:p>
        </w:tc>
        <w:tc>
          <w:tcPr>
            <w:tcW w:w="1005" w:type="dxa"/>
            <w:shd w:val="clear" w:color="auto" w:fill="auto"/>
            <w:vAlign w:val="center"/>
          </w:tcPr>
          <w:p w14:paraId="7F7EDC9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525C2FD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62E3DA5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653822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AA0BD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w:t>
            </w:r>
          </w:p>
        </w:tc>
        <w:tc>
          <w:tcPr>
            <w:tcW w:w="1567" w:type="dxa"/>
            <w:shd w:val="clear" w:color="auto" w:fill="auto"/>
            <w:vAlign w:val="center"/>
          </w:tcPr>
          <w:p w14:paraId="33ACF2C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YK55+287.9</w:t>
            </w:r>
          </w:p>
        </w:tc>
        <w:tc>
          <w:tcPr>
            <w:tcW w:w="1710" w:type="dxa"/>
            <w:shd w:val="clear" w:color="auto" w:fill="auto"/>
            <w:vAlign w:val="center"/>
          </w:tcPr>
          <w:p w14:paraId="1936968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0D9FFDA4">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7A613E6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1.15</w:t>
            </w:r>
          </w:p>
        </w:tc>
        <w:tc>
          <w:tcPr>
            <w:tcW w:w="1080" w:type="dxa"/>
            <w:shd w:val="clear" w:color="auto" w:fill="auto"/>
            <w:vAlign w:val="center"/>
          </w:tcPr>
          <w:p w14:paraId="0F05ABA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0.35</w:t>
            </w:r>
          </w:p>
        </w:tc>
        <w:tc>
          <w:tcPr>
            <w:tcW w:w="1005" w:type="dxa"/>
            <w:shd w:val="clear" w:color="auto" w:fill="auto"/>
            <w:vAlign w:val="center"/>
          </w:tcPr>
          <w:p w14:paraId="3629F44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4F392DE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1324E8A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727EC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6E32BA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16</w:t>
            </w:r>
          </w:p>
        </w:tc>
        <w:tc>
          <w:tcPr>
            <w:tcW w:w="1567" w:type="dxa"/>
            <w:shd w:val="clear" w:color="auto" w:fill="auto"/>
            <w:vAlign w:val="center"/>
          </w:tcPr>
          <w:p w14:paraId="24969ED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YK55+440.0</w:t>
            </w:r>
          </w:p>
        </w:tc>
        <w:tc>
          <w:tcPr>
            <w:tcW w:w="1710" w:type="dxa"/>
            <w:shd w:val="clear" w:color="auto" w:fill="auto"/>
            <w:vAlign w:val="center"/>
          </w:tcPr>
          <w:p w14:paraId="35A2720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34EC213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0ACA863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1.65</w:t>
            </w:r>
          </w:p>
        </w:tc>
        <w:tc>
          <w:tcPr>
            <w:tcW w:w="1080" w:type="dxa"/>
            <w:shd w:val="clear" w:color="auto" w:fill="auto"/>
            <w:vAlign w:val="center"/>
          </w:tcPr>
          <w:p w14:paraId="60188B3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0.35</w:t>
            </w:r>
          </w:p>
        </w:tc>
        <w:tc>
          <w:tcPr>
            <w:tcW w:w="1005" w:type="dxa"/>
            <w:shd w:val="clear" w:color="auto" w:fill="auto"/>
            <w:vAlign w:val="center"/>
          </w:tcPr>
          <w:p w14:paraId="6A2D9F3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12226CE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531BDA0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B758C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75384A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6EEE20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FF09EF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99080" cy="2286000"/>
                  <wp:effectExtent l="0" t="0" r="1270" b="0"/>
                  <wp:docPr id="10" name="图片 10" descr="右洞进口洞门墙右侧挡土墙竖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右洞进口洞门墙右侧挡土墙竖向裂缝"/>
                          <pic:cNvPicPr>
                            <a:picLocks noChangeAspect="1"/>
                          </pic:cNvPicPr>
                        </pic:nvPicPr>
                        <pic:blipFill>
                          <a:blip r:embed="rId34"/>
                          <a:stretch>
                            <a:fillRect/>
                          </a:stretch>
                        </pic:blipFill>
                        <pic:spPr>
                          <a:xfrm>
                            <a:off x="0" y="0"/>
                            <a:ext cx="2799080" cy="2286000"/>
                          </a:xfrm>
                          <a:prstGeom prst="rect">
                            <a:avLst/>
                          </a:prstGeom>
                        </pic:spPr>
                      </pic:pic>
                    </a:graphicData>
                  </a:graphic>
                </wp:inline>
              </w:drawing>
            </w:r>
          </w:p>
          <w:p w14:paraId="4FD4679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tc>
        <w:tc>
          <w:tcPr>
            <w:tcW w:w="4586" w:type="dxa"/>
            <w:gridSpan w:val="6"/>
            <w:shd w:val="clear" w:color="auto" w:fill="auto"/>
            <w:vAlign w:val="center"/>
          </w:tcPr>
          <w:p w14:paraId="5B7ED75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78125" cy="2286000"/>
                  <wp:effectExtent l="0" t="0" r="3175" b="0"/>
                  <wp:docPr id="14" name="图片 14" descr="YK54+619+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YK54+619+左拱腰环向裂缝"/>
                          <pic:cNvPicPr>
                            <a:picLocks noChangeAspect="1"/>
                          </pic:cNvPicPr>
                        </pic:nvPicPr>
                        <pic:blipFill>
                          <a:blip r:embed="rId35"/>
                          <a:stretch>
                            <a:fillRect/>
                          </a:stretch>
                        </pic:blipFill>
                        <pic:spPr>
                          <a:xfrm>
                            <a:off x="0" y="0"/>
                            <a:ext cx="2778125" cy="2286000"/>
                          </a:xfrm>
                          <a:prstGeom prst="rect">
                            <a:avLst/>
                          </a:prstGeom>
                        </pic:spPr>
                      </pic:pic>
                    </a:graphicData>
                  </a:graphic>
                </wp:inline>
              </w:drawing>
            </w:r>
          </w:p>
          <w:p w14:paraId="3204B3C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3.2.3.2</w:t>
            </w:r>
          </w:p>
        </w:tc>
      </w:tr>
      <w:tr w14:paraId="50B32EF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30C078FB">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74950" cy="2286000"/>
                  <wp:effectExtent l="0" t="0" r="6350" b="0"/>
                  <wp:docPr id="15" name="图片 15" descr="YK54+631+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YK54+631+左拱腰环向裂缝"/>
                          <pic:cNvPicPr>
                            <a:picLocks noChangeAspect="1"/>
                          </pic:cNvPicPr>
                        </pic:nvPicPr>
                        <pic:blipFill>
                          <a:blip r:embed="rId36"/>
                          <a:stretch>
                            <a:fillRect/>
                          </a:stretch>
                        </pic:blipFill>
                        <pic:spPr>
                          <a:xfrm>
                            <a:off x="0" y="0"/>
                            <a:ext cx="2774950" cy="2286000"/>
                          </a:xfrm>
                          <a:prstGeom prst="rect">
                            <a:avLst/>
                          </a:prstGeom>
                        </pic:spPr>
                      </pic:pic>
                    </a:graphicData>
                  </a:graphic>
                </wp:inline>
              </w:drawing>
            </w:r>
          </w:p>
          <w:p w14:paraId="1A5196E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3.2.3.3</w:t>
            </w:r>
          </w:p>
        </w:tc>
        <w:tc>
          <w:tcPr>
            <w:tcW w:w="4586" w:type="dxa"/>
            <w:gridSpan w:val="6"/>
            <w:shd w:val="clear" w:color="auto" w:fill="auto"/>
            <w:vAlign w:val="center"/>
          </w:tcPr>
          <w:p w14:paraId="07E1017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81300" cy="2286000"/>
                  <wp:effectExtent l="0" t="0" r="0" b="0"/>
                  <wp:docPr id="16" name="图片 16" descr="YK54+655+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YK54+655+左拱腰环向裂缝"/>
                          <pic:cNvPicPr>
                            <a:picLocks noChangeAspect="1"/>
                          </pic:cNvPicPr>
                        </pic:nvPicPr>
                        <pic:blipFill>
                          <a:blip r:embed="rId37"/>
                          <a:stretch>
                            <a:fillRect/>
                          </a:stretch>
                        </pic:blipFill>
                        <pic:spPr>
                          <a:xfrm>
                            <a:off x="0" y="0"/>
                            <a:ext cx="2781300" cy="2286000"/>
                          </a:xfrm>
                          <a:prstGeom prst="rect">
                            <a:avLst/>
                          </a:prstGeom>
                        </pic:spPr>
                      </pic:pic>
                    </a:graphicData>
                  </a:graphic>
                </wp:inline>
              </w:drawing>
            </w:r>
          </w:p>
          <w:p w14:paraId="7B52D28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3.2.3.4</w:t>
            </w:r>
          </w:p>
        </w:tc>
      </w:tr>
    </w:tbl>
    <w:p w14:paraId="0A73D85B">
      <w:pPr>
        <w:spacing w:line="360" w:lineRule="auto"/>
        <w:ind w:firstLine="364" w:firstLineChars="200"/>
        <w:rPr>
          <w:b/>
          <w:szCs w:val="21"/>
        </w:rPr>
      </w:pPr>
    </w:p>
    <w:p w14:paraId="49A9BF00">
      <w:pPr>
        <w:spacing w:line="240" w:lineRule="exact"/>
        <w:ind w:left="414" w:leftChars="228" w:firstLine="0" w:firstLineChars="0"/>
        <w:jc w:val="both"/>
        <w:rPr>
          <w:rFonts w:hint="eastAsia" w:cs="Times New Roman"/>
          <w:snapToGrid w:val="0"/>
          <w:sz w:val="24"/>
          <w:szCs w:val="24"/>
          <w:lang w:val="en-US" w:eastAsia="zh-CN"/>
        </w:rPr>
      </w:pPr>
    </w:p>
    <w:p w14:paraId="3B6963B3">
      <w:pPr>
        <w:spacing w:line="240" w:lineRule="exact"/>
        <w:ind w:left="414" w:leftChars="228" w:firstLine="0" w:firstLineChars="0"/>
        <w:jc w:val="both"/>
        <w:rPr>
          <w:rFonts w:hint="default" w:cs="Times New Roman"/>
          <w:snapToGrid w:val="0"/>
          <w:sz w:val="24"/>
          <w:szCs w:val="24"/>
          <w:lang w:val="en-US" w:eastAsia="zh-CN"/>
        </w:rPr>
      </w:pPr>
    </w:p>
    <w:p w14:paraId="370C7567">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3E92354A">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5205CF39">
      <w:pPr>
        <w:spacing w:line="500" w:lineRule="exact"/>
        <w:jc w:val="center"/>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6AC88089">
      <w:pPr>
        <w:spacing w:line="360" w:lineRule="auto"/>
        <w:ind w:firstLine="424" w:firstLineChars="200"/>
        <w:rPr>
          <w:rFonts w:hint="eastAsia" w:ascii="Times New Roman" w:hAnsi="Times New Roman" w:eastAsia="宋体" w:cs="Times New Roman"/>
          <w:snapToGrid w:val="0"/>
          <w:sz w:val="24"/>
          <w:szCs w:val="24"/>
          <w:lang w:val="en-US" w:eastAsia="zh-CN"/>
        </w:rPr>
      </w:pPr>
      <w:r>
        <w:rPr>
          <w:rFonts w:hint="eastAsia" w:ascii="Times New Roman" w:hAnsi="Times New Roman" w:eastAsia="宋体" w:cs="Times New Roman"/>
          <w:snapToGrid w:val="0"/>
          <w:sz w:val="24"/>
          <w:szCs w:val="24"/>
          <w:lang w:val="en-US" w:eastAsia="zh-CN"/>
        </w:rPr>
        <w:t>本次检查发现病害共</w:t>
      </w:r>
      <w:r>
        <w:rPr>
          <w:rFonts w:hint="eastAsia" w:cs="Times New Roman"/>
          <w:snapToGrid w:val="0"/>
          <w:sz w:val="24"/>
          <w:szCs w:val="24"/>
          <w:lang w:val="en-US" w:eastAsia="zh-CN"/>
        </w:rPr>
        <w:t>1</w:t>
      </w:r>
      <w:r>
        <w:rPr>
          <w:rFonts w:hint="default" w:ascii="Times New Roman" w:hAnsi="Times New Roman" w:eastAsia="宋体" w:cs="Times New Roman"/>
          <w:snapToGrid w:val="0"/>
          <w:sz w:val="24"/>
          <w:szCs w:val="24"/>
          <w:lang w:val="en-US" w:eastAsia="zh-CN"/>
        </w:rPr>
        <w:t>处</w:t>
      </w:r>
      <w:r>
        <w:rPr>
          <w:rFonts w:hint="eastAsia" w:ascii="Times New Roman" w:hAnsi="Times New Roman" w:eastAsia="宋体" w:cs="Times New Roman"/>
          <w:snapToGrid w:val="0"/>
          <w:sz w:val="24"/>
          <w:szCs w:val="24"/>
          <w:lang w:val="en-US" w:eastAsia="zh-CN"/>
        </w:rPr>
        <w:t>：</w:t>
      </w:r>
      <w:r>
        <w:rPr>
          <w:rFonts w:hint="eastAsia" w:cs="Times New Roman"/>
          <w:snapToGrid w:val="0"/>
          <w:sz w:val="24"/>
          <w:szCs w:val="24"/>
          <w:lang w:val="en-US" w:eastAsia="zh-CN"/>
        </w:rPr>
        <w:t>1</w:t>
      </w:r>
      <w:r>
        <w:rPr>
          <w:rFonts w:hint="eastAsia" w:ascii="Times New Roman" w:hAnsi="Times New Roman" w:eastAsia="宋体" w:cs="Times New Roman"/>
          <w:snapToGrid w:val="0"/>
          <w:sz w:val="24"/>
          <w:szCs w:val="24"/>
          <w:lang w:val="en-US" w:eastAsia="zh-CN"/>
        </w:rPr>
        <w:t>处防火涂料剥落，面积为</w:t>
      </w:r>
      <w:r>
        <w:rPr>
          <w:rFonts w:hint="eastAsia" w:cs="Times New Roman"/>
          <w:snapToGrid w:val="0"/>
          <w:sz w:val="24"/>
          <w:szCs w:val="24"/>
          <w:lang w:val="en-US" w:eastAsia="zh-CN"/>
        </w:rPr>
        <w:t>0.02</w:t>
      </w:r>
      <w:r>
        <w:rPr>
          <w:rFonts w:hint="eastAsia" w:ascii="Times New Roman" w:hAnsi="Times New Roman" w:eastAsia="宋体" w:cs="Times New Roman"/>
          <w:snapToGrid w:val="0"/>
          <w:sz w:val="24"/>
          <w:szCs w:val="24"/>
          <w:lang w:val="en-US" w:eastAsia="zh-CN"/>
        </w:rPr>
        <w:t>m</w:t>
      </w:r>
      <w:r>
        <w:rPr>
          <w:rFonts w:hint="eastAsia" w:cs="Times New Roman"/>
          <w:snapToGrid w:val="0"/>
          <w:sz w:val="24"/>
          <w:szCs w:val="24"/>
          <w:lang w:val="en-US" w:eastAsia="zh-CN"/>
        </w:rPr>
        <w:t>²</w:t>
      </w:r>
      <w:r>
        <w:rPr>
          <w:rFonts w:hint="eastAsia" w:ascii="Times New Roman" w:hAnsi="Times New Roman" w:eastAsia="宋体" w:cs="Times New Roman"/>
          <w:snapToGrid w:val="0"/>
          <w:sz w:val="24"/>
          <w:szCs w:val="24"/>
          <w:lang w:val="en-US" w:eastAsia="zh-CN"/>
        </w:rPr>
        <w:t>。</w:t>
      </w:r>
    </w:p>
    <w:p w14:paraId="3F45595F">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2.8</w:t>
      </w:r>
      <w:r>
        <w:rPr>
          <w:rFonts w:hint="default" w:ascii="Times New Roman" w:hAnsi="Times New Roman" w:cs="Times New Roman"/>
          <w:sz w:val="24"/>
          <w:szCs w:val="24"/>
        </w:rPr>
        <w:t>-1，照片3.</w:t>
      </w:r>
      <w:r>
        <w:rPr>
          <w:rFonts w:hint="eastAsia" w:cs="Times New Roman"/>
          <w:sz w:val="24"/>
          <w:szCs w:val="24"/>
          <w:lang w:val="en-US" w:eastAsia="zh-CN"/>
        </w:rPr>
        <w:t>2.8.1。</w:t>
      </w:r>
    </w:p>
    <w:p w14:paraId="6C354FAF">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eastAsia" w:cs="Times New Roman"/>
          <w:b/>
          <w:bCs/>
          <w:sz w:val="21"/>
          <w:szCs w:val="21"/>
          <w:lang w:val="en-US" w:eastAsia="zh-CN"/>
        </w:rPr>
        <w:t>2</w:t>
      </w:r>
      <w:r>
        <w:rPr>
          <w:rFonts w:hint="default" w:ascii="Times New Roman" w:hAnsi="Times New Roman" w:eastAsia="宋体" w:cs="Times New Roman"/>
          <w:b/>
          <w:bCs/>
          <w:sz w:val="21"/>
          <w:szCs w:val="21"/>
          <w:lang w:val="en-US" w:eastAsia="zh-CN"/>
        </w:rPr>
        <w:t xml:space="preserve">.8-1 </w:t>
      </w:r>
      <w:r>
        <w:rPr>
          <w:rFonts w:hint="eastAsia" w:ascii="宋体" w:hAnsi="宋体" w:eastAsia="宋体" w:cs="宋体"/>
          <w:b/>
          <w:bCs/>
          <w:sz w:val="21"/>
          <w:szCs w:val="21"/>
          <w:lang w:val="en-US" w:eastAsia="zh-CN"/>
        </w:rPr>
        <w:t>内装饰病害统计表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580705D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5689232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48B998C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6CFFD54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34A3B32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3CE426C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633EF42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2667490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4ED4CB5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1787E30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982F49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4E4FCE8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YK54+929.2</w:t>
            </w:r>
          </w:p>
        </w:tc>
        <w:tc>
          <w:tcPr>
            <w:tcW w:w="1701" w:type="dxa"/>
            <w:shd w:val="clear" w:color="auto" w:fill="auto"/>
            <w:vAlign w:val="center"/>
          </w:tcPr>
          <w:p w14:paraId="71E8CE5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70D9946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左拱腰距地5.3</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长0.08</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宽0.35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面积为0.02</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28F53C9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3.2.8.1</w:t>
            </w:r>
          </w:p>
        </w:tc>
        <w:tc>
          <w:tcPr>
            <w:tcW w:w="690" w:type="dxa"/>
            <w:shd w:val="clear" w:color="auto" w:fill="auto"/>
            <w:vAlign w:val="center"/>
          </w:tcPr>
          <w:p w14:paraId="24506E4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BBB118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13DDF43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046633A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11EAF36E">
            <w:pPr>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750820" cy="2286000"/>
                  <wp:effectExtent l="0" t="0" r="11430" b="0"/>
                  <wp:docPr id="17" name="图片 17" descr="YK54+929+左拱腰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YK54+929+左拱腰剥落防火涂层剥落"/>
                          <pic:cNvPicPr>
                            <a:picLocks noChangeAspect="1"/>
                          </pic:cNvPicPr>
                        </pic:nvPicPr>
                        <pic:blipFill>
                          <a:blip r:embed="rId38"/>
                          <a:stretch>
                            <a:fillRect/>
                          </a:stretch>
                        </pic:blipFill>
                        <pic:spPr>
                          <a:xfrm>
                            <a:off x="0" y="0"/>
                            <a:ext cx="2750820" cy="2286000"/>
                          </a:xfrm>
                          <a:prstGeom prst="rect">
                            <a:avLst/>
                          </a:prstGeom>
                        </pic:spPr>
                      </pic:pic>
                    </a:graphicData>
                  </a:graphic>
                </wp:inline>
              </w:drawing>
            </w:r>
          </w:p>
          <w:p w14:paraId="6C95665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3.1.8.1</w:t>
            </w:r>
          </w:p>
        </w:tc>
        <w:tc>
          <w:tcPr>
            <w:tcW w:w="4586" w:type="dxa"/>
            <w:gridSpan w:val="3"/>
            <w:shd w:val="clear" w:color="auto" w:fill="auto"/>
            <w:vAlign w:val="center"/>
          </w:tcPr>
          <w:p w14:paraId="73AA432F">
            <w:pPr>
              <w:jc w:val="center"/>
              <w:rPr>
                <w:rFonts w:hint="default" w:ascii="Times New Roman" w:hAnsi="Times New Roman" w:eastAsia="宋体" w:cs="Times New Roman"/>
                <w:sz w:val="21"/>
                <w:szCs w:val="21"/>
                <w:lang w:val="en-US" w:eastAsia="zh-CN"/>
              </w:rPr>
            </w:pPr>
          </w:p>
          <w:p w14:paraId="40C3816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此处空白</w:t>
            </w:r>
          </w:p>
        </w:tc>
      </w:tr>
    </w:tbl>
    <w:p w14:paraId="61CBF691">
      <w:pPr>
        <w:spacing w:line="360" w:lineRule="auto"/>
        <w:ind w:firstLine="424" w:firstLineChars="200"/>
        <w:rPr>
          <w:rFonts w:hint="default" w:ascii="Times New Roman" w:hAnsi="Times New Roman" w:eastAsia="宋体" w:cs="Times New Roman"/>
          <w:sz w:val="24"/>
          <w:szCs w:val="24"/>
          <w:lang w:val="en-US" w:eastAsia="zh-CN"/>
        </w:rPr>
      </w:pPr>
    </w:p>
    <w:p w14:paraId="140BE005">
      <w:pPr>
        <w:spacing w:line="360" w:lineRule="auto"/>
        <w:ind w:firstLine="424" w:firstLineChars="200"/>
        <w:rPr>
          <w:rFonts w:hint="default" w:ascii="Times New Roman" w:hAnsi="Times New Roman" w:eastAsia="宋体" w:cs="Times New Roman"/>
          <w:sz w:val="24"/>
          <w:szCs w:val="24"/>
          <w:lang w:val="en-US" w:eastAsia="zh-CN"/>
        </w:rPr>
      </w:pP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24284"/>
      <w:bookmarkStart w:id="135" w:name="_Toc15193"/>
      <w:bookmarkStart w:id="136" w:name="_Toc2176"/>
      <w:bookmarkStart w:id="137" w:name="_Toc26478"/>
      <w:bookmarkStart w:id="138" w:name="_Toc417292813"/>
      <w:bookmarkStart w:id="139" w:name="_Toc417293055"/>
      <w:bookmarkStart w:id="140" w:name="_Toc417294349"/>
      <w:bookmarkStart w:id="141" w:name="_Toc29406"/>
      <w:bookmarkStart w:id="142" w:name="_Toc32206"/>
      <w:bookmarkStart w:id="143" w:name="_Toc375836403"/>
      <w:bookmarkStart w:id="144" w:name="_Toc314241920"/>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7554"/>
      <w:bookmarkStart w:id="146" w:name="_Toc7613"/>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土墙院隧道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土墙院隧道右洞电缆沟，未发现明显病害，技术状况值评定为0。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rPr>
                <w:rFonts w:hint="eastAsia" w:eastAsia="宋体"/>
                <w:lang w:eastAsia="zh-CN"/>
              </w:rPr>
              <w:drawing>
                <wp:inline distT="0" distB="0" distL="114300" distR="114300">
                  <wp:extent cx="2682240" cy="2011680"/>
                  <wp:effectExtent l="0" t="0" r="3810" b="7620"/>
                  <wp:docPr id="37" name="图片 37" descr="IMG_20241103_094258007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20241103_094258007_original"/>
                          <pic:cNvPicPr>
                            <a:picLocks noChangeAspect="1"/>
                          </pic:cNvPicPr>
                        </pic:nvPicPr>
                        <pic:blipFill>
                          <a:blip r:embed="rId39"/>
                          <a:stretch>
                            <a:fillRect/>
                          </a:stretch>
                        </pic:blipFill>
                        <pic:spPr>
                          <a:xfrm>
                            <a:off x="0" y="0"/>
                            <a:ext cx="2682240" cy="2011680"/>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drawing>
                <wp:inline distT="0" distB="0" distL="0" distR="0">
                  <wp:extent cx="2673350" cy="2004060"/>
                  <wp:effectExtent l="0" t="0" r="12700" b="152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0"/>
                          <a:srcRect/>
                          <a:stretch>
                            <a:fillRect/>
                          </a:stretch>
                        </pic:blipFill>
                        <pic:spPr>
                          <a:xfrm>
                            <a:off x="0" y="0"/>
                            <a:ext cx="2673437" cy="2004511"/>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13525"/>
      <w:bookmarkStart w:id="148" w:name="_Toc25294"/>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土墙院隧道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土墙院隧道右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rPr>
                <w:rFonts w:hint="eastAsia" w:eastAsia="宋体"/>
                <w:lang w:eastAsia="zh-CN"/>
              </w:rPr>
              <w:drawing>
                <wp:inline distT="0" distB="0" distL="114300" distR="114300">
                  <wp:extent cx="2697480" cy="2023110"/>
                  <wp:effectExtent l="0" t="0" r="7620" b="15240"/>
                  <wp:docPr id="39" name="图片 39" descr="IMG_20241103_094349749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20241103_094349749_original"/>
                          <pic:cNvPicPr>
                            <a:picLocks noChangeAspect="1"/>
                          </pic:cNvPicPr>
                        </pic:nvPicPr>
                        <pic:blipFill>
                          <a:blip r:embed="rId41"/>
                          <a:stretch>
                            <a:fillRect/>
                          </a:stretch>
                        </pic:blipFill>
                        <pic:spPr>
                          <a:xfrm>
                            <a:off x="0" y="0"/>
                            <a:ext cx="2697480" cy="2023110"/>
                          </a:xfrm>
                          <a:prstGeom prst="rect">
                            <a:avLst/>
                          </a:prstGeom>
                        </pic:spPr>
                      </pic:pic>
                    </a:graphicData>
                  </a:graphic>
                </wp:inline>
              </w:drawing>
            </w:r>
          </w:p>
        </w:tc>
        <w:tc>
          <w:tcPr>
            <w:tcW w:w="4586" w:type="dxa"/>
            <w:shd w:val="clear" w:color="auto" w:fill="auto"/>
            <w:vAlign w:val="center"/>
          </w:tcPr>
          <w:p w14:paraId="65DA7480">
            <w:pPr>
              <w:jc w:val="center"/>
            </w:pPr>
            <w:r>
              <w:rPr>
                <w:rFonts w:hint="eastAsia" w:eastAsia="宋体"/>
                <w:lang w:eastAsia="zh-CN"/>
              </w:rPr>
              <w:drawing>
                <wp:inline distT="0" distB="0" distL="114300" distR="114300">
                  <wp:extent cx="2682240" cy="2011680"/>
                  <wp:effectExtent l="0" t="0" r="3810" b="7620"/>
                  <wp:docPr id="41" name="图片 41" descr="IMG_20241103_094404180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IMG_20241103_094404180_original"/>
                          <pic:cNvPicPr>
                            <a:picLocks noChangeAspect="1"/>
                          </pic:cNvPicPr>
                        </pic:nvPicPr>
                        <pic:blipFill>
                          <a:blip r:embed="rId42"/>
                          <a:stretch>
                            <a:fillRect/>
                          </a:stretch>
                        </pic:blipFill>
                        <pic:spPr>
                          <a:xfrm>
                            <a:off x="0" y="0"/>
                            <a:ext cx="2682240" cy="2011680"/>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4BD40375">
      <w:pPr>
        <w:jc w:val="center"/>
        <w:rPr>
          <w:szCs w:val="21"/>
        </w:rPr>
      </w:pPr>
    </w:p>
    <w:p w14:paraId="700E86AD">
      <w:pPr>
        <w:jc w:val="center"/>
        <w:rPr>
          <w:rFonts w:hint="default" w:eastAsia="宋体"/>
          <w:lang w:val="en-US" w:eastAsia="zh-CN"/>
        </w:rPr>
      </w:pPr>
    </w:p>
    <w:p w14:paraId="1A83B4CA">
      <w:pPr>
        <w:pStyle w:val="5"/>
        <w:numPr>
          <w:ilvl w:val="1"/>
          <w:numId w:val="0"/>
        </w:numPr>
        <w:spacing w:before="156"/>
      </w:pPr>
      <w:bookmarkStart w:id="151" w:name="_Toc9583"/>
      <w:bookmarkStart w:id="152" w:name="_Toc12850"/>
      <w:r>
        <w:t>4.</w:t>
      </w:r>
      <w:r>
        <w:rPr>
          <w:rFonts w:hint="eastAsia"/>
          <w:lang w:val="en-US" w:eastAsia="zh-CN"/>
        </w:rPr>
        <w:t>3</w:t>
      </w:r>
      <w:r>
        <w:t xml:space="preserve"> 洞口绿化</w:t>
      </w:r>
      <w:bookmarkEnd w:id="151"/>
      <w:bookmarkEnd w:id="152"/>
    </w:p>
    <w:p w14:paraId="387764BD">
      <w:pPr>
        <w:spacing w:line="360" w:lineRule="auto"/>
        <w:ind w:firstLine="424" w:firstLineChars="200"/>
        <w:rPr>
          <w:sz w:val="24"/>
          <w:szCs w:val="24"/>
        </w:rPr>
      </w:pPr>
      <w:r>
        <w:rPr>
          <w:rStyle w:val="105"/>
          <w:rFonts w:hint="eastAsia"/>
          <w:lang w:val="en-US" w:eastAsia="zh-CN"/>
        </w:rPr>
        <w:t>土墙院隧道</w:t>
      </w:r>
      <w:r>
        <w:rPr>
          <w:sz w:val="24"/>
          <w:szCs w:val="24"/>
        </w:rPr>
        <w:t>洞口绿化，未发现明显病害，技术状况值评定为0。</w:t>
      </w:r>
    </w:p>
    <w:p w14:paraId="3367A388">
      <w:pPr>
        <w:jc w:val="center"/>
      </w:pPr>
      <w:r>
        <w:drawing>
          <wp:inline distT="0" distB="0" distL="0" distR="0">
            <wp:extent cx="2673350" cy="2004060"/>
            <wp:effectExtent l="0" t="0" r="12700" b="152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p w14:paraId="0F782392">
      <w:pPr>
        <w:jc w:val="center"/>
      </w:pPr>
      <w:r>
        <w:t>4.</w:t>
      </w:r>
      <w:r>
        <w:rPr>
          <w:rFonts w:hint="eastAsia"/>
          <w:lang w:val="en-US" w:eastAsia="zh-CN"/>
        </w:rPr>
        <w:t>3.</w:t>
      </w:r>
      <w:r>
        <w:t>1.1</w:t>
      </w:r>
    </w:p>
    <w:p w14:paraId="4D2135C7">
      <w:pPr>
        <w:pStyle w:val="5"/>
        <w:numPr>
          <w:ilvl w:val="1"/>
          <w:numId w:val="0"/>
        </w:numPr>
        <w:spacing w:before="156"/>
        <w:rPr>
          <w:rFonts w:hint="eastAsia"/>
          <w:lang w:val="en-US" w:eastAsia="zh-CN"/>
        </w:rPr>
      </w:pPr>
      <w:bookmarkStart w:id="153" w:name="_Toc8169"/>
      <w:r>
        <w:t>4.</w:t>
      </w:r>
      <w:r>
        <w:rPr>
          <w:rFonts w:hint="eastAsia"/>
          <w:lang w:val="en-US" w:eastAsia="zh-CN"/>
        </w:rPr>
        <w:t>4</w:t>
      </w:r>
      <w:r>
        <w:t xml:space="preserve"> </w:t>
      </w:r>
      <w:r>
        <w:rPr>
          <w:rFonts w:hint="eastAsia"/>
          <w:lang w:val="en-US" w:eastAsia="zh-CN"/>
        </w:rPr>
        <w:t>房屋设施</w:t>
      </w:r>
      <w:bookmarkEnd w:id="153"/>
    </w:p>
    <w:p w14:paraId="3C52D0C7">
      <w:pPr>
        <w:rPr>
          <w:rFonts w:hint="default"/>
          <w:lang w:val="en-US" w:eastAsia="zh-CN"/>
        </w:rPr>
      </w:pPr>
      <w:r>
        <w:rPr>
          <w:rFonts w:hint="eastAsia"/>
          <w:lang w:val="en-US" w:eastAsia="zh-CN"/>
        </w:rPr>
        <w:t xml:space="preserve">    土墙院 </w:t>
      </w:r>
      <w:r>
        <w:rPr>
          <w:rStyle w:val="105"/>
          <w:rFonts w:hint="eastAsia"/>
          <w:lang w:val="en-US" w:eastAsia="zh-CN"/>
        </w:rPr>
        <w:t>隧道房屋设施</w:t>
      </w:r>
      <w:r>
        <w:rPr>
          <w:sz w:val="24"/>
          <w:szCs w:val="24"/>
        </w:rPr>
        <w:t>，未发现明显病害，技术状况值评定为0。</w:t>
      </w:r>
    </w:p>
    <w:p w14:paraId="28FE32C9">
      <w:pPr>
        <w:jc w:val="center"/>
      </w:pPr>
      <w:r>
        <w:drawing>
          <wp:inline distT="0" distB="0" distL="0" distR="0">
            <wp:extent cx="2673350" cy="2004060"/>
            <wp:effectExtent l="0" t="0" r="12700" b="152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3"/>
                    <a:srcRect/>
                    <a:stretch>
                      <a:fillRect/>
                    </a:stretch>
                  </pic:blipFill>
                  <pic:spPr>
                    <a:xfrm>
                      <a:off x="0" y="0"/>
                      <a:ext cx="2673437" cy="2004511"/>
                    </a:xfrm>
                    <a:prstGeom prst="rect">
                      <a:avLst/>
                    </a:prstGeom>
                  </pic:spPr>
                </pic:pic>
              </a:graphicData>
            </a:graphic>
          </wp:inline>
        </w:drawing>
      </w:r>
    </w:p>
    <w:p w14:paraId="28CD76FA">
      <w:pPr>
        <w:jc w:val="center"/>
        <w:rPr>
          <w:rFonts w:hint="default" w:eastAsia="宋体"/>
          <w:lang w:val="en-US" w:eastAsia="zh-CN"/>
        </w:rPr>
      </w:pPr>
      <w:r>
        <w:rPr>
          <w:rFonts w:hint="eastAsia"/>
          <w:lang w:val="en-US" w:eastAsia="zh-CN"/>
        </w:rPr>
        <w:t>4.4.1.1</w:t>
      </w:r>
    </w:p>
    <w:p w14:paraId="4479F1DF">
      <w:pPr>
        <w:pStyle w:val="5"/>
        <w:numPr>
          <w:ilvl w:val="1"/>
          <w:numId w:val="0"/>
        </w:numPr>
        <w:spacing w:before="156"/>
      </w:pPr>
      <w:bookmarkStart w:id="154" w:name="_Toc16852"/>
      <w:bookmarkStart w:id="155" w:name="_Toc13798"/>
      <w:r>
        <w:t>4.</w:t>
      </w:r>
      <w:r>
        <w:rPr>
          <w:rFonts w:hint="eastAsia"/>
          <w:lang w:val="en-US" w:eastAsia="zh-CN"/>
        </w:rPr>
        <w:t>5</w:t>
      </w:r>
      <w:r>
        <w:t xml:space="preserve"> 洞口雕塑、隧道铭牌</w:t>
      </w:r>
      <w:bookmarkEnd w:id="154"/>
      <w:bookmarkEnd w:id="155"/>
    </w:p>
    <w:p w14:paraId="7B75AFD5">
      <w:pPr>
        <w:spacing w:line="360" w:lineRule="auto"/>
        <w:ind w:firstLine="424" w:firstLineChars="200"/>
        <w:rPr>
          <w:rFonts w:hint="eastAsia" w:eastAsia="宋体"/>
          <w:sz w:val="24"/>
          <w:szCs w:val="24"/>
          <w:lang w:val="en-US" w:eastAsia="zh-CN"/>
        </w:rPr>
      </w:pPr>
      <w:r>
        <w:rPr>
          <w:rStyle w:val="105"/>
          <w:rFonts w:hint="eastAsia"/>
          <w:lang w:val="en-US" w:eastAsia="zh-CN"/>
        </w:rPr>
        <w:t>土墙院隧道洞口雕塑</w:t>
      </w:r>
      <w:r>
        <w:rPr>
          <w:sz w:val="24"/>
          <w:szCs w:val="24"/>
        </w:rPr>
        <w:t>，未发现明显病害，技术状况值评定为0。</w:t>
      </w:r>
      <w:r>
        <w:rPr>
          <w:rFonts w:hint="eastAsia"/>
          <w:sz w:val="24"/>
          <w:szCs w:val="24"/>
          <w:lang w:val="en-US" w:eastAsia="zh-CN"/>
        </w:rPr>
        <w:t xml:space="preserve"> </w:t>
      </w:r>
    </w:p>
    <w:p w14:paraId="02DC9B83">
      <w:pPr>
        <w:numPr>
          <w:ilvl w:val="1"/>
          <w:numId w:val="0"/>
        </w:numPr>
        <w:autoSpaceDE w:val="0"/>
        <w:autoSpaceDN w:val="0"/>
        <w:adjustRightInd w:val="0"/>
        <w:spacing w:before="156" w:line="360" w:lineRule="auto"/>
        <w:ind w:firstLine="364" w:firstLineChars="200"/>
        <w:jc w:val="center"/>
      </w:pPr>
      <w:r>
        <w:rPr>
          <w:rFonts w:hint="eastAsia" w:eastAsia="宋体"/>
          <w:lang w:eastAsia="zh-CN"/>
        </w:rPr>
        <w:drawing>
          <wp:inline distT="0" distB="0" distL="114300" distR="114300">
            <wp:extent cx="2697480" cy="2023110"/>
            <wp:effectExtent l="0" t="0" r="7620" b="15240"/>
            <wp:docPr id="27" name="图片 27" descr="IMG_20241103_09381348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0241103_093813485_original"/>
                    <pic:cNvPicPr>
                      <a:picLocks noChangeAspect="1"/>
                    </pic:cNvPicPr>
                  </pic:nvPicPr>
                  <pic:blipFill>
                    <a:blip r:embed="rId44"/>
                    <a:stretch>
                      <a:fillRect/>
                    </a:stretch>
                  </pic:blipFill>
                  <pic:spPr>
                    <a:xfrm>
                      <a:off x="0" y="0"/>
                      <a:ext cx="2697480" cy="2023110"/>
                    </a:xfrm>
                    <a:prstGeom prst="rect">
                      <a:avLst/>
                    </a:prstGeom>
                  </pic:spPr>
                </pic:pic>
              </a:graphicData>
            </a:graphic>
          </wp:inline>
        </w:drawing>
      </w:r>
    </w:p>
    <w:p w14:paraId="2219C125">
      <w:pPr>
        <w:numPr>
          <w:ilvl w:val="1"/>
          <w:numId w:val="0"/>
        </w:numPr>
        <w:autoSpaceDE w:val="0"/>
        <w:autoSpaceDN w:val="0"/>
        <w:adjustRightInd w:val="0"/>
        <w:spacing w:before="156" w:line="360" w:lineRule="auto"/>
        <w:ind w:firstLine="364" w:firstLineChars="200"/>
        <w:jc w:val="center"/>
        <w:rPr>
          <w:sz w:val="24"/>
        </w:rPr>
      </w:pPr>
      <w:r>
        <w:rPr>
          <w:rFonts w:hint="eastAsia"/>
        </w:rPr>
        <w:t>4.</w:t>
      </w:r>
      <w:r>
        <w:rPr>
          <w:rFonts w:hint="eastAsia"/>
          <w:lang w:val="en-US" w:eastAsia="zh-CN"/>
        </w:rPr>
        <w:t>5.</w:t>
      </w:r>
      <w:r>
        <w:rPr>
          <w:rFonts w:hint="eastAsia"/>
        </w:rPr>
        <w:t>1.1</w:t>
      </w:r>
    </w:p>
    <w:p w14:paraId="4EF75B8C">
      <w:pPr>
        <w:pStyle w:val="4"/>
        <w:spacing w:before="156"/>
        <w:ind w:left="0"/>
        <w:rPr>
          <w:rFonts w:ascii="Times New Roman" w:hAnsi="Times New Roman"/>
        </w:rPr>
      </w:pPr>
      <w:bookmarkStart w:id="156" w:name="_Toc1402"/>
      <w:bookmarkStart w:id="157" w:name="_Toc31673"/>
      <w:r>
        <w:rPr>
          <w:rFonts w:ascii="Times New Roman" w:hAnsi="Times New Roman"/>
        </w:rPr>
        <w:t>隧道技术状况评定</w:t>
      </w:r>
      <w:bookmarkEnd w:id="137"/>
      <w:bookmarkEnd w:id="138"/>
      <w:bookmarkEnd w:id="139"/>
      <w:bookmarkEnd w:id="140"/>
      <w:bookmarkEnd w:id="141"/>
      <w:bookmarkEnd w:id="156"/>
      <w:bookmarkEnd w:id="157"/>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58" w:name="_Toc12815"/>
      <w:r>
        <w:rPr>
          <w:color w:val="000000" w:themeColor="text1"/>
          <w:sz w:val="24"/>
          <w14:textFill>
            <w14:solidFill>
              <w14:schemeClr w14:val="tx1"/>
            </w14:solidFill>
          </w14:textFill>
        </w:rPr>
        <w:t>本隧道其他工程设施技术状况评分≥70，故评定为1类。</w:t>
      </w:r>
    </w:p>
    <w:bookmarkEnd w:id="158"/>
    <w:p w14:paraId="6A39B70F">
      <w:pPr>
        <w:pStyle w:val="5"/>
        <w:spacing w:before="156"/>
      </w:pPr>
      <w:bookmarkStart w:id="159" w:name="_Toc20190"/>
      <w:bookmarkStart w:id="160" w:name="_Toc26119"/>
      <w:r>
        <w:t>土建结构</w:t>
      </w:r>
      <w:bookmarkEnd w:id="159"/>
      <w:bookmarkEnd w:id="160"/>
    </w:p>
    <w:p w14:paraId="43B88FAF">
      <w:pPr>
        <w:pStyle w:val="6"/>
        <w:numPr>
          <w:ilvl w:val="2"/>
          <w:numId w:val="0"/>
        </w:numPr>
      </w:pPr>
      <w:bookmarkStart w:id="161" w:name="_Toc25796"/>
      <w:r>
        <w:t>5.1.1 左洞</w:t>
      </w:r>
      <w:bookmarkEnd w:id="161"/>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土墙院隧道左洞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795</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ZK</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054</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643</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700</w:t>
            </w:r>
          </w:p>
        </w:tc>
        <w:tc>
          <w:tcPr>
            <w:tcW w:w="1129" w:type="dxa"/>
            <w:gridSpan w:val="2"/>
            <w:shd w:val="clear" w:color="auto" w:fill="auto"/>
            <w:vAlign w:val="center"/>
          </w:tcPr>
          <w:p w14:paraId="0A35D559">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ZK0</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54</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700</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8</w:t>
            </w:r>
            <w:r>
              <w:rPr>
                <w:rFonts w:hint="default" w:ascii="Times New Roman" w:hAnsi="Times New Roman" w:eastAsia="宋体" w:cs="Times New Roman"/>
                <w:color w:val="000000" w:themeColor="text1"/>
                <w:sz w:val="18"/>
                <w:szCs w:val="18"/>
                <w14:textFill>
                  <w14:solidFill>
                    <w14:schemeClr w14:val="tx1"/>
                  </w14:solidFill>
                </w14:textFill>
              </w:rPr>
              <w:t>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ZK</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054</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800</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9</w:t>
            </w:r>
            <w:r>
              <w:rPr>
                <w:rFonts w:hint="default" w:ascii="Times New Roman" w:hAnsi="Times New Roman" w:eastAsia="宋体" w:cs="Times New Roman"/>
                <w:color w:val="000000" w:themeColor="text1"/>
                <w:sz w:val="18"/>
                <w:szCs w:val="18"/>
                <w14:textFill>
                  <w14:solidFill>
                    <w14:schemeClr w14:val="tx1"/>
                  </w14:solidFill>
                </w14:textFill>
              </w:rPr>
              <w:t>00</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55416C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4CE7A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177B411F">
            <w:pP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ZK0</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54</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900</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ZK055</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r>
              <w:rPr>
                <w:rFonts w:hint="default" w:ascii="Times New Roman" w:hAnsi="Times New Roman" w:eastAsia="宋体" w:cs="Times New Roman"/>
                <w:color w:val="000000" w:themeColor="text1"/>
                <w:sz w:val="18"/>
                <w:szCs w:val="18"/>
                <w14:textFill>
                  <w14:solidFill>
                    <w14:schemeClr w14:val="tx1"/>
                  </w14:solidFill>
                </w14:textFill>
              </w:rPr>
              <w:t>00</w:t>
            </w:r>
          </w:p>
        </w:tc>
        <w:tc>
          <w:tcPr>
            <w:tcW w:w="1129" w:type="dxa"/>
            <w:gridSpan w:val="2"/>
            <w:shd w:val="clear" w:color="auto" w:fill="auto"/>
            <w:vAlign w:val="center"/>
          </w:tcPr>
          <w:p w14:paraId="1C6E3B6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7DE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8AA9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CAF92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0F5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4E2C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7FFD03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11C4A1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89644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ED1D0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13" w:type="dxa"/>
            <w:shd w:val="clear" w:color="auto" w:fill="auto"/>
            <w:vAlign w:val="center"/>
          </w:tcPr>
          <w:p w14:paraId="7554D9E4">
            <w:pP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ZK0</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55</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000</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1</w:t>
            </w:r>
            <w:r>
              <w:rPr>
                <w:rFonts w:hint="default" w:ascii="Times New Roman" w:hAnsi="Times New Roman" w:eastAsia="宋体" w:cs="Times New Roman"/>
                <w:color w:val="000000" w:themeColor="text1"/>
                <w:sz w:val="18"/>
                <w:szCs w:val="18"/>
                <w14:textFill>
                  <w14:solidFill>
                    <w14:schemeClr w14:val="tx1"/>
                  </w14:solidFill>
                </w14:textFill>
              </w:rPr>
              <w:t>00</w:t>
            </w:r>
          </w:p>
        </w:tc>
        <w:tc>
          <w:tcPr>
            <w:tcW w:w="1129" w:type="dxa"/>
            <w:gridSpan w:val="2"/>
            <w:shd w:val="clear" w:color="auto" w:fill="auto"/>
            <w:vAlign w:val="center"/>
          </w:tcPr>
          <w:p w14:paraId="42F0BB6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48BA6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378F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B81A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7D26613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63542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37DB29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4A42D2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B6B77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651D4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13" w:type="dxa"/>
            <w:shd w:val="clear" w:color="auto" w:fill="auto"/>
            <w:vAlign w:val="center"/>
          </w:tcPr>
          <w:p w14:paraId="3619C589">
            <w:pP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ZK0</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5</w:t>
            </w:r>
            <w:r>
              <w:rPr>
                <w:rFonts w:hint="eastAsia" w:cs="Times New Roman"/>
                <w:color w:val="000000" w:themeColor="text1"/>
                <w:sz w:val="18"/>
                <w:szCs w:val="18"/>
                <w:lang w:val="en-US" w:eastAsia="zh-CN"/>
                <w14:textFill>
                  <w14:solidFill>
                    <w14:schemeClr w14:val="tx1"/>
                  </w14:solidFill>
                </w14:textFill>
              </w:rPr>
              <w:t>5</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100</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200</w:t>
            </w:r>
          </w:p>
        </w:tc>
        <w:tc>
          <w:tcPr>
            <w:tcW w:w="1129" w:type="dxa"/>
            <w:gridSpan w:val="2"/>
            <w:shd w:val="clear" w:color="auto" w:fill="auto"/>
            <w:vAlign w:val="center"/>
          </w:tcPr>
          <w:p w14:paraId="5AEE6E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5C96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7F788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23E4B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631C65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92C7F2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90345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391163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77E255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44D556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13" w:type="dxa"/>
            <w:shd w:val="clear" w:color="auto" w:fill="auto"/>
            <w:vAlign w:val="center"/>
          </w:tcPr>
          <w:p w14:paraId="404C4F70">
            <w:pP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ZK05</w:t>
            </w:r>
            <w:r>
              <w:rPr>
                <w:rFonts w:hint="eastAsia" w:cs="Times New Roman"/>
                <w:color w:val="000000" w:themeColor="text1"/>
                <w:sz w:val="18"/>
                <w:szCs w:val="18"/>
                <w:lang w:val="en-US" w:eastAsia="zh-CN"/>
                <w14:textFill>
                  <w14:solidFill>
                    <w14:schemeClr w14:val="tx1"/>
                  </w14:solidFill>
                </w14:textFill>
              </w:rPr>
              <w:t>5</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eastAsia" w:ascii="Times New Roman" w:hAnsi="Times New Roman" w:eastAsia="宋体" w:cs="Times New Roman"/>
                <w:color w:val="000000" w:themeColor="text1"/>
                <w:sz w:val="18"/>
                <w:szCs w:val="18"/>
                <w:lang w:val="en-US" w:eastAsia="zh-CN"/>
                <w14:textFill>
                  <w14:solidFill>
                    <w14:schemeClr w14:val="tx1"/>
                  </w14:solidFill>
                </w14:textFill>
              </w:rPr>
              <w:t>2</w:t>
            </w:r>
            <w:r>
              <w:rPr>
                <w:rFonts w:hint="default" w:ascii="Times New Roman" w:hAnsi="Times New Roman" w:eastAsia="宋体" w:cs="Times New Roman"/>
                <w:color w:val="000000" w:themeColor="text1"/>
                <w:sz w:val="18"/>
                <w:szCs w:val="18"/>
                <w14:textFill>
                  <w14:solidFill>
                    <w14:schemeClr w14:val="tx1"/>
                  </w14:solidFill>
                </w14:textFill>
              </w:rPr>
              <w:t>00～+</w:t>
            </w:r>
            <w:r>
              <w:rPr>
                <w:rFonts w:hint="eastAsia" w:ascii="Times New Roman" w:hAnsi="Times New Roman" w:eastAsia="宋体" w:cs="Times New Roman"/>
                <w:color w:val="000000" w:themeColor="text1"/>
                <w:sz w:val="18"/>
                <w:szCs w:val="18"/>
                <w:lang w:val="en-US" w:eastAsia="zh-CN"/>
                <w14:textFill>
                  <w14:solidFill>
                    <w14:schemeClr w14:val="tx1"/>
                  </w14:solidFill>
                </w14:textFill>
              </w:rPr>
              <w:t>3</w:t>
            </w:r>
            <w:r>
              <w:rPr>
                <w:rFonts w:hint="default" w:ascii="Times New Roman" w:hAnsi="Times New Roman" w:eastAsia="宋体" w:cs="Times New Roman"/>
                <w:color w:val="000000" w:themeColor="text1"/>
                <w:sz w:val="18"/>
                <w:szCs w:val="18"/>
                <w14:textFill>
                  <w14:solidFill>
                    <w14:schemeClr w14:val="tx1"/>
                  </w14:solidFill>
                </w14:textFill>
              </w:rPr>
              <w:t>00</w:t>
            </w:r>
          </w:p>
        </w:tc>
        <w:tc>
          <w:tcPr>
            <w:tcW w:w="1129" w:type="dxa"/>
            <w:gridSpan w:val="2"/>
            <w:shd w:val="clear" w:color="auto" w:fill="auto"/>
            <w:vAlign w:val="center"/>
          </w:tcPr>
          <w:p w14:paraId="2861562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2688F236">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422904D9">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332B298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835" w:type="dxa"/>
            <w:shd w:val="clear" w:color="auto" w:fill="auto"/>
            <w:vAlign w:val="center"/>
          </w:tcPr>
          <w:p w14:paraId="27F33A9F">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eastAsia"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CCEA517">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071FE2ED">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shd w:val="clear" w:color="auto" w:fill="auto"/>
            <w:vAlign w:val="center"/>
          </w:tcPr>
          <w:p w14:paraId="2C85AC6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r>
      <w:tr w14:paraId="3314159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4F28C2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13" w:type="dxa"/>
            <w:shd w:val="clear" w:color="auto" w:fill="auto"/>
            <w:vAlign w:val="center"/>
          </w:tcPr>
          <w:p w14:paraId="0739B67C">
            <w:pP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ZK05</w:t>
            </w:r>
            <w:r>
              <w:rPr>
                <w:rFonts w:hint="eastAsia" w:cs="Times New Roman"/>
                <w:color w:val="000000" w:themeColor="text1"/>
                <w:sz w:val="18"/>
                <w:szCs w:val="18"/>
                <w:lang w:val="en-US" w:eastAsia="zh-CN"/>
                <w14:textFill>
                  <w14:solidFill>
                    <w14:schemeClr w14:val="tx1"/>
                  </w14:solidFill>
                </w14:textFill>
              </w:rPr>
              <w:t>5</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eastAsia" w:ascii="Times New Roman" w:hAnsi="Times New Roman" w:eastAsia="宋体" w:cs="Times New Roman"/>
                <w:color w:val="000000" w:themeColor="text1"/>
                <w:sz w:val="18"/>
                <w:szCs w:val="18"/>
                <w:lang w:val="en-US" w:eastAsia="zh-CN"/>
                <w14:textFill>
                  <w14:solidFill>
                    <w14:schemeClr w14:val="tx1"/>
                  </w14:solidFill>
                </w14:textFill>
              </w:rPr>
              <w:t>3</w:t>
            </w:r>
            <w:r>
              <w:rPr>
                <w:rFonts w:hint="default" w:ascii="Times New Roman" w:hAnsi="Times New Roman" w:eastAsia="宋体" w:cs="Times New Roman"/>
                <w:color w:val="000000" w:themeColor="text1"/>
                <w:sz w:val="18"/>
                <w:szCs w:val="18"/>
                <w14:textFill>
                  <w14:solidFill>
                    <w14:schemeClr w14:val="tx1"/>
                  </w14:solidFill>
                </w14:textFill>
              </w:rPr>
              <w:t>00～+</w:t>
            </w:r>
            <w:r>
              <w:rPr>
                <w:rFonts w:hint="eastAsia" w:ascii="Times New Roman" w:hAnsi="Times New Roman" w:eastAsia="宋体" w:cs="Times New Roman"/>
                <w:color w:val="000000" w:themeColor="text1"/>
                <w:sz w:val="18"/>
                <w:szCs w:val="18"/>
                <w:lang w:val="en-US" w:eastAsia="zh-CN"/>
                <w14:textFill>
                  <w14:solidFill>
                    <w14:schemeClr w14:val="tx1"/>
                  </w14:solidFill>
                </w14:textFill>
              </w:rPr>
              <w:t>4</w:t>
            </w:r>
            <w:r>
              <w:rPr>
                <w:rFonts w:hint="default" w:ascii="Times New Roman" w:hAnsi="Times New Roman" w:eastAsia="宋体" w:cs="Times New Roman"/>
                <w:color w:val="000000" w:themeColor="text1"/>
                <w:sz w:val="18"/>
                <w:szCs w:val="18"/>
                <w14:textFill>
                  <w14:solidFill>
                    <w14:schemeClr w14:val="tx1"/>
                  </w14:solidFill>
                </w14:textFill>
              </w:rPr>
              <w:t>00</w:t>
            </w:r>
          </w:p>
        </w:tc>
        <w:tc>
          <w:tcPr>
            <w:tcW w:w="1129" w:type="dxa"/>
            <w:gridSpan w:val="2"/>
            <w:shd w:val="clear" w:color="auto" w:fill="auto"/>
            <w:vAlign w:val="center"/>
          </w:tcPr>
          <w:p w14:paraId="3D3A4E15">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23C0E49F">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6B64285B">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669C568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835" w:type="dxa"/>
            <w:shd w:val="clear" w:color="auto" w:fill="auto"/>
            <w:vAlign w:val="center"/>
          </w:tcPr>
          <w:p w14:paraId="5DA58B1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eastAsia"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A334C41">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794D1BEB">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18028440">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r>
      <w:tr w14:paraId="558E8C1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D70B43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13" w:type="dxa"/>
            <w:shd w:val="clear" w:color="auto" w:fill="auto"/>
            <w:vAlign w:val="center"/>
          </w:tcPr>
          <w:p w14:paraId="6C73AE7E">
            <w:pP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ZK05</w:t>
            </w:r>
            <w:r>
              <w:rPr>
                <w:rFonts w:hint="eastAsia" w:cs="Times New Roman"/>
                <w:color w:val="000000" w:themeColor="text1"/>
                <w:sz w:val="18"/>
                <w:szCs w:val="18"/>
                <w:lang w:val="en-US" w:eastAsia="zh-CN"/>
                <w14:textFill>
                  <w14:solidFill>
                    <w14:schemeClr w14:val="tx1"/>
                  </w14:solidFill>
                </w14:textFill>
              </w:rPr>
              <w:t>5</w:t>
            </w:r>
            <w:r>
              <w:rPr>
                <w:rFonts w:hint="default" w:ascii="Times New Roman" w:hAnsi="Times New Roman" w:eastAsia="宋体" w:cs="Times New Roman"/>
                <w:color w:val="000000" w:themeColor="text1"/>
                <w:sz w:val="18"/>
                <w:szCs w:val="18"/>
                <w14:textFill>
                  <w14:solidFill>
                    <w14:schemeClr w14:val="tx1"/>
                  </w14:solidFill>
                </w14:textFill>
              </w:rPr>
              <w:t>+</w:t>
            </w:r>
            <w:r>
              <w:rPr>
                <w:rFonts w:hint="eastAsia" w:ascii="Times New Roman" w:hAnsi="Times New Roman" w:eastAsia="宋体" w:cs="Times New Roman"/>
                <w:color w:val="000000" w:themeColor="text1"/>
                <w:sz w:val="18"/>
                <w:szCs w:val="18"/>
                <w:lang w:val="en-US" w:eastAsia="zh-CN"/>
                <w14:textFill>
                  <w14:solidFill>
                    <w14:schemeClr w14:val="tx1"/>
                  </w14:solidFill>
                </w14:textFill>
              </w:rPr>
              <w:t>4</w:t>
            </w:r>
            <w:r>
              <w:rPr>
                <w:rFonts w:hint="default" w:ascii="Times New Roman" w:hAnsi="Times New Roman" w:eastAsia="宋体" w:cs="Times New Roman"/>
                <w:color w:val="000000" w:themeColor="text1"/>
                <w:sz w:val="18"/>
                <w:szCs w:val="18"/>
                <w14:textFill>
                  <w14:solidFill>
                    <w14:schemeClr w14:val="tx1"/>
                  </w14:solidFill>
                </w14:textFill>
              </w:rPr>
              <w:t>00～+</w:t>
            </w:r>
            <w:r>
              <w:rPr>
                <w:rFonts w:hint="eastAsia" w:ascii="Times New Roman" w:hAnsi="Times New Roman" w:eastAsia="宋体" w:cs="Times New Roman"/>
                <w:color w:val="000000" w:themeColor="text1"/>
                <w:sz w:val="18"/>
                <w:szCs w:val="18"/>
                <w:lang w:val="en-US" w:eastAsia="zh-CN"/>
                <w14:textFill>
                  <w14:solidFill>
                    <w14:schemeClr w14:val="tx1"/>
                  </w14:solidFill>
                </w14:textFill>
              </w:rPr>
              <w:t>438</w:t>
            </w:r>
          </w:p>
        </w:tc>
        <w:tc>
          <w:tcPr>
            <w:tcW w:w="1129" w:type="dxa"/>
            <w:gridSpan w:val="2"/>
            <w:shd w:val="clear" w:color="auto" w:fill="auto"/>
            <w:vAlign w:val="center"/>
          </w:tcPr>
          <w:p w14:paraId="79C862C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6FE57A8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1828C7B3">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2085D562">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835" w:type="dxa"/>
            <w:shd w:val="clear" w:color="auto" w:fill="auto"/>
            <w:vAlign w:val="center"/>
          </w:tcPr>
          <w:p w14:paraId="3C8461B8">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eastAsia"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76B435F">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14F75152">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105A58A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r>
              <w:rPr>
                <w:rFonts w:hint="eastAsia" w:cs="Times New Roman"/>
                <w:sz w:val="18"/>
                <w:szCs w:val="18"/>
                <w:lang w:val="en-US" w:eastAsia="zh-CN"/>
              </w:rPr>
              <w:t>9.50</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62" w:name="_Toc15741"/>
      <w:r>
        <w:t>5.1.2 右洞</w:t>
      </w:r>
      <w:bookmarkEnd w:id="162"/>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土墙院隧道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835</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054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611</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054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054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292A09B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54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YK055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C622AD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5F2B01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66C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F435F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FB840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70B211">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1048" w:type="dxa"/>
            <w:shd w:val="clear" w:color="auto" w:fill="auto"/>
            <w:vAlign w:val="center"/>
          </w:tcPr>
          <w:p w14:paraId="41B044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0DB75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54F8B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88" w:type="dxa"/>
            <w:shd w:val="clear" w:color="auto" w:fill="auto"/>
            <w:vAlign w:val="center"/>
          </w:tcPr>
          <w:p w14:paraId="5817A53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55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100</w:t>
            </w:r>
          </w:p>
        </w:tc>
        <w:tc>
          <w:tcPr>
            <w:tcW w:w="1129" w:type="dxa"/>
            <w:gridSpan w:val="2"/>
            <w:shd w:val="clear" w:color="auto" w:fill="auto"/>
            <w:vAlign w:val="center"/>
          </w:tcPr>
          <w:p w14:paraId="1482B00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1044A3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C8D5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86F47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38D5C4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B04B2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87A4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17F3B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92BC9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E6D37B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6</w:t>
            </w:r>
          </w:p>
        </w:tc>
        <w:tc>
          <w:tcPr>
            <w:tcW w:w="1188" w:type="dxa"/>
            <w:shd w:val="clear" w:color="auto" w:fill="auto"/>
            <w:vAlign w:val="center"/>
          </w:tcPr>
          <w:p w14:paraId="4A54F4BA">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YK055+</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704DEAF">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6E1BEF2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86BF3D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EEDB58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6E29418">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1E05599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67D89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1D1898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7EC973E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CC8F8C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88" w:type="dxa"/>
            <w:shd w:val="clear" w:color="auto" w:fill="auto"/>
            <w:vAlign w:val="center"/>
          </w:tcPr>
          <w:p w14:paraId="66E4D38B">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YK055+</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A44B906">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58010A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97F76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E98168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67FD4B6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5D0754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1BD6D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3D8E381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0887FF4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2CEA61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88" w:type="dxa"/>
            <w:shd w:val="clear" w:color="auto" w:fill="auto"/>
            <w:vAlign w:val="center"/>
          </w:tcPr>
          <w:p w14:paraId="52BB1E09">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YK055+</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DB1E4DA">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27E6697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471349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44513D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671396B">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AD695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FD665F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4FE78F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7726EFD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4C2574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88" w:type="dxa"/>
            <w:shd w:val="clear" w:color="auto" w:fill="auto"/>
            <w:vAlign w:val="center"/>
          </w:tcPr>
          <w:p w14:paraId="12470CA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YK055+</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446</w:t>
            </w:r>
          </w:p>
        </w:tc>
        <w:tc>
          <w:tcPr>
            <w:tcW w:w="1129" w:type="dxa"/>
            <w:gridSpan w:val="2"/>
            <w:shd w:val="clear" w:color="auto" w:fill="auto"/>
            <w:vAlign w:val="center"/>
          </w:tcPr>
          <w:p w14:paraId="40473C4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1CE567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D45E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9B9F9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6B1D38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393AEC9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0C863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3A1E99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89.50</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3" w:name="_Toc25919"/>
      <w:bookmarkStart w:id="164" w:name="_Toc19142"/>
      <w:bookmarkStart w:id="165" w:name="_Toc2775"/>
      <w:bookmarkStart w:id="166" w:name="_Toc25943"/>
      <w:bookmarkStart w:id="167" w:name="_Toc12582"/>
      <w:r>
        <w:t>5.2 其他工程设施</w:t>
      </w:r>
      <w:bookmarkEnd w:id="163"/>
      <w:bookmarkEnd w:id="164"/>
      <w:bookmarkEnd w:id="165"/>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土墙院隧道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土墙院隧道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795/835</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rFonts w:hint="eastAsia" w:eastAsia="宋体"/>
                <w:sz w:val="18"/>
                <w:szCs w:val="18"/>
                <w:lang w:val="en-US" w:eastAsia="zh-CN"/>
              </w:rPr>
            </w:pPr>
            <w:r>
              <w:rPr>
                <w:rFonts w:hint="eastAsia"/>
                <w:sz w:val="18"/>
                <w:szCs w:val="18"/>
                <w:lang w:val="en-US" w:eastAsia="zh-CN"/>
              </w:rPr>
              <w:t>/</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68" w:name="_Toc26756"/>
      <w:bookmarkStart w:id="169" w:name="_Toc11825"/>
      <w:r>
        <w:rPr>
          <w:rFonts w:ascii="Times New Roman" w:hAnsi="Times New Roman"/>
        </w:rPr>
        <w:t>隧道病害汇总</w:t>
      </w:r>
      <w:bookmarkEnd w:id="166"/>
      <w:bookmarkEnd w:id="167"/>
      <w:bookmarkEnd w:id="168"/>
      <w:bookmarkEnd w:id="169"/>
    </w:p>
    <w:p w14:paraId="49EC450E">
      <w:pPr>
        <w:pStyle w:val="5"/>
        <w:spacing w:before="156"/>
      </w:pPr>
      <w:bookmarkStart w:id="170" w:name="_Toc5529"/>
      <w:bookmarkStart w:id="171" w:name="_Toc14910"/>
      <w:bookmarkStart w:id="172" w:name="_Toc7991"/>
      <w:bookmarkStart w:id="173" w:name="_Toc23214"/>
      <w:r>
        <w:t>土建结构病害汇总</w:t>
      </w:r>
      <w:bookmarkEnd w:id="170"/>
      <w:bookmarkEnd w:id="171"/>
      <w:bookmarkEnd w:id="172"/>
      <w:bookmarkEnd w:id="173"/>
    </w:p>
    <w:p w14:paraId="00D014BA">
      <w:pPr>
        <w:pStyle w:val="6"/>
        <w:numPr>
          <w:ilvl w:val="2"/>
          <w:numId w:val="0"/>
        </w:numPr>
      </w:pPr>
      <w:bookmarkStart w:id="174" w:name="_Toc3443"/>
      <w:r>
        <w:t>6.1.1 洞口</w:t>
      </w:r>
      <w:bookmarkEnd w:id="174"/>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5" w:name="_Toc22281"/>
      <w:r>
        <w:t>6.1.2 洞门</w:t>
      </w:r>
      <w:bookmarkEnd w:id="175"/>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3FD6B46C">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4D010BA">
      <w:pPr>
        <w:spacing w:line="240" w:lineRule="exact"/>
        <w:ind w:firstLine="424" w:firstLineChars="200"/>
        <w:rPr>
          <w:rFonts w:hint="default" w:ascii="宋体" w:hAnsi="宋体" w:eastAsia="宋体" w:cs="宋体"/>
          <w:snapToGrid w:val="0"/>
          <w:sz w:val="24"/>
          <w:szCs w:val="24"/>
          <w:lang w:val="en-US" w:eastAsia="zh-CN"/>
        </w:rPr>
      </w:pPr>
      <w:bookmarkStart w:id="176" w:name="_Toc7047"/>
      <w:r>
        <w:rPr>
          <w:rFonts w:hint="eastAsia" w:ascii="宋体" w:hAnsi="宋体" w:cs="宋体"/>
          <w:snapToGrid w:val="0"/>
          <w:sz w:val="24"/>
          <w:szCs w:val="24"/>
          <w:lang w:val="en-US" w:eastAsia="zh-CN"/>
        </w:rPr>
        <w:t>洞门未见明显病害。</w:t>
      </w:r>
    </w:p>
    <w:p w14:paraId="72EF8D6C">
      <w:pPr>
        <w:pStyle w:val="6"/>
        <w:numPr>
          <w:ilvl w:val="2"/>
          <w:numId w:val="0"/>
        </w:numPr>
      </w:pPr>
    </w:p>
    <w:p w14:paraId="60CB445D">
      <w:pPr>
        <w:pStyle w:val="6"/>
        <w:numPr>
          <w:ilvl w:val="2"/>
          <w:numId w:val="0"/>
        </w:numPr>
      </w:pPr>
      <w:r>
        <w:t>6.1.3 衬砌</w:t>
      </w:r>
      <w:bookmarkEnd w:id="176"/>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70A57382">
      <w:pPr>
        <w:numPr>
          <w:ilvl w:val="0"/>
          <w:numId w:val="0"/>
        </w:numPr>
        <w:spacing w:line="360" w:lineRule="auto"/>
        <w:ind w:firstLine="636" w:firstLineChars="300"/>
        <w:rPr>
          <w:rFonts w:hint="default" w:ascii="Times New Roman" w:hAnsi="Times New Roman" w:cs="Times New Roman"/>
          <w:sz w:val="24"/>
          <w:szCs w:val="24"/>
        </w:rPr>
      </w:pPr>
      <w:r>
        <w:rPr>
          <w:rFonts w:hint="eastAsia" w:cs="Times New Roman"/>
          <w:snapToGrid w:val="0"/>
          <w:sz w:val="24"/>
          <w:szCs w:val="24"/>
          <w:lang w:val="en-US" w:eastAsia="zh-CN"/>
        </w:rPr>
        <w:t>3处纵向裂缝，长为9.05m，宽为0.27-0.46mm。1处环向裂缝，长为1.86m，宽为0.37mm。                （2）</w:t>
      </w:r>
      <w:r>
        <w:rPr>
          <w:rFonts w:hint="default" w:ascii="Times New Roman" w:hAnsi="Times New Roman" w:cs="Times New Roman"/>
          <w:sz w:val="24"/>
          <w:szCs w:val="24"/>
        </w:rPr>
        <w:t>衬砌渗漏水</w:t>
      </w:r>
    </w:p>
    <w:p w14:paraId="513D87E5">
      <w:pPr>
        <w:spacing w:line="240" w:lineRule="exact"/>
        <w:ind w:firstLine="636" w:firstLineChars="300"/>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79FD06A2">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z w:val="24"/>
          <w:szCs w:val="24"/>
          <w:lang w:val="en-US" w:eastAsia="zh-CN"/>
        </w:rPr>
        <w:t>1处竖向裂缝，长为4.10m，宽为1.50mm。14处环向裂缝，长为22.09m，宽为0.31-0.48mm。1处斜向裂缝，长为0.48m，宽为0.37mm。</w:t>
      </w:r>
    </w:p>
    <w:p w14:paraId="232A1498">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7"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7"/>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78" w:name="_Toc4042"/>
      <w:r>
        <w:t>6.1.5 检修道</w:t>
      </w:r>
      <w:bookmarkEnd w:id="178"/>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79"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79"/>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80" w:name="_Toc8853"/>
      <w:r>
        <w:t>6.1.7 吊顶及各种预埋件</w:t>
      </w:r>
      <w:bookmarkEnd w:id="180"/>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81" w:name="_Toc1076"/>
      <w:r>
        <w:t>6.1.8 内装饰</w:t>
      </w:r>
      <w:bookmarkEnd w:id="181"/>
    </w:p>
    <w:p w14:paraId="098CA506">
      <w:pPr>
        <w:spacing w:line="360" w:lineRule="auto"/>
        <w:ind w:firstLine="416" w:firstLineChars="196"/>
        <w:jc w:val="left"/>
        <w:rPr>
          <w:sz w:val="24"/>
          <w:szCs w:val="24"/>
        </w:rPr>
      </w:pPr>
      <w:r>
        <w:rPr>
          <w:sz w:val="24"/>
          <w:szCs w:val="24"/>
        </w:rPr>
        <w:t>1）左洞</w:t>
      </w:r>
    </w:p>
    <w:p w14:paraId="09B943F3">
      <w:pPr>
        <w:spacing w:line="360" w:lineRule="auto"/>
        <w:ind w:firstLine="416" w:firstLineChars="196"/>
        <w:jc w:val="left"/>
        <w:rPr>
          <w:rFonts w:hint="default" w:ascii="Times New Roman" w:hAnsi="Times New Roman" w:eastAsia="宋体" w:cs="Times New Roman"/>
          <w:sz w:val="24"/>
          <w:szCs w:val="24"/>
          <w:lang w:val="en-US" w:eastAsia="zh-CN"/>
        </w:rPr>
      </w:pPr>
      <w:r>
        <w:rPr>
          <w:rFonts w:hint="eastAsia" w:cs="Times New Roman"/>
          <w:sz w:val="24"/>
          <w:szCs w:val="24"/>
          <w:lang w:val="en-US" w:eastAsia="zh-CN"/>
        </w:rPr>
        <w:t>1</w:t>
      </w:r>
      <w:r>
        <w:rPr>
          <w:rFonts w:hint="default" w:ascii="Times New Roman" w:hAnsi="Times New Roman" w:eastAsia="宋体" w:cs="Times New Roman"/>
          <w:sz w:val="24"/>
          <w:szCs w:val="24"/>
          <w:lang w:val="en-US" w:eastAsia="zh-CN"/>
        </w:rPr>
        <w:t>处防火涂料剥落，面积为0.</w:t>
      </w:r>
      <w:r>
        <w:rPr>
          <w:rFonts w:hint="eastAsia" w:cs="Times New Roman"/>
          <w:sz w:val="24"/>
          <w:szCs w:val="24"/>
          <w:lang w:val="en-US" w:eastAsia="zh-CN"/>
        </w:rPr>
        <w:t>19</w:t>
      </w:r>
      <w:r>
        <w:rPr>
          <w:rFonts w:hint="default" w:ascii="Times New Roman" w:hAnsi="Times New Roman" w:eastAsia="宋体" w:cs="Times New Roman"/>
          <w:sz w:val="24"/>
          <w:szCs w:val="24"/>
          <w:lang w:val="en-US" w:eastAsia="zh-CN"/>
        </w:rPr>
        <w:t>m²。</w:t>
      </w:r>
    </w:p>
    <w:p w14:paraId="5903ABA3">
      <w:pPr>
        <w:spacing w:line="360" w:lineRule="auto"/>
        <w:ind w:firstLine="416" w:firstLineChars="196"/>
        <w:jc w:val="left"/>
        <w:rPr>
          <w:sz w:val="24"/>
          <w:szCs w:val="24"/>
        </w:rPr>
      </w:pPr>
      <w:r>
        <w:rPr>
          <w:sz w:val="24"/>
          <w:szCs w:val="24"/>
        </w:rPr>
        <w:t>2）右洞</w:t>
      </w:r>
    </w:p>
    <w:p w14:paraId="01CD38B8">
      <w:pPr>
        <w:spacing w:line="360" w:lineRule="auto"/>
        <w:ind w:firstLine="424" w:firstLineChars="200"/>
        <w:rPr>
          <w:rFonts w:hint="default" w:ascii="Times New Roman" w:hAnsi="Times New Roman" w:eastAsia="宋体" w:cs="Times New Roman"/>
          <w:sz w:val="24"/>
          <w:szCs w:val="24"/>
          <w:lang w:val="en-US" w:eastAsia="zh-CN"/>
        </w:rPr>
      </w:pPr>
      <w:bookmarkStart w:id="182" w:name="_Toc23091"/>
      <w:r>
        <w:rPr>
          <w:rFonts w:hint="eastAsia" w:cs="Times New Roman"/>
          <w:sz w:val="24"/>
          <w:szCs w:val="24"/>
          <w:lang w:val="en-US" w:eastAsia="zh-CN"/>
        </w:rPr>
        <w:t>1</w:t>
      </w:r>
      <w:r>
        <w:rPr>
          <w:rFonts w:hint="default" w:ascii="Times New Roman" w:hAnsi="Times New Roman" w:eastAsia="宋体" w:cs="Times New Roman"/>
          <w:sz w:val="24"/>
          <w:szCs w:val="24"/>
          <w:lang w:val="en-US" w:eastAsia="zh-CN"/>
        </w:rPr>
        <w:t>处防火涂料剥落，面积为</w:t>
      </w:r>
      <w:r>
        <w:rPr>
          <w:rFonts w:hint="eastAsia" w:cs="Times New Roman"/>
          <w:sz w:val="24"/>
          <w:szCs w:val="24"/>
          <w:lang w:val="en-US" w:eastAsia="zh-CN"/>
        </w:rPr>
        <w:t>0.02</w:t>
      </w:r>
      <w:r>
        <w:rPr>
          <w:rFonts w:hint="default" w:ascii="Times New Roman" w:hAnsi="Times New Roman" w:eastAsia="宋体" w:cs="Times New Roman"/>
          <w:sz w:val="24"/>
          <w:szCs w:val="24"/>
          <w:lang w:val="en-US" w:eastAsia="zh-CN"/>
        </w:rPr>
        <w:t>m²。</w:t>
      </w:r>
    </w:p>
    <w:p w14:paraId="769D05A9">
      <w:pPr>
        <w:pStyle w:val="6"/>
        <w:numPr>
          <w:ilvl w:val="2"/>
          <w:numId w:val="0"/>
        </w:numPr>
      </w:pPr>
      <w:r>
        <w:t>6.1.9 标志、标线、轮廓标</w:t>
      </w:r>
      <w:bookmarkEnd w:id="182"/>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3" w:name="_Toc9045"/>
      <w:bookmarkStart w:id="184" w:name="_Toc21662"/>
      <w:bookmarkStart w:id="185" w:name="_Toc417292827"/>
      <w:bookmarkStart w:id="186" w:name="_Toc417294363"/>
      <w:bookmarkStart w:id="187" w:name="_Toc27169"/>
      <w:bookmarkStart w:id="188" w:name="_Toc417293069"/>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89" w:name="_Toc18841"/>
      <w:r>
        <w:t>其他工程设施病害汇总</w:t>
      </w:r>
      <w:bookmarkEnd w:id="183"/>
      <w:bookmarkEnd w:id="189"/>
    </w:p>
    <w:p w14:paraId="0098A03E">
      <w:pPr>
        <w:pStyle w:val="6"/>
      </w:pPr>
      <w:bookmarkStart w:id="190" w:name="_Toc29571"/>
      <w:r>
        <w:t>电缆沟</w:t>
      </w:r>
      <w:bookmarkEnd w:id="190"/>
    </w:p>
    <w:p w14:paraId="03B23950">
      <w:pPr>
        <w:spacing w:line="360" w:lineRule="auto"/>
        <w:ind w:firstLine="424" w:firstLineChars="200"/>
        <w:rPr>
          <w:rFonts w:hint="default"/>
          <w:sz w:val="24"/>
          <w:szCs w:val="24"/>
          <w:lang w:val="en-US"/>
        </w:rPr>
      </w:pPr>
      <w:r>
        <w:rPr>
          <w:rStyle w:val="105"/>
          <w:rFonts w:hint="eastAsia"/>
          <w:lang w:val="en-US" w:eastAsia="zh-CN"/>
        </w:rPr>
        <w:t>土墙院隧道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土墙院隧道右洞电缆沟，结构完好，沟内无杂物、积尘积水，能保证电缆正常使用，不影响交通和行车安全。</w:t>
      </w:r>
    </w:p>
    <w:p w14:paraId="1C24D04C">
      <w:pPr>
        <w:pStyle w:val="6"/>
      </w:pPr>
      <w:bookmarkStart w:id="191" w:name="_Toc6505"/>
      <w:r>
        <w:t>设备洞室</w:t>
      </w:r>
      <w:bookmarkEnd w:id="191"/>
    </w:p>
    <w:p w14:paraId="6508B3C6">
      <w:pPr>
        <w:spacing w:line="360" w:lineRule="auto"/>
        <w:ind w:firstLine="424" w:firstLineChars="200"/>
        <w:rPr>
          <w:sz w:val="24"/>
          <w:szCs w:val="24"/>
        </w:rPr>
      </w:pPr>
      <w:r>
        <w:rPr>
          <w:rStyle w:val="105"/>
          <w:rFonts w:hint="eastAsia"/>
          <w:lang w:val="en-US" w:eastAsia="zh-CN"/>
        </w:rPr>
        <w:t>土墙院隧道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C6360D">
      <w:pPr>
        <w:spacing w:line="360" w:lineRule="auto"/>
        <w:ind w:firstLine="424" w:firstLineChars="200"/>
        <w:rPr>
          <w:rFonts w:hint="eastAsia" w:ascii="宋体" w:hAnsi="宋体" w:eastAsia="宋体" w:cs="宋体"/>
          <w:sz w:val="24"/>
          <w:szCs w:val="24"/>
        </w:rPr>
      </w:pPr>
      <w:r>
        <w:rPr>
          <w:rStyle w:val="105"/>
          <w:rFonts w:hint="eastAsia"/>
          <w:lang w:val="en-US" w:eastAsia="zh-CN"/>
        </w:rPr>
        <w:t>土墙院隧道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5DB190C2">
      <w:pPr>
        <w:pStyle w:val="6"/>
      </w:pPr>
      <w:bookmarkStart w:id="192" w:name="_Toc27135"/>
      <w:r>
        <w:t>洞口绿化</w:t>
      </w:r>
      <w:bookmarkEnd w:id="192"/>
    </w:p>
    <w:p w14:paraId="65B10009">
      <w:pPr>
        <w:spacing w:line="360" w:lineRule="auto"/>
        <w:ind w:firstLine="424" w:firstLineChars="200"/>
        <w:rPr>
          <w:sz w:val="24"/>
          <w:szCs w:val="24"/>
        </w:rPr>
      </w:pPr>
      <w:r>
        <w:rPr>
          <w:rStyle w:val="105"/>
          <w:rFonts w:hint="eastAsia"/>
          <w:lang w:val="en-US" w:eastAsia="zh-CN"/>
        </w:rPr>
        <w:t>土墙院隧道</w:t>
      </w:r>
      <w:r>
        <w:rPr>
          <w:sz w:val="24"/>
          <w:szCs w:val="24"/>
        </w:rPr>
        <w:t>树木透光适度、通风良好，无枯死，草皮适时修剪，整体绿化效果美观。</w:t>
      </w:r>
    </w:p>
    <w:p w14:paraId="6A5F6DF3">
      <w:pPr>
        <w:pStyle w:val="6"/>
      </w:pPr>
      <w:r>
        <w:rPr>
          <w:rFonts w:hint="eastAsia"/>
          <w:lang w:val="en-US" w:eastAsia="zh-CN"/>
        </w:rPr>
        <w:t>洞口雕塑、隧道铭牌</w:t>
      </w:r>
    </w:p>
    <w:p w14:paraId="1D77E5E3">
      <w:pPr>
        <w:spacing w:line="360" w:lineRule="auto"/>
        <w:ind w:firstLine="424" w:firstLineChars="200"/>
      </w:pPr>
      <w:bookmarkStart w:id="193" w:name="_Toc30849"/>
      <w:r>
        <w:rPr>
          <w:rStyle w:val="105"/>
          <w:rFonts w:hint="eastAsia"/>
          <w:lang w:val="en-US" w:eastAsia="zh-CN"/>
        </w:rPr>
        <w:t>土墙院隧道洞口雕塑、铭牌完好，整洁美观。</w:t>
      </w:r>
      <w:bookmarkEnd w:id="193"/>
    </w:p>
    <w:p w14:paraId="3FEE4C51">
      <w:pPr>
        <w:pStyle w:val="5"/>
        <w:spacing w:before="156"/>
      </w:pPr>
      <w:bookmarkStart w:id="194" w:name="_Toc26117"/>
      <w:r>
        <w:rPr>
          <w:rFonts w:hint="eastAsia"/>
        </w:rPr>
        <w:t>病害原因分析</w:t>
      </w:r>
      <w:bookmarkEnd w:id="194"/>
    </w:p>
    <w:bookmarkEnd w:id="184"/>
    <w:bookmarkEnd w:id="185"/>
    <w:bookmarkEnd w:id="186"/>
    <w:bookmarkEnd w:id="187"/>
    <w:bookmarkEnd w:id="188"/>
    <w:p w14:paraId="6B91F47F">
      <w:pPr>
        <w:ind w:firstLine="482"/>
        <w:jc w:val="left"/>
        <w:textAlignment w:val="baseline"/>
        <w:rPr>
          <w:rFonts w:hint="default" w:ascii="Times New Roman" w:hAnsi="Times New Roman" w:eastAsia="宋体" w:cs="Times New Roman"/>
          <w:b/>
          <w:color w:val="auto"/>
          <w:sz w:val="24"/>
          <w:szCs w:val="24"/>
        </w:rPr>
      </w:pPr>
      <w:bookmarkStart w:id="195" w:name="_Toc3259_WPSOffice_Level2"/>
      <w:bookmarkStart w:id="196" w:name="_Toc16648"/>
      <w:bookmarkStart w:id="197" w:name="_Toc462245877"/>
      <w:bookmarkStart w:id="198" w:name="_Toc72877373"/>
      <w:bookmarkStart w:id="199" w:name="_Toc13743_WPSOffice_Level3"/>
      <w:bookmarkStart w:id="200" w:name="OLE_LINK6"/>
      <w:bookmarkStart w:id="201" w:name="_Toc5696"/>
      <w:bookmarkStart w:id="202" w:name="_Toc16950"/>
      <w:bookmarkStart w:id="203" w:name="_Toc32741"/>
      <w:bookmarkStart w:id="204" w:name="_Toc13660"/>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5"/>
      <w:bookmarkEnd w:id="196"/>
      <w:bookmarkEnd w:id="197"/>
      <w:bookmarkEnd w:id="198"/>
    </w:p>
    <w:p w14:paraId="540F7A1C">
      <w:pPr>
        <w:pStyle w:val="114"/>
        <w:ind w:firstLine="480"/>
        <w:rPr>
          <w:rFonts w:hint="default" w:ascii="Times New Roman" w:hAnsi="Times New Roman" w:eastAsia="宋体" w:cs="Times New Roman"/>
          <w:color w:val="auto"/>
          <w:sz w:val="24"/>
          <w:szCs w:val="24"/>
        </w:rPr>
      </w:pPr>
      <w:bookmarkStart w:id="205" w:name="_Toc13341"/>
      <w:bookmarkStart w:id="206" w:name="_Toc462245878"/>
      <w:bookmarkStart w:id="207" w:name="_Toc24843_WPSOffice_Level2"/>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08" w:name="_Toc72877374"/>
      <w:r>
        <w:rPr>
          <w:rFonts w:hint="default" w:ascii="Times New Roman" w:hAnsi="Times New Roman" w:eastAsia="宋体" w:cs="Times New Roman"/>
          <w:b/>
          <w:color w:val="auto"/>
          <w:sz w:val="24"/>
          <w:szCs w:val="24"/>
        </w:rPr>
        <w:t>（</w:t>
      </w:r>
      <w:bookmarkStart w:id="209"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5"/>
      <w:bookmarkEnd w:id="206"/>
      <w:bookmarkEnd w:id="207"/>
      <w:bookmarkEnd w:id="208"/>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09"/>
    <w:p w14:paraId="6CDBF239">
      <w:pPr>
        <w:ind w:firstLine="482"/>
        <w:jc w:val="left"/>
        <w:textAlignment w:val="baseline"/>
        <w:rPr>
          <w:rFonts w:hint="default" w:ascii="Times New Roman" w:hAnsi="Times New Roman" w:eastAsia="宋体" w:cs="Times New Roman"/>
          <w:b/>
          <w:color w:val="auto"/>
          <w:sz w:val="24"/>
          <w:szCs w:val="24"/>
        </w:rPr>
      </w:pPr>
      <w:bookmarkStart w:id="210"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10"/>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11" w:name="_Toc10438"/>
      <w:bookmarkStart w:id="212" w:name="_Toc462245879"/>
      <w:bookmarkStart w:id="213" w:name="_Toc72877375"/>
      <w:bookmarkStart w:id="214" w:name="_Toc26098_WPSOffice_Level2"/>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11"/>
      <w:bookmarkEnd w:id="212"/>
      <w:bookmarkEnd w:id="213"/>
      <w:bookmarkEnd w:id="214"/>
    </w:p>
    <w:p w14:paraId="0C485B36">
      <w:pPr>
        <w:pStyle w:val="114"/>
        <w:ind w:firstLine="480"/>
        <w:rPr>
          <w:rFonts w:hint="default" w:ascii="Times New Roman" w:hAnsi="Times New Roman" w:eastAsia="宋体" w:cs="Times New Roman"/>
          <w:color w:val="auto"/>
          <w:sz w:val="24"/>
          <w:szCs w:val="24"/>
          <w:lang w:val="en-US" w:eastAsia="zh-CN"/>
        </w:rPr>
      </w:pPr>
      <w:bookmarkStart w:id="215" w:name="_Toc9591_WPSOffice_Level3"/>
      <w:bookmarkStart w:id="216" w:name="_Toc25218_WPSOffice_Level3"/>
      <w:bookmarkStart w:id="217" w:name="OLE_LINK20"/>
      <w:bookmarkStart w:id="218" w:name="_Toc462245880"/>
      <w:bookmarkStart w:id="219" w:name="_Toc31181_WPSOffice_Level2"/>
      <w:bookmarkStart w:id="220" w:name="_Toc23681"/>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5"/>
      <w:bookmarkEnd w:id="216"/>
      <w:bookmarkStart w:id="221"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21"/>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17"/>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18"/>
    <w:bookmarkEnd w:id="219"/>
    <w:bookmarkEnd w:id="220"/>
    <w:p w14:paraId="09280744">
      <w:pPr>
        <w:pStyle w:val="114"/>
        <w:ind w:firstLine="480"/>
        <w:rPr>
          <w:rFonts w:hint="default" w:ascii="Times New Roman" w:hAnsi="Times New Roman" w:eastAsia="宋体" w:cs="Times New Roman"/>
          <w:color w:val="auto"/>
          <w:sz w:val="24"/>
          <w:szCs w:val="24"/>
        </w:rPr>
      </w:pPr>
      <w:bookmarkStart w:id="222" w:name="_Toc462245881"/>
      <w:bookmarkStart w:id="223" w:name="_Toc11072_WPSOffice_Level2"/>
      <w:bookmarkStart w:id="224" w:name="_Toc23003"/>
      <w:bookmarkStart w:id="225" w:name="_Toc72877377"/>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22"/>
    <w:bookmarkEnd w:id="223"/>
    <w:bookmarkEnd w:id="224"/>
    <w:bookmarkEnd w:id="225"/>
    <w:p w14:paraId="3B44248A">
      <w:pPr>
        <w:ind w:firstLine="482"/>
        <w:jc w:val="left"/>
        <w:textAlignment w:val="baseline"/>
        <w:rPr>
          <w:rFonts w:hint="default" w:ascii="Times New Roman" w:hAnsi="Times New Roman" w:eastAsia="宋体" w:cs="Times New Roman"/>
          <w:b/>
          <w:color w:val="auto"/>
          <w:sz w:val="24"/>
          <w:szCs w:val="24"/>
        </w:rPr>
      </w:pPr>
      <w:bookmarkStart w:id="226" w:name="_Toc462245883"/>
      <w:bookmarkStart w:id="227" w:name="_Toc31226_WPSOffice_Level2"/>
      <w:bookmarkStart w:id="228" w:name="_Toc72877379"/>
      <w:bookmarkStart w:id="229" w:name="_Toc17024"/>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6"/>
      <w:bookmarkEnd w:id="227"/>
      <w:bookmarkEnd w:id="228"/>
      <w:bookmarkEnd w:id="229"/>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199"/>
    <w:bookmarkEnd w:id="200"/>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201"/>
      <w:bookmarkEnd w:id="202"/>
    </w:p>
    <w:p w14:paraId="727303B1">
      <w:pPr>
        <w:pStyle w:val="5"/>
        <w:spacing w:before="156"/>
      </w:pPr>
      <w:bookmarkStart w:id="230" w:name="_Toc17100"/>
      <w:bookmarkStart w:id="231" w:name="_Toc19633"/>
      <w:r>
        <w:rPr>
          <w:rFonts w:hint="eastAsia"/>
          <w:lang w:val="en-US" w:eastAsia="zh-CN"/>
        </w:rPr>
        <w:t>土墙院隧道</w:t>
      </w:r>
      <w:r>
        <w:t>左洞末次定检结果对比</w:t>
      </w:r>
      <w:bookmarkEnd w:id="230"/>
      <w:r>
        <w:rPr>
          <w:rFonts w:hint="eastAsia"/>
          <w:lang w:eastAsia="zh-CN"/>
        </w:rPr>
        <w:t>（</w:t>
      </w:r>
      <w:r>
        <w:rPr>
          <w:rFonts w:hint="eastAsia"/>
          <w:lang w:val="en-US" w:eastAsia="zh-CN"/>
        </w:rPr>
        <w:t>由于是新建隧道，头次定检，只记录本次病害）</w:t>
      </w:r>
      <w:bookmarkEnd w:id="231"/>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土墙院隧道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土墙院隧道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p>
          <w:p w14:paraId="1FCD2DE9">
            <w:pPr>
              <w:spacing w:line="240" w:lineRule="exact"/>
              <w:jc w:val="both"/>
              <w:rPr>
                <w:rFonts w:hint="default" w:ascii="Times New Roman" w:hAnsi="Times New Roman" w:eastAsia="宋体" w:cs="Times New Roman"/>
                <w:sz w:val="21"/>
                <w:szCs w:val="21"/>
              </w:rPr>
            </w:pPr>
          </w:p>
          <w:p w14:paraId="23FA278E">
            <w:pPr>
              <w:ind w:firstLine="364" w:firstLineChars="20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22CBAD67">
            <w:pPr>
              <w:spacing w:line="360" w:lineRule="auto"/>
              <w:ind w:firstLine="364" w:firstLineChars="200"/>
              <w:rPr>
                <w:rFonts w:hint="default" w:ascii="Times New Roman" w:hAnsi="Times New Roman" w:eastAsia="宋体" w:cs="Times New Roman"/>
                <w:sz w:val="21"/>
                <w:szCs w:val="21"/>
              </w:rPr>
            </w:pP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E30533C">
            <w:pPr>
              <w:numPr>
                <w:ilvl w:val="0"/>
                <w:numId w:val="4"/>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67CFF0A0">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3处纵向裂缝，长为9.05m，宽为0.27-0.46mm。1处环向裂缝，长为1.86m，宽为0.37mm。</w:t>
            </w: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04CF7BB2">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073EDD85">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907400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1处防火涂料剥落，面积为0.19m²。</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89.50</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32" w:name="_Toc16063"/>
      <w:bookmarkStart w:id="233" w:name="_Toc30153"/>
      <w:r>
        <w:rPr>
          <w:rFonts w:hint="eastAsia"/>
          <w:lang w:val="en-US" w:eastAsia="zh-CN"/>
        </w:rPr>
        <w:t>土墙院隧道</w:t>
      </w:r>
      <w:r>
        <w:t>右洞末次定检结果对比</w:t>
      </w:r>
      <w:bookmarkEnd w:id="232"/>
      <w:r>
        <w:rPr>
          <w:rFonts w:hint="eastAsia"/>
        </w:rPr>
        <w:t>（由于是新建隧道，头次定检，只记录本次病害）</w:t>
      </w:r>
      <w:bookmarkEnd w:id="233"/>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土墙院隧道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土墙院隧道</w:t>
      </w:r>
      <w:r>
        <w:rPr>
          <w:b/>
          <w:szCs w:val="21"/>
        </w:rPr>
        <w:t>右洞末次定检结果对比</w:t>
      </w:r>
      <w:r>
        <w:rPr>
          <w:rFonts w:hint="eastAsia"/>
          <w:b/>
          <w:szCs w:val="21"/>
          <w:lang w:val="en-US" w:eastAsia="zh-CN"/>
        </w:rPr>
        <w:t>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29AF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4F0446E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08E3952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C54E28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4E79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0D49982C">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1DEB792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CFD165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130327C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9930B0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C726B3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54CD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A86BD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27E51A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F5E0A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0BD5B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A23EA3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A2FF85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8CC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39A37F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2371CC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25F6FC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E04ECF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17044BD">
            <w:pPr>
              <w:spacing w:line="240" w:lineRule="exact"/>
              <w:jc w:val="center"/>
              <w:rPr>
                <w:rFonts w:hint="default" w:ascii="Times New Roman" w:hAnsi="Times New Roman" w:eastAsia="宋体" w:cs="Times New Roman"/>
                <w:snapToGrid w:val="0"/>
                <w:sz w:val="21"/>
                <w:szCs w:val="21"/>
                <w:lang w:val="en-US" w:eastAsia="zh-CN"/>
              </w:rPr>
            </w:pPr>
          </w:p>
          <w:p w14:paraId="57050BBB">
            <w:pPr>
              <w:spacing w:line="240" w:lineRule="exact"/>
              <w:jc w:val="both"/>
              <w:rPr>
                <w:rFonts w:hint="default" w:ascii="Times New Roman" w:hAnsi="Times New Roman" w:eastAsia="宋体" w:cs="Times New Roman"/>
                <w:snapToGrid w:val="0"/>
                <w:sz w:val="21"/>
                <w:szCs w:val="21"/>
                <w:lang w:val="en-US" w:eastAsia="zh-CN"/>
              </w:rPr>
            </w:pPr>
          </w:p>
          <w:p w14:paraId="392D638A">
            <w:pPr>
              <w:spacing w:line="240" w:lineRule="exact"/>
              <w:jc w:val="cente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3C23EF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76B1E429">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7D8BA0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1EDC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E1B547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3EA749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F2EF0C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5FEB57BC">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7D65BC">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7EF59571">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1处竖向裂缝，长为4.10</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val="en-US" w:eastAsia="zh-CN"/>
              </w:rPr>
              <w:t>宽为1.50</w:t>
            </w:r>
            <w:r>
              <w:rPr>
                <w:rFonts w:hint="default" w:ascii="Times New Roman" w:hAnsi="Times New Roman" w:eastAsia="宋体" w:cs="Times New Roman"/>
                <w:snapToGrid w:val="0"/>
                <w:sz w:val="21"/>
                <w:szCs w:val="21"/>
              </w:rPr>
              <w:t>mm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14处环向裂缝，长为22.09m，宽为0.31-0.48mm。1处斜向裂缝，长为0.48m，宽为0.37mm。</w:t>
            </w:r>
          </w:p>
          <w:p w14:paraId="4FC2A857">
            <w:pPr>
              <w:spacing w:line="240" w:lineRule="exact"/>
              <w:jc w:val="both"/>
              <w:rPr>
                <w:rFonts w:hint="default" w:ascii="Times New Roman" w:hAnsi="Times New Roman" w:eastAsia="宋体" w:cs="Times New Roman"/>
                <w:snapToGrid w:val="0"/>
                <w:sz w:val="21"/>
                <w:szCs w:val="21"/>
                <w:lang w:val="en-US" w:eastAsia="zh-CN"/>
              </w:rPr>
            </w:pPr>
          </w:p>
          <w:p w14:paraId="4104E5C0">
            <w:pPr>
              <w:spacing w:line="240" w:lineRule="exact"/>
              <w:ind w:left="622" w:leftChars="342" w:firstLine="0" w:firstLineChars="0"/>
              <w:jc w:val="both"/>
              <w:rPr>
                <w:rFonts w:hint="default" w:ascii="Times New Roman" w:hAnsi="Times New Roman" w:eastAsia="宋体" w:cs="Times New Roman"/>
                <w:snapToGrid w:val="0"/>
                <w:sz w:val="21"/>
                <w:szCs w:val="21"/>
                <w:lang w:val="en-US" w:eastAsia="zh-CN"/>
              </w:rPr>
            </w:pPr>
          </w:p>
          <w:p w14:paraId="3F1B621D">
            <w:pPr>
              <w:spacing w:line="240" w:lineRule="exact"/>
              <w:jc w:val="both"/>
              <w:rPr>
                <w:rFonts w:hint="default" w:ascii="Times New Roman" w:hAnsi="Times New Roman" w:eastAsia="宋体" w:cs="Times New Roman"/>
                <w:snapToGrid w:val="0"/>
                <w:sz w:val="21"/>
                <w:szCs w:val="21"/>
                <w:lang w:val="en-US" w:eastAsia="zh-CN"/>
              </w:rPr>
            </w:pPr>
          </w:p>
          <w:p w14:paraId="18497EA1">
            <w:pPr>
              <w:spacing w:line="240" w:lineRule="exact"/>
              <w:jc w:val="both"/>
              <w:rPr>
                <w:rFonts w:hint="default" w:ascii="Times New Roman" w:hAnsi="Times New Roman" w:eastAsia="宋体" w:cs="Times New Roman"/>
                <w:snapToGrid w:val="0"/>
                <w:sz w:val="21"/>
                <w:szCs w:val="21"/>
                <w:lang w:val="en-US" w:eastAsia="zh-CN"/>
              </w:rPr>
            </w:pPr>
          </w:p>
          <w:p w14:paraId="6D80DEAB">
            <w:pPr>
              <w:spacing w:line="240" w:lineRule="exact"/>
              <w:jc w:val="both"/>
              <w:rPr>
                <w:rFonts w:hint="default" w:ascii="Times New Roman" w:hAnsi="Times New Roman" w:eastAsia="宋体" w:cs="Times New Roman"/>
                <w:snapToGrid w:val="0"/>
                <w:sz w:val="21"/>
                <w:szCs w:val="21"/>
                <w:lang w:eastAsia="zh-CN"/>
              </w:rPr>
            </w:pPr>
          </w:p>
          <w:p w14:paraId="7182CDC9">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2CF6A22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58F92D74">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277B30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6FBC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221A7A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0991708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EF8FA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4C8848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98D684D">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A3D165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C80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99EB90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539782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7E94B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36D79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8BB5C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721702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422E23A6">
            <w:pPr>
              <w:pStyle w:val="17"/>
              <w:rPr>
                <w:rFonts w:hint="default" w:ascii="Times New Roman" w:hAnsi="Times New Roman" w:eastAsia="宋体" w:cs="Times New Roman"/>
                <w:sz w:val="21"/>
                <w:szCs w:val="21"/>
              </w:rPr>
            </w:pPr>
          </w:p>
        </w:tc>
        <w:tc>
          <w:tcPr>
            <w:tcW w:w="1440" w:type="dxa"/>
            <w:shd w:val="clear" w:color="auto" w:fill="auto"/>
            <w:vAlign w:val="center"/>
          </w:tcPr>
          <w:p w14:paraId="4F94584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6A6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BDC8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651378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616A4E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B89E3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B277EE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01DFB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EAC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3AB820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6B780AE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59487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619A4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AE62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1B6E24B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5B6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800B3D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1F3FB8B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611286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3CF92FA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2BFF503">
            <w:pPr>
              <w:pStyle w:val="17"/>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1处防火涂料剥落，面积为0.02m²。</w:t>
            </w:r>
          </w:p>
        </w:tc>
        <w:tc>
          <w:tcPr>
            <w:tcW w:w="1440" w:type="dxa"/>
            <w:shd w:val="clear" w:color="auto" w:fill="auto"/>
            <w:vAlign w:val="center"/>
          </w:tcPr>
          <w:p w14:paraId="45F7DCD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24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7EBBF0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FF94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99BE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6BF5B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0C4E8F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72B4A20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767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1A9A451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9F3BC26">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873" w:type="dxa"/>
            <w:shd w:val="clear" w:color="auto" w:fill="auto"/>
            <w:vAlign w:val="center"/>
          </w:tcPr>
          <w:p w14:paraId="7E923E4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89.50</w:t>
            </w:r>
          </w:p>
          <w:p w14:paraId="272F6312">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29AC2AD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489B58A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655D7CB">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62B9C499">
      <w:pPr>
        <w:pStyle w:val="9"/>
        <w:ind w:left="0" w:leftChars="0" w:firstLine="0" w:firstLineChars="0"/>
        <w:jc w:val="both"/>
        <w:rPr>
          <w:b/>
          <w:szCs w:val="21"/>
        </w:rPr>
      </w:pPr>
    </w:p>
    <w:p w14:paraId="341FCB66">
      <w:pPr>
        <w:jc w:val="left"/>
        <w:rPr>
          <w:color w:val="auto"/>
          <w:szCs w:val="21"/>
        </w:rPr>
      </w:pPr>
      <w:bookmarkStart w:id="234"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5" w:name="_Toc28634"/>
      <w:r>
        <w:rPr>
          <w:rFonts w:ascii="Times New Roman" w:hAnsi="Times New Roman"/>
        </w:rPr>
        <w:t>结论与建议</w:t>
      </w:r>
      <w:bookmarkEnd w:id="203"/>
      <w:bookmarkEnd w:id="204"/>
      <w:bookmarkEnd w:id="234"/>
      <w:bookmarkEnd w:id="235"/>
    </w:p>
    <w:p w14:paraId="593B0E18">
      <w:pPr>
        <w:pStyle w:val="5"/>
        <w:spacing w:before="156"/>
      </w:pPr>
      <w:bookmarkStart w:id="236" w:name="_Toc17622"/>
      <w:bookmarkStart w:id="237" w:name="_Toc29894"/>
      <w:bookmarkStart w:id="238" w:name="_Toc14956"/>
      <w:r>
        <w:t>结论</w:t>
      </w:r>
      <w:bookmarkEnd w:id="236"/>
      <w:bookmarkEnd w:id="237"/>
      <w:bookmarkEnd w:id="238"/>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39" w:name="_Toc21271"/>
      <w:bookmarkStart w:id="240" w:name="_Toc13642"/>
      <w:bookmarkStart w:id="241" w:name="_Toc19216"/>
      <w:r>
        <w:t>建议</w:t>
      </w:r>
      <w:bookmarkEnd w:id="239"/>
      <w:bookmarkEnd w:id="240"/>
      <w:bookmarkEnd w:id="241"/>
    </w:p>
    <w:bookmarkEnd w:id="142"/>
    <w:bookmarkEnd w:id="143"/>
    <w:bookmarkEnd w:id="144"/>
    <w:p w14:paraId="5A239230">
      <w:pPr>
        <w:spacing w:line="360" w:lineRule="auto"/>
        <w:ind w:firstLine="424" w:firstLineChars="200"/>
        <w:jc w:val="left"/>
        <w:rPr>
          <w:color w:val="auto"/>
          <w:sz w:val="24"/>
          <w:szCs w:val="24"/>
        </w:rPr>
      </w:pPr>
      <w:bookmarkStart w:id="242" w:name="_Toc27150"/>
      <w:r>
        <w:rPr>
          <w:color w:val="auto"/>
          <w:sz w:val="24"/>
          <w:szCs w:val="24"/>
        </w:rPr>
        <w:t>针对此次定期检查的情况，提出以下建议：</w:t>
      </w:r>
    </w:p>
    <w:p w14:paraId="63ACAA02">
      <w:pPr>
        <w:numPr>
          <w:ilvl w:val="0"/>
          <w:numId w:val="5"/>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5"/>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5"/>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5"/>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5"/>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5"/>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5"/>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5"/>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5"/>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5"/>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5"/>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49DB9767">
      <w:pPr>
        <w:rPr>
          <w:color w:val="auto"/>
          <w:sz w:val="24"/>
          <w:szCs w:val="24"/>
        </w:rPr>
      </w:pPr>
      <w:r>
        <w:rPr>
          <w:color w:val="auto"/>
          <w:sz w:val="24"/>
          <w:szCs w:val="24"/>
        </w:rPr>
        <w:br w:type="page"/>
      </w:r>
    </w:p>
    <w:p w14:paraId="0D9A0D27">
      <w:pPr>
        <w:pStyle w:val="4"/>
        <w:numPr>
          <w:ilvl w:val="0"/>
          <w:numId w:val="0"/>
        </w:numPr>
        <w:spacing w:before="156"/>
        <w:rPr>
          <w:rFonts w:ascii="Times New Roman" w:hAnsi="Times New Roman"/>
        </w:rPr>
      </w:pPr>
      <w:bookmarkStart w:id="243" w:name="_Toc23753"/>
      <w:bookmarkStart w:id="244" w:name="_Toc23961"/>
      <w:r>
        <w:rPr>
          <w:rFonts w:ascii="Times New Roman" w:hAnsi="Times New Roman"/>
        </w:rPr>
        <w:t>附件</w:t>
      </w:r>
      <w:bookmarkEnd w:id="243"/>
      <w:r>
        <w:rPr>
          <w:rFonts w:hint="eastAsia" w:ascii="Times New Roman" w:hAnsi="Times New Roman"/>
        </w:rPr>
        <w:t xml:space="preserve"> 隧道展示图</w:t>
      </w:r>
      <w:bookmarkEnd w:id="244"/>
    </w:p>
    <w:p w14:paraId="424922EE">
      <w:pPr>
        <w:pStyle w:val="6"/>
        <w:numPr>
          <w:ilvl w:val="2"/>
          <w:numId w:val="0"/>
        </w:numPr>
      </w:pPr>
      <w:bookmarkStart w:id="245" w:name="_Toc22509"/>
      <w:r>
        <w:rPr>
          <w:rFonts w:hint="eastAsia"/>
        </w:rPr>
        <w:t>附件</w:t>
      </w:r>
      <w:r>
        <w:t>1 左洞</w:t>
      </w:r>
      <w:bookmarkEnd w:id="245"/>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26" name="图片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
                    <pic:cNvPicPr>
                      <a:picLocks noChangeAspect="1"/>
                    </pic:cNvPicPr>
                  </pic:nvPicPr>
                  <pic:blipFill>
                    <a:blip r:embed="rId45"/>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28" name="图片 2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
                    <pic:cNvPicPr>
                      <a:picLocks noChangeAspect="1"/>
                    </pic:cNvPicPr>
                  </pic:nvPicPr>
                  <pic:blipFill>
                    <a:blip r:embed="rId46"/>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31" name="图片 3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
                    <pic:cNvPicPr>
                      <a:picLocks noChangeAspect="1"/>
                    </pic:cNvPicPr>
                  </pic:nvPicPr>
                  <pic:blipFill>
                    <a:blip r:embed="rId47"/>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32" name="图片 3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
                    <pic:cNvPicPr>
                      <a:picLocks noChangeAspect="1"/>
                    </pic:cNvPicPr>
                  </pic:nvPicPr>
                  <pic:blipFill>
                    <a:blip r:embed="rId48"/>
                    <a:stretch>
                      <a:fillRect/>
                    </a:stretch>
                  </pic:blipFill>
                  <pic:spPr>
                    <a:xfrm>
                      <a:off x="0" y="0"/>
                      <a:ext cx="6076315" cy="3288030"/>
                    </a:xfrm>
                    <a:prstGeom prst="rect">
                      <a:avLst/>
                    </a:prstGeom>
                  </pic:spPr>
                </pic:pic>
              </a:graphicData>
            </a:graphic>
          </wp:inline>
        </w:drawing>
      </w:r>
    </w:p>
    <w:p w14:paraId="7AC36872">
      <w:pPr>
        <w:pStyle w:val="22"/>
      </w:pPr>
    </w:p>
    <w:p w14:paraId="52F87364">
      <w:pPr>
        <w:ind w:left="-182" w:leftChars="-100"/>
        <w:jc w:val="center"/>
        <w:rPr>
          <w:rFonts w:hint="eastAsia" w:eastAsia="楷体"/>
          <w:b/>
          <w:szCs w:val="21"/>
          <w:lang w:val="en-US" w:eastAsia="zh-CN" w:bidi="ar"/>
        </w:rPr>
      </w:pPr>
    </w:p>
    <w:p w14:paraId="0E0829F0">
      <w:pPr>
        <w:ind w:left="-182" w:leftChars="-100"/>
        <w:jc w:val="center"/>
        <w:rPr>
          <w:rFonts w:hint="eastAsia" w:eastAsia="楷体"/>
          <w:b/>
          <w:szCs w:val="21"/>
          <w:lang w:val="en-US" w:eastAsia="zh-CN" w:bidi="ar"/>
        </w:rPr>
      </w:pPr>
      <w:r>
        <w:rPr>
          <w:rFonts w:hint="eastAsia" w:eastAsia="楷体"/>
          <w:b/>
          <w:szCs w:val="21"/>
          <w:lang w:val="en-US" w:eastAsia="zh-CN" w:bidi="ar"/>
        </w:rPr>
        <w:drawing>
          <wp:inline distT="0" distB="0" distL="114300" distR="114300">
            <wp:extent cx="6076315" cy="3288030"/>
            <wp:effectExtent l="0" t="0" r="635" b="7620"/>
            <wp:docPr id="33" name="图片 3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
                    <pic:cNvPicPr>
                      <a:picLocks noChangeAspect="1"/>
                    </pic:cNvPicPr>
                  </pic:nvPicPr>
                  <pic:blipFill>
                    <a:blip r:embed="rId49"/>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34" name="图片 3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
                    <pic:cNvPicPr>
                      <a:picLocks noChangeAspect="1"/>
                    </pic:cNvPicPr>
                  </pic:nvPicPr>
                  <pic:blipFill>
                    <a:blip r:embed="rId50"/>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36" name="图片 3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
                    <pic:cNvPicPr>
                      <a:picLocks noChangeAspect="1"/>
                    </pic:cNvPicPr>
                  </pic:nvPicPr>
                  <pic:blipFill>
                    <a:blip r:embed="rId51"/>
                    <a:stretch>
                      <a:fillRect/>
                    </a:stretch>
                  </pic:blipFill>
                  <pic:spPr>
                    <a:xfrm>
                      <a:off x="0" y="0"/>
                      <a:ext cx="6076315" cy="3288030"/>
                    </a:xfrm>
                    <a:prstGeom prst="rect">
                      <a:avLst/>
                    </a:prstGeom>
                  </pic:spPr>
                </pic:pic>
              </a:graphicData>
            </a:graphic>
          </wp:inline>
        </w:drawing>
      </w:r>
    </w:p>
    <w:p w14:paraId="5B9DA658">
      <w:pPr>
        <w:pStyle w:val="22"/>
        <w:rPr>
          <w:rFonts w:hint="eastAsia"/>
          <w:lang w:val="en-US" w:eastAsia="zh-CN"/>
        </w:rPr>
      </w:pPr>
    </w:p>
    <w:bookmarkEnd w:id="242"/>
    <w:p w14:paraId="35DB901D">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38" name="图片 3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8"/>
                    <pic:cNvPicPr>
                      <a:picLocks noChangeAspect="1"/>
                    </pic:cNvPicPr>
                  </pic:nvPicPr>
                  <pic:blipFill>
                    <a:blip r:embed="rId52"/>
                    <a:stretch>
                      <a:fillRect/>
                    </a:stretch>
                  </pic:blipFill>
                  <pic:spPr>
                    <a:xfrm>
                      <a:off x="0" y="0"/>
                      <a:ext cx="6076315" cy="3288030"/>
                    </a:xfrm>
                    <a:prstGeom prst="rect">
                      <a:avLst/>
                    </a:prstGeom>
                  </pic:spPr>
                </pic:pic>
              </a:graphicData>
            </a:graphic>
          </wp:inline>
        </w:drawing>
      </w:r>
    </w:p>
    <w:p w14:paraId="028133D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D17C51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023089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40" name="图片 4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
                    <pic:cNvPicPr>
                      <a:picLocks noChangeAspect="1"/>
                    </pic:cNvPicPr>
                  </pic:nvPicPr>
                  <pic:blipFill>
                    <a:blip r:embed="rId53"/>
                    <a:stretch>
                      <a:fillRect/>
                    </a:stretch>
                  </pic:blipFill>
                  <pic:spPr>
                    <a:xfrm>
                      <a:off x="0" y="0"/>
                      <a:ext cx="6076315" cy="3288030"/>
                    </a:xfrm>
                    <a:prstGeom prst="rect">
                      <a:avLst/>
                    </a:prstGeom>
                  </pic:spPr>
                </pic:pic>
              </a:graphicData>
            </a:graphic>
          </wp:inline>
        </w:drawing>
      </w:r>
    </w:p>
    <w:p w14:paraId="2CB24F4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C0C3A4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4EB1A7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3C36EBF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35C4FAF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42" name="图片 4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0"/>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3" name="图片 4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1"/>
                    <pic:cNvPicPr>
                      <a:picLocks noChangeAspect="1"/>
                    </pic:cNvPicPr>
                  </pic:nvPicPr>
                  <pic:blipFill>
                    <a:blip r:embed="rId55"/>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4" name="图片 4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2"/>
                    <pic:cNvPicPr>
                      <a:picLocks noChangeAspect="1"/>
                    </pic:cNvPicPr>
                  </pic:nvPicPr>
                  <pic:blipFill>
                    <a:blip r:embed="rId56"/>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5" name="图片 4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3"/>
                    <pic:cNvPicPr>
                      <a:picLocks noChangeAspect="1"/>
                    </pic:cNvPicPr>
                  </pic:nvPicPr>
                  <pic:blipFill>
                    <a:blip r:embed="rId57"/>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6" name="图片 4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4"/>
                    <pic:cNvPicPr>
                      <a:picLocks noChangeAspect="1"/>
                    </pic:cNvPicPr>
                  </pic:nvPicPr>
                  <pic:blipFill>
                    <a:blip r:embed="rId58"/>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7" name="图片 4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15"/>
                    <pic:cNvPicPr>
                      <a:picLocks noChangeAspect="1"/>
                    </pic:cNvPicPr>
                  </pic:nvPicPr>
                  <pic:blipFill>
                    <a:blip r:embed="rId59"/>
                    <a:stretch>
                      <a:fillRect/>
                    </a:stretch>
                  </pic:blipFill>
                  <pic:spPr>
                    <a:xfrm>
                      <a:off x="0" y="0"/>
                      <a:ext cx="6076315" cy="328803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3288030"/>
            <wp:effectExtent l="0" t="0" r="635" b="7620"/>
            <wp:docPr id="49" name="图片 49"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16"/>
                    <pic:cNvPicPr>
                      <a:picLocks noChangeAspect="1"/>
                    </pic:cNvPicPr>
                  </pic:nvPicPr>
                  <pic:blipFill>
                    <a:blip r:embed="rId60"/>
                    <a:stretch>
                      <a:fillRect/>
                    </a:stretch>
                  </pic:blipFill>
                  <pic:spPr>
                    <a:xfrm>
                      <a:off x="0" y="0"/>
                      <a:ext cx="6076315" cy="3288030"/>
                    </a:xfrm>
                    <a:prstGeom prst="rect">
                      <a:avLst/>
                    </a:prstGeom>
                  </pic:spPr>
                </pic:pic>
              </a:graphicData>
            </a:graphic>
          </wp:inline>
        </w:drawing>
      </w:r>
    </w:p>
    <w:p w14:paraId="01304B1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B6ED0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116CBB2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2B50F5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3C7CF6B6">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1753870"/>
            <wp:effectExtent l="0" t="0" r="635" b="17780"/>
            <wp:docPr id="51" name="图片 5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
                    <pic:cNvPicPr>
                      <a:picLocks noChangeAspect="1"/>
                    </pic:cNvPicPr>
                  </pic:nvPicPr>
                  <pic:blipFill>
                    <a:blip r:embed="rId6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2" name="图片 5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2"/>
                    <pic:cNvPicPr>
                      <a:picLocks noChangeAspect="1"/>
                    </pic:cNvPicPr>
                  </pic:nvPicPr>
                  <pic:blipFill>
                    <a:blip r:embed="rId6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4" name="图片 5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3"/>
                    <pic:cNvPicPr>
                      <a:picLocks noChangeAspect="1"/>
                    </pic:cNvPicPr>
                  </pic:nvPicPr>
                  <pic:blipFill>
                    <a:blip r:embed="rId63"/>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5" name="图片 5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4"/>
                    <pic:cNvPicPr>
                      <a:picLocks noChangeAspect="1"/>
                    </pic:cNvPicPr>
                  </pic:nvPicPr>
                  <pic:blipFill>
                    <a:blip r:embed="rId6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56" name="图片 5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
                    <pic:cNvPicPr>
                      <a:picLocks noChangeAspect="1"/>
                    </pic:cNvPicPr>
                  </pic:nvPicPr>
                  <pic:blipFill>
                    <a:blip r:embed="rId65"/>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7" name="图片 5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6"/>
                    <pic:cNvPicPr>
                      <a:picLocks noChangeAspect="1"/>
                    </pic:cNvPicPr>
                  </pic:nvPicPr>
                  <pic:blipFill>
                    <a:blip r:embed="rId66"/>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8" name="图片 5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7"/>
                    <pic:cNvPicPr>
                      <a:picLocks noChangeAspect="1"/>
                    </pic:cNvPicPr>
                  </pic:nvPicPr>
                  <pic:blipFill>
                    <a:blip r:embed="rId6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9" name="图片 5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8"/>
                    <pic:cNvPicPr>
                      <a:picLocks noChangeAspect="1"/>
                    </pic:cNvPicPr>
                  </pic:nvPicPr>
                  <pic:blipFill>
                    <a:blip r:embed="rId68"/>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60" name="图片 6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9"/>
                    <pic:cNvPicPr>
                      <a:picLocks noChangeAspect="1"/>
                    </pic:cNvPicPr>
                  </pic:nvPicPr>
                  <pic:blipFill>
                    <a:blip r:embed="rId6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1" name="图片 6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0"/>
                    <pic:cNvPicPr>
                      <a:picLocks noChangeAspect="1"/>
                    </pic:cNvPicPr>
                  </pic:nvPicPr>
                  <pic:blipFill>
                    <a:blip r:embed="rId7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2" name="图片 6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11"/>
                    <pic:cNvPicPr>
                      <a:picLocks noChangeAspect="1"/>
                    </pic:cNvPicPr>
                  </pic:nvPicPr>
                  <pic:blipFill>
                    <a:blip r:embed="rId7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3" name="图片 6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2"/>
                    <pic:cNvPicPr>
                      <a:picLocks noChangeAspect="1"/>
                    </pic:cNvPicPr>
                  </pic:nvPicPr>
                  <pic:blipFill>
                    <a:blip r:embed="rId7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4" name="图片 6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3"/>
                    <pic:cNvPicPr>
                      <a:picLocks noChangeAspect="1"/>
                    </pic:cNvPicPr>
                  </pic:nvPicPr>
                  <pic:blipFill>
                    <a:blip r:embed="rId7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5" name="图片 6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14"/>
                    <pic:cNvPicPr>
                      <a:picLocks noChangeAspect="1"/>
                    </pic:cNvPicPr>
                  </pic:nvPicPr>
                  <pic:blipFill>
                    <a:blip r:embed="rId7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6" name="图片 6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15"/>
                    <pic:cNvPicPr>
                      <a:picLocks noChangeAspect="1"/>
                    </pic:cNvPicPr>
                  </pic:nvPicPr>
                  <pic:blipFill>
                    <a:blip r:embed="rId7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67" name="图片 67"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6"/>
                    <pic:cNvPicPr>
                      <a:picLocks noChangeAspect="1"/>
                    </pic:cNvPicPr>
                  </pic:nvPicPr>
                  <pic:blipFill>
                    <a:blip r:embed="rId7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t>图2</w:t>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68" name="图片 6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
                    <pic:cNvPicPr>
                      <a:picLocks noChangeAspect="1"/>
                    </pic:cNvPicPr>
                  </pic:nvPicPr>
                  <pic:blipFill>
                    <a:blip r:embed="rId77"/>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70" name="图片 7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2"/>
                    <pic:cNvPicPr>
                      <a:picLocks noChangeAspect="1"/>
                    </pic:cNvPicPr>
                  </pic:nvPicPr>
                  <pic:blipFill>
                    <a:blip r:embed="rId78"/>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71" name="图片 7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3"/>
                    <pic:cNvPicPr>
                      <a:picLocks noChangeAspect="1"/>
                    </pic:cNvPicPr>
                  </pic:nvPicPr>
                  <pic:blipFill>
                    <a:blip r:embed="rId7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2" name="图片 7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4"/>
                    <pic:cNvPicPr>
                      <a:picLocks noChangeAspect="1"/>
                    </pic:cNvPicPr>
                  </pic:nvPicPr>
                  <pic:blipFill>
                    <a:blip r:embed="rId8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3" name="图片 7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5"/>
                    <pic:cNvPicPr>
                      <a:picLocks noChangeAspect="1"/>
                    </pic:cNvPicPr>
                  </pic:nvPicPr>
                  <pic:blipFill>
                    <a:blip r:embed="rId8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4" name="图片 7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6"/>
                    <pic:cNvPicPr>
                      <a:picLocks noChangeAspect="1"/>
                    </pic:cNvPicPr>
                  </pic:nvPicPr>
                  <pic:blipFill>
                    <a:blip r:embed="rId8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5" name="图片 7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7"/>
                    <pic:cNvPicPr>
                      <a:picLocks noChangeAspect="1"/>
                    </pic:cNvPicPr>
                  </pic:nvPicPr>
                  <pic:blipFill>
                    <a:blip r:embed="rId8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6" name="图片 7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8"/>
                    <pic:cNvPicPr>
                      <a:picLocks noChangeAspect="1"/>
                    </pic:cNvPicPr>
                  </pic:nvPicPr>
                  <pic:blipFill>
                    <a:blip r:embed="rId8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7" name="图片 7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9"/>
                    <pic:cNvPicPr>
                      <a:picLocks noChangeAspect="1"/>
                    </pic:cNvPicPr>
                  </pic:nvPicPr>
                  <pic:blipFill>
                    <a:blip r:embed="rId8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8" name="图片 7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0"/>
                    <pic:cNvPicPr>
                      <a:picLocks noChangeAspect="1"/>
                    </pic:cNvPicPr>
                  </pic:nvPicPr>
                  <pic:blipFill>
                    <a:blip r:embed="rId8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9" name="图片 7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11"/>
                    <pic:cNvPicPr>
                      <a:picLocks noChangeAspect="1"/>
                    </pic:cNvPicPr>
                  </pic:nvPicPr>
                  <pic:blipFill>
                    <a:blip r:embed="rId8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0" name="图片 8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12"/>
                    <pic:cNvPicPr>
                      <a:picLocks noChangeAspect="1"/>
                    </pic:cNvPicPr>
                  </pic:nvPicPr>
                  <pic:blipFill>
                    <a:blip r:embed="rId8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1" name="图片 8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13"/>
                    <pic:cNvPicPr>
                      <a:picLocks noChangeAspect="1"/>
                    </pic:cNvPicPr>
                  </pic:nvPicPr>
                  <pic:blipFill>
                    <a:blip r:embed="rId8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2" name="图片 82"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14"/>
                    <pic:cNvPicPr>
                      <a:picLocks noChangeAspect="1"/>
                    </pic:cNvPicPr>
                  </pic:nvPicPr>
                  <pic:blipFill>
                    <a:blip r:embed="rId9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3" name="图片 83"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15"/>
                    <pic:cNvPicPr>
                      <a:picLocks noChangeAspect="1"/>
                    </pic:cNvPicPr>
                  </pic:nvPicPr>
                  <pic:blipFill>
                    <a:blip r:embed="rId9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4" name="图片 84"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16"/>
                    <pic:cNvPicPr>
                      <a:picLocks noChangeAspect="1"/>
                    </pic:cNvPicPr>
                  </pic:nvPicPr>
                  <pic:blipFill>
                    <a:blip r:embed="rId9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5" name="图片 85"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17"/>
                    <pic:cNvPicPr>
                      <a:picLocks noChangeAspect="1"/>
                    </pic:cNvPicPr>
                  </pic:nvPicPr>
                  <pic:blipFill>
                    <a:blip r:embed="rId9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1F34AC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86" name="图片 8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1"/>
                    <pic:cNvPicPr>
                      <a:picLocks noChangeAspect="1"/>
                    </pic:cNvPicPr>
                  </pic:nvPicPr>
                  <pic:blipFill>
                    <a:blip r:embed="rId9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7" name="图片 8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2"/>
                    <pic:cNvPicPr>
                      <a:picLocks noChangeAspect="1"/>
                    </pic:cNvPicPr>
                  </pic:nvPicPr>
                  <pic:blipFill>
                    <a:blip r:embed="rId9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8" name="图片 8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3"/>
                    <pic:cNvPicPr>
                      <a:picLocks noChangeAspect="1"/>
                    </pic:cNvPicPr>
                  </pic:nvPicPr>
                  <pic:blipFill>
                    <a:blip r:embed="rId9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9" name="图片 8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4"/>
                    <pic:cNvPicPr>
                      <a:picLocks noChangeAspect="1"/>
                    </pic:cNvPicPr>
                  </pic:nvPicPr>
                  <pic:blipFill>
                    <a:blip r:embed="rId9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0" name="图片 9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5"/>
                    <pic:cNvPicPr>
                      <a:picLocks noChangeAspect="1"/>
                    </pic:cNvPicPr>
                  </pic:nvPicPr>
                  <pic:blipFill>
                    <a:blip r:embed="rId9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1" name="图片 9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6"/>
                    <pic:cNvPicPr>
                      <a:picLocks noChangeAspect="1"/>
                    </pic:cNvPicPr>
                  </pic:nvPicPr>
                  <pic:blipFill>
                    <a:blip r:embed="rId9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2" name="图片 9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7"/>
                    <pic:cNvPicPr>
                      <a:picLocks noChangeAspect="1"/>
                    </pic:cNvPicPr>
                  </pic:nvPicPr>
                  <pic:blipFill>
                    <a:blip r:embed="rId10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3" name="图片 9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8"/>
                    <pic:cNvPicPr>
                      <a:picLocks noChangeAspect="1"/>
                    </pic:cNvPicPr>
                  </pic:nvPicPr>
                  <pic:blipFill>
                    <a:blip r:embed="rId10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4" name="图片 9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9"/>
                    <pic:cNvPicPr>
                      <a:picLocks noChangeAspect="1"/>
                    </pic:cNvPicPr>
                  </pic:nvPicPr>
                  <pic:blipFill>
                    <a:blip r:embed="rId10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5" name="图片 9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0"/>
                    <pic:cNvPicPr>
                      <a:picLocks noChangeAspect="1"/>
                    </pic:cNvPicPr>
                  </pic:nvPicPr>
                  <pic:blipFill>
                    <a:blip r:embed="rId10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6" name="图片 9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11"/>
                    <pic:cNvPicPr>
                      <a:picLocks noChangeAspect="1"/>
                    </pic:cNvPicPr>
                  </pic:nvPicPr>
                  <pic:blipFill>
                    <a:blip r:embed="rId10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7" name="图片 97"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12"/>
                    <pic:cNvPicPr>
                      <a:picLocks noChangeAspect="1"/>
                    </pic:cNvPicPr>
                  </pic:nvPicPr>
                  <pic:blipFill>
                    <a:blip r:embed="rId10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8" name="图片 9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13"/>
                    <pic:cNvPicPr>
                      <a:picLocks noChangeAspect="1"/>
                    </pic:cNvPicPr>
                  </pic:nvPicPr>
                  <pic:blipFill>
                    <a:blip r:embed="rId10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9" name="图片 99"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14"/>
                    <pic:cNvPicPr>
                      <a:picLocks noChangeAspect="1"/>
                    </pic:cNvPicPr>
                  </pic:nvPicPr>
                  <pic:blipFill>
                    <a:blip r:embed="rId10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0" name="图片 100"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15"/>
                    <pic:cNvPicPr>
                      <a:picLocks noChangeAspect="1"/>
                    </pic:cNvPicPr>
                  </pic:nvPicPr>
                  <pic:blipFill>
                    <a:blip r:embed="rId10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1" name="图片 101"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16"/>
                    <pic:cNvPicPr>
                      <a:picLocks noChangeAspect="1"/>
                    </pic:cNvPicPr>
                  </pic:nvPicPr>
                  <pic:blipFill>
                    <a:blip r:embed="rId10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2" name="图片 102"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17"/>
                    <pic:cNvPicPr>
                      <a:picLocks noChangeAspect="1"/>
                    </pic:cNvPicPr>
                  </pic:nvPicPr>
                  <pic:blipFill>
                    <a:blip r:embed="rId110"/>
                    <a:stretch>
                      <a:fillRect/>
                    </a:stretch>
                  </pic:blipFill>
                  <pic:spPr>
                    <a:xfrm>
                      <a:off x="0" y="0"/>
                      <a:ext cx="6076315" cy="1753870"/>
                    </a:xfrm>
                    <a:prstGeom prst="rect">
                      <a:avLst/>
                    </a:prstGeom>
                  </pic:spPr>
                </pic:pic>
              </a:graphicData>
            </a:graphic>
          </wp:inline>
        </w:drawing>
      </w:r>
    </w:p>
    <w:p w14:paraId="732BEB8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2DF7">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FAC5">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7D420">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3D0C0">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D294">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益阳分公司土墙院隧道检测（验）报告</w:t>
    </w:r>
    <w:r>
      <w:rPr>
        <w:rFonts w:ascii="楷体_GB2312" w:eastAsia="楷体_GB2312"/>
      </w:rPr>
      <w:tab/>
    </w:r>
    <w:r>
      <w:rPr>
        <w:rFonts w:hint="eastAsia" w:eastAsia="楷体_GB2312"/>
      </w:rPr>
      <w:t>BG2024SDJ-益阳公司-006-14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A542">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益阳分公司土墙院隧道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BG2024SDJ-益阳公司-006-14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EBCD">
    <w:pPr>
      <w:pStyle w:val="23"/>
      <w:pBdr>
        <w:bottom w:val="single" w:color="auto" w:sz="4" w:space="0"/>
      </w:pBdr>
      <w:tabs>
        <w:tab w:val="right" w:pos="8900"/>
      </w:tabs>
      <w:rPr>
        <w:rFonts w:eastAsia="楷体_GB2312"/>
      </w:rPr>
    </w:pPr>
    <w:r>
      <w:rPr>
        <w:rFonts w:hint="eastAsia" w:ascii="楷体_GB2312" w:eastAsia="楷体_GB2312"/>
        <w:lang w:val="en-US" w:eastAsia="zh-CN"/>
      </w:rPr>
      <w:t>益阳分公司土墙院隧道检测（验）报告</w:t>
    </w:r>
    <w:r>
      <w:rPr>
        <w:rFonts w:ascii="楷体_GB2312" w:eastAsia="楷体_GB2312"/>
      </w:rPr>
      <w:tab/>
    </w:r>
    <w:r>
      <w:rPr>
        <w:rFonts w:hint="eastAsia" w:eastAsia="楷体_GB2312"/>
      </w:rPr>
      <w:t>BG2024SDJ-益阳公司-006-14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BE29F7"/>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25C1F"/>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823FBE"/>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AF6EE7"/>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0D252A6"/>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2E19CA"/>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03481"/>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0B218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5242D2"/>
    <w:rsid w:val="6C70613B"/>
    <w:rsid w:val="6CCA7D73"/>
    <w:rsid w:val="6CFC3CA5"/>
    <w:rsid w:val="6D050DAB"/>
    <w:rsid w:val="6D396CA7"/>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733075"/>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7.jpeg"/><Relationship Id="rId98" Type="http://schemas.openxmlformats.org/officeDocument/2006/relationships/image" Target="media/image86.jpeg"/><Relationship Id="rId97" Type="http://schemas.openxmlformats.org/officeDocument/2006/relationships/image" Target="media/image85.jpeg"/><Relationship Id="rId96" Type="http://schemas.openxmlformats.org/officeDocument/2006/relationships/image" Target="media/image84.jpeg"/><Relationship Id="rId95" Type="http://schemas.openxmlformats.org/officeDocument/2006/relationships/image" Target="media/image83.jpeg"/><Relationship Id="rId94" Type="http://schemas.openxmlformats.org/officeDocument/2006/relationships/image" Target="media/image82.jpeg"/><Relationship Id="rId93" Type="http://schemas.openxmlformats.org/officeDocument/2006/relationships/image" Target="media/image81.jpeg"/><Relationship Id="rId92" Type="http://schemas.openxmlformats.org/officeDocument/2006/relationships/image" Target="media/image80.jpeg"/><Relationship Id="rId91" Type="http://schemas.openxmlformats.org/officeDocument/2006/relationships/image" Target="media/image79.jpeg"/><Relationship Id="rId90" Type="http://schemas.openxmlformats.org/officeDocument/2006/relationships/image" Target="media/image78.jpeg"/><Relationship Id="rId9" Type="http://schemas.openxmlformats.org/officeDocument/2006/relationships/footer" Target="footer4.xml"/><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jpeg"/><Relationship Id="rId86" Type="http://schemas.openxmlformats.org/officeDocument/2006/relationships/image" Target="media/image74.jpeg"/><Relationship Id="rId85" Type="http://schemas.openxmlformats.org/officeDocument/2006/relationships/image" Target="media/image73.jpeg"/><Relationship Id="rId84" Type="http://schemas.openxmlformats.org/officeDocument/2006/relationships/image" Target="media/image72.jpe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jpeg"/><Relationship Id="rId8" Type="http://schemas.openxmlformats.org/officeDocument/2006/relationships/footer" Target="footer3.xml"/><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jpeg"/><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header" Target="header3.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jpeg"/><Relationship Id="rId38" Type="http://schemas.openxmlformats.org/officeDocument/2006/relationships/image" Target="media/image26.pn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png"/><Relationship Id="rId33" Type="http://schemas.openxmlformats.org/officeDocument/2006/relationships/image" Target="media/image21.jpeg"/><Relationship Id="rId32" Type="http://schemas.openxmlformats.org/officeDocument/2006/relationships/image" Target="media/image20.pn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jpe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image" Target="media/image14.wmf"/><Relationship Id="rId25" Type="http://schemas.openxmlformats.org/officeDocument/2006/relationships/image" Target="media/image13.wmf"/><Relationship Id="rId24" Type="http://schemas.openxmlformats.org/officeDocument/2006/relationships/image" Target="media/image12.emf"/><Relationship Id="rId23" Type="http://schemas.openxmlformats.org/officeDocument/2006/relationships/image" Target="media/image11.jpeg"/><Relationship Id="rId22" Type="http://schemas.openxmlformats.org/officeDocument/2006/relationships/image" Target="media/image10.pn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2" Type="http://schemas.openxmlformats.org/officeDocument/2006/relationships/fontTable" Target="fontTable.xml"/><Relationship Id="rId111" Type="http://schemas.openxmlformats.org/officeDocument/2006/relationships/numbering" Target="numbering.xml"/><Relationship Id="rId110" Type="http://schemas.openxmlformats.org/officeDocument/2006/relationships/image" Target="media/image98.jpeg"/><Relationship Id="rId11" Type="http://schemas.openxmlformats.org/officeDocument/2006/relationships/footer" Target="footer6.xml"/><Relationship Id="rId109" Type="http://schemas.openxmlformats.org/officeDocument/2006/relationships/image" Target="media/image97.jpeg"/><Relationship Id="rId108" Type="http://schemas.openxmlformats.org/officeDocument/2006/relationships/image" Target="media/image96.jpeg"/><Relationship Id="rId107" Type="http://schemas.openxmlformats.org/officeDocument/2006/relationships/image" Target="media/image95.jpeg"/><Relationship Id="rId106" Type="http://schemas.openxmlformats.org/officeDocument/2006/relationships/image" Target="media/image94.jpeg"/><Relationship Id="rId105" Type="http://schemas.openxmlformats.org/officeDocument/2006/relationships/image" Target="media/image93.jpeg"/><Relationship Id="rId104" Type="http://schemas.openxmlformats.org/officeDocument/2006/relationships/image" Target="media/image92.jpeg"/><Relationship Id="rId103" Type="http://schemas.openxmlformats.org/officeDocument/2006/relationships/image" Target="media/image91.jpeg"/><Relationship Id="rId102" Type="http://schemas.openxmlformats.org/officeDocument/2006/relationships/image" Target="media/image90.jpeg"/><Relationship Id="rId101" Type="http://schemas.openxmlformats.org/officeDocument/2006/relationships/image" Target="media/image89.jpeg"/><Relationship Id="rId100" Type="http://schemas.openxmlformats.org/officeDocument/2006/relationships/image" Target="media/image88.jpe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Pages>
  <Words>3636</Words>
  <Characters>4540</Characters>
  <Lines>239</Lines>
  <Paragraphs>67</Paragraphs>
  <TotalTime>0</TotalTime>
  <ScaleCrop>false</ScaleCrop>
  <LinksUpToDate>false</LinksUpToDate>
  <CharactersWithSpaces>4685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2024-12-23T06:03:33Z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F4AEB49159D441258D2A77C07CD6D627_13</vt:lpwstr>
  </property>
</Properties>
</file>