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80" w:line="360" w:lineRule="auto"/>
        <w:jc w:val="center"/>
      </w:pPr>
      <w:r>
        <w:rPr>
          <w:rFonts w:ascii="黑体" w:hAnsi="黑体" w:eastAsia="黑体"/>
          <w:b/>
          <w:sz w:val="44"/>
        </w:rPr>
        <w:t>产品试用证明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兹有我单位【公司名称】，于【年 月 日】至【年 月 日】组织相关人员对【团队/学校名称】研制的“智检桥安——基于人工智能与计算机视觉的桥梁表观损伤智能检测系统”（含 BIMBase 桌面检测插件与桥梁数字孪生在线平台）进行了试用。现将试用情况证明如下：</w:t>
      </w:r>
    </w:p>
    <w:p>
      <w:pPr>
        <w:spacing w:line="360" w:lineRule="auto" w:after="120"/>
        <w:jc w:val="both"/>
      </w:pPr>
      <w:r>
        <w:rPr>
          <w:rFonts w:ascii="Times New Roman" w:hAnsi="Times New Roman" w:eastAsia="黑体"/>
          <w:b/>
          <w:sz w:val="28"/>
        </w:rPr>
        <w:t>一、试用内容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（1）无人机巡检照片的病害自动识别与分类（裂缝、剥落、露筋、蜂窝麻面、渗水、锈蚀六类）；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（2）损伤尺寸量化与三维空间定位；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（3）检测报告自动生成；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（4）数字孪生平台三维浏览与病害档案查看。</w:t>
      </w:r>
    </w:p>
    <w:p>
      <w:pPr>
        <w:spacing w:line="360" w:lineRule="auto" w:after="120"/>
        <w:jc w:val="both"/>
      </w:pPr>
      <w:r>
        <w:rPr>
          <w:rFonts w:ascii="Times New Roman" w:hAnsi="Times New Roman" w:eastAsia="黑体"/>
          <w:b/>
          <w:sz w:val="28"/>
        </w:rPr>
        <w:t>二、试用评价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（以下两档措辞请贵单位按真实试用情况任选其一，删除另一档）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【积极档】系统运行稳定，功能与描述相符，损伤识别与三维定位功能对提升检测内业效率具有积极作用，具备在桥梁检测业务中进一步验证与应用的价值。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【中性档】系统运行稳定，功能与描述基本相符，试用情况属实。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特此证明。</w:t>
      </w:r>
    </w:p>
    <w:p>
      <w:pPr>
        <w:spacing w:line="360" w:lineRule="auto" w:after="80"/>
        <w:jc w:val="both"/>
      </w:pPr>
      <w:r>
        <w:rPr>
          <w:rFonts w:ascii="Times New Roman" w:hAnsi="Times New Roman" w:eastAsia="仿宋"/>
          <w:b w:val="0"/>
          <w:sz w:val="28"/>
        </w:rPr>
      </w:r>
    </w:p>
    <w:p>
      <w:pPr>
        <w:spacing w:line="360" w:lineRule="auto" w:after="80"/>
        <w:jc w:val="right"/>
      </w:pPr>
      <w:r>
        <w:rPr>
          <w:rFonts w:ascii="Times New Roman" w:hAnsi="Times New Roman" w:eastAsia="仿宋"/>
          <w:b w:val="0"/>
          <w:sz w:val="28"/>
        </w:rPr>
        <w:t>单位名称（盖章）：【公司名称】</w:t>
      </w:r>
    </w:p>
    <w:p>
      <w:pPr>
        <w:spacing w:line="360" w:lineRule="auto" w:after="80"/>
        <w:jc w:val="right"/>
      </w:pPr>
      <w:r>
        <w:rPr>
          <w:rFonts w:ascii="Times New Roman" w:hAnsi="Times New Roman" w:eastAsia="仿宋"/>
          <w:b w:val="0"/>
          <w:sz w:val="28"/>
        </w:rPr>
        <w:t>经办人：【经办人姓名】</w:t>
      </w:r>
    </w:p>
    <w:p>
      <w:pPr>
        <w:spacing w:line="360" w:lineRule="auto" w:after="80"/>
        <w:jc w:val="right"/>
      </w:pPr>
      <w:r>
        <w:rPr>
          <w:rFonts w:ascii="Times New Roman" w:hAnsi="Times New Roman" w:eastAsia="仿宋"/>
          <w:b w:val="0"/>
          <w:sz w:val="28"/>
        </w:rPr>
        <w:t>联系电话：【联系电话】</w:t>
      </w:r>
    </w:p>
    <w:p>
      <w:pPr>
        <w:spacing w:line="360" w:lineRule="auto" w:after="80"/>
        <w:jc w:val="right"/>
      </w:pPr>
      <w:r>
        <w:rPr>
          <w:rFonts w:ascii="Times New Roman" w:hAnsi="Times New Roman" w:eastAsia="仿宋"/>
          <w:b w:val="0"/>
          <w:sz w:val="28"/>
        </w:rPr>
        <w:t>【年 月 日】</w:t>
      </w:r>
    </w:p>
    <w:p>
      <w:pPr>
        <w:spacing w:line="360" w:lineRule="auto" w:after="80"/>
        <w:jc w:val="both"/>
      </w:pPr>
      <w:r>
        <w:rPr>
          <w:rFonts w:ascii="Times New Roman" w:hAnsi="Times New Roman" w:eastAsia="仿宋"/>
          <w:b w:val="0"/>
          <w:sz w:val="28"/>
        </w:rPr>
      </w:r>
    </w:p>
    <w:p>
      <w:pPr>
        <w:spacing w:line="360" w:lineRule="auto" w:after="80"/>
        <w:jc w:val="both"/>
        <w:ind w:firstLineChars="200" w:firstLine="480"/>
      </w:pPr>
      <w:r>
        <w:rPr>
          <w:rFonts w:ascii="Times New Roman" w:hAnsi="Times New Roman" w:eastAsia="仿宋"/>
          <w:b w:val="0"/>
          <w:sz w:val="24"/>
        </w:rPr>
        <w:t>注：本证明落款日期须晚于真实试用结束日期；试用内容以实际试用情况为准，未试用的功能条目请删除。</w:t>
      </w:r>
    </w:p>
    <w:p>
      <w:pPr>
        <w:spacing w:before="480" w:after="480" w:line="360" w:lineRule="auto"/>
        <w:jc w:val="center"/>
      </w:pPr>
      <w:r>
        <w:br w:type="page"/>
      </w:r>
      <w:r>
        <w:rPr>
          <w:rFonts w:ascii="黑体" w:hAnsi="黑体" w:eastAsia="黑体"/>
          <w:b/>
          <w:sz w:val="44"/>
        </w:rPr>
        <w:t>应用前景评价意见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我单位【公司名称】对【团队/学校名称】提交的“智检桥安——基于人工智能与计算机视觉的桥梁表观损伤智能检测系统”成果资料（功能演示、数字孪生平台、检测报告样例）进行了审阅与评议，形成评价意见如下：</w:t>
      </w:r>
    </w:p>
    <w:p>
      <w:pPr>
        <w:spacing w:line="360" w:lineRule="auto" w:after="120"/>
        <w:jc w:val="both"/>
      </w:pPr>
      <w:r>
        <w:rPr>
          <w:rFonts w:ascii="Times New Roman" w:hAnsi="Times New Roman" w:eastAsia="黑体"/>
          <w:b/>
          <w:sz w:val="28"/>
        </w:rPr>
        <w:t>一、评价要点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（1）系统面向桥梁运维期表观损伤检测的数字化需求，业务流程设计完整；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（2）损伤智能识别、三维定位与报告自动生成等功能与检测业务衔接良好；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（3）系统为辅助决策工具，可作为定期检测与经常性检查的数字化补充手段；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（4）建议进一步扩大真实工程数据验证范围。</w:t>
      </w:r>
    </w:p>
    <w:p>
      <w:pPr>
        <w:spacing w:line="360" w:lineRule="auto" w:after="120"/>
        <w:jc w:val="both"/>
      </w:pPr>
      <w:r>
        <w:rPr>
          <w:rFonts w:ascii="Times New Roman" w:hAnsi="Times New Roman" w:eastAsia="黑体"/>
          <w:b/>
          <w:sz w:val="28"/>
        </w:rPr>
        <w:t>二、评价结论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该系统技术路线合理、成果真实可验，具备在桥梁检测与养护业务中进一步试用与工程化验证的应用前景。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特此评价。</w:t>
      </w:r>
    </w:p>
    <w:p>
      <w:pPr>
        <w:spacing w:line="360" w:lineRule="auto" w:after="80"/>
        <w:jc w:val="both"/>
      </w:pPr>
      <w:r>
        <w:rPr>
          <w:rFonts w:ascii="Times New Roman" w:hAnsi="Times New Roman" w:eastAsia="仿宋"/>
          <w:b w:val="0"/>
          <w:sz w:val="28"/>
        </w:rPr>
      </w:r>
    </w:p>
    <w:p>
      <w:pPr>
        <w:spacing w:line="360" w:lineRule="auto" w:after="80"/>
        <w:jc w:val="right"/>
      </w:pPr>
      <w:r>
        <w:rPr>
          <w:rFonts w:ascii="Times New Roman" w:hAnsi="Times New Roman" w:eastAsia="仿宋"/>
          <w:b w:val="0"/>
          <w:sz w:val="28"/>
        </w:rPr>
        <w:t>评价单位（盖章）：【公司名称】</w:t>
      </w:r>
    </w:p>
    <w:p>
      <w:pPr>
        <w:spacing w:line="360" w:lineRule="auto" w:after="80"/>
        <w:jc w:val="right"/>
      </w:pPr>
      <w:r>
        <w:rPr>
          <w:rFonts w:ascii="Times New Roman" w:hAnsi="Times New Roman" w:eastAsia="仿宋"/>
          <w:b w:val="0"/>
          <w:sz w:val="28"/>
        </w:rPr>
        <w:t>评议人：【姓名】</w:t>
      </w:r>
    </w:p>
    <w:p>
      <w:pPr>
        <w:spacing w:line="360" w:lineRule="auto" w:after="80"/>
        <w:jc w:val="right"/>
      </w:pPr>
      <w:r>
        <w:rPr>
          <w:rFonts w:ascii="Times New Roman" w:hAnsi="Times New Roman" w:eastAsia="仿宋"/>
          <w:b w:val="0"/>
          <w:sz w:val="28"/>
        </w:rPr>
        <w:t>职务：【职务】</w:t>
      </w:r>
    </w:p>
    <w:p>
      <w:pPr>
        <w:spacing w:line="360" w:lineRule="auto" w:after="80"/>
        <w:jc w:val="right"/>
      </w:pPr>
      <w:r>
        <w:rPr>
          <w:rFonts w:ascii="Times New Roman" w:hAnsi="Times New Roman" w:eastAsia="仿宋"/>
          <w:b w:val="0"/>
          <w:sz w:val="28"/>
        </w:rPr>
        <w:t>【年 月 日】</w:t>
      </w:r>
    </w:p>
    <w:p>
      <w:pPr>
        <w:spacing w:line="360" w:lineRule="auto" w:after="80"/>
        <w:jc w:val="both"/>
      </w:pPr>
      <w:r>
        <w:rPr>
          <w:rFonts w:ascii="Times New Roman" w:hAnsi="Times New Roman" w:eastAsia="仿宋"/>
          <w:b w:val="0"/>
          <w:sz w:val="28"/>
        </w:rPr>
      </w:r>
    </w:p>
    <w:p>
      <w:pPr>
        <w:spacing w:line="360" w:lineRule="auto" w:after="80"/>
        <w:jc w:val="both"/>
        <w:ind w:firstLineChars="200" w:firstLine="480"/>
      </w:pPr>
      <w:r>
        <w:rPr>
          <w:rFonts w:ascii="Times New Roman" w:hAnsi="Times New Roman" w:eastAsia="仿宋"/>
          <w:b w:val="0"/>
          <w:sz w:val="24"/>
        </w:rPr>
        <w:t>注：本意见基于成果资料审阅与功能演示作出，不构成采购承诺；评价日期须晚于实际审阅与演示日期。</w:t>
      </w:r>
    </w:p>
    <w:p>
      <w:pPr>
        <w:spacing w:before="480" w:after="480" w:line="360" w:lineRule="auto"/>
        <w:jc w:val="center"/>
      </w:pPr>
      <w:r>
        <w:br w:type="page"/>
      </w:r>
      <w:r>
        <w:rPr>
          <w:rFonts w:ascii="黑体" w:hAnsi="黑体" w:eastAsia="黑体"/>
          <w:b/>
          <w:sz w:val="44"/>
        </w:rPr>
        <w:t>产学研合作意向书</w:t>
      </w:r>
    </w:p>
    <w:p>
      <w:pPr>
        <w:spacing w:line="360" w:lineRule="auto" w:after="80"/>
        <w:jc w:val="both"/>
      </w:pPr>
      <w:r>
        <w:rPr>
          <w:rFonts w:ascii="Times New Roman" w:hAnsi="Times New Roman" w:eastAsia="仿宋"/>
          <w:b w:val="0"/>
          <w:sz w:val="28"/>
        </w:rPr>
        <w:t>甲方：【企业名称】</w:t>
      </w:r>
    </w:p>
    <w:p>
      <w:pPr>
        <w:spacing w:line="360" w:lineRule="auto" w:after="80"/>
        <w:jc w:val="both"/>
      </w:pPr>
      <w:r>
        <w:rPr>
          <w:rFonts w:ascii="Times New Roman" w:hAnsi="Times New Roman" w:eastAsia="仿宋"/>
          <w:b w:val="0"/>
          <w:sz w:val="28"/>
        </w:rPr>
        <w:t>乙方：【团队（学校）名称】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甲乙双方本着“优势互补、产学协同、诚实信用”的原则，就桥梁表观损伤智能检测技术的联合验证与成果试用事宜，达成如下合作意向：</w:t>
      </w:r>
    </w:p>
    <w:p>
      <w:pPr>
        <w:spacing w:line="360" w:lineRule="auto" w:after="120"/>
        <w:jc w:val="both"/>
      </w:pPr>
      <w:r>
        <w:rPr>
          <w:rFonts w:ascii="Times New Roman" w:hAnsi="Times New Roman" w:eastAsia="黑体"/>
          <w:b/>
          <w:sz w:val="28"/>
        </w:rPr>
        <w:t>一、合作内容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双方围绕乙方研制的“智检桥安——基于人工智能与计算机视觉的桥梁表观损伤智能检测系统”开展联合验证与成果试用：（1）甲方提供真实检测业务场景建议与试用反馈；（2）乙方提供系统部署、使用培训与技术文档；（3）双方共同总结试用情况，视情况形成试用情况说明。</w:t>
      </w:r>
    </w:p>
    <w:p>
      <w:pPr>
        <w:spacing w:line="360" w:lineRule="auto" w:after="120"/>
        <w:jc w:val="both"/>
      </w:pPr>
      <w:r>
        <w:rPr>
          <w:rFonts w:ascii="Times New Roman" w:hAnsi="Times New Roman" w:eastAsia="黑体"/>
          <w:b/>
          <w:sz w:val="28"/>
        </w:rPr>
        <w:t>二、甲方职责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（1）提供业务场景建议，组织相关人员参与系统试用并反馈意见；（2）在数据合规前提下提供必要的数据对接指导；（3）对试用中知悉的乙方技术资料负有保密义务。</w:t>
      </w:r>
    </w:p>
    <w:p>
      <w:pPr>
        <w:spacing w:line="360" w:lineRule="auto" w:after="120"/>
        <w:jc w:val="both"/>
      </w:pPr>
      <w:r>
        <w:rPr>
          <w:rFonts w:ascii="Times New Roman" w:hAnsi="Times New Roman" w:eastAsia="黑体"/>
          <w:b/>
          <w:sz w:val="28"/>
        </w:rPr>
        <w:t>三、乙方职责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（1）提供系统软件、使用文档与必要的技术支持；（2）根据甲方试用反馈迭代优化系统功能；（3）对甲方提供的工程数据依法保密，对外使用时进行脱敏处理。</w:t>
      </w:r>
    </w:p>
    <w:p>
      <w:pPr>
        <w:spacing w:line="360" w:lineRule="auto" w:after="120"/>
        <w:jc w:val="both"/>
      </w:pPr>
      <w:r>
        <w:rPr>
          <w:rFonts w:ascii="Times New Roman" w:hAnsi="Times New Roman" w:eastAsia="黑体"/>
          <w:b/>
          <w:sz w:val="28"/>
        </w:rPr>
        <w:t>四、知识产权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（1）乙方既有成果（系统软件、算法流程、技术文档等）的知识产权归乙方所有；（2）合作过程中形成的共同成果，其知识产权归属由双方另行书面约定；（3）未经对方书面许可，任何一方不得擅自对外转让或许可第三方使用合作成果。</w:t>
      </w:r>
    </w:p>
    <w:p>
      <w:pPr>
        <w:spacing w:line="360" w:lineRule="auto" w:after="120"/>
        <w:jc w:val="both"/>
      </w:pPr>
      <w:r>
        <w:rPr>
          <w:rFonts w:ascii="Times New Roman" w:hAnsi="Times New Roman" w:eastAsia="黑体"/>
          <w:b/>
          <w:sz w:val="28"/>
        </w:rPr>
        <w:t>五、保密条款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双方对合作中知悉的对方商业秘密、技术资料与工程数据负有保密义务，保密期限自本意向书签署之日起【三】年；乙方因参加竞赛、成果验收等合理用途展示己方成果资料的，不视为违约，但涉及甲方工程数据的部分应予脱敏。</w:t>
      </w:r>
    </w:p>
    <w:p>
      <w:pPr>
        <w:spacing w:line="360" w:lineRule="auto" w:after="120"/>
        <w:jc w:val="both"/>
      </w:pPr>
      <w:r>
        <w:rPr>
          <w:rFonts w:ascii="Times New Roman" w:hAnsi="Times New Roman" w:eastAsia="黑体"/>
          <w:b/>
          <w:sz w:val="28"/>
        </w:rPr>
        <w:t>六、意向声明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本意向书仅为双方合作意向的确认，不构成任何采购承诺或排他性义务；具体合作内容与商务条款由双方另行签订正式协议约定。本意向书一式两份，双方各执一份，自双方盖章之日起生效，有效期【一】年。</w:t>
      </w:r>
    </w:p>
    <w:p>
      <w:pPr>
        <w:spacing w:line="360" w:lineRule="auto" w:after="80"/>
        <w:jc w:val="both"/>
      </w:pPr>
      <w:r>
        <w:rPr>
          <w:rFonts w:ascii="Times New Roman" w:hAnsi="Times New Roman" w:eastAsia="仿宋"/>
          <w:b w:val="0"/>
          <w:sz w:val="28"/>
        </w:rPr>
      </w:r>
    </w:p>
    <w:p>
      <w:pPr>
        <w:spacing w:line="360" w:lineRule="auto" w:after="80"/>
        <w:jc w:val="both"/>
      </w:pPr>
      <w:r>
        <w:rPr>
          <w:rFonts w:ascii="Times New Roman" w:hAnsi="Times New Roman" w:eastAsia="仿宋"/>
          <w:b w:val="0"/>
          <w:sz w:val="28"/>
        </w:rPr>
        <w:t>甲方（盖章）：【企业名称】　　　　　　乙方（盖章）：【团队（学校）名称】</w:t>
      </w:r>
    </w:p>
    <w:p>
      <w:pPr>
        <w:spacing w:line="360" w:lineRule="auto" w:after="80"/>
        <w:jc w:val="both"/>
      </w:pPr>
      <w:r>
        <w:rPr>
          <w:rFonts w:ascii="Times New Roman" w:hAnsi="Times New Roman" w:eastAsia="仿宋"/>
          <w:b w:val="0"/>
          <w:sz w:val="28"/>
        </w:rPr>
        <w:t>代表人：【姓名】　　　　　　　　　　代表人：【姓名】</w:t>
      </w:r>
    </w:p>
    <w:p>
      <w:pPr>
        <w:spacing w:line="360" w:lineRule="auto" w:after="80"/>
        <w:jc w:val="both"/>
      </w:pPr>
      <w:r>
        <w:rPr>
          <w:rFonts w:ascii="Times New Roman" w:hAnsi="Times New Roman" w:eastAsia="仿宋"/>
          <w:b w:val="0"/>
          <w:sz w:val="28"/>
        </w:rPr>
        <w:t>联系电话：【联系电话】　　　　　　　联系电话：【联系电话】</w:t>
      </w:r>
    </w:p>
    <w:p>
      <w:pPr>
        <w:spacing w:line="360" w:lineRule="auto" w:after="80"/>
        <w:jc w:val="both"/>
      </w:pPr>
      <w:r>
        <w:rPr>
          <w:rFonts w:ascii="Times New Roman" w:hAnsi="Times New Roman" w:eastAsia="仿宋"/>
          <w:b w:val="0"/>
          <w:sz w:val="28"/>
        </w:rPr>
        <w:t>【年 月 日】　　　　　　　　　　　　【年 月 日】</w:t>
      </w:r>
    </w:p>
    <w:p>
      <w:pPr>
        <w:spacing w:before="480" w:after="480" w:line="360" w:lineRule="auto"/>
        <w:jc w:val="center"/>
      </w:pPr>
      <w:r>
        <w:br w:type="page"/>
      </w:r>
      <w:r>
        <w:rPr>
          <w:rFonts w:ascii="黑体" w:hAnsi="黑体" w:eastAsia="黑体"/>
          <w:b/>
          <w:sz w:val="44"/>
        </w:rPr>
        <w:t>使用说明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本文件收录三份企业证明文书模板，用于“智检桥安”项目参加中国国际大学生创新大赛（2026）产业赛道时，请合作企业对真实发生的试用行为出具证明。使用前请完整阅读本说明。</w:t>
      </w:r>
    </w:p>
    <w:p>
      <w:pPr>
        <w:spacing w:line="360" w:lineRule="auto" w:after="120"/>
        <w:jc w:val="both"/>
      </w:pPr>
      <w:r>
        <w:rPr>
          <w:rFonts w:ascii="Times New Roman" w:hAnsi="Times New Roman" w:eastAsia="黑体"/>
          <w:b/>
          <w:sz w:val="28"/>
        </w:rPr>
        <w:t>一、正确顺序：先试用，后盖章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（1）将数字孪生平台单文件网页（HTML 文件）发送给企业联系人，或携带笔记本电脑到企业现场演示桌面检测插件；（2）请对方人员真实操作系统或审阅成果资料，并收集口头或书面反馈；（3）根据对方单位类型选择对应模板；（4）填写【 】占位信息后交对方核对；（5）对方确认无误后盖章；（6）扫描电子版，放入对策书附录一。</w:t>
      </w:r>
    </w:p>
    <w:p>
      <w:pPr>
        <w:spacing w:line="360" w:lineRule="auto" w:after="120"/>
        <w:jc w:val="both"/>
      </w:pPr>
      <w:r>
        <w:rPr>
          <w:rFonts w:ascii="Times New Roman" w:hAnsi="Times New Roman" w:eastAsia="黑体"/>
          <w:b/>
          <w:sz w:val="28"/>
        </w:rPr>
        <w:t>二、三份模板适用场景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（1）模板一《产品试用证明》：适用于测量公司、检测公司——对方实际动手试用过系统后出具；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（2）模板二《应用前景评价意见》：适用于建筑公司——对方审阅成果资料、观看功能演示后出具评价意见，不要求实际操作过系统；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（3）模板三《产学研合作意向书》：适用于希望体现“校企协同”深度的企业——需双方盖章，流程周期较长，建议提前一周以上预约对接。</w:t>
      </w:r>
    </w:p>
    <w:p>
      <w:pPr>
        <w:spacing w:line="360" w:lineRule="auto" w:after="120"/>
        <w:jc w:val="both"/>
      </w:pPr>
      <w:r>
        <w:rPr>
          <w:rFonts w:ascii="Times New Roman" w:hAnsi="Times New Roman" w:eastAsia="黑体"/>
          <w:b/>
          <w:sz w:val="28"/>
        </w:rPr>
        <w:t>三、红线提醒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（1）严禁虚构使用规模与效益数字：本套模板全部为“试用/意向”诚实口径，填写时不得改成“已采购”“已大规模应用”“带来××万元效益”等表述；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（2）日期逻辑必须成立：证明落款日期必须晚于真实试用结束日期，试用日期不得早于系统实际可演示日期；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（3）赛事纪律：中国国际大学生创新大赛对弄虚作假实行一票否决，所有证明必须对应真实发生的试用或评议行为；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（4）信息一致：公司名称、联系人、联系电话必须与盖章单位一致，不得借用任何第三方名义。</w:t>
      </w:r>
    </w:p>
    <w:p>
      <w:pPr>
        <w:spacing w:line="360" w:lineRule="auto" w:after="120"/>
        <w:jc w:val="both"/>
      </w:pPr>
      <w:r>
        <w:rPr>
          <w:rFonts w:ascii="Times New Roman" w:hAnsi="Times New Roman" w:eastAsia="黑体"/>
          <w:b/>
          <w:sz w:val="28"/>
        </w:rPr>
        <w:t>四、盖章与扫描建议</w:t>
      </w:r>
    </w:p>
    <w:p>
      <w:pPr>
        <w:spacing w:line="360" w:lineRule="auto" w:after="80"/>
        <w:jc w:val="both"/>
        <w:ind w:firstLineChars="200" w:firstLine="560"/>
      </w:pPr>
      <w:r>
        <w:rPr>
          <w:rFonts w:ascii="Times New Roman" w:hAnsi="Times New Roman" w:eastAsia="仿宋"/>
          <w:b w:val="0"/>
          <w:sz w:val="28"/>
        </w:rPr>
        <w:t>公章应盖在落款单位名称与日期之上（骑年压月）；扫描分辨率建议 300dpi 以上、彩色扫描；插入对策书附录一时保持原比例、清晰可辨，并在附录清单中注明证明类型与出具单位。</w:t>
      </w:r>
    </w:p>
    <w:sectPr w:rsidR="00FC693F" w:rsidRPr="0006063C" w:rsidSect="00034616">
      <w:footerReference w:type="default" r:id="rId9"/>
      <w:pgSz w:w="11906" w:h="16838"/>
      <w:pgMar w:top="1701" w:right="1474" w:bottom="158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企业证明文书模板</dc:title>
  <dc:subject/>
  <dc:creator>智检桥安团队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