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5368" w14:textId="49CBD3D4" w:rsidR="00A5777D" w:rsidRDefault="00A5777D" w:rsidP="00856111">
      <w:pPr>
        <w:spacing w:line="276" w:lineRule="auto"/>
        <w:jc w:val="center"/>
        <w:rPr>
          <w:rFonts w:ascii="Times New Roman" w:hAnsi="Times New Roman" w:cs="Times New Roman"/>
          <w:b/>
          <w:bCs/>
          <w:kern w:val="44"/>
          <w:sz w:val="44"/>
          <w:szCs w:val="44"/>
        </w:rPr>
      </w:pPr>
      <w:r>
        <w:rPr>
          <w:rFonts w:ascii="Times New Roman" w:hAnsi="Times New Roman" w:cs="Times New Roman" w:hint="eastAsia"/>
          <w:b/>
          <w:bCs/>
          <w:kern w:val="44"/>
          <w:sz w:val="44"/>
          <w:szCs w:val="44"/>
        </w:rPr>
        <w:t>L</w:t>
      </w:r>
      <w:r w:rsidRPr="00A5777D">
        <w:rPr>
          <w:rFonts w:ascii="Times New Roman" w:hAnsi="Times New Roman" w:cs="Times New Roman"/>
          <w:b/>
          <w:bCs/>
          <w:kern w:val="44"/>
          <w:sz w:val="44"/>
          <w:szCs w:val="44"/>
        </w:rPr>
        <w:t xml:space="preserve">ongitudinal </w:t>
      </w:r>
      <w:r>
        <w:rPr>
          <w:rFonts w:ascii="Times New Roman" w:hAnsi="Times New Roman" w:cs="Times New Roman" w:hint="eastAsia"/>
          <w:b/>
          <w:bCs/>
          <w:kern w:val="44"/>
          <w:sz w:val="44"/>
          <w:szCs w:val="44"/>
        </w:rPr>
        <w:t>S</w:t>
      </w:r>
      <w:r w:rsidRPr="00A5777D">
        <w:rPr>
          <w:rFonts w:ascii="Times New Roman" w:hAnsi="Times New Roman" w:cs="Times New Roman"/>
          <w:b/>
          <w:bCs/>
          <w:kern w:val="44"/>
          <w:sz w:val="44"/>
          <w:szCs w:val="44"/>
        </w:rPr>
        <w:t>tudy of DMARD+NSAID Combination Versus NSAID in Rheumatoid Arthritis</w:t>
      </w:r>
      <w:r>
        <w:rPr>
          <w:rFonts w:ascii="Times New Roman" w:hAnsi="Times New Roman" w:cs="Times New Roman" w:hint="eastAsia"/>
          <w:b/>
          <w:bCs/>
          <w:kern w:val="44"/>
          <w:sz w:val="44"/>
          <w:szCs w:val="44"/>
        </w:rPr>
        <w:t xml:space="preserve"> Study</w:t>
      </w:r>
      <w:r w:rsidRPr="00A5777D">
        <w:rPr>
          <w:rFonts w:ascii="Times New Roman" w:hAnsi="Times New Roman" w:cs="Times New Roman"/>
          <w:b/>
          <w:bCs/>
          <w:kern w:val="44"/>
          <w:sz w:val="44"/>
          <w:szCs w:val="44"/>
        </w:rPr>
        <w:t xml:space="preserve"> </w:t>
      </w:r>
    </w:p>
    <w:p w14:paraId="4660B130" w14:textId="77777777" w:rsidR="00A5777D" w:rsidRDefault="00A5777D" w:rsidP="00856111">
      <w:pPr>
        <w:spacing w:line="276" w:lineRule="auto"/>
        <w:jc w:val="center"/>
        <w:rPr>
          <w:rFonts w:ascii="Times New Roman" w:hAnsi="Times New Roman" w:cs="Times New Roman"/>
          <w:b/>
          <w:bCs/>
          <w:kern w:val="44"/>
          <w:sz w:val="44"/>
          <w:szCs w:val="44"/>
        </w:rPr>
      </w:pPr>
    </w:p>
    <w:p w14:paraId="168BE4CC" w14:textId="6E5E0E0F" w:rsidR="00AE2196" w:rsidRDefault="00AE2196" w:rsidP="00856111">
      <w:pPr>
        <w:spacing w:line="276" w:lineRule="auto"/>
        <w:jc w:val="center"/>
        <w:rPr>
          <w:rFonts w:ascii="Times New Roman" w:hAnsi="Times New Roman" w:cs="Times New Roman"/>
          <w:sz w:val="24"/>
          <w:szCs w:val="24"/>
        </w:rPr>
      </w:pPr>
      <w:proofErr w:type="spellStart"/>
      <w:r w:rsidRPr="00AE2196">
        <w:rPr>
          <w:rFonts w:ascii="Times New Roman" w:hAnsi="Times New Roman" w:cs="Times New Roman"/>
          <w:sz w:val="24"/>
          <w:szCs w:val="24"/>
        </w:rPr>
        <w:t>Yunshen</w:t>
      </w:r>
      <w:proofErr w:type="spellEnd"/>
      <w:r w:rsidRPr="00AE2196">
        <w:rPr>
          <w:rFonts w:ascii="Times New Roman" w:hAnsi="Times New Roman" w:cs="Times New Roman"/>
          <w:sz w:val="24"/>
          <w:szCs w:val="24"/>
        </w:rPr>
        <w:t xml:space="preserve"> Bai yb2584</w:t>
      </w:r>
    </w:p>
    <w:p w14:paraId="217C2C3B" w14:textId="77777777" w:rsidR="00A5777D" w:rsidRPr="00AE2196" w:rsidRDefault="00A5777D" w:rsidP="00856111">
      <w:pPr>
        <w:spacing w:line="276" w:lineRule="auto"/>
        <w:jc w:val="center"/>
        <w:rPr>
          <w:rFonts w:ascii="Times New Roman" w:hAnsi="Times New Roman" w:cs="Times New Roman"/>
          <w:sz w:val="24"/>
          <w:szCs w:val="24"/>
        </w:rPr>
      </w:pPr>
    </w:p>
    <w:p w14:paraId="7CC7C6B9" w14:textId="13516EC6" w:rsidR="00AE2196" w:rsidRDefault="00AE2196" w:rsidP="00856111">
      <w:pPr>
        <w:pStyle w:val="2"/>
        <w:spacing w:line="276" w:lineRule="auto"/>
        <w:jc w:val="center"/>
        <w:rPr>
          <w:rFonts w:ascii="Times New Roman" w:hAnsi="Times New Roman" w:cs="Times New Roman"/>
        </w:rPr>
      </w:pPr>
      <w:bookmarkStart w:id="0" w:name="_Toc163595868"/>
      <w:r w:rsidRPr="00AE2196">
        <w:rPr>
          <w:rFonts w:ascii="Times New Roman" w:hAnsi="Times New Roman" w:cs="Times New Roman"/>
        </w:rPr>
        <w:t>Abstract</w:t>
      </w:r>
      <w:bookmarkEnd w:id="0"/>
    </w:p>
    <w:p w14:paraId="2B0DE218" w14:textId="2DDF4404" w:rsidR="00A5777D" w:rsidRPr="00A5777D" w:rsidRDefault="00A5777D" w:rsidP="00B933D2">
      <w:pPr>
        <w:spacing w:line="276" w:lineRule="auto"/>
        <w:jc w:val="left"/>
        <w:rPr>
          <w:rFonts w:ascii="Times New Roman" w:hAnsi="Times New Roman" w:cs="Times New Roman"/>
          <w:sz w:val="24"/>
          <w:szCs w:val="24"/>
        </w:rPr>
      </w:pPr>
      <w:r w:rsidRPr="00A5777D">
        <w:rPr>
          <w:rFonts w:ascii="Times New Roman" w:hAnsi="Times New Roman" w:cs="Times New Roman"/>
          <w:color w:val="0D0D0D"/>
          <w:sz w:val="24"/>
          <w:szCs w:val="24"/>
          <w:shd w:val="clear" w:color="auto" w:fill="FFFFFF"/>
        </w:rPr>
        <w:t>This report presents a comprehensive six-month longitudinal study comparing the efficacy of a Disease-Modifying Antirheumatic Drugs (DMARDs) and Nonsteroidal Anti-Inflammatory Drugs (NSAIDs) combination therapy (Treatment 2) versus NSAID monotherapy (Treatment 1).</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Employing the ACR20 as the primary endpoint, along with seven secondary endpoints</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where lower scores indicate improved conditions.</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 xml:space="preserve">The </w:t>
      </w:r>
      <w:r>
        <w:rPr>
          <w:rFonts w:ascii="Times New Roman" w:hAnsi="Times New Roman" w:cs="Times New Roman" w:hint="eastAsia"/>
          <w:color w:val="0D0D0D"/>
          <w:sz w:val="24"/>
          <w:szCs w:val="24"/>
          <w:shd w:val="clear" w:color="auto" w:fill="FFFFFF"/>
        </w:rPr>
        <w:t>CMH tests</w:t>
      </w:r>
      <w:r w:rsidRPr="00A5777D">
        <w:rPr>
          <w:rFonts w:ascii="Times New Roman" w:hAnsi="Times New Roman" w:cs="Times New Roman"/>
          <w:color w:val="0D0D0D"/>
          <w:sz w:val="24"/>
          <w:szCs w:val="24"/>
          <w:shd w:val="clear" w:color="auto" w:fill="FFFFFF"/>
        </w:rPr>
        <w:t xml:space="preserve"> </w:t>
      </w:r>
      <w:r>
        <w:rPr>
          <w:rFonts w:ascii="Times New Roman" w:hAnsi="Times New Roman" w:cs="Times New Roman" w:hint="eastAsia"/>
          <w:color w:val="0D0D0D"/>
          <w:sz w:val="24"/>
          <w:szCs w:val="24"/>
          <w:shd w:val="clear" w:color="auto" w:fill="FFFFFF"/>
        </w:rPr>
        <w:t>show</w:t>
      </w:r>
      <w:r w:rsidRPr="00A5777D">
        <w:rPr>
          <w:rFonts w:ascii="Times New Roman" w:hAnsi="Times New Roman" w:cs="Times New Roman"/>
          <w:color w:val="0D0D0D"/>
          <w:sz w:val="24"/>
          <w:szCs w:val="24"/>
          <w:shd w:val="clear" w:color="auto" w:fill="FFFFFF"/>
        </w:rPr>
        <w:t xml:space="preserve"> a significantly higher proportion of ACR20 responders in the </w:t>
      </w:r>
      <w:r>
        <w:rPr>
          <w:rFonts w:ascii="Times New Roman" w:hAnsi="Times New Roman" w:cs="Times New Roman" w:hint="eastAsia"/>
          <w:color w:val="0D0D0D"/>
          <w:sz w:val="24"/>
          <w:szCs w:val="24"/>
          <w:shd w:val="clear" w:color="auto" w:fill="FFFFFF"/>
        </w:rPr>
        <w:t>treatment 2</w:t>
      </w:r>
      <w:r w:rsidRPr="00A5777D">
        <w:rPr>
          <w:rFonts w:ascii="Times New Roman" w:hAnsi="Times New Roman" w:cs="Times New Roman"/>
          <w:color w:val="0D0D0D"/>
          <w:sz w:val="24"/>
          <w:szCs w:val="24"/>
          <w:shd w:val="clear" w:color="auto" w:fill="FFFFFF"/>
        </w:rPr>
        <w:t xml:space="preserve"> group</w:t>
      </w:r>
      <w:r>
        <w:rPr>
          <w:rFonts w:ascii="Times New Roman" w:hAnsi="Times New Roman" w:cs="Times New Roman" w:hint="eastAsia"/>
          <w:color w:val="0D0D0D"/>
          <w:sz w:val="24"/>
          <w:szCs w:val="24"/>
          <w:shd w:val="clear" w:color="auto" w:fill="FFFFFF"/>
        </w:rPr>
        <w:t xml:space="preserve">, </w:t>
      </w:r>
      <w:r w:rsidRPr="00147AB0">
        <w:rPr>
          <w:rFonts w:ascii="Times New Roman" w:hAnsi="Times New Roman" w:cs="Times New Roman"/>
          <w:sz w:val="24"/>
          <w:szCs w:val="24"/>
        </w:rPr>
        <w:t>both overall and when controlling for center effects.</w:t>
      </w:r>
      <w:r>
        <w:rPr>
          <w:rFonts w:ascii="Times New Roman" w:hAnsi="Times New Roman" w:cs="Times New Roman" w:hint="eastAsia"/>
          <w:sz w:val="24"/>
          <w:szCs w:val="24"/>
        </w:rPr>
        <w:t xml:space="preserve"> </w:t>
      </w:r>
      <w:r w:rsidRPr="00A5777D">
        <w:rPr>
          <w:rFonts w:ascii="Times New Roman" w:hAnsi="Times New Roman" w:cs="Times New Roman"/>
          <w:sz w:val="24"/>
          <w:szCs w:val="24"/>
        </w:rPr>
        <w:t xml:space="preserve">A series of Analysis of Covariance (ANCOVA) was </w:t>
      </w:r>
      <w:r>
        <w:rPr>
          <w:rFonts w:ascii="Times New Roman" w:hAnsi="Times New Roman" w:cs="Times New Roman" w:hint="eastAsia"/>
          <w:sz w:val="24"/>
          <w:szCs w:val="24"/>
        </w:rPr>
        <w:t>performed</w:t>
      </w:r>
      <w:r w:rsidRPr="00A5777D">
        <w:rPr>
          <w:rFonts w:ascii="Times New Roman" w:hAnsi="Times New Roman" w:cs="Times New Roman"/>
          <w:sz w:val="24"/>
          <w:szCs w:val="24"/>
        </w:rPr>
        <w:t xml:space="preserve"> to examine the </w:t>
      </w:r>
      <w:r>
        <w:rPr>
          <w:rFonts w:ascii="Times New Roman" w:hAnsi="Times New Roman" w:cs="Times New Roman" w:hint="eastAsia"/>
          <w:sz w:val="24"/>
          <w:szCs w:val="24"/>
        </w:rPr>
        <w:t>effect</w:t>
      </w:r>
      <w:r w:rsidRPr="00A5777D">
        <w:rPr>
          <w:rFonts w:ascii="Times New Roman" w:hAnsi="Times New Roman" w:cs="Times New Roman"/>
          <w:sz w:val="24"/>
          <w:szCs w:val="24"/>
        </w:rPr>
        <w:t xml:space="preserve"> of treatment, center, and baseline, revealing significant treatment effects for secondary endpoints and </w:t>
      </w:r>
      <w:r>
        <w:rPr>
          <w:rFonts w:ascii="Times New Roman" w:hAnsi="Times New Roman" w:cs="Times New Roman" w:hint="eastAsia"/>
          <w:sz w:val="24"/>
          <w:szCs w:val="24"/>
        </w:rPr>
        <w:t>some</w:t>
      </w:r>
      <w:r w:rsidRPr="00A5777D">
        <w:rPr>
          <w:rFonts w:ascii="Times New Roman" w:hAnsi="Times New Roman" w:cs="Times New Roman"/>
          <w:sz w:val="24"/>
          <w:szCs w:val="24"/>
        </w:rPr>
        <w:t xml:space="preserve"> interaction effects for treatment by center and treatment by baseline.</w:t>
      </w:r>
      <w:r>
        <w:rPr>
          <w:rFonts w:ascii="Times New Roman" w:hAnsi="Times New Roman" w:cs="Times New Roman" w:hint="eastAsia"/>
          <w:sz w:val="24"/>
          <w:szCs w:val="24"/>
        </w:rPr>
        <w:t xml:space="preserve"> However, t</w:t>
      </w:r>
      <w:r w:rsidRPr="00A5777D">
        <w:rPr>
          <w:rFonts w:ascii="Times New Roman" w:hAnsi="Times New Roman" w:cs="Times New Roman"/>
          <w:sz w:val="24"/>
          <w:szCs w:val="24"/>
        </w:rPr>
        <w:t>ime-to-event analysis did not show a significant difference in the time to discontinuation for lack of efficacy between the two treatments.</w:t>
      </w:r>
    </w:p>
    <w:p w14:paraId="32E52930" w14:textId="65E7AA5D" w:rsidR="00042EC4" w:rsidRDefault="00042EC4" w:rsidP="00856111">
      <w:pPr>
        <w:widowControl/>
        <w:spacing w:line="276" w:lineRule="auto"/>
        <w:jc w:val="left"/>
      </w:pPr>
      <w:r>
        <w:br w:type="page"/>
      </w:r>
    </w:p>
    <w:sdt>
      <w:sdtPr>
        <w:rPr>
          <w:rFonts w:asciiTheme="minorHAnsi" w:eastAsiaTheme="minorEastAsia" w:hAnsiTheme="minorHAnsi" w:cstheme="minorBidi"/>
          <w:color w:val="auto"/>
          <w:kern w:val="2"/>
          <w:sz w:val="21"/>
          <w:szCs w:val="22"/>
          <w:lang w:val="zh-CN"/>
        </w:rPr>
        <w:id w:val="-949553725"/>
        <w:docPartObj>
          <w:docPartGallery w:val="Table of Contents"/>
          <w:docPartUnique/>
        </w:docPartObj>
      </w:sdtPr>
      <w:sdtEndPr>
        <w:rPr>
          <w:b/>
          <w:bCs/>
        </w:rPr>
      </w:sdtEndPr>
      <w:sdtContent>
        <w:p w14:paraId="7627A9CA" w14:textId="77777777" w:rsidR="00707407" w:rsidRDefault="00707407" w:rsidP="00856111">
          <w:pPr>
            <w:pStyle w:val="TOC"/>
            <w:spacing w:line="276" w:lineRule="auto"/>
            <w:rPr>
              <w:rFonts w:asciiTheme="minorHAnsi" w:eastAsiaTheme="minorEastAsia" w:hAnsiTheme="minorHAnsi" w:cstheme="minorBidi"/>
              <w:color w:val="auto"/>
              <w:kern w:val="2"/>
              <w:sz w:val="21"/>
              <w:szCs w:val="22"/>
              <w:lang w:val="zh-CN"/>
            </w:rPr>
          </w:pPr>
        </w:p>
        <w:p w14:paraId="081A5CC2" w14:textId="1E3BC600" w:rsidR="00042EC4" w:rsidRPr="00707407" w:rsidRDefault="00042EC4" w:rsidP="00856111">
          <w:pPr>
            <w:pStyle w:val="TOC"/>
            <w:spacing w:line="276" w:lineRule="auto"/>
            <w:rPr>
              <w:rFonts w:ascii="Times New Roman" w:hAnsi="Times New Roman" w:cs="Times New Roman"/>
              <w:sz w:val="44"/>
              <w:szCs w:val="44"/>
            </w:rPr>
          </w:pPr>
          <w:r w:rsidRPr="00707407">
            <w:rPr>
              <w:rFonts w:ascii="Times New Roman" w:hAnsi="Times New Roman" w:cs="Times New Roman"/>
              <w:sz w:val="44"/>
              <w:szCs w:val="44"/>
            </w:rPr>
            <w:t>Contents</w:t>
          </w:r>
        </w:p>
        <w:p w14:paraId="4F2C4C62" w14:textId="4EA23160" w:rsidR="00707407" w:rsidRPr="00707407" w:rsidRDefault="00042EC4">
          <w:pPr>
            <w:pStyle w:val="TOC2"/>
            <w:tabs>
              <w:tab w:val="right" w:leader="dot" w:pos="10456"/>
            </w:tabs>
            <w:rPr>
              <w:rFonts w:ascii="Times New Roman" w:hAnsi="Times New Roman" w:cs="Times New Roman"/>
              <w:noProof/>
              <w:sz w:val="28"/>
              <w:szCs w:val="32"/>
            </w:rPr>
          </w:pPr>
          <w:r w:rsidRPr="00707407">
            <w:rPr>
              <w:rFonts w:ascii="Times New Roman" w:hAnsi="Times New Roman" w:cs="Times New Roman"/>
              <w:sz w:val="28"/>
              <w:szCs w:val="32"/>
            </w:rPr>
            <w:fldChar w:fldCharType="begin"/>
          </w:r>
          <w:r w:rsidRPr="00707407">
            <w:rPr>
              <w:rFonts w:ascii="Times New Roman" w:hAnsi="Times New Roman" w:cs="Times New Roman"/>
              <w:sz w:val="28"/>
              <w:szCs w:val="32"/>
            </w:rPr>
            <w:instrText xml:space="preserve"> TOC \o "1-3" \h \z \u </w:instrText>
          </w:r>
          <w:r w:rsidRPr="00707407">
            <w:rPr>
              <w:rFonts w:ascii="Times New Roman" w:hAnsi="Times New Roman" w:cs="Times New Roman"/>
              <w:sz w:val="28"/>
              <w:szCs w:val="32"/>
            </w:rPr>
            <w:fldChar w:fldCharType="separate"/>
          </w:r>
          <w:hyperlink w:anchor="_Toc163595868" w:history="1">
            <w:r w:rsidR="00707407" w:rsidRPr="00707407">
              <w:rPr>
                <w:rStyle w:val="ab"/>
                <w:rFonts w:ascii="Times New Roman" w:hAnsi="Times New Roman" w:cs="Times New Roman"/>
                <w:noProof/>
                <w:sz w:val="28"/>
                <w:szCs w:val="32"/>
              </w:rPr>
              <w:t>Abstract</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_Toc163595868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1</w:t>
            </w:r>
            <w:r w:rsidR="00707407" w:rsidRPr="00707407">
              <w:rPr>
                <w:rFonts w:ascii="Times New Roman" w:hAnsi="Times New Roman" w:cs="Times New Roman"/>
                <w:noProof/>
                <w:webHidden/>
                <w:sz w:val="28"/>
                <w:szCs w:val="32"/>
              </w:rPr>
              <w:fldChar w:fldCharType="end"/>
            </w:r>
          </w:hyperlink>
        </w:p>
        <w:p w14:paraId="717B34F3" w14:textId="3A789510" w:rsidR="00707407" w:rsidRPr="00707407" w:rsidRDefault="00000000">
          <w:pPr>
            <w:pStyle w:val="TOC2"/>
            <w:tabs>
              <w:tab w:val="right" w:leader="dot" w:pos="10456"/>
            </w:tabs>
            <w:rPr>
              <w:rFonts w:ascii="Times New Roman" w:hAnsi="Times New Roman" w:cs="Times New Roman"/>
              <w:noProof/>
              <w:sz w:val="28"/>
              <w:szCs w:val="32"/>
            </w:rPr>
          </w:pPr>
          <w:hyperlink w:anchor="_Toc163595869" w:history="1">
            <w:r w:rsidR="00707407" w:rsidRPr="00707407">
              <w:rPr>
                <w:rStyle w:val="ab"/>
                <w:rFonts w:ascii="Times New Roman" w:hAnsi="Times New Roman" w:cs="Times New Roman"/>
                <w:noProof/>
                <w:sz w:val="28"/>
                <w:szCs w:val="32"/>
              </w:rPr>
              <w:t>Introduction</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_Toc163595869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3</w:t>
            </w:r>
            <w:r w:rsidR="00707407" w:rsidRPr="00707407">
              <w:rPr>
                <w:rFonts w:ascii="Times New Roman" w:hAnsi="Times New Roman" w:cs="Times New Roman"/>
                <w:noProof/>
                <w:webHidden/>
                <w:sz w:val="28"/>
                <w:szCs w:val="32"/>
              </w:rPr>
              <w:fldChar w:fldCharType="end"/>
            </w:r>
          </w:hyperlink>
        </w:p>
        <w:p w14:paraId="1EAB36F4" w14:textId="4D80EF49" w:rsidR="00707407" w:rsidRPr="00707407" w:rsidRDefault="00000000">
          <w:pPr>
            <w:pStyle w:val="TOC2"/>
            <w:tabs>
              <w:tab w:val="right" w:leader="dot" w:pos="10456"/>
            </w:tabs>
            <w:rPr>
              <w:rFonts w:ascii="Times New Roman" w:hAnsi="Times New Roman" w:cs="Times New Roman"/>
              <w:noProof/>
              <w:sz w:val="28"/>
              <w:szCs w:val="32"/>
            </w:rPr>
          </w:pPr>
          <w:hyperlink w:anchor="_Toc163595870" w:history="1">
            <w:r w:rsidR="00707407" w:rsidRPr="00707407">
              <w:rPr>
                <w:rStyle w:val="ab"/>
                <w:rFonts w:ascii="Times New Roman" w:hAnsi="Times New Roman" w:cs="Times New Roman"/>
                <w:noProof/>
                <w:sz w:val="28"/>
                <w:szCs w:val="32"/>
              </w:rPr>
              <w:t>Data Summary</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_Toc163595870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3</w:t>
            </w:r>
            <w:r w:rsidR="00707407" w:rsidRPr="00707407">
              <w:rPr>
                <w:rFonts w:ascii="Times New Roman" w:hAnsi="Times New Roman" w:cs="Times New Roman"/>
                <w:noProof/>
                <w:webHidden/>
                <w:sz w:val="28"/>
                <w:szCs w:val="32"/>
              </w:rPr>
              <w:fldChar w:fldCharType="end"/>
            </w:r>
          </w:hyperlink>
        </w:p>
        <w:p w14:paraId="2967FF0A" w14:textId="591B850E" w:rsidR="00707407" w:rsidRPr="00707407" w:rsidRDefault="00000000">
          <w:pPr>
            <w:pStyle w:val="TOC2"/>
            <w:tabs>
              <w:tab w:val="right" w:leader="dot" w:pos="10456"/>
            </w:tabs>
            <w:rPr>
              <w:rFonts w:ascii="Times New Roman" w:hAnsi="Times New Roman" w:cs="Times New Roman"/>
              <w:noProof/>
              <w:sz w:val="28"/>
              <w:szCs w:val="32"/>
            </w:rPr>
          </w:pPr>
          <w:hyperlink w:anchor="_Toc163595871" w:history="1">
            <w:r w:rsidR="00707407" w:rsidRPr="00707407">
              <w:rPr>
                <w:rStyle w:val="ab"/>
                <w:rFonts w:ascii="Times New Roman" w:hAnsi="Times New Roman" w:cs="Times New Roman"/>
                <w:noProof/>
                <w:sz w:val="28"/>
                <w:szCs w:val="32"/>
              </w:rPr>
              <w:t>Methods</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_Toc163595871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4</w:t>
            </w:r>
            <w:r w:rsidR="00707407" w:rsidRPr="00707407">
              <w:rPr>
                <w:rFonts w:ascii="Times New Roman" w:hAnsi="Times New Roman" w:cs="Times New Roman"/>
                <w:noProof/>
                <w:webHidden/>
                <w:sz w:val="28"/>
                <w:szCs w:val="32"/>
              </w:rPr>
              <w:fldChar w:fldCharType="end"/>
            </w:r>
          </w:hyperlink>
        </w:p>
        <w:p w14:paraId="15AFF8A7" w14:textId="2B875F10" w:rsidR="00707407" w:rsidRPr="00707407" w:rsidRDefault="00000000">
          <w:pPr>
            <w:pStyle w:val="TOC2"/>
            <w:tabs>
              <w:tab w:val="right" w:leader="dot" w:pos="10456"/>
            </w:tabs>
            <w:rPr>
              <w:rFonts w:ascii="Times New Roman" w:hAnsi="Times New Roman" w:cs="Times New Roman"/>
              <w:noProof/>
              <w:sz w:val="28"/>
              <w:szCs w:val="32"/>
            </w:rPr>
          </w:pPr>
          <w:hyperlink w:anchor="_Toc163595872" w:history="1">
            <w:r w:rsidR="00707407" w:rsidRPr="00707407">
              <w:rPr>
                <w:rStyle w:val="ab"/>
                <w:rFonts w:ascii="Times New Roman" w:hAnsi="Times New Roman" w:cs="Times New Roman"/>
                <w:noProof/>
                <w:sz w:val="28"/>
                <w:szCs w:val="32"/>
              </w:rPr>
              <w:t>Results</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_Toc163595872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4</w:t>
            </w:r>
            <w:r w:rsidR="00707407" w:rsidRPr="00707407">
              <w:rPr>
                <w:rFonts w:ascii="Times New Roman" w:hAnsi="Times New Roman" w:cs="Times New Roman"/>
                <w:noProof/>
                <w:webHidden/>
                <w:sz w:val="28"/>
                <w:szCs w:val="32"/>
              </w:rPr>
              <w:fldChar w:fldCharType="end"/>
            </w:r>
          </w:hyperlink>
        </w:p>
        <w:p w14:paraId="1AE2E63A" w14:textId="302BECB9" w:rsidR="00707407" w:rsidRPr="00707407" w:rsidRDefault="00000000">
          <w:pPr>
            <w:pStyle w:val="TOC3"/>
            <w:tabs>
              <w:tab w:val="right" w:leader="dot" w:pos="10456"/>
            </w:tabs>
            <w:rPr>
              <w:rFonts w:ascii="Times New Roman" w:hAnsi="Times New Roman" w:cs="Times New Roman"/>
              <w:noProof/>
              <w:sz w:val="28"/>
              <w:szCs w:val="32"/>
            </w:rPr>
          </w:pPr>
          <w:hyperlink w:anchor="_Toc163595873" w:history="1">
            <w:r w:rsidR="00707407" w:rsidRPr="00707407">
              <w:rPr>
                <w:rStyle w:val="ab"/>
                <w:rFonts w:ascii="Times New Roman" w:hAnsi="Times New Roman" w:cs="Times New Roman"/>
                <w:noProof/>
                <w:sz w:val="28"/>
                <w:szCs w:val="32"/>
              </w:rPr>
              <w:t>Categorical Data Analysis</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_Toc163595873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4</w:t>
            </w:r>
            <w:r w:rsidR="00707407" w:rsidRPr="00707407">
              <w:rPr>
                <w:rFonts w:ascii="Times New Roman" w:hAnsi="Times New Roman" w:cs="Times New Roman"/>
                <w:noProof/>
                <w:webHidden/>
                <w:sz w:val="28"/>
                <w:szCs w:val="32"/>
              </w:rPr>
              <w:fldChar w:fldCharType="end"/>
            </w:r>
          </w:hyperlink>
        </w:p>
        <w:p w14:paraId="0DA70475" w14:textId="51C6977F" w:rsidR="00707407" w:rsidRPr="00707407" w:rsidRDefault="00000000">
          <w:pPr>
            <w:pStyle w:val="TOC3"/>
            <w:tabs>
              <w:tab w:val="right" w:leader="dot" w:pos="10456"/>
            </w:tabs>
            <w:rPr>
              <w:rFonts w:ascii="Times New Roman" w:hAnsi="Times New Roman" w:cs="Times New Roman"/>
              <w:noProof/>
              <w:sz w:val="28"/>
              <w:szCs w:val="32"/>
            </w:rPr>
          </w:pPr>
          <w:hyperlink w:anchor="_Toc163595874" w:history="1">
            <w:r w:rsidR="00707407" w:rsidRPr="00707407">
              <w:rPr>
                <w:rStyle w:val="ab"/>
                <w:rFonts w:ascii="Times New Roman" w:hAnsi="Times New Roman" w:cs="Times New Roman"/>
                <w:noProof/>
                <w:sz w:val="28"/>
                <w:szCs w:val="32"/>
              </w:rPr>
              <w:t>ANCOVA</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_Toc163595874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5</w:t>
            </w:r>
            <w:r w:rsidR="00707407" w:rsidRPr="00707407">
              <w:rPr>
                <w:rFonts w:ascii="Times New Roman" w:hAnsi="Times New Roman" w:cs="Times New Roman"/>
                <w:noProof/>
                <w:webHidden/>
                <w:sz w:val="28"/>
                <w:szCs w:val="32"/>
              </w:rPr>
              <w:fldChar w:fldCharType="end"/>
            </w:r>
          </w:hyperlink>
        </w:p>
        <w:p w14:paraId="5B62B79F" w14:textId="2EA57CB3" w:rsidR="00707407" w:rsidRPr="00707407" w:rsidRDefault="00000000">
          <w:pPr>
            <w:pStyle w:val="TOC3"/>
            <w:tabs>
              <w:tab w:val="right" w:leader="dot" w:pos="10456"/>
            </w:tabs>
            <w:rPr>
              <w:rFonts w:ascii="Times New Roman" w:hAnsi="Times New Roman" w:cs="Times New Roman"/>
              <w:noProof/>
              <w:sz w:val="28"/>
              <w:szCs w:val="32"/>
            </w:rPr>
          </w:pPr>
          <w:hyperlink w:anchor="_Toc163595875" w:history="1">
            <w:r w:rsidR="00707407" w:rsidRPr="00707407">
              <w:rPr>
                <w:rStyle w:val="ab"/>
                <w:rFonts w:ascii="Times New Roman" w:hAnsi="Times New Roman" w:cs="Times New Roman"/>
                <w:noProof/>
                <w:sz w:val="28"/>
                <w:szCs w:val="32"/>
                <w:shd w:val="clear" w:color="auto" w:fill="FFFFFF"/>
              </w:rPr>
              <w:t>Time-to-event Analysis</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_Toc163595875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7</w:t>
            </w:r>
            <w:r w:rsidR="00707407" w:rsidRPr="00707407">
              <w:rPr>
                <w:rFonts w:ascii="Times New Roman" w:hAnsi="Times New Roman" w:cs="Times New Roman"/>
                <w:noProof/>
                <w:webHidden/>
                <w:sz w:val="28"/>
                <w:szCs w:val="32"/>
              </w:rPr>
              <w:fldChar w:fldCharType="end"/>
            </w:r>
          </w:hyperlink>
        </w:p>
        <w:p w14:paraId="752B34A9" w14:textId="2821E1CB" w:rsidR="00707407" w:rsidRPr="00707407" w:rsidRDefault="00000000">
          <w:pPr>
            <w:pStyle w:val="TOC2"/>
            <w:tabs>
              <w:tab w:val="right" w:leader="dot" w:pos="10456"/>
            </w:tabs>
            <w:rPr>
              <w:rFonts w:ascii="Times New Roman" w:hAnsi="Times New Roman" w:cs="Times New Roman"/>
              <w:noProof/>
              <w:sz w:val="28"/>
              <w:szCs w:val="32"/>
            </w:rPr>
          </w:pPr>
          <w:hyperlink w:anchor="_Toc163595876" w:history="1">
            <w:r w:rsidR="00707407" w:rsidRPr="00707407">
              <w:rPr>
                <w:rStyle w:val="ab"/>
                <w:rFonts w:ascii="Times New Roman" w:hAnsi="Times New Roman" w:cs="Times New Roman"/>
                <w:noProof/>
                <w:sz w:val="28"/>
                <w:szCs w:val="32"/>
              </w:rPr>
              <w:t>Discussion and Conclusions</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_Toc163595876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8</w:t>
            </w:r>
            <w:r w:rsidR="00707407" w:rsidRPr="00707407">
              <w:rPr>
                <w:rFonts w:ascii="Times New Roman" w:hAnsi="Times New Roman" w:cs="Times New Roman"/>
                <w:noProof/>
                <w:webHidden/>
                <w:sz w:val="28"/>
                <w:szCs w:val="32"/>
              </w:rPr>
              <w:fldChar w:fldCharType="end"/>
            </w:r>
          </w:hyperlink>
        </w:p>
        <w:p w14:paraId="159038CC" w14:textId="4954973C" w:rsidR="00707407" w:rsidRPr="00707407" w:rsidRDefault="00000000">
          <w:pPr>
            <w:pStyle w:val="TOC2"/>
            <w:tabs>
              <w:tab w:val="right" w:leader="dot" w:pos="10456"/>
            </w:tabs>
            <w:rPr>
              <w:rFonts w:ascii="Times New Roman" w:hAnsi="Times New Roman" w:cs="Times New Roman"/>
              <w:noProof/>
              <w:sz w:val="28"/>
              <w:szCs w:val="32"/>
            </w:rPr>
          </w:pPr>
          <w:hyperlink w:anchor="_Toc163595877" w:history="1">
            <w:r w:rsidR="00707407" w:rsidRPr="00707407">
              <w:rPr>
                <w:rStyle w:val="ab"/>
                <w:rFonts w:ascii="Times New Roman" w:hAnsi="Times New Roman" w:cs="Times New Roman"/>
                <w:noProof/>
                <w:sz w:val="28"/>
                <w:szCs w:val="32"/>
              </w:rPr>
              <w:t>Reference</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_Toc163595877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9</w:t>
            </w:r>
            <w:r w:rsidR="00707407" w:rsidRPr="00707407">
              <w:rPr>
                <w:rFonts w:ascii="Times New Roman" w:hAnsi="Times New Roman" w:cs="Times New Roman"/>
                <w:noProof/>
                <w:webHidden/>
                <w:sz w:val="28"/>
                <w:szCs w:val="32"/>
              </w:rPr>
              <w:fldChar w:fldCharType="end"/>
            </w:r>
          </w:hyperlink>
        </w:p>
        <w:p w14:paraId="58DFB842" w14:textId="60DB1DC3" w:rsidR="00707407" w:rsidRPr="00707407" w:rsidRDefault="00000000">
          <w:pPr>
            <w:pStyle w:val="TOC2"/>
            <w:tabs>
              <w:tab w:val="right" w:leader="dot" w:pos="10456"/>
            </w:tabs>
            <w:rPr>
              <w:rFonts w:ascii="Times New Roman" w:hAnsi="Times New Roman" w:cs="Times New Roman"/>
              <w:noProof/>
              <w:sz w:val="28"/>
              <w:szCs w:val="32"/>
            </w:rPr>
          </w:pPr>
          <w:hyperlink w:anchor="_Toc163595878" w:history="1">
            <w:r w:rsidR="00707407" w:rsidRPr="00707407">
              <w:rPr>
                <w:rStyle w:val="ab"/>
                <w:rFonts w:ascii="Times New Roman" w:hAnsi="Times New Roman" w:cs="Times New Roman"/>
                <w:noProof/>
                <w:sz w:val="28"/>
                <w:szCs w:val="32"/>
              </w:rPr>
              <w:t>Appendix</w:t>
            </w:r>
            <w:r w:rsidR="00707407" w:rsidRPr="00707407">
              <w:rPr>
                <w:rFonts w:ascii="Times New Roman" w:hAnsi="Times New Roman" w:cs="Times New Roman"/>
                <w:noProof/>
                <w:webHidden/>
                <w:sz w:val="28"/>
                <w:szCs w:val="32"/>
              </w:rPr>
              <w:tab/>
            </w:r>
            <w:r w:rsidR="00707407" w:rsidRPr="00707407">
              <w:rPr>
                <w:rFonts w:ascii="Times New Roman" w:hAnsi="Times New Roman" w:cs="Times New Roman"/>
                <w:noProof/>
                <w:webHidden/>
                <w:sz w:val="28"/>
                <w:szCs w:val="32"/>
              </w:rPr>
              <w:fldChar w:fldCharType="begin"/>
            </w:r>
            <w:r w:rsidR="00707407" w:rsidRPr="00707407">
              <w:rPr>
                <w:rFonts w:ascii="Times New Roman" w:hAnsi="Times New Roman" w:cs="Times New Roman"/>
                <w:noProof/>
                <w:webHidden/>
                <w:sz w:val="28"/>
                <w:szCs w:val="32"/>
              </w:rPr>
              <w:instrText xml:space="preserve"> PAGEREF _Toc163595878 \h </w:instrText>
            </w:r>
            <w:r w:rsidR="00707407" w:rsidRPr="00707407">
              <w:rPr>
                <w:rFonts w:ascii="Times New Roman" w:hAnsi="Times New Roman" w:cs="Times New Roman"/>
                <w:noProof/>
                <w:webHidden/>
                <w:sz w:val="28"/>
                <w:szCs w:val="32"/>
              </w:rPr>
            </w:r>
            <w:r w:rsidR="00707407" w:rsidRPr="00707407">
              <w:rPr>
                <w:rFonts w:ascii="Times New Roman" w:hAnsi="Times New Roman" w:cs="Times New Roman"/>
                <w:noProof/>
                <w:webHidden/>
                <w:sz w:val="28"/>
                <w:szCs w:val="32"/>
              </w:rPr>
              <w:fldChar w:fldCharType="separate"/>
            </w:r>
            <w:r w:rsidR="00B933D2">
              <w:rPr>
                <w:rFonts w:ascii="Times New Roman" w:hAnsi="Times New Roman" w:cs="Times New Roman"/>
                <w:noProof/>
                <w:webHidden/>
                <w:sz w:val="28"/>
                <w:szCs w:val="32"/>
              </w:rPr>
              <w:t>9</w:t>
            </w:r>
            <w:r w:rsidR="00707407" w:rsidRPr="00707407">
              <w:rPr>
                <w:rFonts w:ascii="Times New Roman" w:hAnsi="Times New Roman" w:cs="Times New Roman"/>
                <w:noProof/>
                <w:webHidden/>
                <w:sz w:val="28"/>
                <w:szCs w:val="32"/>
              </w:rPr>
              <w:fldChar w:fldCharType="end"/>
            </w:r>
          </w:hyperlink>
        </w:p>
        <w:p w14:paraId="76652CA1" w14:textId="19ACA720" w:rsidR="00042EC4" w:rsidRDefault="00042EC4" w:rsidP="00856111">
          <w:pPr>
            <w:spacing w:line="276" w:lineRule="auto"/>
          </w:pPr>
          <w:r w:rsidRPr="00707407">
            <w:rPr>
              <w:rFonts w:ascii="Times New Roman" w:hAnsi="Times New Roman" w:cs="Times New Roman"/>
              <w:b/>
              <w:bCs/>
              <w:sz w:val="28"/>
              <w:szCs w:val="32"/>
              <w:lang w:val="zh-CN"/>
            </w:rPr>
            <w:fldChar w:fldCharType="end"/>
          </w:r>
        </w:p>
      </w:sdtContent>
    </w:sdt>
    <w:p w14:paraId="037FA8A0" w14:textId="77777777" w:rsidR="00AE2196" w:rsidRDefault="00AE2196" w:rsidP="00856111">
      <w:pPr>
        <w:spacing w:line="276" w:lineRule="auto"/>
      </w:pPr>
    </w:p>
    <w:p w14:paraId="322472F6" w14:textId="7082C0E4" w:rsidR="00AE2196" w:rsidRDefault="00AE2196" w:rsidP="00856111">
      <w:pPr>
        <w:widowControl/>
        <w:spacing w:line="276" w:lineRule="auto"/>
        <w:jc w:val="left"/>
      </w:pPr>
      <w:r>
        <w:br w:type="page"/>
      </w:r>
    </w:p>
    <w:p w14:paraId="632ED646" w14:textId="2FC4DDD9" w:rsidR="00AE2196" w:rsidRPr="009A4602" w:rsidRDefault="009A4602" w:rsidP="006E7042">
      <w:pPr>
        <w:pStyle w:val="2"/>
        <w:spacing w:line="276" w:lineRule="auto"/>
        <w:rPr>
          <w:rFonts w:ascii="Times New Roman" w:hAnsi="Times New Roman" w:cs="Times New Roman"/>
        </w:rPr>
      </w:pPr>
      <w:bookmarkStart w:id="1" w:name="_Toc163595869"/>
      <w:r w:rsidRPr="009A4602">
        <w:rPr>
          <w:rFonts w:ascii="Times New Roman" w:hAnsi="Times New Roman" w:cs="Times New Roman"/>
        </w:rPr>
        <w:lastRenderedPageBreak/>
        <w:t>Introduction</w:t>
      </w:r>
      <w:bookmarkEnd w:id="1"/>
    </w:p>
    <w:p w14:paraId="6BB1C170" w14:textId="599E2845" w:rsidR="00693659" w:rsidRDefault="009A4602" w:rsidP="00856111">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 xml:space="preserve">heumatoid arthritis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6E7042">
      <w:pPr>
        <w:pStyle w:val="2"/>
        <w:spacing w:line="276" w:lineRule="auto"/>
        <w:rPr>
          <w:rFonts w:ascii="Times New Roman" w:hAnsi="Times New Roman" w:cs="Times New Roman"/>
        </w:rPr>
      </w:pPr>
      <w:bookmarkStart w:id="2" w:name="_Toc163595870"/>
      <w:r w:rsidRPr="00693659">
        <w:rPr>
          <w:rFonts w:ascii="Times New Roman" w:hAnsi="Times New Roman" w:cs="Times New Roman"/>
        </w:rPr>
        <w:t>Data Summary</w:t>
      </w:r>
      <w:bookmarkEnd w:id="2"/>
    </w:p>
    <w:p w14:paraId="1C6B45C7" w14:textId="011A5FEA" w:rsidR="00693659" w:rsidRDefault="0092040A" w:rsidP="00856111">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PHYASMT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patient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PATASMT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painful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PAINJT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swollen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SWELLJT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visual analog pain scale</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VAPS</w:t>
      </w:r>
      <w:r w:rsidR="000458B3">
        <w:rPr>
          <w:rFonts w:ascii="Times New Roman" w:hAnsi="Times New Roman" w:cs="Times New Roman" w:hint="eastAsia"/>
          <w:sz w:val="24"/>
          <w:szCs w:val="24"/>
        </w:rPr>
        <w:t>)</w:t>
      </w:r>
      <w:r w:rsidRPr="0092040A">
        <w:rPr>
          <w:rFonts w:ascii="Times New Roman" w:hAnsi="Times New Roman" w:cs="Times New Roman"/>
          <w:sz w:val="24"/>
          <w:szCs w:val="24"/>
        </w:rPr>
        <w:t>, C-reactive protein</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CRP</w:t>
      </w:r>
      <w:r w:rsidR="000458B3">
        <w:rPr>
          <w:rFonts w:ascii="Times New Roman" w:hAnsi="Times New Roman" w:cs="Times New Roman" w:hint="eastAsia"/>
          <w:sz w:val="24"/>
          <w:szCs w:val="24"/>
        </w:rPr>
        <w:t>)</w:t>
      </w:r>
      <w:r w:rsidRPr="0092040A">
        <w:rPr>
          <w:rFonts w:ascii="Times New Roman" w:hAnsi="Times New Roman" w:cs="Times New Roman"/>
          <w:sz w:val="24"/>
          <w:szCs w:val="24"/>
        </w:rPr>
        <w:t>, and health assessment questionnaire</w:t>
      </w:r>
      <w:r w:rsidR="000458B3">
        <w:rPr>
          <w:rFonts w:ascii="Times New Roman" w:hAnsi="Times New Roman" w:cs="Times New Roman" w:hint="eastAsia"/>
          <w:sz w:val="24"/>
          <w:szCs w:val="24"/>
        </w:rPr>
        <w:t xml:space="preserve"> (HAQ)</w:t>
      </w:r>
      <w:r w:rsidRPr="0092040A">
        <w:rPr>
          <w:rFonts w:ascii="Times New Roman" w:hAnsi="Times New Roman" w:cs="Times New Roman"/>
          <w:sz w:val="24"/>
          <w:szCs w:val="24"/>
        </w:rPr>
        <w:t>.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856111">
            <w:pPr>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856111">
            <w:pPr>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856111">
            <w:pPr>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0D8ED7B4" w:rsidR="008218A9" w:rsidRPr="008218A9" w:rsidRDefault="008218A9" w:rsidP="00856111">
      <w:pPr>
        <w:pStyle w:val="a5"/>
        <w:spacing w:after="240" w:line="276" w:lineRule="auto"/>
      </w:pPr>
      <w:r>
        <w:t xml:space="preserve">Table </w:t>
      </w:r>
      <w:r>
        <w:fldChar w:fldCharType="begin"/>
      </w:r>
      <w:r>
        <w:instrText xml:space="preserve"> SEQ Table \* ARABIC </w:instrText>
      </w:r>
      <w:r>
        <w:fldChar w:fldCharType="separate"/>
      </w:r>
      <w:r w:rsidR="00B933D2">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856111">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3" w:name="_Hlk163553616"/>
      <w:r>
        <w:rPr>
          <w:rFonts w:ascii="Times New Roman" w:hAnsi="Times New Roman" w:cs="Times New Roman" w:hint="eastAsia"/>
          <w:sz w:val="24"/>
          <w:szCs w:val="24"/>
        </w:rPr>
        <w:t>treatment 1</w:t>
      </w:r>
      <w:bookmarkEnd w:id="3"/>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The analysis of the ACR20 response shows a higher proportion of responders in the treatment group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856111">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w:t>
      </w:r>
      <w:r w:rsidR="0005795F" w:rsidRPr="0005795F">
        <w:rPr>
          <w:rFonts w:ascii="Times New Roman" w:hAnsi="Times New Roman" w:cs="Times New Roman"/>
          <w:sz w:val="24"/>
          <w:szCs w:val="24"/>
        </w:rPr>
        <w:lastRenderedPageBreak/>
        <w:t>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6E7042">
      <w:pPr>
        <w:pStyle w:val="2"/>
        <w:spacing w:line="276" w:lineRule="auto"/>
        <w:rPr>
          <w:rFonts w:ascii="Times New Roman" w:hAnsi="Times New Roman" w:cs="Times New Roman"/>
          <w:sz w:val="24"/>
          <w:szCs w:val="24"/>
        </w:rPr>
      </w:pPr>
      <w:bookmarkStart w:id="4" w:name="_Toc163595871"/>
      <w:r w:rsidRPr="008218A9">
        <w:rPr>
          <w:rFonts w:ascii="Times New Roman" w:hAnsi="Times New Roman" w:cs="Times New Roman"/>
        </w:rPr>
        <w:t>Methods</w:t>
      </w:r>
      <w:bookmarkEnd w:id="4"/>
    </w:p>
    <w:p w14:paraId="1777D6D0" w14:textId="01258AE4" w:rsidR="00EA1FFD" w:rsidRDefault="0092040A"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856111">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 in this report.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000000" w:rsidP="00856111">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5"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5"/>
          <m:r>
            <w:rPr>
              <w:rFonts w:ascii="Cambria Math" w:hAnsi="Cambria Math" w:cs="Times New Roman"/>
              <w:sz w:val="24"/>
              <w:szCs w:val="24"/>
            </w:rPr>
            <m:t>+</m:t>
          </m:r>
          <w:bookmarkStart w:id="6"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6"/>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75887156" w:rsidR="00DA4D7A" w:rsidRDefault="009D3DBD"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w</w:t>
      </w:r>
      <w:r w:rsidR="00DA4D7A" w:rsidRPr="00DA4D7A">
        <w:rPr>
          <w:rFonts w:ascii="Times New Roman" w:hAnsi="Times New Roman" w:cs="Times New Roman" w:hint="eastAsia"/>
          <w:sz w:val="24"/>
          <w:szCs w:val="24"/>
        </w:rPr>
        <w:t>here</w:t>
      </w:r>
      <w:r w:rsidR="00DA4D7A">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00DA4D7A" w:rsidRPr="00DA4D7A">
        <w:rPr>
          <w:rFonts w:ascii="Times New Roman" w:hAnsi="Times New Roman" w:cs="Times New Roman"/>
          <w:sz w:val="24"/>
          <w:szCs w:val="24"/>
        </w:rPr>
        <w:t xml:space="preserve"> is the overall mean</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A4D7A">
        <w:rPr>
          <w:rFonts w:ascii="Times New Roman" w:hAnsi="Times New Roman" w:cs="Times New Roman" w:hint="eastAsia"/>
          <w:sz w:val="24"/>
          <w:szCs w:val="24"/>
        </w:rPr>
        <w:t xml:space="preserve"> is </w:t>
      </w:r>
      <w:r w:rsidR="00DA4D7A" w:rsidRPr="00DA4D7A">
        <w:rPr>
          <w:rFonts w:ascii="Times New Roman" w:hAnsi="Times New Roman" w:cs="Times New Roman"/>
          <w:sz w:val="24"/>
          <w:szCs w:val="24"/>
        </w:rPr>
        <w:t xml:space="preserve">the </w:t>
      </w:r>
      <w:proofErr w:type="spellStart"/>
      <w:r w:rsidR="00DA4D7A" w:rsidRPr="00DA4D7A">
        <w:rPr>
          <w:rFonts w:ascii="Times New Roman" w:hAnsi="Times New Roman" w:cs="Times New Roman"/>
          <w:sz w:val="24"/>
          <w:szCs w:val="24"/>
        </w:rPr>
        <w:t>ith</w:t>
      </w:r>
      <w:proofErr w:type="spellEnd"/>
      <w:r w:rsidR="00DA4D7A" w:rsidRPr="00DA4D7A">
        <w:rPr>
          <w:rFonts w:ascii="Times New Roman" w:hAnsi="Times New Roman" w:cs="Times New Roman"/>
          <w:sz w:val="24"/>
          <w:szCs w:val="24"/>
        </w:rPr>
        <w:t xml:space="preserve"> treatment effect,</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00DA4D7A">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 xml:space="preserve">the </w:t>
      </w:r>
      <w:proofErr w:type="spellStart"/>
      <w:r w:rsidR="00EF4DAA" w:rsidRPr="00EF4DAA">
        <w:rPr>
          <w:rFonts w:ascii="Times New Roman" w:hAnsi="Times New Roman" w:cs="Times New Roman"/>
          <w:sz w:val="24"/>
          <w:szCs w:val="24"/>
        </w:rPr>
        <w:t>jth</w:t>
      </w:r>
      <w:proofErr w:type="spellEnd"/>
      <w:r w:rsidR="00EF4DAA" w:rsidRPr="00EF4DAA">
        <w:rPr>
          <w:rFonts w:ascii="Times New Roman" w:hAnsi="Times New Roman" w:cs="Times New Roman"/>
          <w:sz w:val="24"/>
          <w:szCs w:val="24"/>
        </w:rPr>
        <w:t xml:space="preserve">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1FA48285" w:rsidR="00B63BC1" w:rsidRDefault="00B63BC1"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 xml:space="preserve">e use </w:t>
      </w:r>
      <w:r w:rsidR="00502A73">
        <w:rPr>
          <w:rFonts w:ascii="Times New Roman" w:hAnsi="Times New Roman" w:cs="Times New Roman" w:hint="eastAsia"/>
          <w:sz w:val="24"/>
          <w:szCs w:val="24"/>
        </w:rPr>
        <w:t>Log-Rank</w:t>
      </w:r>
      <w:r w:rsidR="00FE19C5" w:rsidRPr="00FE19C5">
        <w:rPr>
          <w:rFonts w:ascii="Times New Roman" w:hAnsi="Times New Roman" w:cs="Times New Roman"/>
          <w:sz w:val="24"/>
          <w:szCs w:val="24"/>
        </w:rPr>
        <w:t xml:space="preserve">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6E7042">
      <w:pPr>
        <w:pStyle w:val="2"/>
        <w:spacing w:before="0" w:after="0" w:line="276" w:lineRule="auto"/>
        <w:rPr>
          <w:rFonts w:ascii="Times New Roman" w:eastAsiaTheme="minorEastAsia" w:hAnsi="Times New Roman" w:cs="Times New Roman"/>
          <w:sz w:val="24"/>
          <w:szCs w:val="24"/>
        </w:rPr>
      </w:pPr>
      <w:bookmarkStart w:id="7" w:name="_Toc163595872"/>
      <w:r w:rsidRPr="00FE19C5">
        <w:rPr>
          <w:rFonts w:ascii="Times New Roman" w:hAnsi="Times New Roman" w:cs="Times New Roman"/>
        </w:rPr>
        <w:t>Results</w:t>
      </w:r>
      <w:bookmarkEnd w:id="7"/>
    </w:p>
    <w:p w14:paraId="5BBF10A6" w14:textId="25B479F8" w:rsidR="00DA4D7A" w:rsidRPr="00EB2280" w:rsidRDefault="00042EC4" w:rsidP="00856111">
      <w:pPr>
        <w:pStyle w:val="3"/>
        <w:spacing w:before="0" w:line="276" w:lineRule="auto"/>
        <w:rPr>
          <w:rFonts w:ascii="Times New Roman" w:hAnsi="Times New Roman" w:cs="Times New Roman"/>
          <w:sz w:val="28"/>
          <w:szCs w:val="28"/>
        </w:rPr>
      </w:pPr>
      <w:bookmarkStart w:id="8" w:name="_Toc163595873"/>
      <w:r w:rsidRPr="00EB2280">
        <w:rPr>
          <w:rFonts w:ascii="Times New Roman" w:hAnsi="Times New Roman" w:cs="Times New Roman" w:hint="eastAsia"/>
          <w:sz w:val="28"/>
          <w:szCs w:val="28"/>
        </w:rPr>
        <w:t>C</w:t>
      </w:r>
      <w:r w:rsidR="00FE19C5" w:rsidRPr="00EB2280">
        <w:rPr>
          <w:rFonts w:ascii="Times New Roman" w:hAnsi="Times New Roman" w:cs="Times New Roman"/>
          <w:sz w:val="28"/>
          <w:szCs w:val="28"/>
        </w:rPr>
        <w:t xml:space="preserve">ategorical </w:t>
      </w:r>
      <w:r w:rsidRPr="00EB2280">
        <w:rPr>
          <w:rFonts w:ascii="Times New Roman" w:hAnsi="Times New Roman" w:cs="Times New Roman" w:hint="eastAsia"/>
          <w:sz w:val="28"/>
          <w:szCs w:val="28"/>
        </w:rPr>
        <w:t>D</w:t>
      </w:r>
      <w:r w:rsidR="00FE19C5" w:rsidRPr="00EB2280">
        <w:rPr>
          <w:rFonts w:ascii="Times New Roman" w:hAnsi="Times New Roman" w:cs="Times New Roman"/>
          <w:sz w:val="28"/>
          <w:szCs w:val="28"/>
        </w:rPr>
        <w:t xml:space="preserve">ata </w:t>
      </w:r>
      <w:r w:rsidRPr="00EB2280">
        <w:rPr>
          <w:rFonts w:ascii="Times New Roman" w:hAnsi="Times New Roman" w:cs="Times New Roman" w:hint="eastAsia"/>
          <w:sz w:val="28"/>
          <w:szCs w:val="28"/>
        </w:rPr>
        <w:t>A</w:t>
      </w:r>
      <w:r w:rsidR="00FE19C5" w:rsidRPr="00EB2280">
        <w:rPr>
          <w:rFonts w:ascii="Times New Roman" w:hAnsi="Times New Roman" w:cs="Times New Roman"/>
          <w:sz w:val="28"/>
          <w:szCs w:val="28"/>
        </w:rPr>
        <w:t>nalysis</w:t>
      </w:r>
      <w:bookmarkEnd w:id="8"/>
    </w:p>
    <w:p w14:paraId="01F89895" w14:textId="5E2C0027" w:rsidR="009A4602" w:rsidRDefault="00042EC4" w:rsidP="00856111">
      <w:pPr>
        <w:spacing w:line="276" w:lineRule="auto"/>
        <w:jc w:val="left"/>
        <w:rPr>
          <w:rFonts w:ascii="Times New Roman" w:hAnsi="Times New Roman" w:cs="Times New Roman"/>
          <w:sz w:val="24"/>
          <w:szCs w:val="24"/>
        </w:rPr>
      </w:pPr>
      <w:r w:rsidRPr="00042EC4">
        <w:rPr>
          <w:rFonts w:ascii="Times New Roman" w:hAnsi="Times New Roman" w:cs="Times New Roman"/>
          <w:sz w:val="24"/>
          <w:szCs w:val="24"/>
        </w:rPr>
        <w:t xml:space="preserve">In this report, we use CMH test to assess the association between </w:t>
      </w:r>
      <w:r>
        <w:rPr>
          <w:rFonts w:ascii="Times New Roman" w:hAnsi="Times New Roman" w:cs="Times New Roman" w:hint="eastAsia"/>
          <w:sz w:val="24"/>
          <w:szCs w:val="24"/>
        </w:rPr>
        <w:t xml:space="preserve">two </w:t>
      </w:r>
      <w:r>
        <w:rPr>
          <w:rFonts w:ascii="Times New Roman" w:hAnsi="Times New Roman" w:cs="Times New Roman"/>
          <w:sz w:val="24"/>
          <w:szCs w:val="24"/>
        </w:rPr>
        <w:t>treatments</w:t>
      </w:r>
      <w:r w:rsidRPr="00042EC4">
        <w:rPr>
          <w:rFonts w:ascii="Times New Roman" w:hAnsi="Times New Roman" w:cs="Times New Roman"/>
          <w:sz w:val="24"/>
          <w:szCs w:val="24"/>
        </w:rPr>
        <w:t>. The hypotheses</w:t>
      </w:r>
      <w:r>
        <w:rPr>
          <w:rFonts w:ascii="Times New Roman" w:hAnsi="Times New Roman" w:cs="Times New Roman" w:hint="eastAsia"/>
          <w:sz w:val="24"/>
          <w:szCs w:val="24"/>
        </w:rPr>
        <w:t xml:space="preserve"> for this test are</w:t>
      </w:r>
    </w:p>
    <w:p w14:paraId="3839FBF9" w14:textId="7599F7E6" w:rsidR="00042EC4" w:rsidRPr="008828AC" w:rsidRDefault="00BB1DFC"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w:t>
      </w:r>
      <w:r w:rsidR="008828AC" w:rsidRPr="008828AC">
        <w:rPr>
          <w:rFonts w:ascii="Times New Roman" w:hAnsi="Times New Roman" w:cs="Times New Roman" w:hint="eastAsia"/>
          <w:sz w:val="24"/>
          <w:szCs w:val="24"/>
        </w:rPr>
        <w:t>s</w:t>
      </w:r>
      <w:r w:rsidRPr="008828AC">
        <w:rPr>
          <w:rFonts w:ascii="Times New Roman" w:hAnsi="Times New Roman" w:cs="Times New Roman" w:hint="eastAsia"/>
          <w:sz w:val="24"/>
          <w:szCs w:val="24"/>
        </w:rPr>
        <w:t xml:space="preserve"> and</w:t>
      </w:r>
      <w:r w:rsidR="008828AC" w:rsidRPr="008828AC">
        <w:rPr>
          <w:rFonts w:ascii="Times New Roman" w:hAnsi="Times New Roman" w:cs="Times New Roman" w:hint="eastAsia"/>
          <w:sz w:val="24"/>
          <w:szCs w:val="24"/>
        </w:rPr>
        <w:t xml:space="preserve"> </w:t>
      </w:r>
      <w:r w:rsidR="008828AC" w:rsidRPr="008828AC">
        <w:rPr>
          <w:rFonts w:ascii="Times New Roman" w:hAnsi="Times New Roman" w:cs="Times New Roman"/>
          <w:sz w:val="24"/>
          <w:szCs w:val="24"/>
        </w:rPr>
        <w:t>proportion of ACR20 responder</w:t>
      </w:r>
      <w:r w:rsidR="008828AC" w:rsidRPr="008828AC">
        <w:rPr>
          <w:rFonts w:ascii="Times New Roman" w:hAnsi="Times New Roman" w:cs="Times New Roman" w:hint="eastAsia"/>
          <w:sz w:val="24"/>
          <w:szCs w:val="24"/>
        </w:rPr>
        <w:t>s</w:t>
      </w:r>
    </w:p>
    <w:p w14:paraId="72140CFF" w14:textId="25139F63" w:rsidR="008828AC" w:rsidRPr="008828AC" w:rsidRDefault="008828AC"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519"/>
        <w:gridCol w:w="1214"/>
        <w:gridCol w:w="1366"/>
        <w:gridCol w:w="1405"/>
      </w:tblGrid>
      <w:tr w:rsidR="002C2604" w:rsidRPr="002C2604" w14:paraId="4714BC43" w14:textId="77777777" w:rsidTr="002C2604">
        <w:trPr>
          <w:jc w:val="center"/>
        </w:trPr>
        <w:tc>
          <w:tcPr>
            <w:tcW w:w="2171" w:type="pct"/>
            <w:tcBorders>
              <w:top w:val="single" w:sz="4" w:space="0" w:color="auto"/>
              <w:bottom w:val="single" w:sz="4" w:space="0" w:color="auto"/>
            </w:tcBorders>
          </w:tcPr>
          <w:p w14:paraId="328FBF92" w14:textId="2D0B5D57"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4FB51ACE" w14:textId="76C13F12" w:rsidR="008828AC"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71D237B6" w14:textId="7993C829"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28B02A05" w14:textId="1E5BE7D3" w:rsidR="008828AC" w:rsidRPr="002C2604" w:rsidRDefault="00D20614" w:rsidP="00856111">
            <w:pPr>
              <w:jc w:val="center"/>
              <w:rPr>
                <w:rFonts w:ascii="Times New Roman" w:hAnsi="Times New Roman" w:cs="Times New Roman"/>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0948C0AF" w14:textId="421AA49D"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2C2604" w:rsidRPr="002C2604" w14:paraId="2EBD2725" w14:textId="77777777" w:rsidTr="002C2604">
        <w:trPr>
          <w:jc w:val="center"/>
        </w:trPr>
        <w:tc>
          <w:tcPr>
            <w:tcW w:w="2171" w:type="pct"/>
            <w:tcBorders>
              <w:top w:val="single" w:sz="4" w:space="0" w:color="auto"/>
            </w:tcBorders>
          </w:tcPr>
          <w:p w14:paraId="01872325" w14:textId="773FC723" w:rsidR="008828AC" w:rsidRPr="002C2604" w:rsidRDefault="008828AC"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tc>
        <w:tc>
          <w:tcPr>
            <w:tcW w:w="780" w:type="pct"/>
            <w:tcBorders>
              <w:top w:val="single" w:sz="4" w:space="0" w:color="auto"/>
            </w:tcBorders>
          </w:tcPr>
          <w:p w14:paraId="385BFCE3" w14:textId="3516BFB5"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8.4982</w:t>
            </w:r>
          </w:p>
        </w:tc>
        <w:tc>
          <w:tcPr>
            <w:tcW w:w="624" w:type="pct"/>
            <w:tcBorders>
              <w:top w:val="single" w:sz="4" w:space="0" w:color="auto"/>
            </w:tcBorders>
          </w:tcPr>
          <w:p w14:paraId="3C015E04" w14:textId="2C7A200D"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tcPr>
          <w:p w14:paraId="1B80A4AF" w14:textId="0A536B53"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0.0036</w:t>
            </w:r>
          </w:p>
        </w:tc>
        <w:tc>
          <w:tcPr>
            <w:tcW w:w="722" w:type="pct"/>
            <w:tcBorders>
              <w:top w:val="single" w:sz="4" w:space="0" w:color="auto"/>
            </w:tcBorders>
          </w:tcPr>
          <w:p w14:paraId="313A9043" w14:textId="6A57D0A7"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2.5000</w:t>
            </w:r>
          </w:p>
        </w:tc>
      </w:tr>
    </w:tbl>
    <w:p w14:paraId="4CE471CF" w14:textId="0285D082" w:rsidR="00FE19C5" w:rsidRPr="00903538" w:rsidRDefault="002C2604" w:rsidP="00502A73">
      <w:pPr>
        <w:pStyle w:val="a5"/>
        <w:spacing w:after="240" w:line="276" w:lineRule="auto"/>
        <w:ind w:leftChars="202" w:left="424"/>
      </w:pPr>
      <w:r>
        <w:lastRenderedPageBreak/>
        <w:t xml:space="preserve">Table </w:t>
      </w:r>
      <w:r>
        <w:fldChar w:fldCharType="begin"/>
      </w:r>
      <w:r>
        <w:instrText xml:space="preserve"> SEQ Table \* ARABIC </w:instrText>
      </w:r>
      <w:r>
        <w:fldChar w:fldCharType="separate"/>
      </w:r>
      <w:r w:rsidR="00B933D2">
        <w:rPr>
          <w:noProof/>
        </w:rPr>
        <w:t>2</w:t>
      </w:r>
      <w:r>
        <w:fldChar w:fldCharType="end"/>
      </w:r>
      <w:r>
        <w:rPr>
          <w:rFonts w:hint="eastAsia"/>
        </w:rPr>
        <w:t xml:space="preserve">. </w:t>
      </w:r>
      <w:r>
        <w:t>Result of CMH test on the association between</w:t>
      </w:r>
      <w:r>
        <w:rPr>
          <w:rFonts w:hint="eastAsia"/>
        </w:rPr>
        <w:t xml:space="preserve"> two treatments</w:t>
      </w:r>
      <w:r w:rsidR="00903538">
        <w:rPr>
          <w:rFonts w:hint="eastAsia"/>
        </w:rPr>
        <w:t xml:space="preserve"> and </w:t>
      </w:r>
      <w:r w:rsidR="00903538" w:rsidRPr="00903538">
        <w:t>proportion of ACR20 responders</w:t>
      </w:r>
    </w:p>
    <w:p w14:paraId="375B5553" w14:textId="133AEE82" w:rsidR="002C2604" w:rsidRDefault="002C2604" w:rsidP="00856111">
      <w:pPr>
        <w:spacing w:after="240" w:line="276" w:lineRule="auto"/>
        <w:jc w:val="left"/>
        <w:rPr>
          <w:rFonts w:ascii="Times New Roman" w:hAnsi="Times New Roman" w:cs="Times New Roman"/>
          <w:sz w:val="24"/>
          <w:szCs w:val="28"/>
        </w:rPr>
      </w:pPr>
      <w:r w:rsidRPr="002C2604">
        <w:rPr>
          <w:rFonts w:ascii="Times New Roman" w:hAnsi="Times New Roman" w:cs="Times New Roman"/>
          <w:sz w:val="24"/>
          <w:szCs w:val="28"/>
        </w:rPr>
        <w:t xml:space="preserve">The p-value of 0.0036 is less than the </w:t>
      </w:r>
      <w:r w:rsidR="00693089" w:rsidRPr="00693089">
        <w:rPr>
          <w:rFonts w:ascii="Times New Roman" w:hAnsi="Times New Roman" w:cs="Times New Roman"/>
          <w:sz w:val="24"/>
          <w:szCs w:val="28"/>
        </w:rPr>
        <w:t>significance</w:t>
      </w:r>
      <w:r w:rsidR="00693089">
        <w:rPr>
          <w:rFonts w:ascii="Times New Roman" w:hAnsi="Times New Roman" w:cs="Times New Roman" w:hint="eastAsia"/>
          <w:sz w:val="24"/>
          <w:szCs w:val="28"/>
        </w:rPr>
        <w:t xml:space="preserve"> </w:t>
      </w:r>
      <w:r w:rsidRPr="002C2604">
        <w:rPr>
          <w:rFonts w:ascii="Times New Roman" w:hAnsi="Times New Roman" w:cs="Times New Roman"/>
          <w:sz w:val="24"/>
          <w:szCs w:val="28"/>
        </w:rPr>
        <w:t>level of 0.05, leading us to reject the null hypothesis. This suggests that there is a statistically significant association between the two treatments with respect to the proportion of ACR20 responders.</w:t>
      </w:r>
      <w:r>
        <w:rPr>
          <w:rFonts w:ascii="Times New Roman" w:hAnsi="Times New Roman" w:cs="Times New Roman" w:hint="eastAsia"/>
          <w:sz w:val="24"/>
          <w:szCs w:val="28"/>
        </w:rPr>
        <w:t xml:space="preserve"> </w:t>
      </w:r>
      <w:r w:rsidR="0093366C" w:rsidRPr="0093366C">
        <w:rPr>
          <w:rFonts w:ascii="Times New Roman" w:hAnsi="Times New Roman" w:cs="Times New Roman"/>
          <w:sz w:val="24"/>
          <w:szCs w:val="28"/>
        </w:rPr>
        <w:t>The Odds Ratio (OR) of 2.500 indicates that the odds of being an ACR20 responder is 2.5 times higher in Treatment 2 compared to Treatment 1</w:t>
      </w:r>
      <w:r w:rsidR="0093366C">
        <w:rPr>
          <w:rFonts w:ascii="Times New Roman" w:hAnsi="Times New Roman" w:cs="Times New Roman" w:hint="eastAsia"/>
          <w:sz w:val="24"/>
          <w:szCs w:val="28"/>
        </w:rPr>
        <w:t>.</w:t>
      </w:r>
    </w:p>
    <w:p w14:paraId="505A660D" w14:textId="77777777" w:rsidR="00903538" w:rsidRDefault="0093366C" w:rsidP="00856111">
      <w:pPr>
        <w:spacing w:line="276" w:lineRule="auto"/>
        <w:jc w:val="left"/>
        <w:rPr>
          <w:rFonts w:ascii="Times New Roman" w:hAnsi="Times New Roman" w:cs="Times New Roman"/>
          <w:sz w:val="24"/>
          <w:szCs w:val="24"/>
        </w:rPr>
      </w:pPr>
      <w:r w:rsidRPr="00903538">
        <w:rPr>
          <w:rFonts w:ascii="Times New Roman" w:hAnsi="Times New Roman" w:cs="Times New Roman"/>
          <w:sz w:val="24"/>
          <w:szCs w:val="24"/>
        </w:rPr>
        <w:t>However, medical conditions in different centers may affect the effectiveness of treatment</w:t>
      </w:r>
      <w:r w:rsidR="00903538" w:rsidRPr="00903538">
        <w:rPr>
          <w:rFonts w:ascii="Times New Roman" w:hAnsi="Times New Roman" w:cs="Times New Roman"/>
          <w:sz w:val="24"/>
          <w:szCs w:val="24"/>
        </w:rPr>
        <w:t>. Therefore, we will perform an CMH test with adjustment of center</w:t>
      </w:r>
      <w:r w:rsidR="00903538">
        <w:rPr>
          <w:rFonts w:ascii="Times New Roman" w:hAnsi="Times New Roman" w:cs="Times New Roman" w:hint="eastAsia"/>
          <w:sz w:val="24"/>
          <w:szCs w:val="24"/>
        </w:rPr>
        <w:t xml:space="preserve">. </w:t>
      </w:r>
      <w:r w:rsidR="00903538" w:rsidRPr="00042EC4">
        <w:rPr>
          <w:rFonts w:ascii="Times New Roman" w:hAnsi="Times New Roman" w:cs="Times New Roman"/>
          <w:sz w:val="24"/>
          <w:szCs w:val="24"/>
        </w:rPr>
        <w:t>The hypotheses</w:t>
      </w:r>
      <w:r w:rsidR="00903538">
        <w:rPr>
          <w:rFonts w:ascii="Times New Roman" w:hAnsi="Times New Roman" w:cs="Times New Roman" w:hint="eastAsia"/>
          <w:sz w:val="24"/>
          <w:szCs w:val="24"/>
        </w:rPr>
        <w:t xml:space="preserve"> for this test are</w:t>
      </w:r>
    </w:p>
    <w:p w14:paraId="095ECC6C" w14:textId="2AE1BF54" w:rsidR="00903538" w:rsidRPr="008828AC" w:rsidRDefault="00903538"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p w14:paraId="14D512CB" w14:textId="2DDE02E7" w:rsidR="00903538" w:rsidRDefault="00903538"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519"/>
        <w:gridCol w:w="1214"/>
        <w:gridCol w:w="1366"/>
        <w:gridCol w:w="1405"/>
      </w:tblGrid>
      <w:tr w:rsidR="00903538" w:rsidRPr="002C2604" w14:paraId="173FA271" w14:textId="77777777" w:rsidTr="007A44F3">
        <w:trPr>
          <w:jc w:val="center"/>
        </w:trPr>
        <w:tc>
          <w:tcPr>
            <w:tcW w:w="2171" w:type="pct"/>
            <w:tcBorders>
              <w:top w:val="single" w:sz="4" w:space="0" w:color="auto"/>
              <w:bottom w:val="single" w:sz="4" w:space="0" w:color="auto"/>
            </w:tcBorders>
          </w:tcPr>
          <w:p w14:paraId="38DDDE22"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329F8A54" w14:textId="77777777" w:rsidR="00903538"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2D8A9966"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392BB293" w14:textId="39FB4E78" w:rsidR="00903538" w:rsidRPr="002C2604" w:rsidRDefault="00D20614" w:rsidP="00856111">
            <w:pPr>
              <w:jc w:val="center"/>
              <w:rPr>
                <w:rFonts w:ascii="Times New Roman" w:hAnsi="Times New Roman" w:cs="Times New Roman"/>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5C6E870B"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903538" w:rsidRPr="002C2604" w14:paraId="1BD53190" w14:textId="77777777" w:rsidTr="00903538">
        <w:trPr>
          <w:jc w:val="center"/>
        </w:trPr>
        <w:tc>
          <w:tcPr>
            <w:tcW w:w="2171" w:type="pct"/>
            <w:tcBorders>
              <w:top w:val="single" w:sz="4" w:space="0" w:color="auto"/>
            </w:tcBorders>
          </w:tcPr>
          <w:p w14:paraId="5CC78EE6" w14:textId="77777777" w:rsidR="00903538"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p w14:paraId="7F477CAC" w14:textId="65CEDD45" w:rsidR="00903538" w:rsidRPr="002C2604" w:rsidRDefault="00903538" w:rsidP="00856111">
            <w:pPr>
              <w:jc w:val="center"/>
              <w:rPr>
                <w:rFonts w:ascii="Times New Roman" w:hAnsi="Times New Roman" w:cs="Times New Roman"/>
                <w:sz w:val="24"/>
                <w:szCs w:val="28"/>
              </w:rPr>
            </w:pPr>
            <w:r>
              <w:rPr>
                <w:rFonts w:ascii="Times New Roman" w:hAnsi="Times New Roman" w:cs="Times New Roman" w:hint="eastAsia"/>
                <w:sz w:val="24"/>
                <w:szCs w:val="28"/>
              </w:rPr>
              <w:t>(c</w:t>
            </w:r>
            <w:r w:rsidRPr="00903538">
              <w:rPr>
                <w:rFonts w:ascii="Times New Roman" w:hAnsi="Times New Roman" w:cs="Times New Roman"/>
                <w:sz w:val="24"/>
                <w:szCs w:val="28"/>
              </w:rPr>
              <w:t xml:space="preserve">ontrolling for </w:t>
            </w:r>
            <w:r>
              <w:rPr>
                <w:rFonts w:ascii="Times New Roman" w:hAnsi="Times New Roman" w:cs="Times New Roman" w:hint="eastAsia"/>
                <w:sz w:val="24"/>
                <w:szCs w:val="28"/>
              </w:rPr>
              <w:t>centers)</w:t>
            </w:r>
          </w:p>
        </w:tc>
        <w:tc>
          <w:tcPr>
            <w:tcW w:w="780" w:type="pct"/>
            <w:tcBorders>
              <w:top w:val="single" w:sz="4" w:space="0" w:color="auto"/>
            </w:tcBorders>
            <w:vAlign w:val="center"/>
          </w:tcPr>
          <w:p w14:paraId="7486D874" w14:textId="3DD4D1A4"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8.2713</w:t>
            </w:r>
          </w:p>
        </w:tc>
        <w:tc>
          <w:tcPr>
            <w:tcW w:w="624" w:type="pct"/>
            <w:tcBorders>
              <w:top w:val="single" w:sz="4" w:space="0" w:color="auto"/>
            </w:tcBorders>
            <w:vAlign w:val="center"/>
          </w:tcPr>
          <w:p w14:paraId="742AD1A6" w14:textId="77777777" w:rsidR="00903538" w:rsidRPr="002C2604"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vAlign w:val="center"/>
          </w:tcPr>
          <w:p w14:paraId="29B9C2B8" w14:textId="72359B2F"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0.0040</w:t>
            </w:r>
          </w:p>
        </w:tc>
        <w:tc>
          <w:tcPr>
            <w:tcW w:w="722" w:type="pct"/>
            <w:tcBorders>
              <w:top w:val="single" w:sz="4" w:space="0" w:color="auto"/>
            </w:tcBorders>
            <w:vAlign w:val="center"/>
          </w:tcPr>
          <w:p w14:paraId="566FD898" w14:textId="7B230D92"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2.5009</w:t>
            </w:r>
          </w:p>
        </w:tc>
      </w:tr>
    </w:tbl>
    <w:p w14:paraId="05658A22" w14:textId="197D71D7" w:rsidR="00903538" w:rsidRPr="00903538" w:rsidRDefault="00903538" w:rsidP="00502A73">
      <w:pPr>
        <w:pStyle w:val="a5"/>
        <w:spacing w:after="240" w:line="276" w:lineRule="auto"/>
        <w:ind w:leftChars="202" w:left="424" w:rightChars="185" w:right="388"/>
      </w:pPr>
      <w:r>
        <w:t xml:space="preserve">Table </w:t>
      </w:r>
      <w:r>
        <w:fldChar w:fldCharType="begin"/>
      </w:r>
      <w:r>
        <w:instrText xml:space="preserve"> SEQ Table \* ARABIC </w:instrText>
      </w:r>
      <w:r>
        <w:fldChar w:fldCharType="separate"/>
      </w:r>
      <w:r w:rsidR="00B933D2">
        <w:rPr>
          <w:noProof/>
        </w:rPr>
        <w:t>3</w:t>
      </w:r>
      <w:r>
        <w:fldChar w:fldCharType="end"/>
      </w:r>
      <w:r>
        <w:rPr>
          <w:rFonts w:hint="eastAsia"/>
        </w:rPr>
        <w:t xml:space="preserve">. </w:t>
      </w:r>
      <w:r>
        <w:t>Result of CMH test on the association between</w:t>
      </w:r>
      <w:r>
        <w:rPr>
          <w:rFonts w:hint="eastAsia"/>
        </w:rPr>
        <w:t xml:space="preserve"> two treatments and </w:t>
      </w:r>
      <w:r w:rsidRPr="00903538">
        <w:t>proportion of ACR20 responders</w:t>
      </w:r>
      <w:r>
        <w:rPr>
          <w:rFonts w:hint="eastAsia"/>
        </w:rPr>
        <w:t xml:space="preserve"> </w:t>
      </w:r>
      <w:r w:rsidRPr="00903538">
        <w:t>across the centers</w:t>
      </w:r>
      <w:r>
        <w:rPr>
          <w:rFonts w:hint="eastAsia"/>
        </w:rPr>
        <w:t xml:space="preserve"> </w:t>
      </w:r>
    </w:p>
    <w:p w14:paraId="790D231B" w14:textId="526D8D7B" w:rsidR="0093366C" w:rsidRDefault="00693089" w:rsidP="00856111">
      <w:pPr>
        <w:pStyle w:val="a5"/>
        <w:spacing w:line="276" w:lineRule="auto"/>
        <w:jc w:val="left"/>
        <w:rPr>
          <w:rFonts w:ascii="Times New Roman" w:hAnsi="Times New Roman" w:cs="Times New Roman"/>
          <w:sz w:val="24"/>
          <w:szCs w:val="24"/>
        </w:rPr>
      </w:pPr>
      <w:r w:rsidRPr="00693089">
        <w:rPr>
          <w:rFonts w:ascii="Times New Roman" w:hAnsi="Times New Roman" w:cs="Times New Roman"/>
          <w:sz w:val="24"/>
          <w:szCs w:val="24"/>
        </w:rPr>
        <w:t>The p-value 0.00</w:t>
      </w:r>
      <w:r>
        <w:rPr>
          <w:rFonts w:ascii="Times New Roman" w:hAnsi="Times New Roman" w:cs="Times New Roman" w:hint="eastAsia"/>
          <w:sz w:val="24"/>
          <w:szCs w:val="24"/>
        </w:rPr>
        <w:t>40</w:t>
      </w:r>
      <w:r w:rsidRPr="00693089">
        <w:rPr>
          <w:rFonts w:ascii="Times New Roman" w:hAnsi="Times New Roman" w:cs="Times New Roman"/>
          <w:sz w:val="24"/>
          <w:szCs w:val="24"/>
        </w:rPr>
        <w:t xml:space="preserve"> is less than the significance level of 0.05, leading us to reject the null hypothesis. This indicates that </w:t>
      </w:r>
      <w:r w:rsidR="008F2311" w:rsidRPr="008F2311">
        <w:rPr>
          <w:rFonts w:ascii="Times New Roman" w:hAnsi="Times New Roman" w:cs="Times New Roman"/>
          <w:sz w:val="24"/>
          <w:szCs w:val="24"/>
        </w:rPr>
        <w:t xml:space="preserve">significant associations between treatment and </w:t>
      </w:r>
      <w:r w:rsidR="008F2311" w:rsidRPr="00693089">
        <w:rPr>
          <w:rFonts w:ascii="Times New Roman" w:hAnsi="Times New Roman" w:cs="Times New Roman"/>
          <w:sz w:val="24"/>
          <w:szCs w:val="24"/>
        </w:rPr>
        <w:t xml:space="preserve">the proportion of ACR20 responders </w:t>
      </w:r>
      <w:r w:rsidR="008F2311" w:rsidRPr="008F2311">
        <w:rPr>
          <w:rFonts w:ascii="Times New Roman" w:hAnsi="Times New Roman" w:cs="Times New Roman"/>
          <w:sz w:val="24"/>
          <w:szCs w:val="24"/>
        </w:rPr>
        <w:t>when controlling for the center</w:t>
      </w:r>
      <w:r w:rsidR="008F2311">
        <w:rPr>
          <w:rFonts w:ascii="Times New Roman" w:hAnsi="Times New Roman" w:cs="Times New Roman" w:hint="eastAsia"/>
          <w:sz w:val="24"/>
          <w:szCs w:val="24"/>
        </w:rPr>
        <w:t>.</w:t>
      </w:r>
      <w:r w:rsidR="009F4330">
        <w:rPr>
          <w:rFonts w:ascii="Times New Roman" w:hAnsi="Times New Roman" w:cs="Times New Roman" w:hint="eastAsia"/>
          <w:sz w:val="24"/>
          <w:szCs w:val="24"/>
        </w:rPr>
        <w:t xml:space="preserve"> </w:t>
      </w:r>
      <w:r w:rsidR="009F4330" w:rsidRPr="009F4330">
        <w:rPr>
          <w:rFonts w:ascii="Times New Roman" w:hAnsi="Times New Roman" w:cs="Times New Roman"/>
          <w:sz w:val="24"/>
          <w:szCs w:val="24"/>
        </w:rPr>
        <w:t>The odds ratio of 2.5009 implies that the odds of being an ACR20 responder are 2.5</w:t>
      </w:r>
      <w:r w:rsidR="009F4330">
        <w:rPr>
          <w:rFonts w:ascii="Times New Roman" w:hAnsi="Times New Roman" w:cs="Times New Roman" w:hint="eastAsia"/>
          <w:sz w:val="24"/>
          <w:szCs w:val="24"/>
        </w:rPr>
        <w:t>009</w:t>
      </w:r>
      <w:r w:rsidR="009F4330" w:rsidRPr="009F4330">
        <w:rPr>
          <w:rFonts w:ascii="Times New Roman" w:hAnsi="Times New Roman" w:cs="Times New Roman"/>
          <w:sz w:val="24"/>
          <w:szCs w:val="24"/>
        </w:rPr>
        <w:t xml:space="preserve"> times higher in </w:t>
      </w:r>
      <w:r w:rsidR="009F4330">
        <w:rPr>
          <w:rFonts w:ascii="Times New Roman" w:hAnsi="Times New Roman" w:cs="Times New Roman" w:hint="eastAsia"/>
          <w:sz w:val="24"/>
          <w:szCs w:val="24"/>
        </w:rPr>
        <w:t>treatment 2</w:t>
      </w:r>
      <w:r w:rsidR="009F4330" w:rsidRPr="009F4330">
        <w:rPr>
          <w:rFonts w:ascii="Times New Roman" w:hAnsi="Times New Roman" w:cs="Times New Roman"/>
          <w:sz w:val="24"/>
          <w:szCs w:val="24"/>
        </w:rPr>
        <w:t xml:space="preserve"> compared to the </w:t>
      </w:r>
      <w:r w:rsidR="009F4330">
        <w:rPr>
          <w:rFonts w:ascii="Times New Roman" w:hAnsi="Times New Roman" w:cs="Times New Roman" w:hint="eastAsia"/>
          <w:sz w:val="24"/>
          <w:szCs w:val="24"/>
        </w:rPr>
        <w:t>treatment 1</w:t>
      </w:r>
      <w:r w:rsidR="009F4330" w:rsidRPr="009F4330">
        <w:rPr>
          <w:rFonts w:ascii="Times New Roman" w:hAnsi="Times New Roman" w:cs="Times New Roman"/>
          <w:sz w:val="24"/>
          <w:szCs w:val="24"/>
        </w:rPr>
        <w:t>.</w:t>
      </w:r>
    </w:p>
    <w:p w14:paraId="73EAB4A9" w14:textId="0A199C21" w:rsidR="00EB2280" w:rsidRPr="00EB2280" w:rsidRDefault="00EB2280" w:rsidP="00856111">
      <w:pPr>
        <w:pStyle w:val="3"/>
        <w:spacing w:line="276" w:lineRule="auto"/>
        <w:rPr>
          <w:rFonts w:ascii="Times New Roman" w:hAnsi="Times New Roman" w:cs="Times New Roman"/>
          <w:sz w:val="28"/>
          <w:szCs w:val="28"/>
        </w:rPr>
      </w:pPr>
      <w:bookmarkStart w:id="9" w:name="_Toc163595874"/>
      <w:r w:rsidRPr="00EB2280">
        <w:rPr>
          <w:rFonts w:ascii="Times New Roman" w:hAnsi="Times New Roman" w:cs="Times New Roman"/>
          <w:sz w:val="28"/>
          <w:szCs w:val="28"/>
        </w:rPr>
        <w:t>ANCOVA</w:t>
      </w:r>
      <w:bookmarkEnd w:id="9"/>
    </w:p>
    <w:p w14:paraId="00F4A360" w14:textId="694C0DCD" w:rsidR="002C2604" w:rsidRDefault="006F3022" w:rsidP="00856111">
      <w:pPr>
        <w:spacing w:line="276" w:lineRule="auto"/>
        <w:jc w:val="left"/>
        <w:rPr>
          <w:rFonts w:ascii="Times New Roman" w:hAnsi="Times New Roman" w:cs="Times New Roman"/>
          <w:sz w:val="24"/>
          <w:szCs w:val="24"/>
        </w:rPr>
      </w:pPr>
      <w:r w:rsidRPr="006F3022">
        <w:rPr>
          <w:rFonts w:ascii="Times New Roman" w:hAnsi="Times New Roman" w:cs="Times New Roman"/>
          <w:sz w:val="24"/>
          <w:szCs w:val="24"/>
        </w:rPr>
        <w:t>For these seven endpoints</w:t>
      </w:r>
      <w:r>
        <w:rPr>
          <w:rFonts w:ascii="Times New Roman" w:hAnsi="Times New Roman" w:cs="Times New Roman" w:hint="eastAsia"/>
          <w:sz w:val="24"/>
          <w:szCs w:val="24"/>
        </w:rPr>
        <w:t xml:space="preserve"> </w:t>
      </w:r>
      <w:r w:rsidRPr="006F3022">
        <w:rPr>
          <w:rFonts w:ascii="Times New Roman" w:hAnsi="Times New Roman" w:cs="Times New Roman"/>
          <w:sz w:val="24"/>
          <w:szCs w:val="24"/>
        </w:rPr>
        <w:t>used to compute ACR20 response,</w:t>
      </w:r>
      <w:r>
        <w:rPr>
          <w:rFonts w:ascii="Times New Roman" w:hAnsi="Times New Roman" w:cs="Times New Roman" w:hint="eastAsia"/>
          <w:sz w:val="24"/>
          <w:szCs w:val="24"/>
        </w:rPr>
        <w:t xml:space="preserve"> we</w:t>
      </w:r>
      <w:r w:rsidRPr="006F3022">
        <w:rPr>
          <w:rFonts w:ascii="Times New Roman" w:hAnsi="Times New Roman" w:cs="Times New Roman"/>
          <w:sz w:val="24"/>
          <w:szCs w:val="24"/>
        </w:rPr>
        <w:t xml:space="preserve"> analyze them using ANCOVA – treatment, </w:t>
      </w:r>
      <w:r w:rsidR="00E92710" w:rsidRPr="006F3022">
        <w:rPr>
          <w:rFonts w:ascii="Times New Roman" w:hAnsi="Times New Roman" w:cs="Times New Roman"/>
          <w:sz w:val="24"/>
          <w:szCs w:val="24"/>
        </w:rPr>
        <w:t>center,</w:t>
      </w:r>
      <w:r w:rsidRPr="006F3022">
        <w:rPr>
          <w:rFonts w:ascii="Times New Roman" w:hAnsi="Times New Roman" w:cs="Times New Roman"/>
          <w:sz w:val="24"/>
          <w:szCs w:val="24"/>
        </w:rPr>
        <w:t xml:space="preserve"> and baseline as covariates.</w:t>
      </w:r>
      <w:r>
        <w:rPr>
          <w:rFonts w:ascii="Times New Roman" w:hAnsi="Times New Roman" w:cs="Times New Roman" w:hint="eastAsia"/>
          <w:sz w:val="24"/>
          <w:szCs w:val="24"/>
        </w:rPr>
        <w:t xml:space="preserve"> </w:t>
      </w:r>
      <w:r w:rsidR="00F844D8">
        <w:rPr>
          <w:rFonts w:ascii="Times New Roman" w:hAnsi="Times New Roman" w:cs="Times New Roman" w:hint="eastAsia"/>
          <w:sz w:val="24"/>
          <w:szCs w:val="24"/>
        </w:rPr>
        <w:t xml:space="preserve">Since </w:t>
      </w:r>
      <w:r w:rsidR="00F844D8" w:rsidRPr="00F844D8">
        <w:rPr>
          <w:rFonts w:ascii="Times New Roman" w:hAnsi="Times New Roman" w:cs="Times New Roman"/>
          <w:sz w:val="24"/>
          <w:szCs w:val="24"/>
        </w:rPr>
        <w:t>PHYASMT</w:t>
      </w:r>
      <w:r w:rsidR="00F844D8">
        <w:rPr>
          <w:rFonts w:ascii="Times New Roman" w:hAnsi="Times New Roman" w:cs="Times New Roman" w:hint="eastAsia"/>
          <w:sz w:val="24"/>
          <w:szCs w:val="24"/>
        </w:rPr>
        <w:t xml:space="preserve"> and </w:t>
      </w:r>
      <w:r w:rsidR="00F844D8" w:rsidRPr="00F844D8">
        <w:rPr>
          <w:rFonts w:ascii="Times New Roman" w:hAnsi="Times New Roman" w:cs="Times New Roman"/>
          <w:sz w:val="24"/>
          <w:szCs w:val="24"/>
        </w:rPr>
        <w:t>PATASMT</w:t>
      </w:r>
      <w:r w:rsidR="00F844D8">
        <w:rPr>
          <w:rFonts w:ascii="Times New Roman" w:hAnsi="Times New Roman" w:cs="Times New Roman" w:hint="eastAsia"/>
          <w:sz w:val="24"/>
          <w:szCs w:val="24"/>
        </w:rPr>
        <w:t xml:space="preserve"> variables, ANCOVA is not the </w:t>
      </w:r>
      <w:r w:rsidR="00F844D8" w:rsidRPr="00F844D8">
        <w:rPr>
          <w:rFonts w:ascii="Times New Roman" w:hAnsi="Times New Roman" w:cs="Times New Roman"/>
          <w:sz w:val="24"/>
          <w:szCs w:val="24"/>
        </w:rPr>
        <w:t>appropriate analysis</w:t>
      </w:r>
      <w:r w:rsidR="00F844D8">
        <w:rPr>
          <w:rFonts w:ascii="Times New Roman" w:hAnsi="Times New Roman" w:cs="Times New Roman" w:hint="eastAsia"/>
          <w:sz w:val="24"/>
          <w:szCs w:val="24"/>
        </w:rPr>
        <w:t>. Therefore, we use ANCOVA on other five</w:t>
      </w:r>
      <w:r w:rsidR="00F844D8" w:rsidRPr="00F844D8">
        <w:t xml:space="preserve"> </w:t>
      </w:r>
      <w:r w:rsidR="00F844D8" w:rsidRPr="00F844D8">
        <w:rPr>
          <w:rFonts w:ascii="Times New Roman" w:hAnsi="Times New Roman" w:cs="Times New Roman"/>
          <w:sz w:val="24"/>
          <w:szCs w:val="24"/>
        </w:rPr>
        <w:t>secondary endpoint</w:t>
      </w:r>
      <w:r w:rsidR="00F844D8">
        <w:rPr>
          <w:rFonts w:ascii="Times New Roman" w:hAnsi="Times New Roman" w:cs="Times New Roman" w:hint="eastAsia"/>
          <w:sz w:val="24"/>
          <w:szCs w:val="24"/>
        </w:rPr>
        <w:t xml:space="preserve">s. </w:t>
      </w:r>
    </w:p>
    <w:p w14:paraId="389F528F" w14:textId="77777777" w:rsidR="00B933D2" w:rsidRDefault="00B933D2" w:rsidP="00856111">
      <w:pPr>
        <w:spacing w:line="276" w:lineRule="auto"/>
        <w:jc w:val="left"/>
        <w:rPr>
          <w:rFonts w:ascii="Times New Roman" w:hAnsi="Times New Roman" w:cs="Times New Roman"/>
          <w:sz w:val="24"/>
          <w:szCs w:val="24"/>
        </w:rPr>
      </w:pPr>
    </w:p>
    <w:p w14:paraId="1EFC9193" w14:textId="77777777" w:rsidR="000458B3" w:rsidRDefault="000458B3" w:rsidP="00856111">
      <w:pPr>
        <w:spacing w:line="276" w:lineRule="auto"/>
        <w:jc w:val="left"/>
        <w:rPr>
          <w:rFonts w:ascii="Times New Roman" w:hAnsi="Times New Roman" w:cs="Times New Roman"/>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1440"/>
        <w:gridCol w:w="1483"/>
        <w:gridCol w:w="1613"/>
        <w:gridCol w:w="1613"/>
        <w:gridCol w:w="1566"/>
        <w:gridCol w:w="1472"/>
      </w:tblGrid>
      <w:tr w:rsidR="00E92710" w14:paraId="54C631AC" w14:textId="4688C5D7" w:rsidTr="00E50862">
        <w:trPr>
          <w:trHeight w:val="20"/>
        </w:trPr>
        <w:tc>
          <w:tcPr>
            <w:tcW w:w="700" w:type="pct"/>
            <w:tcBorders>
              <w:top w:val="single" w:sz="4" w:space="0" w:color="auto"/>
              <w:bottom w:val="single" w:sz="4" w:space="0" w:color="auto"/>
            </w:tcBorders>
            <w:vAlign w:val="center"/>
          </w:tcPr>
          <w:p w14:paraId="6377DCC6" w14:textId="027AE9D1" w:rsidR="00E92710" w:rsidRPr="000458B3" w:rsidRDefault="000458B3"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674" w:type="pct"/>
            <w:tcBorders>
              <w:top w:val="single" w:sz="4" w:space="0" w:color="auto"/>
              <w:bottom w:val="single" w:sz="4" w:space="0" w:color="auto"/>
            </w:tcBorders>
            <w:vAlign w:val="center"/>
          </w:tcPr>
          <w:p w14:paraId="76CAB7B3" w14:textId="3D04CF0E" w:rsidR="00E92710" w:rsidRPr="000458B3" w:rsidRDefault="00312180" w:rsidP="0085611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94" w:type="pct"/>
            <w:tcBorders>
              <w:top w:val="single" w:sz="4" w:space="0" w:color="auto"/>
              <w:bottom w:val="single" w:sz="4" w:space="0" w:color="auto"/>
            </w:tcBorders>
            <w:vAlign w:val="center"/>
          </w:tcPr>
          <w:p w14:paraId="59F647A2" w14:textId="10E75984"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755" w:type="pct"/>
            <w:tcBorders>
              <w:top w:val="single" w:sz="4" w:space="0" w:color="auto"/>
              <w:bottom w:val="single" w:sz="4" w:space="0" w:color="auto"/>
            </w:tcBorders>
            <w:vAlign w:val="center"/>
          </w:tcPr>
          <w:p w14:paraId="58270A8F" w14:textId="4BCD58C2"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755" w:type="pct"/>
            <w:tcBorders>
              <w:top w:val="single" w:sz="4" w:space="0" w:color="auto"/>
              <w:bottom w:val="single" w:sz="4" w:space="0" w:color="auto"/>
            </w:tcBorders>
            <w:vAlign w:val="center"/>
          </w:tcPr>
          <w:p w14:paraId="6CCD01B0" w14:textId="6ED90F8E"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733" w:type="pct"/>
            <w:tcBorders>
              <w:top w:val="single" w:sz="4" w:space="0" w:color="auto"/>
              <w:bottom w:val="single" w:sz="4" w:space="0" w:color="auto"/>
            </w:tcBorders>
            <w:vAlign w:val="center"/>
          </w:tcPr>
          <w:p w14:paraId="0FC6B2CE" w14:textId="4AC54B47"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89" w:type="pct"/>
            <w:tcBorders>
              <w:top w:val="single" w:sz="4" w:space="0" w:color="auto"/>
              <w:bottom w:val="single" w:sz="4" w:space="0" w:color="auto"/>
            </w:tcBorders>
            <w:vAlign w:val="center"/>
          </w:tcPr>
          <w:p w14:paraId="081AA280" w14:textId="3579BA75"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E50862" w14:paraId="5F1B62B2" w14:textId="77777777" w:rsidTr="00187D38">
        <w:trPr>
          <w:trHeight w:val="20"/>
        </w:trPr>
        <w:tc>
          <w:tcPr>
            <w:tcW w:w="700" w:type="pct"/>
            <w:vMerge w:val="restart"/>
            <w:tcBorders>
              <w:top w:val="single" w:sz="4" w:space="0" w:color="auto"/>
              <w:bottom w:val="single" w:sz="4" w:space="0" w:color="auto"/>
            </w:tcBorders>
            <w:vAlign w:val="center"/>
          </w:tcPr>
          <w:p w14:paraId="60C82F42" w14:textId="03B5950D" w:rsidR="00E50862" w:rsidRPr="00312180" w:rsidRDefault="00E50862" w:rsidP="0085611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674" w:type="pct"/>
            <w:tcBorders>
              <w:top w:val="single" w:sz="4" w:space="0" w:color="auto"/>
            </w:tcBorders>
            <w:vAlign w:val="center"/>
          </w:tcPr>
          <w:p w14:paraId="7AC9D7EE" w14:textId="255FFEA7"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2C6DC750" w14:textId="6EB925C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0A8419AA" w14:textId="2B88F83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755" w:type="pct"/>
            <w:tcBorders>
              <w:top w:val="single" w:sz="4" w:space="0" w:color="auto"/>
            </w:tcBorders>
            <w:vAlign w:val="center"/>
          </w:tcPr>
          <w:p w14:paraId="08D93AD2" w14:textId="0CC52E7A"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733" w:type="pct"/>
            <w:tcBorders>
              <w:top w:val="single" w:sz="4" w:space="0" w:color="auto"/>
            </w:tcBorders>
            <w:vAlign w:val="center"/>
          </w:tcPr>
          <w:p w14:paraId="10B23646" w14:textId="7A737297"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1.8191</w:t>
            </w:r>
          </w:p>
        </w:tc>
        <w:tc>
          <w:tcPr>
            <w:tcW w:w="689" w:type="pct"/>
            <w:tcBorders>
              <w:top w:val="single" w:sz="4" w:space="0" w:color="auto"/>
            </w:tcBorders>
            <w:vAlign w:val="center"/>
          </w:tcPr>
          <w:p w14:paraId="1FD8E6CF" w14:textId="631DFB08"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w:t>
            </w:r>
            <w:r w:rsidR="00C70F5F">
              <w:rPr>
                <w:rFonts w:ascii="Times New Roman" w:hAnsi="Times New Roman" w:cs="Times New Roman" w:hint="eastAsia"/>
                <w:sz w:val="24"/>
                <w:szCs w:val="24"/>
              </w:rPr>
              <w:t>1792</w:t>
            </w:r>
          </w:p>
        </w:tc>
      </w:tr>
      <w:tr w:rsidR="00E50862" w14:paraId="2E5F3800" w14:textId="77777777" w:rsidTr="00187D38">
        <w:trPr>
          <w:trHeight w:val="20"/>
        </w:trPr>
        <w:tc>
          <w:tcPr>
            <w:tcW w:w="700" w:type="pct"/>
            <w:vMerge/>
            <w:tcBorders>
              <w:bottom w:val="single" w:sz="4" w:space="0" w:color="auto"/>
            </w:tcBorders>
            <w:vAlign w:val="center"/>
          </w:tcPr>
          <w:p w14:paraId="0624C72D" w14:textId="6F8EFED7"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4BF9BA93" w14:textId="15F4246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6778034" w14:textId="52264DED"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717E2CD2" w14:textId="665D3D2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755" w:type="pct"/>
            <w:vAlign w:val="center"/>
          </w:tcPr>
          <w:p w14:paraId="108A5DA4" w14:textId="671D601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733" w:type="pct"/>
            <w:vAlign w:val="center"/>
          </w:tcPr>
          <w:p w14:paraId="27371F0B" w14:textId="13DD1B05"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3.4346</w:t>
            </w:r>
          </w:p>
        </w:tc>
        <w:tc>
          <w:tcPr>
            <w:tcW w:w="689" w:type="pct"/>
            <w:vAlign w:val="center"/>
          </w:tcPr>
          <w:p w14:paraId="08AEA0E5" w14:textId="0758EC0E"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E50862" w14:paraId="071DB246" w14:textId="77777777" w:rsidTr="00187D38">
        <w:trPr>
          <w:trHeight w:val="20"/>
        </w:trPr>
        <w:tc>
          <w:tcPr>
            <w:tcW w:w="700" w:type="pct"/>
            <w:vMerge/>
            <w:tcBorders>
              <w:bottom w:val="single" w:sz="4" w:space="0" w:color="auto"/>
            </w:tcBorders>
            <w:vAlign w:val="center"/>
          </w:tcPr>
          <w:p w14:paraId="3835E32E" w14:textId="4B909ACF"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065925AB" w14:textId="194CE15A"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2506CF50" w14:textId="356DFCD5"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114C00C3" w14:textId="51E5E89B"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755" w:type="pct"/>
            <w:vAlign w:val="center"/>
          </w:tcPr>
          <w:p w14:paraId="2BC6045E" w14:textId="3FA28324"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2431.82</w:t>
            </w:r>
          </w:p>
        </w:tc>
        <w:tc>
          <w:tcPr>
            <w:tcW w:w="733" w:type="pct"/>
            <w:vAlign w:val="center"/>
          </w:tcPr>
          <w:p w14:paraId="66A26795" w14:textId="27FED3C9"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15.2897</w:t>
            </w:r>
          </w:p>
        </w:tc>
        <w:tc>
          <w:tcPr>
            <w:tcW w:w="689" w:type="pct"/>
            <w:vAlign w:val="center"/>
          </w:tcPr>
          <w:p w14:paraId="7F6CAC5F" w14:textId="79649C5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0.0001</w:t>
            </w:r>
          </w:p>
        </w:tc>
      </w:tr>
      <w:tr w:rsidR="00E50862" w14:paraId="6197AA51" w14:textId="77777777" w:rsidTr="00BF1993">
        <w:trPr>
          <w:trHeight w:val="20"/>
        </w:trPr>
        <w:tc>
          <w:tcPr>
            <w:tcW w:w="700" w:type="pct"/>
            <w:vMerge/>
            <w:tcBorders>
              <w:bottom w:val="single" w:sz="4" w:space="0" w:color="auto"/>
            </w:tcBorders>
            <w:vAlign w:val="center"/>
          </w:tcPr>
          <w:p w14:paraId="230F6735" w14:textId="77777777" w:rsidR="00E50862" w:rsidRPr="00E50862" w:rsidRDefault="00E50862"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0F70F35" w14:textId="126DC27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410F2B83" w14:textId="17CB16D2"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7E051076" w14:textId="758447C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27674.6</w:t>
            </w:r>
          </w:p>
        </w:tc>
        <w:tc>
          <w:tcPr>
            <w:tcW w:w="755" w:type="pct"/>
            <w:tcBorders>
              <w:bottom w:val="single" w:sz="4" w:space="0" w:color="auto"/>
            </w:tcBorders>
            <w:vAlign w:val="center"/>
          </w:tcPr>
          <w:p w14:paraId="235570D6" w14:textId="44F087DC"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159.05</w:t>
            </w:r>
          </w:p>
        </w:tc>
        <w:tc>
          <w:tcPr>
            <w:tcW w:w="733" w:type="pct"/>
            <w:tcBorders>
              <w:bottom w:val="single" w:sz="4" w:space="0" w:color="auto"/>
            </w:tcBorders>
            <w:vAlign w:val="center"/>
          </w:tcPr>
          <w:p w14:paraId="1FD67FDC" w14:textId="77777777" w:rsidR="00E50862" w:rsidRDefault="00E50862"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2F3E4A8" w14:textId="77777777" w:rsidR="00E50862" w:rsidRDefault="00E50862" w:rsidP="00856111">
            <w:pPr>
              <w:jc w:val="center"/>
              <w:rPr>
                <w:rFonts w:ascii="Times New Roman" w:hAnsi="Times New Roman" w:cs="Times New Roman"/>
                <w:sz w:val="24"/>
                <w:szCs w:val="24"/>
              </w:rPr>
            </w:pPr>
          </w:p>
        </w:tc>
      </w:tr>
      <w:tr w:rsidR="00C70F5F" w14:paraId="37B06A1B" w14:textId="77777777" w:rsidTr="00BF1993">
        <w:trPr>
          <w:trHeight w:val="20"/>
        </w:trPr>
        <w:tc>
          <w:tcPr>
            <w:tcW w:w="700" w:type="pct"/>
            <w:vMerge w:val="restart"/>
            <w:tcBorders>
              <w:top w:val="single" w:sz="4" w:space="0" w:color="auto"/>
              <w:bottom w:val="single" w:sz="4" w:space="0" w:color="auto"/>
            </w:tcBorders>
            <w:vAlign w:val="center"/>
          </w:tcPr>
          <w:p w14:paraId="1CD0F221" w14:textId="42035AA3"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SWELLJT</w:t>
            </w:r>
          </w:p>
        </w:tc>
        <w:tc>
          <w:tcPr>
            <w:tcW w:w="674" w:type="pct"/>
            <w:tcBorders>
              <w:top w:val="single" w:sz="4" w:space="0" w:color="auto"/>
            </w:tcBorders>
            <w:vAlign w:val="center"/>
          </w:tcPr>
          <w:p w14:paraId="16E591B7" w14:textId="58EEDDC1"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013D607" w14:textId="5EBE11B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14067508" w14:textId="009D79F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755" w:type="pct"/>
            <w:tcBorders>
              <w:top w:val="single" w:sz="4" w:space="0" w:color="auto"/>
            </w:tcBorders>
            <w:vAlign w:val="center"/>
          </w:tcPr>
          <w:p w14:paraId="56C46702" w14:textId="5585BC2A"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733" w:type="pct"/>
            <w:tcBorders>
              <w:top w:val="single" w:sz="4" w:space="0" w:color="auto"/>
            </w:tcBorders>
            <w:vAlign w:val="center"/>
          </w:tcPr>
          <w:p w14:paraId="47B09A93" w14:textId="0D415D7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10.9970</w:t>
            </w:r>
          </w:p>
        </w:tc>
        <w:tc>
          <w:tcPr>
            <w:tcW w:w="689" w:type="pct"/>
            <w:tcBorders>
              <w:top w:val="single" w:sz="4" w:space="0" w:color="auto"/>
            </w:tcBorders>
            <w:vAlign w:val="center"/>
          </w:tcPr>
          <w:p w14:paraId="5D26E1C7" w14:textId="087D7B7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0.0011</w:t>
            </w:r>
          </w:p>
        </w:tc>
      </w:tr>
      <w:tr w:rsidR="00C70F5F" w14:paraId="17DCED9A" w14:textId="77777777" w:rsidTr="00BF1993">
        <w:trPr>
          <w:trHeight w:val="20"/>
        </w:trPr>
        <w:tc>
          <w:tcPr>
            <w:tcW w:w="700" w:type="pct"/>
            <w:vMerge/>
            <w:tcBorders>
              <w:bottom w:val="single" w:sz="4" w:space="0" w:color="auto"/>
            </w:tcBorders>
            <w:vAlign w:val="center"/>
          </w:tcPr>
          <w:p w14:paraId="18184F9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77B19A3C" w14:textId="1193DF86"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7376D5D9" w14:textId="70F2E275"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30F6CEF5" w14:textId="2E922CFB"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755" w:type="pct"/>
            <w:vAlign w:val="center"/>
          </w:tcPr>
          <w:p w14:paraId="076E60DA" w14:textId="6802488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733" w:type="pct"/>
            <w:vAlign w:val="center"/>
          </w:tcPr>
          <w:p w14:paraId="3086487D" w14:textId="7786282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689" w:type="pct"/>
            <w:vAlign w:val="center"/>
          </w:tcPr>
          <w:p w14:paraId="2A97AD37" w14:textId="3AF5500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566C623E" w14:textId="77777777" w:rsidTr="00BF1993">
        <w:trPr>
          <w:trHeight w:val="20"/>
        </w:trPr>
        <w:tc>
          <w:tcPr>
            <w:tcW w:w="700" w:type="pct"/>
            <w:vMerge/>
            <w:tcBorders>
              <w:bottom w:val="single" w:sz="4" w:space="0" w:color="auto"/>
            </w:tcBorders>
            <w:vAlign w:val="center"/>
          </w:tcPr>
          <w:p w14:paraId="45DD329B"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51EB4231" w14:textId="1701C4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4957427E" w14:textId="39CE1D8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339EBCCF" w14:textId="2A06B62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55" w:type="pct"/>
            <w:vAlign w:val="center"/>
          </w:tcPr>
          <w:p w14:paraId="6BBE0D4A" w14:textId="6463E9E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33" w:type="pct"/>
            <w:vAlign w:val="center"/>
          </w:tcPr>
          <w:p w14:paraId="7510C3A5" w14:textId="359A2E3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34.9085</w:t>
            </w:r>
          </w:p>
        </w:tc>
        <w:tc>
          <w:tcPr>
            <w:tcW w:w="689" w:type="pct"/>
            <w:vAlign w:val="center"/>
          </w:tcPr>
          <w:p w14:paraId="1F2E8336" w14:textId="50F520F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0628EB59" w14:textId="77777777" w:rsidTr="00BF1993">
        <w:trPr>
          <w:trHeight w:val="20"/>
        </w:trPr>
        <w:tc>
          <w:tcPr>
            <w:tcW w:w="700" w:type="pct"/>
            <w:vMerge/>
            <w:tcBorders>
              <w:bottom w:val="single" w:sz="4" w:space="0" w:color="auto"/>
            </w:tcBorders>
            <w:vAlign w:val="center"/>
          </w:tcPr>
          <w:p w14:paraId="74888AEB"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354650CF" w14:textId="6AD95BC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596DD5A" w14:textId="2FA2756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7B6C2D3" w14:textId="189B5ED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13851.6</w:t>
            </w:r>
          </w:p>
        </w:tc>
        <w:tc>
          <w:tcPr>
            <w:tcW w:w="755" w:type="pct"/>
            <w:tcBorders>
              <w:bottom w:val="single" w:sz="4" w:space="0" w:color="auto"/>
            </w:tcBorders>
            <w:vAlign w:val="center"/>
          </w:tcPr>
          <w:p w14:paraId="695CFF87" w14:textId="39092BDD"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79.61</w:t>
            </w:r>
          </w:p>
        </w:tc>
        <w:tc>
          <w:tcPr>
            <w:tcW w:w="733" w:type="pct"/>
            <w:tcBorders>
              <w:bottom w:val="single" w:sz="4" w:space="0" w:color="auto"/>
            </w:tcBorders>
            <w:vAlign w:val="center"/>
          </w:tcPr>
          <w:p w14:paraId="2FC3C6F2"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4B3F0C8" w14:textId="77777777" w:rsidR="00C70F5F" w:rsidRDefault="00C70F5F" w:rsidP="00856111">
            <w:pPr>
              <w:jc w:val="center"/>
              <w:rPr>
                <w:rFonts w:ascii="Times New Roman" w:hAnsi="Times New Roman" w:cs="Times New Roman"/>
                <w:sz w:val="24"/>
                <w:szCs w:val="24"/>
              </w:rPr>
            </w:pPr>
          </w:p>
        </w:tc>
      </w:tr>
      <w:tr w:rsidR="00C70F5F" w14:paraId="609B5FA6" w14:textId="77777777" w:rsidTr="00BF1993">
        <w:trPr>
          <w:trHeight w:val="20"/>
        </w:trPr>
        <w:tc>
          <w:tcPr>
            <w:tcW w:w="700" w:type="pct"/>
            <w:vMerge w:val="restart"/>
            <w:tcBorders>
              <w:top w:val="single" w:sz="4" w:space="0" w:color="auto"/>
              <w:bottom w:val="single" w:sz="4" w:space="0" w:color="auto"/>
            </w:tcBorders>
            <w:vAlign w:val="center"/>
          </w:tcPr>
          <w:p w14:paraId="35543D17" w14:textId="4EFEB787"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VAPS</w:t>
            </w:r>
          </w:p>
        </w:tc>
        <w:tc>
          <w:tcPr>
            <w:tcW w:w="674" w:type="pct"/>
            <w:tcBorders>
              <w:top w:val="single" w:sz="4" w:space="0" w:color="auto"/>
            </w:tcBorders>
            <w:vAlign w:val="center"/>
          </w:tcPr>
          <w:p w14:paraId="7BB87ABC" w14:textId="7AB7621F"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6F498743" w14:textId="683C4B8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72D7170A" w14:textId="014023A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55" w:type="pct"/>
            <w:tcBorders>
              <w:top w:val="single" w:sz="4" w:space="0" w:color="auto"/>
            </w:tcBorders>
            <w:vAlign w:val="center"/>
          </w:tcPr>
          <w:p w14:paraId="409BC4A8" w14:textId="740C37CD"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33" w:type="pct"/>
            <w:tcBorders>
              <w:top w:val="single" w:sz="4" w:space="0" w:color="auto"/>
            </w:tcBorders>
            <w:vAlign w:val="center"/>
          </w:tcPr>
          <w:p w14:paraId="32D43BC5" w14:textId="7A83731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4.0014</w:t>
            </w:r>
          </w:p>
        </w:tc>
        <w:tc>
          <w:tcPr>
            <w:tcW w:w="689" w:type="pct"/>
            <w:tcBorders>
              <w:top w:val="single" w:sz="4" w:space="0" w:color="auto"/>
            </w:tcBorders>
            <w:vAlign w:val="center"/>
          </w:tcPr>
          <w:p w14:paraId="1305CD22" w14:textId="77BA79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0.0467</w:t>
            </w:r>
          </w:p>
        </w:tc>
      </w:tr>
      <w:tr w:rsidR="00C70F5F" w14:paraId="5D614960" w14:textId="77777777" w:rsidTr="00BF1993">
        <w:trPr>
          <w:trHeight w:val="20"/>
        </w:trPr>
        <w:tc>
          <w:tcPr>
            <w:tcW w:w="700" w:type="pct"/>
            <w:vMerge/>
            <w:tcBorders>
              <w:bottom w:val="single" w:sz="4" w:space="0" w:color="auto"/>
            </w:tcBorders>
            <w:vAlign w:val="center"/>
          </w:tcPr>
          <w:p w14:paraId="43B15C6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06323030" w14:textId="5A7D01E4"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E6F5C55" w14:textId="08BE643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2135F9E1" w14:textId="52559D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3566.0</w:t>
            </w:r>
          </w:p>
        </w:tc>
        <w:tc>
          <w:tcPr>
            <w:tcW w:w="755" w:type="pct"/>
            <w:vAlign w:val="center"/>
          </w:tcPr>
          <w:p w14:paraId="2EBFEDC7" w14:textId="7D9DCCD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137.15</w:t>
            </w:r>
          </w:p>
        </w:tc>
        <w:tc>
          <w:tcPr>
            <w:tcW w:w="733" w:type="pct"/>
            <w:vAlign w:val="center"/>
          </w:tcPr>
          <w:p w14:paraId="1411B83F" w14:textId="75464C9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2.2607</w:t>
            </w:r>
          </w:p>
        </w:tc>
        <w:tc>
          <w:tcPr>
            <w:tcW w:w="689" w:type="pct"/>
            <w:vAlign w:val="center"/>
          </w:tcPr>
          <w:p w14:paraId="06D61145" w14:textId="1A90A62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0.0010</w:t>
            </w:r>
          </w:p>
        </w:tc>
      </w:tr>
      <w:tr w:rsidR="00C70F5F" w14:paraId="48C141C7" w14:textId="77777777" w:rsidTr="00BF1993">
        <w:trPr>
          <w:trHeight w:val="20"/>
        </w:trPr>
        <w:tc>
          <w:tcPr>
            <w:tcW w:w="700" w:type="pct"/>
            <w:vMerge/>
            <w:tcBorders>
              <w:bottom w:val="single" w:sz="4" w:space="0" w:color="auto"/>
            </w:tcBorders>
            <w:vAlign w:val="center"/>
          </w:tcPr>
          <w:p w14:paraId="7848C263"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1A5639FE" w14:textId="3024D7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78FB79A5" w14:textId="105E073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6276ADDE" w14:textId="3DF7454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55" w:type="pct"/>
            <w:vAlign w:val="center"/>
          </w:tcPr>
          <w:p w14:paraId="7DF91275" w14:textId="6CD44116"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33" w:type="pct"/>
            <w:vAlign w:val="center"/>
          </w:tcPr>
          <w:p w14:paraId="57461986" w14:textId="75F9596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29.1100</w:t>
            </w:r>
          </w:p>
        </w:tc>
        <w:tc>
          <w:tcPr>
            <w:tcW w:w="689" w:type="pct"/>
            <w:vAlign w:val="center"/>
          </w:tcPr>
          <w:p w14:paraId="374E0FCF" w14:textId="3A427EE8"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&lt;</w:t>
            </w:r>
            <w:r w:rsidR="00C70F5F">
              <w:rPr>
                <w:rFonts w:ascii="Times New Roman" w:hAnsi="Times New Roman" w:cs="Times New Roman" w:hint="eastAsia"/>
                <w:sz w:val="24"/>
                <w:szCs w:val="24"/>
              </w:rPr>
              <w:t>0.0001</w:t>
            </w:r>
          </w:p>
        </w:tc>
      </w:tr>
      <w:tr w:rsidR="00C70F5F" w14:paraId="61930295" w14:textId="77777777" w:rsidTr="009D3DBD">
        <w:trPr>
          <w:trHeight w:val="20"/>
        </w:trPr>
        <w:tc>
          <w:tcPr>
            <w:tcW w:w="700" w:type="pct"/>
            <w:vMerge/>
            <w:tcBorders>
              <w:bottom w:val="single" w:sz="4" w:space="0" w:color="auto"/>
            </w:tcBorders>
            <w:vAlign w:val="center"/>
          </w:tcPr>
          <w:p w14:paraId="3905575E"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1CF59674" w14:textId="61EC970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1499A9CC" w14:textId="4C6A7BF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613BFCA" w14:textId="3353DD7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10556.5</w:t>
            </w:r>
          </w:p>
        </w:tc>
        <w:tc>
          <w:tcPr>
            <w:tcW w:w="755" w:type="pct"/>
            <w:tcBorders>
              <w:bottom w:val="single" w:sz="4" w:space="0" w:color="auto"/>
            </w:tcBorders>
            <w:vAlign w:val="center"/>
          </w:tcPr>
          <w:p w14:paraId="1EB18991" w14:textId="1239D6F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60.67</w:t>
            </w:r>
          </w:p>
        </w:tc>
        <w:tc>
          <w:tcPr>
            <w:tcW w:w="733" w:type="pct"/>
            <w:tcBorders>
              <w:bottom w:val="single" w:sz="4" w:space="0" w:color="auto"/>
            </w:tcBorders>
            <w:vAlign w:val="center"/>
          </w:tcPr>
          <w:p w14:paraId="1BF749B5"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78D369E9" w14:textId="77777777" w:rsidR="00C70F5F" w:rsidRDefault="00C70F5F" w:rsidP="00856111">
            <w:pPr>
              <w:jc w:val="center"/>
              <w:rPr>
                <w:rFonts w:ascii="Times New Roman" w:hAnsi="Times New Roman" w:cs="Times New Roman"/>
                <w:sz w:val="24"/>
                <w:szCs w:val="24"/>
              </w:rPr>
            </w:pPr>
          </w:p>
        </w:tc>
      </w:tr>
      <w:tr w:rsidR="00BF1993" w14:paraId="7E9E79F4" w14:textId="77777777" w:rsidTr="009D3DBD">
        <w:trPr>
          <w:trHeight w:val="20"/>
        </w:trPr>
        <w:tc>
          <w:tcPr>
            <w:tcW w:w="700" w:type="pct"/>
            <w:vMerge w:val="restart"/>
            <w:tcBorders>
              <w:top w:val="single" w:sz="4" w:space="0" w:color="auto"/>
              <w:bottom w:val="single" w:sz="4" w:space="0" w:color="auto"/>
            </w:tcBorders>
            <w:vAlign w:val="center"/>
          </w:tcPr>
          <w:p w14:paraId="0479ACC9" w14:textId="66C45B14"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lastRenderedPageBreak/>
              <w:t>CRP</w:t>
            </w:r>
          </w:p>
        </w:tc>
        <w:tc>
          <w:tcPr>
            <w:tcW w:w="674" w:type="pct"/>
            <w:tcBorders>
              <w:top w:val="single" w:sz="4" w:space="0" w:color="auto"/>
            </w:tcBorders>
            <w:vAlign w:val="center"/>
          </w:tcPr>
          <w:p w14:paraId="4AE65B88" w14:textId="35A2F1F8"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252594F" w14:textId="472987F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2C38EA91" w14:textId="0B5C092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55" w:type="pct"/>
            <w:tcBorders>
              <w:top w:val="single" w:sz="4" w:space="0" w:color="auto"/>
            </w:tcBorders>
            <w:vAlign w:val="center"/>
          </w:tcPr>
          <w:p w14:paraId="1E8B7F5E" w14:textId="70BA7453"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33" w:type="pct"/>
            <w:tcBorders>
              <w:top w:val="single" w:sz="4" w:space="0" w:color="auto"/>
            </w:tcBorders>
            <w:vAlign w:val="center"/>
          </w:tcPr>
          <w:p w14:paraId="68A1F696" w14:textId="72821FB2"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12.3079</w:t>
            </w:r>
          </w:p>
        </w:tc>
        <w:tc>
          <w:tcPr>
            <w:tcW w:w="689" w:type="pct"/>
            <w:tcBorders>
              <w:top w:val="single" w:sz="4" w:space="0" w:color="auto"/>
            </w:tcBorders>
            <w:vAlign w:val="center"/>
          </w:tcPr>
          <w:p w14:paraId="287DD699" w14:textId="0392F02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BF1993" w14:paraId="326B366F" w14:textId="77777777" w:rsidTr="009D3DBD">
        <w:trPr>
          <w:trHeight w:val="20"/>
        </w:trPr>
        <w:tc>
          <w:tcPr>
            <w:tcW w:w="700" w:type="pct"/>
            <w:vMerge/>
            <w:tcBorders>
              <w:bottom w:val="single" w:sz="4" w:space="0" w:color="auto"/>
            </w:tcBorders>
            <w:vAlign w:val="center"/>
          </w:tcPr>
          <w:p w14:paraId="20B985B2"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084AC17A" w14:textId="06C9608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36ED278F" w14:textId="7687C558"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4313624E" w14:textId="3B70C4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755" w:type="pct"/>
            <w:vAlign w:val="center"/>
          </w:tcPr>
          <w:p w14:paraId="59AF1D81" w14:textId="6DA867A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733" w:type="pct"/>
            <w:vAlign w:val="center"/>
          </w:tcPr>
          <w:p w14:paraId="2E0BCF88" w14:textId="7EB4E20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1.3426</w:t>
            </w:r>
          </w:p>
        </w:tc>
        <w:tc>
          <w:tcPr>
            <w:tcW w:w="689" w:type="pct"/>
            <w:vAlign w:val="center"/>
          </w:tcPr>
          <w:p w14:paraId="16255CF1" w14:textId="38525374"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0.1364</w:t>
            </w:r>
          </w:p>
        </w:tc>
      </w:tr>
      <w:tr w:rsidR="00BF1993" w14:paraId="2C06E367" w14:textId="77777777" w:rsidTr="009D3DBD">
        <w:trPr>
          <w:trHeight w:val="20"/>
        </w:trPr>
        <w:tc>
          <w:tcPr>
            <w:tcW w:w="700" w:type="pct"/>
            <w:vMerge/>
            <w:tcBorders>
              <w:bottom w:val="single" w:sz="4" w:space="0" w:color="auto"/>
            </w:tcBorders>
            <w:vAlign w:val="center"/>
          </w:tcPr>
          <w:p w14:paraId="56141298"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5B1A3BFE" w14:textId="5AB03471"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187C52E5" w14:textId="34D8B7F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7484E9F0" w14:textId="586022B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55" w:type="pct"/>
            <w:vAlign w:val="center"/>
          </w:tcPr>
          <w:p w14:paraId="2A0F98B8" w14:textId="053B3D3C"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33" w:type="pct"/>
            <w:vAlign w:val="center"/>
          </w:tcPr>
          <w:p w14:paraId="3362A07D" w14:textId="38F1394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104.3461</w:t>
            </w:r>
          </w:p>
        </w:tc>
        <w:tc>
          <w:tcPr>
            <w:tcW w:w="689" w:type="pct"/>
            <w:vAlign w:val="center"/>
          </w:tcPr>
          <w:p w14:paraId="69B3A67C" w14:textId="3648936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BF1993" w14:paraId="601A5B24" w14:textId="77777777" w:rsidTr="009D3DBD">
        <w:trPr>
          <w:trHeight w:val="20"/>
        </w:trPr>
        <w:tc>
          <w:tcPr>
            <w:tcW w:w="700" w:type="pct"/>
            <w:vMerge/>
            <w:tcBorders>
              <w:bottom w:val="single" w:sz="4" w:space="0" w:color="auto"/>
            </w:tcBorders>
            <w:vAlign w:val="center"/>
          </w:tcPr>
          <w:p w14:paraId="1F4E9FAA" w14:textId="77777777" w:rsidR="00BF1993" w:rsidRPr="00E50862" w:rsidRDefault="00BF1993"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6500DE8" w14:textId="194B6C0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8324C41" w14:textId="7D7AFB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CA444AF" w14:textId="67F0FD5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441.14</w:t>
            </w:r>
          </w:p>
        </w:tc>
        <w:tc>
          <w:tcPr>
            <w:tcW w:w="755" w:type="pct"/>
            <w:tcBorders>
              <w:bottom w:val="single" w:sz="4" w:space="0" w:color="auto"/>
            </w:tcBorders>
            <w:vAlign w:val="center"/>
          </w:tcPr>
          <w:p w14:paraId="74EBDD11" w14:textId="0269E78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2.535</w:t>
            </w:r>
          </w:p>
        </w:tc>
        <w:tc>
          <w:tcPr>
            <w:tcW w:w="733" w:type="pct"/>
            <w:tcBorders>
              <w:bottom w:val="single" w:sz="4" w:space="0" w:color="auto"/>
            </w:tcBorders>
            <w:vAlign w:val="center"/>
          </w:tcPr>
          <w:p w14:paraId="178CB9CF" w14:textId="77777777" w:rsidR="00BF1993" w:rsidRDefault="00BF1993"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CC0EB95" w14:textId="77777777" w:rsidR="00BF1993" w:rsidRDefault="00BF1993" w:rsidP="00856111">
            <w:pPr>
              <w:jc w:val="center"/>
              <w:rPr>
                <w:rFonts w:ascii="Times New Roman" w:hAnsi="Times New Roman" w:cs="Times New Roman"/>
                <w:sz w:val="24"/>
                <w:szCs w:val="24"/>
              </w:rPr>
            </w:pPr>
          </w:p>
        </w:tc>
      </w:tr>
      <w:tr w:rsidR="00BF1993" w14:paraId="65543063"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val="restart"/>
            <w:tcBorders>
              <w:top w:val="single" w:sz="4" w:space="0" w:color="auto"/>
              <w:left w:val="nil"/>
              <w:bottom w:val="single" w:sz="4" w:space="0" w:color="auto"/>
              <w:right w:val="nil"/>
            </w:tcBorders>
            <w:vAlign w:val="center"/>
          </w:tcPr>
          <w:p w14:paraId="27F02218" w14:textId="43804910"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t>HAQ</w:t>
            </w:r>
          </w:p>
        </w:tc>
        <w:tc>
          <w:tcPr>
            <w:tcW w:w="674" w:type="pct"/>
            <w:tcBorders>
              <w:top w:val="single" w:sz="4" w:space="0" w:color="auto"/>
              <w:left w:val="nil"/>
              <w:bottom w:val="nil"/>
              <w:right w:val="nil"/>
            </w:tcBorders>
          </w:tcPr>
          <w:p w14:paraId="4258B75A"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left w:val="nil"/>
              <w:bottom w:val="nil"/>
              <w:right w:val="nil"/>
            </w:tcBorders>
          </w:tcPr>
          <w:p w14:paraId="607EE038"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left w:val="nil"/>
              <w:bottom w:val="nil"/>
              <w:right w:val="nil"/>
            </w:tcBorders>
          </w:tcPr>
          <w:p w14:paraId="7E6CAD17" w14:textId="40F519D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55" w:type="pct"/>
            <w:tcBorders>
              <w:top w:val="single" w:sz="4" w:space="0" w:color="auto"/>
              <w:left w:val="nil"/>
              <w:bottom w:val="nil"/>
              <w:right w:val="nil"/>
            </w:tcBorders>
          </w:tcPr>
          <w:p w14:paraId="2A394903" w14:textId="1049F209"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33" w:type="pct"/>
            <w:tcBorders>
              <w:top w:val="single" w:sz="4" w:space="0" w:color="auto"/>
              <w:left w:val="nil"/>
              <w:bottom w:val="nil"/>
              <w:right w:val="nil"/>
            </w:tcBorders>
          </w:tcPr>
          <w:p w14:paraId="72B2C317" w14:textId="6386F2C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1.0591</w:t>
            </w:r>
          </w:p>
        </w:tc>
        <w:tc>
          <w:tcPr>
            <w:tcW w:w="689" w:type="pct"/>
            <w:tcBorders>
              <w:top w:val="single" w:sz="4" w:space="0" w:color="auto"/>
              <w:left w:val="nil"/>
              <w:bottom w:val="nil"/>
              <w:right w:val="nil"/>
            </w:tcBorders>
          </w:tcPr>
          <w:p w14:paraId="4EF342BD" w14:textId="017D0DC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0.3049</w:t>
            </w:r>
          </w:p>
        </w:tc>
      </w:tr>
      <w:tr w:rsidR="00BF1993" w14:paraId="1E2B882F"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9D13D19"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1B21E0F2"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tcBorders>
              <w:top w:val="nil"/>
              <w:left w:val="nil"/>
              <w:bottom w:val="nil"/>
              <w:right w:val="nil"/>
            </w:tcBorders>
          </w:tcPr>
          <w:p w14:paraId="7DBF56DD"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tcBorders>
              <w:top w:val="nil"/>
              <w:left w:val="nil"/>
              <w:bottom w:val="nil"/>
              <w:right w:val="nil"/>
            </w:tcBorders>
          </w:tcPr>
          <w:p w14:paraId="307449E8" w14:textId="55BBD570"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15.420</w:t>
            </w:r>
          </w:p>
        </w:tc>
        <w:tc>
          <w:tcPr>
            <w:tcW w:w="755" w:type="pct"/>
            <w:tcBorders>
              <w:top w:val="nil"/>
              <w:left w:val="nil"/>
              <w:bottom w:val="nil"/>
              <w:right w:val="nil"/>
            </w:tcBorders>
          </w:tcPr>
          <w:p w14:paraId="7844193A" w14:textId="30D3FCB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0.5931</w:t>
            </w:r>
          </w:p>
        </w:tc>
        <w:tc>
          <w:tcPr>
            <w:tcW w:w="733" w:type="pct"/>
            <w:tcBorders>
              <w:top w:val="nil"/>
              <w:left w:val="nil"/>
              <w:bottom w:val="nil"/>
              <w:right w:val="nil"/>
            </w:tcBorders>
          </w:tcPr>
          <w:p w14:paraId="6788BF01" w14:textId="04873AA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1.2619</w:t>
            </w:r>
          </w:p>
        </w:tc>
        <w:tc>
          <w:tcPr>
            <w:tcW w:w="689" w:type="pct"/>
            <w:tcBorders>
              <w:top w:val="nil"/>
              <w:left w:val="nil"/>
              <w:bottom w:val="nil"/>
              <w:right w:val="nil"/>
            </w:tcBorders>
          </w:tcPr>
          <w:p w14:paraId="041469CD" w14:textId="3ABFBFB7"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BF1993" w14:paraId="58C3EEE7"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07143B16"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2E2B5D76"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tcBorders>
              <w:top w:val="nil"/>
              <w:left w:val="nil"/>
              <w:bottom w:val="nil"/>
              <w:right w:val="nil"/>
            </w:tcBorders>
          </w:tcPr>
          <w:p w14:paraId="50AD409F"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nil"/>
              <w:left w:val="nil"/>
              <w:bottom w:val="nil"/>
              <w:right w:val="nil"/>
            </w:tcBorders>
          </w:tcPr>
          <w:p w14:paraId="2194FBEA" w14:textId="1A1C3155"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55" w:type="pct"/>
            <w:tcBorders>
              <w:top w:val="nil"/>
              <w:left w:val="nil"/>
              <w:bottom w:val="nil"/>
              <w:right w:val="nil"/>
            </w:tcBorders>
          </w:tcPr>
          <w:p w14:paraId="6B9105EA" w14:textId="7A37542D"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33" w:type="pct"/>
            <w:tcBorders>
              <w:top w:val="nil"/>
              <w:left w:val="nil"/>
              <w:bottom w:val="nil"/>
              <w:right w:val="nil"/>
            </w:tcBorders>
          </w:tcPr>
          <w:p w14:paraId="359CCDE8" w14:textId="0F5CC44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0.1296</w:t>
            </w:r>
          </w:p>
        </w:tc>
        <w:tc>
          <w:tcPr>
            <w:tcW w:w="689" w:type="pct"/>
            <w:tcBorders>
              <w:top w:val="nil"/>
              <w:left w:val="nil"/>
              <w:bottom w:val="nil"/>
              <w:right w:val="nil"/>
            </w:tcBorders>
          </w:tcPr>
          <w:p w14:paraId="5B940656" w14:textId="55A3F19D"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0.7192</w:t>
            </w:r>
          </w:p>
        </w:tc>
      </w:tr>
      <w:tr w:rsidR="00BF1993" w14:paraId="360DD390"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FB0EFB4"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single" w:sz="4" w:space="0" w:color="auto"/>
              <w:right w:val="nil"/>
            </w:tcBorders>
          </w:tcPr>
          <w:p w14:paraId="71E8B9C9"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top w:val="nil"/>
              <w:left w:val="nil"/>
              <w:bottom w:val="single" w:sz="4" w:space="0" w:color="auto"/>
              <w:right w:val="nil"/>
            </w:tcBorders>
          </w:tcPr>
          <w:p w14:paraId="082C355B"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top w:val="nil"/>
              <w:left w:val="nil"/>
              <w:bottom w:val="single" w:sz="4" w:space="0" w:color="auto"/>
              <w:right w:val="nil"/>
            </w:tcBorders>
          </w:tcPr>
          <w:p w14:paraId="230795BD" w14:textId="0C1CDFAF"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81.777</w:t>
            </w:r>
          </w:p>
        </w:tc>
        <w:tc>
          <w:tcPr>
            <w:tcW w:w="755" w:type="pct"/>
            <w:tcBorders>
              <w:top w:val="nil"/>
              <w:left w:val="nil"/>
              <w:bottom w:val="single" w:sz="4" w:space="0" w:color="auto"/>
              <w:right w:val="nil"/>
            </w:tcBorders>
          </w:tcPr>
          <w:p w14:paraId="7508378B" w14:textId="7B1157D4"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0.4699</w:t>
            </w:r>
          </w:p>
        </w:tc>
        <w:tc>
          <w:tcPr>
            <w:tcW w:w="733" w:type="pct"/>
            <w:tcBorders>
              <w:top w:val="nil"/>
              <w:left w:val="nil"/>
              <w:bottom w:val="single" w:sz="4" w:space="0" w:color="auto"/>
              <w:right w:val="nil"/>
            </w:tcBorders>
          </w:tcPr>
          <w:p w14:paraId="5747BF10" w14:textId="77777777" w:rsidR="00BF1993" w:rsidRDefault="00BF1993" w:rsidP="00856111">
            <w:pPr>
              <w:jc w:val="center"/>
              <w:rPr>
                <w:rFonts w:ascii="Times New Roman" w:hAnsi="Times New Roman" w:cs="Times New Roman"/>
                <w:sz w:val="24"/>
                <w:szCs w:val="24"/>
              </w:rPr>
            </w:pPr>
          </w:p>
        </w:tc>
        <w:tc>
          <w:tcPr>
            <w:tcW w:w="689" w:type="pct"/>
            <w:tcBorders>
              <w:top w:val="nil"/>
              <w:left w:val="nil"/>
              <w:bottom w:val="single" w:sz="4" w:space="0" w:color="auto"/>
              <w:right w:val="nil"/>
            </w:tcBorders>
          </w:tcPr>
          <w:p w14:paraId="7679B47B" w14:textId="77777777" w:rsidR="00BF1993" w:rsidRDefault="00BF1993" w:rsidP="00856111">
            <w:pPr>
              <w:jc w:val="center"/>
              <w:rPr>
                <w:rFonts w:ascii="Times New Roman" w:hAnsi="Times New Roman" w:cs="Times New Roman"/>
                <w:sz w:val="24"/>
                <w:szCs w:val="24"/>
              </w:rPr>
            </w:pPr>
          </w:p>
        </w:tc>
      </w:tr>
    </w:tbl>
    <w:p w14:paraId="29D3272B" w14:textId="6FF69CC6" w:rsidR="006F3022" w:rsidRDefault="00090E79" w:rsidP="00856111">
      <w:pPr>
        <w:pStyle w:val="a5"/>
        <w:spacing w:after="240" w:line="276" w:lineRule="auto"/>
      </w:pPr>
      <w:r>
        <w:t xml:space="preserve">Table </w:t>
      </w:r>
      <w:r>
        <w:fldChar w:fldCharType="begin"/>
      </w:r>
      <w:r>
        <w:instrText xml:space="preserve"> SEQ Table \* ARABIC </w:instrText>
      </w:r>
      <w:r>
        <w:fldChar w:fldCharType="separate"/>
      </w:r>
      <w:r w:rsidR="00B933D2">
        <w:rPr>
          <w:noProof/>
        </w:rPr>
        <w:t>4</w:t>
      </w:r>
      <w:r>
        <w:fldChar w:fldCharType="end"/>
      </w:r>
      <w:r>
        <w:rPr>
          <w:rFonts w:hint="eastAsia"/>
        </w:rPr>
        <w:t>. Result of ANCOVA</w:t>
      </w:r>
      <w:r w:rsidR="00F22AB4">
        <w:rPr>
          <w:rFonts w:hint="eastAsia"/>
        </w:rPr>
        <w:t>s</w:t>
      </w:r>
      <w:r>
        <w:rPr>
          <w:rFonts w:hint="eastAsia"/>
        </w:rPr>
        <w:t xml:space="preserve"> on </w:t>
      </w:r>
      <w:r w:rsidRPr="00090E79">
        <w:t>secondary endpoints</w:t>
      </w:r>
      <w:r>
        <w:rPr>
          <w:rFonts w:hint="eastAsia"/>
        </w:rPr>
        <w:t xml:space="preserve"> </w:t>
      </w:r>
    </w:p>
    <w:p w14:paraId="1C98FAF0" w14:textId="2DD87BCC" w:rsidR="006F3022" w:rsidRDefault="00856111" w:rsidP="00F22AB4">
      <w:pPr>
        <w:spacing w:line="276" w:lineRule="auto"/>
        <w:jc w:val="left"/>
        <w:rPr>
          <w:rFonts w:ascii="Times New Roman" w:hAnsi="Times New Roman" w:cs="Times New Roman"/>
          <w:sz w:val="24"/>
          <w:szCs w:val="24"/>
        </w:rPr>
      </w:pPr>
      <w:r w:rsidRPr="00702009">
        <w:rPr>
          <w:rFonts w:ascii="Times New Roman" w:hAnsi="Times New Roman" w:cs="Times New Roman"/>
          <w:sz w:val="24"/>
          <w:szCs w:val="24"/>
        </w:rPr>
        <w:t>The treatment effect on SWELLJT, VAPS and CRP are significant and not for others, indicating that the effect of the treatment on the endpoints is not consistent.</w:t>
      </w:r>
      <w:r w:rsidRPr="00702009">
        <w:rPr>
          <w:rFonts w:ascii="Times New Roman" w:hAnsi="Times New Roman" w:cs="Times New Roman"/>
          <w:color w:val="0D0D0D"/>
          <w:sz w:val="24"/>
          <w:szCs w:val="24"/>
          <w:shd w:val="clear" w:color="auto" w:fill="FFFFFF"/>
        </w:rPr>
        <w:t xml:space="preserve"> Consequently, we aim to explore the interaction effects, specifically how the treatment interacts with the center and baseline values. This exploration could reveal potential effects that have not yet been identified. </w:t>
      </w:r>
      <w:r w:rsidRPr="00702009">
        <w:rPr>
          <w:rFonts w:ascii="Times New Roman" w:hAnsi="Times New Roman" w:cs="Times New Roman" w:hint="eastAsia"/>
          <w:color w:val="0D0D0D"/>
          <w:sz w:val="24"/>
          <w:szCs w:val="24"/>
          <w:shd w:val="clear" w:color="auto" w:fill="FFFFFF"/>
        </w:rPr>
        <w:t xml:space="preserve">First, we </w:t>
      </w:r>
      <w:r w:rsidR="00702009">
        <w:rPr>
          <w:rFonts w:ascii="Times New Roman" w:hAnsi="Times New Roman" w:cs="Times New Roman" w:hint="eastAsia"/>
          <w:color w:val="0D0D0D"/>
          <w:sz w:val="24"/>
          <w:szCs w:val="24"/>
          <w:shd w:val="clear" w:color="auto" w:fill="FFFFFF"/>
        </w:rPr>
        <w:t xml:space="preserve">use </w:t>
      </w:r>
      <w:r w:rsidR="00702009" w:rsidRPr="00702009">
        <w:rPr>
          <w:rFonts w:ascii="Times New Roman" w:hAnsi="Times New Roman" w:cs="Times New Roman"/>
          <w:color w:val="0D0D0D"/>
          <w:sz w:val="24"/>
          <w:szCs w:val="24"/>
          <w:shd w:val="clear" w:color="auto" w:fill="FFFFFF"/>
        </w:rPr>
        <w:t>ANOVA F-test</w:t>
      </w:r>
      <w:r w:rsidRPr="00702009">
        <w:rPr>
          <w:rFonts w:ascii="Times New Roman" w:hAnsi="Times New Roman" w:cs="Times New Roman" w:hint="eastAsia"/>
          <w:color w:val="0D0D0D"/>
          <w:sz w:val="24"/>
          <w:szCs w:val="24"/>
          <w:shd w:val="clear" w:color="auto" w:fill="FFFFFF"/>
        </w:rPr>
        <w:t xml:space="preserve"> to check whether </w:t>
      </w: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 have better fit</w:t>
      </w:r>
      <w:r w:rsidR="00702009" w:rsidRPr="00702009">
        <w:rPr>
          <w:rFonts w:ascii="Times New Roman" w:hAnsi="Times New Roman" w:cs="Times New Roman"/>
          <w:sz w:val="24"/>
          <w:szCs w:val="24"/>
        </w:rPr>
        <w:t xml:space="preserve">. </w:t>
      </w:r>
    </w:p>
    <w:p w14:paraId="7ED7F987" w14:textId="68C31B2A" w:rsidR="00702009" w:rsidRPr="00F2341C" w:rsidRDefault="00F2341C" w:rsidP="00F22AB4">
      <w:pPr>
        <w:pStyle w:val="a3"/>
        <w:numPr>
          <w:ilvl w:val="0"/>
          <w:numId w:val="4"/>
        </w:numPr>
        <w:spacing w:line="276" w:lineRule="auto"/>
        <w:ind w:firstLineChars="0"/>
        <w:jc w:val="left"/>
        <w:rPr>
          <w:rFonts w:ascii="Times New Roman" w:hAnsi="Times New Roman" w:cs="Times New Roman"/>
          <w:sz w:val="24"/>
          <w:szCs w:val="24"/>
        </w:rPr>
      </w:pPr>
      <w:r w:rsidRPr="00F2341C">
        <w:rPr>
          <w:rFonts w:ascii="Times New Roman" w:hAnsi="Times New Roman" w:cs="Times New Roman"/>
          <w:sz w:val="24"/>
          <w:szCs w:val="24"/>
        </w:rPr>
        <w:t>Null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don</w:t>
      </w:r>
      <w:r w:rsidRPr="00F2341C">
        <w:rPr>
          <w:rFonts w:ascii="Times New Roman" w:hAnsi="Times New Roman" w:cs="Times New Roman"/>
          <w:sz w:val="24"/>
          <w:szCs w:val="24"/>
        </w:rPr>
        <w:t>’</w:t>
      </w:r>
      <w:r w:rsidRPr="00F2341C">
        <w:rPr>
          <w:rFonts w:ascii="Times New Roman" w:hAnsi="Times New Roman" w:cs="Times New Roman" w:hint="eastAsia"/>
          <w:sz w:val="24"/>
          <w:szCs w:val="24"/>
        </w:rPr>
        <w:t>t</w:t>
      </w:r>
      <w:r w:rsidRPr="00F2341C">
        <w:rPr>
          <w:rFonts w:ascii="Times New Roman" w:hAnsi="Times New Roman" w:cs="Times New Roman"/>
          <w:sz w:val="24"/>
          <w:szCs w:val="24"/>
        </w:rPr>
        <w:t xml:space="preserve"> provides a significantly better fit to the data compared to the simpler model.</w:t>
      </w:r>
    </w:p>
    <w:p w14:paraId="2996C36B" w14:textId="4BB1A136" w:rsidR="00115E9E" w:rsidRPr="00ED3C80" w:rsidRDefault="00F2341C" w:rsidP="00F22AB4">
      <w:pPr>
        <w:pStyle w:val="a3"/>
        <w:numPr>
          <w:ilvl w:val="0"/>
          <w:numId w:val="4"/>
        </w:numPr>
        <w:spacing w:after="240" w:line="276" w:lineRule="auto"/>
        <w:ind w:firstLineChars="0"/>
        <w:jc w:val="left"/>
        <w:rPr>
          <w:rFonts w:ascii="Times New Roman" w:hAnsi="Times New Roman" w:cs="Times New Roman"/>
          <w:sz w:val="24"/>
          <w:szCs w:val="24"/>
        </w:rPr>
      </w:pPr>
      <w:r w:rsidRPr="00F2341C">
        <w:rPr>
          <w:rFonts w:ascii="Times New Roman" w:hAnsi="Times New Roman" w:cs="Times New Roman" w:hint="eastAsia"/>
          <w:sz w:val="24"/>
          <w:szCs w:val="24"/>
        </w:rPr>
        <w:t>Alternative</w:t>
      </w:r>
      <w:r w:rsidRPr="00F2341C">
        <w:rPr>
          <w:rFonts w:ascii="Times New Roman" w:hAnsi="Times New Roman" w:cs="Times New Roman"/>
          <w:sz w:val="24"/>
          <w:szCs w:val="24"/>
        </w:rPr>
        <w:t xml:space="preserve">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w:t>
      </w:r>
      <w:r w:rsidRPr="00F2341C">
        <w:rPr>
          <w:rFonts w:ascii="Times New Roman" w:hAnsi="Times New Roman" w:cs="Times New Roman"/>
          <w:sz w:val="24"/>
          <w:szCs w:val="24"/>
        </w:rPr>
        <w:t>provides a significantly better fit to the data compared to the simpler model.</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tblGrid>
      <w:tr w:rsidR="00702009" w14:paraId="30998E23" w14:textId="77777777" w:rsidTr="00F2341C">
        <w:trPr>
          <w:jc w:val="center"/>
        </w:trPr>
        <w:tc>
          <w:tcPr>
            <w:tcW w:w="1992" w:type="dxa"/>
            <w:tcBorders>
              <w:top w:val="single" w:sz="4" w:space="0" w:color="auto"/>
              <w:bottom w:val="single" w:sz="4" w:space="0" w:color="auto"/>
            </w:tcBorders>
            <w:vAlign w:val="center"/>
          </w:tcPr>
          <w:p w14:paraId="14D532C8" w14:textId="1025817D"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Endpoint</w:t>
            </w:r>
          </w:p>
        </w:tc>
        <w:tc>
          <w:tcPr>
            <w:tcW w:w="1992" w:type="dxa"/>
            <w:tcBorders>
              <w:top w:val="single" w:sz="4" w:space="0" w:color="auto"/>
              <w:bottom w:val="single" w:sz="4" w:space="0" w:color="auto"/>
            </w:tcBorders>
            <w:vAlign w:val="center"/>
          </w:tcPr>
          <w:p w14:paraId="5209E378" w14:textId="37690604"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DF</w:t>
            </w:r>
          </w:p>
        </w:tc>
        <w:tc>
          <w:tcPr>
            <w:tcW w:w="1992" w:type="dxa"/>
            <w:tcBorders>
              <w:top w:val="single" w:sz="4" w:space="0" w:color="auto"/>
              <w:bottom w:val="single" w:sz="4" w:space="0" w:color="auto"/>
            </w:tcBorders>
            <w:vAlign w:val="center"/>
          </w:tcPr>
          <w:p w14:paraId="60685100" w14:textId="1B54D683"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F value</w:t>
            </w:r>
          </w:p>
        </w:tc>
        <w:tc>
          <w:tcPr>
            <w:tcW w:w="1993" w:type="dxa"/>
            <w:tcBorders>
              <w:top w:val="single" w:sz="4" w:space="0" w:color="auto"/>
              <w:bottom w:val="single" w:sz="4" w:space="0" w:color="auto"/>
            </w:tcBorders>
            <w:vAlign w:val="center"/>
          </w:tcPr>
          <w:p w14:paraId="1CF8681C" w14:textId="2DCE4176" w:rsidR="00702009" w:rsidRPr="00F2341C" w:rsidRDefault="00D20614" w:rsidP="00115E9E">
            <w:pPr>
              <w:jc w:val="center"/>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hint="eastAsia"/>
                <w:b/>
                <w:bCs/>
                <w:sz w:val="24"/>
                <w:szCs w:val="24"/>
              </w:rPr>
              <w:t xml:space="preserve"> value</w:t>
            </w:r>
          </w:p>
        </w:tc>
      </w:tr>
      <w:tr w:rsidR="00702009" w14:paraId="0644DAF5" w14:textId="77777777" w:rsidTr="00F2341C">
        <w:trPr>
          <w:jc w:val="center"/>
        </w:trPr>
        <w:tc>
          <w:tcPr>
            <w:tcW w:w="1992" w:type="dxa"/>
            <w:tcBorders>
              <w:top w:val="single" w:sz="4" w:space="0" w:color="auto"/>
            </w:tcBorders>
            <w:vAlign w:val="center"/>
          </w:tcPr>
          <w:p w14:paraId="0DEEAFD5" w14:textId="63224D4C"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PAINJT</w:t>
            </w:r>
          </w:p>
        </w:tc>
        <w:tc>
          <w:tcPr>
            <w:tcW w:w="1992" w:type="dxa"/>
            <w:tcBorders>
              <w:top w:val="single" w:sz="4" w:space="0" w:color="auto"/>
            </w:tcBorders>
            <w:vAlign w:val="center"/>
          </w:tcPr>
          <w:p w14:paraId="18DC3890" w14:textId="297C5789"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tcBorders>
              <w:top w:val="single" w:sz="4" w:space="0" w:color="auto"/>
            </w:tcBorders>
            <w:vAlign w:val="center"/>
          </w:tcPr>
          <w:p w14:paraId="5372B4A8" w14:textId="033FCEE2" w:rsidR="00702009" w:rsidRDefault="00F2341C" w:rsidP="00115E9E">
            <w:pPr>
              <w:jc w:val="center"/>
              <w:rPr>
                <w:rFonts w:ascii="Times New Roman" w:hAnsi="Times New Roman" w:cs="Times New Roman"/>
                <w:sz w:val="24"/>
                <w:szCs w:val="24"/>
              </w:rPr>
            </w:pPr>
            <w:r w:rsidRPr="00F2341C">
              <w:rPr>
                <w:rFonts w:ascii="Times New Roman" w:hAnsi="Times New Roman" w:cs="Times New Roman"/>
                <w:sz w:val="24"/>
                <w:szCs w:val="24"/>
              </w:rPr>
              <w:t>1.6677</w:t>
            </w:r>
          </w:p>
        </w:tc>
        <w:tc>
          <w:tcPr>
            <w:tcW w:w="1993" w:type="dxa"/>
            <w:tcBorders>
              <w:top w:val="single" w:sz="4" w:space="0" w:color="auto"/>
            </w:tcBorders>
            <w:vAlign w:val="center"/>
          </w:tcPr>
          <w:p w14:paraId="72896609" w14:textId="0CF76255"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0.0294</w:t>
            </w:r>
          </w:p>
        </w:tc>
      </w:tr>
      <w:tr w:rsidR="00702009" w14:paraId="534A132C" w14:textId="77777777" w:rsidTr="00F2341C">
        <w:trPr>
          <w:jc w:val="center"/>
        </w:trPr>
        <w:tc>
          <w:tcPr>
            <w:tcW w:w="1992" w:type="dxa"/>
            <w:vAlign w:val="center"/>
          </w:tcPr>
          <w:p w14:paraId="1A9089D3" w14:textId="78E9CD6B"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SWELLJT</w:t>
            </w:r>
          </w:p>
        </w:tc>
        <w:tc>
          <w:tcPr>
            <w:tcW w:w="1992" w:type="dxa"/>
            <w:vAlign w:val="center"/>
          </w:tcPr>
          <w:p w14:paraId="36042C8F" w14:textId="416CF53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592E39AC" w14:textId="25DEFFF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2.4059</w:t>
            </w:r>
          </w:p>
        </w:tc>
        <w:tc>
          <w:tcPr>
            <w:tcW w:w="1993" w:type="dxa"/>
            <w:vAlign w:val="center"/>
          </w:tcPr>
          <w:p w14:paraId="5D675F83" w14:textId="23A36C7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702009" w14:paraId="043A8A22" w14:textId="77777777" w:rsidTr="00F2341C">
        <w:trPr>
          <w:jc w:val="center"/>
        </w:trPr>
        <w:tc>
          <w:tcPr>
            <w:tcW w:w="1992" w:type="dxa"/>
            <w:vAlign w:val="center"/>
          </w:tcPr>
          <w:p w14:paraId="5BCE59CC" w14:textId="77B48DD8"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VAPS</w:t>
            </w:r>
          </w:p>
        </w:tc>
        <w:tc>
          <w:tcPr>
            <w:tcW w:w="1992" w:type="dxa"/>
            <w:vAlign w:val="center"/>
          </w:tcPr>
          <w:p w14:paraId="1657C6A5" w14:textId="2F2CF8CB"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406C721F" w14:textId="4BDF721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1.2632</w:t>
            </w:r>
          </w:p>
        </w:tc>
        <w:tc>
          <w:tcPr>
            <w:tcW w:w="1993" w:type="dxa"/>
            <w:vAlign w:val="center"/>
          </w:tcPr>
          <w:p w14:paraId="1B62E25C" w14:textId="465C2CEE"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702009" w14:paraId="3B5163D8" w14:textId="77777777" w:rsidTr="00F2341C">
        <w:trPr>
          <w:jc w:val="center"/>
        </w:trPr>
        <w:tc>
          <w:tcPr>
            <w:tcW w:w="1992" w:type="dxa"/>
            <w:vAlign w:val="center"/>
          </w:tcPr>
          <w:p w14:paraId="54D1E6DC" w14:textId="5CBCADE7"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CRP</w:t>
            </w:r>
          </w:p>
        </w:tc>
        <w:tc>
          <w:tcPr>
            <w:tcW w:w="1992" w:type="dxa"/>
            <w:vAlign w:val="center"/>
          </w:tcPr>
          <w:p w14:paraId="13925BB8" w14:textId="374AC48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70D5547E" w14:textId="51D3670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1.7209</w:t>
            </w:r>
          </w:p>
        </w:tc>
        <w:tc>
          <w:tcPr>
            <w:tcW w:w="1993" w:type="dxa"/>
            <w:vAlign w:val="center"/>
          </w:tcPr>
          <w:p w14:paraId="43175DE2" w14:textId="7685B705"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0.0223</w:t>
            </w:r>
          </w:p>
        </w:tc>
      </w:tr>
      <w:tr w:rsidR="00702009" w14:paraId="2C621739" w14:textId="77777777" w:rsidTr="00F2341C">
        <w:trPr>
          <w:jc w:val="center"/>
        </w:trPr>
        <w:tc>
          <w:tcPr>
            <w:tcW w:w="1992" w:type="dxa"/>
            <w:tcBorders>
              <w:bottom w:val="single" w:sz="4" w:space="0" w:color="auto"/>
            </w:tcBorders>
            <w:vAlign w:val="center"/>
          </w:tcPr>
          <w:p w14:paraId="3C701DA0" w14:textId="37843CCD"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HAQ</w:t>
            </w:r>
          </w:p>
        </w:tc>
        <w:tc>
          <w:tcPr>
            <w:tcW w:w="1992" w:type="dxa"/>
            <w:tcBorders>
              <w:bottom w:val="single" w:sz="4" w:space="0" w:color="auto"/>
            </w:tcBorders>
            <w:vAlign w:val="center"/>
          </w:tcPr>
          <w:p w14:paraId="342D59E5" w14:textId="6C19DBD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tcBorders>
              <w:bottom w:val="single" w:sz="4" w:space="0" w:color="auto"/>
            </w:tcBorders>
            <w:vAlign w:val="center"/>
          </w:tcPr>
          <w:p w14:paraId="4ADE66B4" w14:textId="445721F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0.5134</w:t>
            </w:r>
          </w:p>
        </w:tc>
        <w:tc>
          <w:tcPr>
            <w:tcW w:w="1993" w:type="dxa"/>
            <w:tcBorders>
              <w:bottom w:val="single" w:sz="4" w:space="0" w:color="auto"/>
            </w:tcBorders>
            <w:vAlign w:val="center"/>
          </w:tcPr>
          <w:p w14:paraId="5116F04A" w14:textId="57AB1063"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0.9776</w:t>
            </w:r>
          </w:p>
        </w:tc>
      </w:tr>
    </w:tbl>
    <w:p w14:paraId="511C0CAD" w14:textId="49142EF7" w:rsidR="00F2341C" w:rsidRDefault="00F2341C" w:rsidP="00502A73">
      <w:pPr>
        <w:pStyle w:val="a5"/>
        <w:spacing w:after="240" w:line="276" w:lineRule="auto"/>
        <w:ind w:leftChars="607" w:left="1275"/>
        <w:rPr>
          <w:rFonts w:ascii="Times New Roman" w:hAnsi="Times New Roman" w:cs="Times New Roman"/>
          <w:color w:val="0D0D0D"/>
          <w:sz w:val="24"/>
          <w:szCs w:val="24"/>
          <w:shd w:val="clear" w:color="auto" w:fill="FFFFFF"/>
        </w:rPr>
      </w:pPr>
      <w:r>
        <w:t xml:space="preserve">Table </w:t>
      </w:r>
      <w:r>
        <w:fldChar w:fldCharType="begin"/>
      </w:r>
      <w:r>
        <w:instrText xml:space="preserve"> SEQ Table \* ARABIC </w:instrText>
      </w:r>
      <w:r>
        <w:fldChar w:fldCharType="separate"/>
      </w:r>
      <w:r w:rsidR="00B933D2">
        <w:rPr>
          <w:noProof/>
        </w:rPr>
        <w:t>5</w:t>
      </w:r>
      <w:r>
        <w:fldChar w:fldCharType="end"/>
      </w:r>
      <w:r>
        <w:rPr>
          <w:rFonts w:hint="eastAsia"/>
        </w:rPr>
        <w:t xml:space="preserve">. Result of ANOVA F test on </w:t>
      </w:r>
      <w:r w:rsidRPr="00F2341C">
        <w:t>ANCOVAs</w:t>
      </w:r>
      <w:r>
        <w:rPr>
          <w:rFonts w:hint="eastAsia"/>
        </w:rPr>
        <w:t xml:space="preserve"> with and without </w:t>
      </w:r>
      <w:r w:rsidRPr="00F2341C">
        <w:t>interaction terms</w:t>
      </w:r>
    </w:p>
    <w:p w14:paraId="4B6E79CD" w14:textId="2F68AEBD" w:rsidR="00702009" w:rsidRDefault="00F2341C" w:rsidP="00F22AB4">
      <w:pPr>
        <w:spacing w:after="240" w:line="276" w:lineRule="auto"/>
        <w:jc w:val="left"/>
        <w:rPr>
          <w:rFonts w:ascii="Times New Roman" w:hAnsi="Times New Roman" w:cs="Times New Roman"/>
          <w:sz w:val="24"/>
          <w:szCs w:val="24"/>
        </w:rPr>
      </w:pP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 have better fit</w:t>
      </w:r>
      <w:r w:rsidR="00115E9E">
        <w:rPr>
          <w:rFonts w:ascii="Times New Roman" w:hAnsi="Times New Roman" w:cs="Times New Roman" w:hint="eastAsia"/>
          <w:sz w:val="24"/>
          <w:szCs w:val="24"/>
        </w:rPr>
        <w:t xml:space="preserve"> on </w:t>
      </w:r>
      <w:r w:rsidR="00115E9E" w:rsidRPr="00115E9E">
        <w:rPr>
          <w:rFonts w:ascii="Times New Roman" w:hAnsi="Times New Roman" w:cs="Times New Roman"/>
          <w:sz w:val="24"/>
          <w:szCs w:val="24"/>
        </w:rPr>
        <w:t>PAINJT</w:t>
      </w:r>
      <w:r w:rsidR="00115E9E">
        <w:rPr>
          <w:rFonts w:ascii="Times New Roman" w:hAnsi="Times New Roman" w:cs="Times New Roman" w:hint="eastAsia"/>
          <w:sz w:val="24"/>
          <w:szCs w:val="24"/>
        </w:rPr>
        <w:t xml:space="preserve">, </w:t>
      </w:r>
      <w:r w:rsidR="00115E9E" w:rsidRPr="00115E9E">
        <w:rPr>
          <w:rFonts w:ascii="Times New Roman" w:hAnsi="Times New Roman" w:cs="Times New Roman"/>
          <w:sz w:val="24"/>
          <w:szCs w:val="24"/>
        </w:rPr>
        <w:t>SWELLJT</w:t>
      </w:r>
      <w:r w:rsidR="00115E9E">
        <w:rPr>
          <w:rFonts w:ascii="Times New Roman" w:hAnsi="Times New Roman" w:cs="Times New Roman" w:hint="eastAsia"/>
          <w:sz w:val="24"/>
          <w:szCs w:val="24"/>
        </w:rPr>
        <w:t xml:space="preserve"> and CRP. Therefore, we need to check the </w:t>
      </w:r>
      <w:r w:rsidR="00115E9E" w:rsidRPr="00F2341C">
        <w:rPr>
          <w:rFonts w:ascii="Times New Roman" w:hAnsi="Times New Roman" w:cs="Times New Roman"/>
          <w:sz w:val="24"/>
          <w:szCs w:val="24"/>
        </w:rPr>
        <w:t>interaction terms</w:t>
      </w:r>
      <w:r w:rsidR="00115E9E">
        <w:rPr>
          <w:rFonts w:ascii="Times New Roman" w:hAnsi="Times New Roman" w:cs="Times New Roman" w:hint="eastAsia"/>
          <w:sz w:val="24"/>
          <w:szCs w:val="24"/>
        </w:rPr>
        <w:t xml:space="preserve"> on these three ANCOVAs.</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8"/>
        <w:gridCol w:w="2382"/>
        <w:gridCol w:w="1288"/>
        <w:gridCol w:w="1440"/>
        <w:gridCol w:w="1440"/>
        <w:gridCol w:w="1391"/>
        <w:gridCol w:w="1293"/>
      </w:tblGrid>
      <w:tr w:rsidR="00115E9E" w:rsidRPr="000458B3" w14:paraId="2A85C26E" w14:textId="77777777" w:rsidTr="00F22AB4">
        <w:trPr>
          <w:trHeight w:val="20"/>
        </w:trPr>
        <w:tc>
          <w:tcPr>
            <w:tcW w:w="678" w:type="pct"/>
            <w:tcBorders>
              <w:top w:val="single" w:sz="4" w:space="0" w:color="auto"/>
              <w:bottom w:val="single" w:sz="4" w:space="0" w:color="auto"/>
            </w:tcBorders>
            <w:vAlign w:val="center"/>
          </w:tcPr>
          <w:p w14:paraId="52D49C7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1115" w:type="pct"/>
            <w:tcBorders>
              <w:top w:val="single" w:sz="4" w:space="0" w:color="auto"/>
              <w:bottom w:val="single" w:sz="4" w:space="0" w:color="auto"/>
            </w:tcBorders>
            <w:vAlign w:val="center"/>
          </w:tcPr>
          <w:p w14:paraId="41830859" w14:textId="77777777" w:rsidR="00115E9E" w:rsidRPr="000458B3" w:rsidRDefault="00115E9E" w:rsidP="0056625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03" w:type="pct"/>
            <w:tcBorders>
              <w:top w:val="single" w:sz="4" w:space="0" w:color="auto"/>
              <w:bottom w:val="single" w:sz="4" w:space="0" w:color="auto"/>
            </w:tcBorders>
            <w:vAlign w:val="center"/>
          </w:tcPr>
          <w:p w14:paraId="5AE421FC"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674" w:type="pct"/>
            <w:tcBorders>
              <w:top w:val="single" w:sz="4" w:space="0" w:color="auto"/>
              <w:bottom w:val="single" w:sz="4" w:space="0" w:color="auto"/>
            </w:tcBorders>
            <w:vAlign w:val="center"/>
          </w:tcPr>
          <w:p w14:paraId="7CF8B0B6"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674" w:type="pct"/>
            <w:tcBorders>
              <w:top w:val="single" w:sz="4" w:space="0" w:color="auto"/>
              <w:bottom w:val="single" w:sz="4" w:space="0" w:color="auto"/>
            </w:tcBorders>
            <w:vAlign w:val="center"/>
          </w:tcPr>
          <w:p w14:paraId="6BA03318"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651" w:type="pct"/>
            <w:tcBorders>
              <w:top w:val="single" w:sz="4" w:space="0" w:color="auto"/>
              <w:bottom w:val="single" w:sz="4" w:space="0" w:color="auto"/>
            </w:tcBorders>
            <w:vAlign w:val="center"/>
          </w:tcPr>
          <w:p w14:paraId="7BD51F0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05" w:type="pct"/>
            <w:tcBorders>
              <w:top w:val="single" w:sz="4" w:space="0" w:color="auto"/>
              <w:bottom w:val="single" w:sz="4" w:space="0" w:color="auto"/>
            </w:tcBorders>
            <w:vAlign w:val="center"/>
          </w:tcPr>
          <w:p w14:paraId="3A13F409"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D20614" w14:paraId="024AECD6" w14:textId="77777777" w:rsidTr="00D20614">
        <w:trPr>
          <w:trHeight w:val="20"/>
        </w:trPr>
        <w:tc>
          <w:tcPr>
            <w:tcW w:w="678" w:type="pct"/>
            <w:vMerge w:val="restart"/>
            <w:tcBorders>
              <w:top w:val="single" w:sz="4" w:space="0" w:color="auto"/>
              <w:bottom w:val="single" w:sz="4" w:space="0" w:color="auto"/>
            </w:tcBorders>
            <w:vAlign w:val="center"/>
          </w:tcPr>
          <w:p w14:paraId="6880C289" w14:textId="77777777" w:rsidR="00115E9E" w:rsidRPr="00312180" w:rsidRDefault="00115E9E" w:rsidP="0056625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1115" w:type="pct"/>
            <w:tcBorders>
              <w:top w:val="single" w:sz="4" w:space="0" w:color="auto"/>
            </w:tcBorders>
            <w:vAlign w:val="center"/>
          </w:tcPr>
          <w:p w14:paraId="2EB3F409"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48A5D72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1D3CFEB8"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674" w:type="pct"/>
            <w:tcBorders>
              <w:top w:val="single" w:sz="4" w:space="0" w:color="auto"/>
            </w:tcBorders>
            <w:vAlign w:val="center"/>
          </w:tcPr>
          <w:p w14:paraId="480487C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651" w:type="pct"/>
            <w:tcBorders>
              <w:top w:val="single" w:sz="4" w:space="0" w:color="auto"/>
            </w:tcBorders>
            <w:vAlign w:val="center"/>
          </w:tcPr>
          <w:p w14:paraId="70D89F59" w14:textId="7789D6F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2.0076</w:t>
            </w:r>
          </w:p>
        </w:tc>
        <w:tc>
          <w:tcPr>
            <w:tcW w:w="605" w:type="pct"/>
            <w:tcBorders>
              <w:top w:val="single" w:sz="4" w:space="0" w:color="auto"/>
            </w:tcBorders>
            <w:vAlign w:val="center"/>
          </w:tcPr>
          <w:p w14:paraId="416607ED" w14:textId="343D6146"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0.1586</w:t>
            </w:r>
          </w:p>
        </w:tc>
      </w:tr>
      <w:tr w:rsidR="00D20614" w14:paraId="64A2AD33" w14:textId="77777777" w:rsidTr="00D20614">
        <w:trPr>
          <w:trHeight w:val="20"/>
        </w:trPr>
        <w:tc>
          <w:tcPr>
            <w:tcW w:w="678" w:type="pct"/>
            <w:vMerge/>
            <w:tcBorders>
              <w:bottom w:val="single" w:sz="4" w:space="0" w:color="auto"/>
            </w:tcBorders>
            <w:vAlign w:val="center"/>
          </w:tcPr>
          <w:p w14:paraId="0F6C8A23"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51FC23A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50EFA9D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1553421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674" w:type="pct"/>
            <w:vAlign w:val="center"/>
          </w:tcPr>
          <w:p w14:paraId="361C6EC3"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651" w:type="pct"/>
            <w:vAlign w:val="center"/>
          </w:tcPr>
          <w:p w14:paraId="7BD1FDF6" w14:textId="1043A3C9"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3.7904</w:t>
            </w:r>
          </w:p>
        </w:tc>
        <w:tc>
          <w:tcPr>
            <w:tcW w:w="605" w:type="pct"/>
            <w:vAlign w:val="center"/>
          </w:tcPr>
          <w:p w14:paraId="4208BF6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40043220" w14:textId="77777777" w:rsidTr="00D20614">
        <w:trPr>
          <w:trHeight w:val="20"/>
        </w:trPr>
        <w:tc>
          <w:tcPr>
            <w:tcW w:w="678" w:type="pct"/>
            <w:vMerge/>
            <w:tcBorders>
              <w:bottom w:val="single" w:sz="4" w:space="0" w:color="auto"/>
            </w:tcBorders>
            <w:vAlign w:val="center"/>
          </w:tcPr>
          <w:p w14:paraId="4FDB69DF"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2F7982E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639EB6AC"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5AD2C28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74" w:type="pct"/>
            <w:vAlign w:val="center"/>
          </w:tcPr>
          <w:p w14:paraId="627D4095" w14:textId="4A9D278C"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51" w:type="pct"/>
            <w:vAlign w:val="center"/>
          </w:tcPr>
          <w:p w14:paraId="7A236CEA" w14:textId="116080F5"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16.8739</w:t>
            </w:r>
          </w:p>
        </w:tc>
        <w:tc>
          <w:tcPr>
            <w:tcW w:w="605" w:type="pct"/>
            <w:vAlign w:val="center"/>
          </w:tcPr>
          <w:p w14:paraId="3C165694" w14:textId="31C98FB3"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4D653260" w14:textId="77777777" w:rsidTr="00D20614">
        <w:trPr>
          <w:trHeight w:val="20"/>
        </w:trPr>
        <w:tc>
          <w:tcPr>
            <w:tcW w:w="678" w:type="pct"/>
            <w:vMerge/>
            <w:tcBorders>
              <w:bottom w:val="single" w:sz="4" w:space="0" w:color="auto"/>
            </w:tcBorders>
            <w:vAlign w:val="center"/>
          </w:tcPr>
          <w:p w14:paraId="7C03BE9A"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36B41700" w14:textId="3D8BBEEB" w:rsidR="00115E9E" w:rsidRPr="00312180" w:rsidRDefault="00115E9E" w:rsidP="00566251">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35E33AFC" w14:textId="0071B699"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695AA32C" w14:textId="65F6F24F"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6466.3</w:t>
            </w:r>
          </w:p>
        </w:tc>
        <w:tc>
          <w:tcPr>
            <w:tcW w:w="674" w:type="pct"/>
            <w:vAlign w:val="center"/>
          </w:tcPr>
          <w:p w14:paraId="5532AFB7" w14:textId="69FDBDD3"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248.70</w:t>
            </w:r>
          </w:p>
        </w:tc>
        <w:tc>
          <w:tcPr>
            <w:tcW w:w="651" w:type="pct"/>
            <w:vAlign w:val="center"/>
          </w:tcPr>
          <w:p w14:paraId="148BEC6E" w14:textId="6CEF93E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1.7257</w:t>
            </w:r>
          </w:p>
        </w:tc>
        <w:tc>
          <w:tcPr>
            <w:tcW w:w="605" w:type="pct"/>
            <w:vAlign w:val="center"/>
          </w:tcPr>
          <w:p w14:paraId="56F9EF7B" w14:textId="6F2B1365"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0.0232</w:t>
            </w:r>
          </w:p>
        </w:tc>
      </w:tr>
      <w:tr w:rsidR="00D20614" w14:paraId="1CCF2829" w14:textId="77777777" w:rsidTr="00F22AB4">
        <w:trPr>
          <w:trHeight w:val="20"/>
        </w:trPr>
        <w:tc>
          <w:tcPr>
            <w:tcW w:w="678" w:type="pct"/>
            <w:vMerge/>
            <w:tcBorders>
              <w:bottom w:val="single" w:sz="4" w:space="0" w:color="auto"/>
            </w:tcBorders>
            <w:vAlign w:val="center"/>
          </w:tcPr>
          <w:p w14:paraId="3C1DEC09"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62F4F21B" w14:textId="6D08AF90" w:rsidR="00115E9E" w:rsidRPr="00312180" w:rsidRDefault="00115E9E" w:rsidP="00566251">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69F8D1AB" w14:textId="2576B54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0990817D" w14:textId="49A8249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23.0</w:t>
            </w:r>
          </w:p>
        </w:tc>
        <w:tc>
          <w:tcPr>
            <w:tcW w:w="674" w:type="pct"/>
            <w:vAlign w:val="center"/>
          </w:tcPr>
          <w:p w14:paraId="07C44F43" w14:textId="1942A394"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23.04</w:t>
            </w:r>
          </w:p>
        </w:tc>
        <w:tc>
          <w:tcPr>
            <w:tcW w:w="651" w:type="pct"/>
            <w:vAlign w:val="center"/>
          </w:tcPr>
          <w:p w14:paraId="11216F52" w14:textId="7DC7B63C"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0.1599</w:t>
            </w:r>
          </w:p>
        </w:tc>
        <w:tc>
          <w:tcPr>
            <w:tcW w:w="605" w:type="pct"/>
            <w:vAlign w:val="center"/>
          </w:tcPr>
          <w:p w14:paraId="4AB8562F" w14:textId="0FFF64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0.6899</w:t>
            </w:r>
          </w:p>
        </w:tc>
      </w:tr>
      <w:tr w:rsidR="00115E9E" w14:paraId="06F697BE" w14:textId="77777777" w:rsidTr="00F22AB4">
        <w:trPr>
          <w:trHeight w:val="20"/>
        </w:trPr>
        <w:tc>
          <w:tcPr>
            <w:tcW w:w="678" w:type="pct"/>
            <w:vMerge/>
            <w:tcBorders>
              <w:bottom w:val="single" w:sz="4" w:space="0" w:color="auto"/>
            </w:tcBorders>
            <w:vAlign w:val="center"/>
          </w:tcPr>
          <w:p w14:paraId="7BA052E5"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50992296" w14:textId="4CEA70C0"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1DD0B706" w14:textId="58F46564"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B0A358C" w14:textId="4A236316"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21185.3</w:t>
            </w:r>
          </w:p>
        </w:tc>
        <w:tc>
          <w:tcPr>
            <w:tcW w:w="674" w:type="pct"/>
            <w:tcBorders>
              <w:bottom w:val="single" w:sz="4" w:space="0" w:color="auto"/>
            </w:tcBorders>
            <w:vAlign w:val="center"/>
          </w:tcPr>
          <w:p w14:paraId="01B529EF" w14:textId="6B5FE8E5"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144.12</w:t>
            </w:r>
          </w:p>
        </w:tc>
        <w:tc>
          <w:tcPr>
            <w:tcW w:w="651" w:type="pct"/>
            <w:tcBorders>
              <w:bottom w:val="single" w:sz="4" w:space="0" w:color="auto"/>
            </w:tcBorders>
            <w:vAlign w:val="center"/>
          </w:tcPr>
          <w:p w14:paraId="1E1662DC" w14:textId="77777777" w:rsidR="00115E9E" w:rsidRDefault="00115E9E" w:rsidP="00115E9E">
            <w:pPr>
              <w:jc w:val="center"/>
              <w:rPr>
                <w:rFonts w:ascii="Times New Roman" w:hAnsi="Times New Roman" w:cs="Times New Roman"/>
                <w:sz w:val="24"/>
                <w:szCs w:val="24"/>
              </w:rPr>
            </w:pPr>
          </w:p>
        </w:tc>
        <w:tc>
          <w:tcPr>
            <w:tcW w:w="605" w:type="pct"/>
            <w:tcBorders>
              <w:bottom w:val="single" w:sz="4" w:space="0" w:color="auto"/>
            </w:tcBorders>
            <w:vAlign w:val="center"/>
          </w:tcPr>
          <w:p w14:paraId="5BDB4BC4" w14:textId="77777777" w:rsidR="00115E9E" w:rsidRDefault="00115E9E" w:rsidP="00115E9E">
            <w:pPr>
              <w:jc w:val="center"/>
              <w:rPr>
                <w:rFonts w:ascii="Times New Roman" w:hAnsi="Times New Roman" w:cs="Times New Roman"/>
                <w:sz w:val="24"/>
                <w:szCs w:val="24"/>
              </w:rPr>
            </w:pPr>
          </w:p>
        </w:tc>
      </w:tr>
      <w:tr w:rsidR="00115E9E" w14:paraId="411D9088" w14:textId="77777777" w:rsidTr="00F22AB4">
        <w:trPr>
          <w:trHeight w:val="20"/>
        </w:trPr>
        <w:tc>
          <w:tcPr>
            <w:tcW w:w="678" w:type="pct"/>
            <w:vMerge w:val="restart"/>
            <w:tcBorders>
              <w:bottom w:val="single" w:sz="4" w:space="0" w:color="auto"/>
            </w:tcBorders>
            <w:vAlign w:val="center"/>
          </w:tcPr>
          <w:p w14:paraId="1E821654" w14:textId="24A50E23" w:rsidR="00115E9E" w:rsidRPr="00E50862" w:rsidRDefault="00115E9E" w:rsidP="00115E9E">
            <w:pPr>
              <w:jc w:val="center"/>
              <w:rPr>
                <w:rFonts w:ascii="Times New Roman" w:hAnsi="Times New Roman" w:cs="Times New Roman"/>
                <w:b/>
                <w:bCs/>
                <w:sz w:val="24"/>
                <w:szCs w:val="24"/>
              </w:rPr>
            </w:pPr>
            <w:r w:rsidRPr="00115E9E">
              <w:rPr>
                <w:rFonts w:ascii="Times New Roman" w:hAnsi="Times New Roman" w:cs="Times New Roman"/>
                <w:b/>
                <w:bCs/>
                <w:sz w:val="24"/>
                <w:szCs w:val="24"/>
              </w:rPr>
              <w:t>SWELLJT</w:t>
            </w:r>
          </w:p>
        </w:tc>
        <w:tc>
          <w:tcPr>
            <w:tcW w:w="1115" w:type="pct"/>
            <w:tcBorders>
              <w:top w:val="single" w:sz="4" w:space="0" w:color="auto"/>
            </w:tcBorders>
            <w:vAlign w:val="center"/>
          </w:tcPr>
          <w:p w14:paraId="7F9F5BFE" w14:textId="7702BDCC"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1F992A6B" w14:textId="3F382FFF"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51FD0A2F" w14:textId="45E493D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674" w:type="pct"/>
            <w:tcBorders>
              <w:top w:val="single" w:sz="4" w:space="0" w:color="auto"/>
            </w:tcBorders>
            <w:vAlign w:val="center"/>
          </w:tcPr>
          <w:p w14:paraId="737C9991" w14:textId="4CCE2B95"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651" w:type="pct"/>
            <w:tcBorders>
              <w:top w:val="single" w:sz="4" w:space="0" w:color="auto"/>
            </w:tcBorders>
            <w:vAlign w:val="center"/>
          </w:tcPr>
          <w:p w14:paraId="0E1C507B" w14:textId="4EC50D0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13.3960</w:t>
            </w:r>
          </w:p>
        </w:tc>
        <w:tc>
          <w:tcPr>
            <w:tcW w:w="605" w:type="pct"/>
            <w:tcBorders>
              <w:top w:val="single" w:sz="4" w:space="0" w:color="auto"/>
            </w:tcBorders>
            <w:vAlign w:val="center"/>
          </w:tcPr>
          <w:p w14:paraId="6F483B73" w14:textId="399B5D1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0.0004</w:t>
            </w:r>
          </w:p>
        </w:tc>
      </w:tr>
      <w:tr w:rsidR="00115E9E" w14:paraId="00DD54C1" w14:textId="77777777" w:rsidTr="00F22AB4">
        <w:trPr>
          <w:trHeight w:val="20"/>
        </w:trPr>
        <w:tc>
          <w:tcPr>
            <w:tcW w:w="678" w:type="pct"/>
            <w:vMerge/>
            <w:tcBorders>
              <w:bottom w:val="single" w:sz="4" w:space="0" w:color="auto"/>
            </w:tcBorders>
            <w:vAlign w:val="center"/>
          </w:tcPr>
          <w:p w14:paraId="114DABBC"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BC1F8DA" w14:textId="460913A1"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0B74ADD2" w14:textId="6542E51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163D170D" w14:textId="55D2C59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674" w:type="pct"/>
            <w:vAlign w:val="center"/>
          </w:tcPr>
          <w:p w14:paraId="40AA0552" w14:textId="723A0A80"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689.49</w:t>
            </w:r>
          </w:p>
        </w:tc>
        <w:tc>
          <w:tcPr>
            <w:tcW w:w="651" w:type="pct"/>
            <w:vAlign w:val="center"/>
          </w:tcPr>
          <w:p w14:paraId="559AEC16" w14:textId="3733D45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10.5507</w:t>
            </w:r>
          </w:p>
        </w:tc>
        <w:tc>
          <w:tcPr>
            <w:tcW w:w="605" w:type="pct"/>
            <w:vAlign w:val="center"/>
          </w:tcPr>
          <w:p w14:paraId="335FE4E8" w14:textId="2D1D0FC0"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115E9E" w14:paraId="070A749E" w14:textId="77777777" w:rsidTr="00F22AB4">
        <w:trPr>
          <w:trHeight w:val="20"/>
        </w:trPr>
        <w:tc>
          <w:tcPr>
            <w:tcW w:w="678" w:type="pct"/>
            <w:vMerge/>
            <w:tcBorders>
              <w:bottom w:val="single" w:sz="4" w:space="0" w:color="auto"/>
            </w:tcBorders>
            <w:vAlign w:val="center"/>
          </w:tcPr>
          <w:p w14:paraId="37D3C919"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52D6947B" w14:textId="372879DC"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0D0B08B4" w14:textId="26D7CA0F"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7B59A8F2" w14:textId="2AAF500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2779.0</w:t>
            </w:r>
          </w:p>
        </w:tc>
        <w:tc>
          <w:tcPr>
            <w:tcW w:w="674" w:type="pct"/>
            <w:vAlign w:val="center"/>
          </w:tcPr>
          <w:p w14:paraId="39B337A9" w14:textId="45B73B0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2779.0</w:t>
            </w:r>
          </w:p>
        </w:tc>
        <w:tc>
          <w:tcPr>
            <w:tcW w:w="651" w:type="pct"/>
            <w:vAlign w:val="center"/>
          </w:tcPr>
          <w:p w14:paraId="2B6B3007" w14:textId="57F1C921"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42.5241</w:t>
            </w:r>
          </w:p>
        </w:tc>
        <w:tc>
          <w:tcPr>
            <w:tcW w:w="605" w:type="pct"/>
            <w:vAlign w:val="center"/>
          </w:tcPr>
          <w:p w14:paraId="4A1E4A05" w14:textId="4CFB0D22"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115E9E" w14:paraId="02CB1EE3" w14:textId="77777777" w:rsidTr="00F22AB4">
        <w:trPr>
          <w:trHeight w:val="20"/>
        </w:trPr>
        <w:tc>
          <w:tcPr>
            <w:tcW w:w="678" w:type="pct"/>
            <w:vMerge/>
            <w:tcBorders>
              <w:bottom w:val="single" w:sz="4" w:space="0" w:color="auto"/>
            </w:tcBorders>
            <w:vAlign w:val="center"/>
          </w:tcPr>
          <w:p w14:paraId="30B33E11"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760E186" w14:textId="456C9E64" w:rsidR="00115E9E" w:rsidRPr="00312180" w:rsidRDefault="00115E9E" w:rsidP="00115E9E">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0AB8B93C" w14:textId="73053772"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6BA6E752" w14:textId="739B659F"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3560.9</w:t>
            </w:r>
          </w:p>
        </w:tc>
        <w:tc>
          <w:tcPr>
            <w:tcW w:w="674" w:type="pct"/>
            <w:vAlign w:val="center"/>
          </w:tcPr>
          <w:p w14:paraId="7D051B4A" w14:textId="447BA8B3"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136.96</w:t>
            </w:r>
          </w:p>
        </w:tc>
        <w:tc>
          <w:tcPr>
            <w:tcW w:w="651" w:type="pct"/>
            <w:vAlign w:val="center"/>
          </w:tcPr>
          <w:p w14:paraId="47F4D24E" w14:textId="5E82552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2.0957</w:t>
            </w:r>
          </w:p>
        </w:tc>
        <w:tc>
          <w:tcPr>
            <w:tcW w:w="605" w:type="pct"/>
            <w:vAlign w:val="center"/>
          </w:tcPr>
          <w:p w14:paraId="1634CDE2" w14:textId="2F53657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0.0032</w:t>
            </w:r>
          </w:p>
        </w:tc>
      </w:tr>
      <w:tr w:rsidR="00115E9E" w14:paraId="53B14FA9" w14:textId="77777777" w:rsidTr="00F22AB4">
        <w:trPr>
          <w:trHeight w:val="20"/>
        </w:trPr>
        <w:tc>
          <w:tcPr>
            <w:tcW w:w="678" w:type="pct"/>
            <w:vMerge/>
            <w:tcBorders>
              <w:bottom w:val="single" w:sz="4" w:space="0" w:color="auto"/>
            </w:tcBorders>
            <w:vAlign w:val="center"/>
          </w:tcPr>
          <w:p w14:paraId="6A594FFF"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7F5ED754" w14:textId="5449F750" w:rsidR="00115E9E" w:rsidRDefault="00115E9E" w:rsidP="00115E9E">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7477AEB8" w14:textId="34A187A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2E76B6C4" w14:textId="4A3BD83B"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684.3</w:t>
            </w:r>
          </w:p>
        </w:tc>
        <w:tc>
          <w:tcPr>
            <w:tcW w:w="674" w:type="pct"/>
            <w:vAlign w:val="center"/>
          </w:tcPr>
          <w:p w14:paraId="1B4E42AA" w14:textId="7F5BCDC4"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684.25</w:t>
            </w:r>
          </w:p>
        </w:tc>
        <w:tc>
          <w:tcPr>
            <w:tcW w:w="651" w:type="pct"/>
            <w:vAlign w:val="center"/>
          </w:tcPr>
          <w:p w14:paraId="246035D9" w14:textId="664B556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10.4705</w:t>
            </w:r>
          </w:p>
        </w:tc>
        <w:tc>
          <w:tcPr>
            <w:tcW w:w="605" w:type="pct"/>
            <w:vAlign w:val="center"/>
          </w:tcPr>
          <w:p w14:paraId="19FE8141" w14:textId="30E673D8"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0.0015</w:t>
            </w:r>
          </w:p>
        </w:tc>
      </w:tr>
      <w:tr w:rsidR="00115E9E" w14:paraId="79F3A44A" w14:textId="77777777" w:rsidTr="00F22AB4">
        <w:trPr>
          <w:trHeight w:val="20"/>
        </w:trPr>
        <w:tc>
          <w:tcPr>
            <w:tcW w:w="678" w:type="pct"/>
            <w:vMerge/>
            <w:tcBorders>
              <w:bottom w:val="single" w:sz="4" w:space="0" w:color="auto"/>
            </w:tcBorders>
            <w:vAlign w:val="center"/>
          </w:tcPr>
          <w:p w14:paraId="14E37783"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56CAC63" w14:textId="12F292D0" w:rsidR="00115E9E" w:rsidRDefault="00115E9E" w:rsidP="00115E9E">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651E3CF6" w14:textId="7EF6E6A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541591E4" w14:textId="2D492D5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9606.5</w:t>
            </w:r>
          </w:p>
        </w:tc>
        <w:tc>
          <w:tcPr>
            <w:tcW w:w="674" w:type="pct"/>
            <w:tcBorders>
              <w:bottom w:val="single" w:sz="4" w:space="0" w:color="auto"/>
            </w:tcBorders>
            <w:vAlign w:val="center"/>
          </w:tcPr>
          <w:p w14:paraId="5A8AC094" w14:textId="37B3FEE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65.35</w:t>
            </w:r>
          </w:p>
        </w:tc>
        <w:tc>
          <w:tcPr>
            <w:tcW w:w="651" w:type="pct"/>
            <w:tcBorders>
              <w:bottom w:val="single" w:sz="4" w:space="0" w:color="auto"/>
            </w:tcBorders>
            <w:vAlign w:val="center"/>
          </w:tcPr>
          <w:p w14:paraId="180AC50F" w14:textId="77777777" w:rsidR="00115E9E" w:rsidRDefault="00115E9E" w:rsidP="00115E9E">
            <w:pPr>
              <w:jc w:val="center"/>
              <w:rPr>
                <w:rFonts w:ascii="Times New Roman" w:hAnsi="Times New Roman" w:cs="Times New Roman"/>
                <w:sz w:val="24"/>
                <w:szCs w:val="24"/>
              </w:rPr>
            </w:pPr>
          </w:p>
        </w:tc>
        <w:tc>
          <w:tcPr>
            <w:tcW w:w="605" w:type="pct"/>
            <w:tcBorders>
              <w:bottom w:val="single" w:sz="4" w:space="0" w:color="auto"/>
            </w:tcBorders>
            <w:vAlign w:val="center"/>
          </w:tcPr>
          <w:p w14:paraId="70369B60" w14:textId="77777777" w:rsidR="00115E9E" w:rsidRDefault="00115E9E" w:rsidP="00115E9E">
            <w:pPr>
              <w:jc w:val="center"/>
              <w:rPr>
                <w:rFonts w:ascii="Times New Roman" w:hAnsi="Times New Roman" w:cs="Times New Roman"/>
                <w:sz w:val="24"/>
                <w:szCs w:val="24"/>
              </w:rPr>
            </w:pPr>
          </w:p>
        </w:tc>
      </w:tr>
      <w:tr w:rsidR="00D20614" w14:paraId="42888F00" w14:textId="77777777" w:rsidTr="00F22AB4">
        <w:trPr>
          <w:trHeight w:val="20"/>
        </w:trPr>
        <w:tc>
          <w:tcPr>
            <w:tcW w:w="678" w:type="pct"/>
            <w:vMerge w:val="restart"/>
            <w:tcBorders>
              <w:top w:val="single" w:sz="4" w:space="0" w:color="auto"/>
            </w:tcBorders>
            <w:vAlign w:val="center"/>
          </w:tcPr>
          <w:p w14:paraId="6B9DF024" w14:textId="5C4C8B97" w:rsidR="00D20614" w:rsidRPr="00E50862" w:rsidRDefault="00D20614" w:rsidP="00D20614">
            <w:pPr>
              <w:jc w:val="center"/>
              <w:rPr>
                <w:rFonts w:ascii="Times New Roman" w:hAnsi="Times New Roman" w:cs="Times New Roman"/>
                <w:b/>
                <w:bCs/>
                <w:sz w:val="24"/>
                <w:szCs w:val="24"/>
              </w:rPr>
            </w:pPr>
            <w:r>
              <w:rPr>
                <w:rFonts w:ascii="Times New Roman" w:hAnsi="Times New Roman" w:cs="Times New Roman" w:hint="eastAsia"/>
                <w:b/>
                <w:bCs/>
                <w:sz w:val="24"/>
                <w:szCs w:val="24"/>
              </w:rPr>
              <w:t>CRP</w:t>
            </w:r>
          </w:p>
        </w:tc>
        <w:tc>
          <w:tcPr>
            <w:tcW w:w="1115" w:type="pct"/>
            <w:tcBorders>
              <w:top w:val="single" w:sz="4" w:space="0" w:color="auto"/>
            </w:tcBorders>
            <w:vAlign w:val="center"/>
          </w:tcPr>
          <w:p w14:paraId="2512791C" w14:textId="7113BAF0"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50BCED87" w14:textId="1CF780B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7AF14362" w14:textId="71E52179"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674" w:type="pct"/>
            <w:tcBorders>
              <w:top w:val="single" w:sz="4" w:space="0" w:color="auto"/>
            </w:tcBorders>
            <w:vAlign w:val="center"/>
          </w:tcPr>
          <w:p w14:paraId="14B303A9" w14:textId="11AE24E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651" w:type="pct"/>
            <w:tcBorders>
              <w:top w:val="single" w:sz="4" w:space="0" w:color="auto"/>
            </w:tcBorders>
            <w:vAlign w:val="center"/>
          </w:tcPr>
          <w:p w14:paraId="32A02404" w14:textId="33C2516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13.6848</w:t>
            </w:r>
          </w:p>
        </w:tc>
        <w:tc>
          <w:tcPr>
            <w:tcW w:w="605" w:type="pct"/>
            <w:tcBorders>
              <w:top w:val="single" w:sz="4" w:space="0" w:color="auto"/>
            </w:tcBorders>
            <w:vAlign w:val="center"/>
          </w:tcPr>
          <w:p w14:paraId="44927B14" w14:textId="7010A76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0.0003</w:t>
            </w:r>
          </w:p>
        </w:tc>
      </w:tr>
      <w:tr w:rsidR="00D20614" w14:paraId="53D10B02" w14:textId="77777777" w:rsidTr="00D20614">
        <w:trPr>
          <w:trHeight w:val="20"/>
        </w:trPr>
        <w:tc>
          <w:tcPr>
            <w:tcW w:w="678" w:type="pct"/>
            <w:vMerge/>
            <w:vAlign w:val="center"/>
          </w:tcPr>
          <w:p w14:paraId="0BE2B996"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13F66704" w14:textId="75AE1CCD"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6EDACEC8" w14:textId="3393E40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5B3BAFB0" w14:textId="6205AF2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674" w:type="pct"/>
            <w:vAlign w:val="center"/>
          </w:tcPr>
          <w:p w14:paraId="1BCFD579" w14:textId="0017990E"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651" w:type="pct"/>
            <w:vAlign w:val="center"/>
          </w:tcPr>
          <w:p w14:paraId="0F3D30F7" w14:textId="4C954516"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1.4927</w:t>
            </w:r>
          </w:p>
        </w:tc>
        <w:tc>
          <w:tcPr>
            <w:tcW w:w="605" w:type="pct"/>
            <w:vAlign w:val="center"/>
          </w:tcPr>
          <w:p w14:paraId="398C3B70" w14:textId="14C227E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0.0723</w:t>
            </w:r>
          </w:p>
        </w:tc>
      </w:tr>
      <w:tr w:rsidR="00D20614" w14:paraId="34AD99EB" w14:textId="77777777" w:rsidTr="00D20614">
        <w:trPr>
          <w:trHeight w:val="20"/>
        </w:trPr>
        <w:tc>
          <w:tcPr>
            <w:tcW w:w="678" w:type="pct"/>
            <w:vMerge/>
            <w:vAlign w:val="center"/>
          </w:tcPr>
          <w:p w14:paraId="15A024F8"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3BB6FE62" w14:textId="157509BF"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7649C998" w14:textId="4603B19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07C7BDD0" w14:textId="393DF4B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674" w:type="pct"/>
            <w:vAlign w:val="center"/>
          </w:tcPr>
          <w:p w14:paraId="14C99621" w14:textId="7B31A78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651" w:type="pct"/>
            <w:vAlign w:val="center"/>
          </w:tcPr>
          <w:p w14:paraId="149120FF" w14:textId="24CCC7D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116.0189</w:t>
            </w:r>
          </w:p>
        </w:tc>
        <w:tc>
          <w:tcPr>
            <w:tcW w:w="605" w:type="pct"/>
            <w:vAlign w:val="center"/>
          </w:tcPr>
          <w:p w14:paraId="1EAB822C" w14:textId="3EFDC4B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075632B1" w14:textId="77777777" w:rsidTr="00D20614">
        <w:trPr>
          <w:trHeight w:val="20"/>
        </w:trPr>
        <w:tc>
          <w:tcPr>
            <w:tcW w:w="678" w:type="pct"/>
            <w:vMerge/>
            <w:vAlign w:val="center"/>
          </w:tcPr>
          <w:p w14:paraId="02F68E3D"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47BB60AC" w14:textId="286F7DAA" w:rsidR="00D20614" w:rsidRPr="00312180" w:rsidRDefault="00D20614" w:rsidP="00D20614">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7A788E42" w14:textId="5834A18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7DF680C5" w14:textId="2382AD8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63.46</w:t>
            </w:r>
          </w:p>
        </w:tc>
        <w:tc>
          <w:tcPr>
            <w:tcW w:w="674" w:type="pct"/>
            <w:vAlign w:val="center"/>
          </w:tcPr>
          <w:p w14:paraId="74B6FD13" w14:textId="0B41FEB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2.441</w:t>
            </w:r>
          </w:p>
        </w:tc>
        <w:tc>
          <w:tcPr>
            <w:tcW w:w="651" w:type="pct"/>
            <w:vAlign w:val="center"/>
          </w:tcPr>
          <w:p w14:paraId="2B17B751" w14:textId="505E0BA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1.0705</w:t>
            </w:r>
          </w:p>
        </w:tc>
        <w:tc>
          <w:tcPr>
            <w:tcW w:w="605" w:type="pct"/>
            <w:vAlign w:val="center"/>
          </w:tcPr>
          <w:p w14:paraId="47E06A2E" w14:textId="4081DC4B"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0.3830</w:t>
            </w:r>
          </w:p>
        </w:tc>
      </w:tr>
      <w:tr w:rsidR="00D20614" w14:paraId="41441BDF" w14:textId="77777777" w:rsidTr="00D20614">
        <w:trPr>
          <w:trHeight w:val="20"/>
        </w:trPr>
        <w:tc>
          <w:tcPr>
            <w:tcW w:w="678" w:type="pct"/>
            <w:vMerge/>
            <w:vAlign w:val="center"/>
          </w:tcPr>
          <w:p w14:paraId="10E36AD3"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7F85CECE" w14:textId="3178916D" w:rsidR="00D20614" w:rsidRPr="00312180" w:rsidRDefault="00D20614" w:rsidP="00D20614">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4B5BB0D8" w14:textId="796FCB6D"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179C19A0" w14:textId="4BE461D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42.49</w:t>
            </w:r>
          </w:p>
        </w:tc>
        <w:tc>
          <w:tcPr>
            <w:tcW w:w="674" w:type="pct"/>
            <w:vAlign w:val="center"/>
          </w:tcPr>
          <w:p w14:paraId="5A8FC9B8" w14:textId="59EDFA79"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42.29</w:t>
            </w:r>
          </w:p>
        </w:tc>
        <w:tc>
          <w:tcPr>
            <w:tcW w:w="651" w:type="pct"/>
            <w:vAlign w:val="center"/>
          </w:tcPr>
          <w:p w14:paraId="593A7354" w14:textId="23ECD05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18.6323</w:t>
            </w:r>
          </w:p>
        </w:tc>
        <w:tc>
          <w:tcPr>
            <w:tcW w:w="605" w:type="pct"/>
            <w:vAlign w:val="center"/>
          </w:tcPr>
          <w:p w14:paraId="32675567" w14:textId="04A33F12"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12EB6568" w14:textId="77777777" w:rsidTr="00D20614">
        <w:trPr>
          <w:trHeight w:val="20"/>
        </w:trPr>
        <w:tc>
          <w:tcPr>
            <w:tcW w:w="678" w:type="pct"/>
            <w:vMerge/>
            <w:tcBorders>
              <w:bottom w:val="single" w:sz="4" w:space="0" w:color="auto"/>
            </w:tcBorders>
            <w:vAlign w:val="center"/>
          </w:tcPr>
          <w:p w14:paraId="1D7D7E48" w14:textId="77777777" w:rsidR="00D20614" w:rsidRPr="00E50862" w:rsidRDefault="00D20614" w:rsidP="00D20614">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26248F3" w14:textId="048C4523"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3F958657" w14:textId="1445037E"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64F9F61" w14:textId="136DA698"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335.19</w:t>
            </w:r>
          </w:p>
        </w:tc>
        <w:tc>
          <w:tcPr>
            <w:tcW w:w="674" w:type="pct"/>
            <w:tcBorders>
              <w:bottom w:val="single" w:sz="4" w:space="0" w:color="auto"/>
            </w:tcBorders>
            <w:vAlign w:val="center"/>
          </w:tcPr>
          <w:p w14:paraId="17A23C09" w14:textId="256B555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2.280</w:t>
            </w:r>
          </w:p>
        </w:tc>
        <w:tc>
          <w:tcPr>
            <w:tcW w:w="651" w:type="pct"/>
            <w:tcBorders>
              <w:bottom w:val="single" w:sz="4" w:space="0" w:color="auto"/>
            </w:tcBorders>
            <w:vAlign w:val="center"/>
          </w:tcPr>
          <w:p w14:paraId="45E5D90C" w14:textId="77777777" w:rsidR="00D20614" w:rsidRDefault="00D20614" w:rsidP="00D20614">
            <w:pPr>
              <w:jc w:val="center"/>
              <w:rPr>
                <w:rFonts w:ascii="Times New Roman" w:hAnsi="Times New Roman" w:cs="Times New Roman"/>
                <w:sz w:val="24"/>
                <w:szCs w:val="24"/>
              </w:rPr>
            </w:pPr>
          </w:p>
        </w:tc>
        <w:tc>
          <w:tcPr>
            <w:tcW w:w="605" w:type="pct"/>
            <w:tcBorders>
              <w:bottom w:val="single" w:sz="4" w:space="0" w:color="auto"/>
            </w:tcBorders>
            <w:vAlign w:val="center"/>
          </w:tcPr>
          <w:p w14:paraId="1DC4688B" w14:textId="77777777" w:rsidR="00D20614" w:rsidRDefault="00D20614" w:rsidP="00D20614">
            <w:pPr>
              <w:jc w:val="center"/>
              <w:rPr>
                <w:rFonts w:ascii="Times New Roman" w:hAnsi="Times New Roman" w:cs="Times New Roman"/>
                <w:sz w:val="24"/>
                <w:szCs w:val="24"/>
              </w:rPr>
            </w:pPr>
          </w:p>
        </w:tc>
      </w:tr>
    </w:tbl>
    <w:p w14:paraId="6912BC5E" w14:textId="239A5A32" w:rsidR="00115E9E" w:rsidRDefault="00F22AB4" w:rsidP="00F22AB4">
      <w:pPr>
        <w:pStyle w:val="a5"/>
        <w:spacing w:after="240"/>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B933D2">
        <w:rPr>
          <w:noProof/>
        </w:rPr>
        <w:t>6</w:t>
      </w:r>
      <w:r>
        <w:fldChar w:fldCharType="end"/>
      </w:r>
      <w:r>
        <w:rPr>
          <w:rFonts w:hint="eastAsia"/>
        </w:rPr>
        <w:t xml:space="preserve">. Result of ANCOVAs on </w:t>
      </w:r>
      <w:r w:rsidRPr="00090E79">
        <w:t>secondary endpoints</w:t>
      </w:r>
      <w:r>
        <w:rPr>
          <w:rFonts w:hint="eastAsia"/>
        </w:rPr>
        <w:t xml:space="preserve"> with </w:t>
      </w:r>
      <w:r w:rsidRPr="00F2341C">
        <w:t>interaction terms</w:t>
      </w:r>
    </w:p>
    <w:p w14:paraId="40B07B95" w14:textId="3D5A6C7D" w:rsidR="00F22AB4" w:rsidRDefault="00F22AB4" w:rsidP="00F22AB4">
      <w:pPr>
        <w:spacing w:line="276" w:lineRule="auto"/>
        <w:jc w:val="left"/>
        <w:rPr>
          <w:rFonts w:ascii="Times New Roman" w:hAnsi="Times New Roman" w:cs="Times New Roman"/>
          <w:sz w:val="24"/>
          <w:szCs w:val="24"/>
        </w:rPr>
      </w:pPr>
      <w:r w:rsidRPr="00F22AB4">
        <w:rPr>
          <w:rFonts w:ascii="Times New Roman" w:hAnsi="Times New Roman" w:cs="Times New Roman"/>
          <w:sz w:val="24"/>
          <w:szCs w:val="24"/>
        </w:rPr>
        <w:t>For PAINJT</w:t>
      </w:r>
      <w:r>
        <w:rPr>
          <w:rFonts w:ascii="Times New Roman" w:hAnsi="Times New Roman" w:cs="Times New Roman" w:hint="eastAsia"/>
          <w:sz w:val="24"/>
          <w:szCs w:val="24"/>
        </w:rPr>
        <w:t xml:space="preserve"> and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the p value of </w:t>
      </w:r>
      <w:r w:rsidRPr="00F22AB4">
        <w:rPr>
          <w:rFonts w:ascii="Times New Roman" w:hAnsi="Times New Roman" w:cs="Times New Roman"/>
          <w:sz w:val="24"/>
          <w:szCs w:val="24"/>
        </w:rPr>
        <w:t>treatment by center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center interactio</w:t>
      </w:r>
      <w:r>
        <w:rPr>
          <w:rFonts w:ascii="Times New Roman" w:hAnsi="Times New Roman" w:cs="Times New Roman" w:hint="eastAsia"/>
          <w:sz w:val="24"/>
          <w:szCs w:val="24"/>
        </w:rPr>
        <w:t>n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 </w:t>
      </w:r>
      <w:r w:rsidRPr="00F22AB4">
        <w:rPr>
          <w:rFonts w:ascii="Times New Roman" w:hAnsi="Times New Roman" w:cs="Times New Roman"/>
          <w:sz w:val="24"/>
          <w:szCs w:val="24"/>
        </w:rPr>
        <w:t>For</w:t>
      </w:r>
      <w:r>
        <w:rPr>
          <w:rFonts w:ascii="Times New Roman" w:hAnsi="Times New Roman" w:cs="Times New Roman" w:hint="eastAsia"/>
          <w:sz w:val="24"/>
          <w:szCs w:val="24"/>
        </w:rPr>
        <w:t xml:space="preserve">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and CRP, the p value of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 </w:t>
      </w:r>
    </w:p>
    <w:p w14:paraId="29599F8D" w14:textId="525D00D4" w:rsidR="000C58E9" w:rsidRPr="00AC391F" w:rsidRDefault="00AC391F" w:rsidP="00AC391F">
      <w:pPr>
        <w:pStyle w:val="3"/>
        <w:rPr>
          <w:rFonts w:ascii="Times New Roman" w:hAnsi="Times New Roman" w:cs="Times New Roman"/>
          <w:sz w:val="28"/>
          <w:szCs w:val="28"/>
        </w:rPr>
      </w:pPr>
      <w:bookmarkStart w:id="10" w:name="_Toc163595875"/>
      <w:r w:rsidRPr="00AC391F">
        <w:rPr>
          <w:rFonts w:ascii="Times New Roman" w:hAnsi="Times New Roman" w:cs="Times New Roman"/>
          <w:sz w:val="28"/>
          <w:szCs w:val="28"/>
          <w:shd w:val="clear" w:color="auto" w:fill="FFFFFF"/>
        </w:rPr>
        <w:t xml:space="preserve">Time-to-event </w:t>
      </w:r>
      <w:r>
        <w:rPr>
          <w:rFonts w:ascii="Times New Roman" w:hAnsi="Times New Roman" w:cs="Times New Roman" w:hint="eastAsia"/>
          <w:sz w:val="28"/>
          <w:szCs w:val="28"/>
          <w:shd w:val="clear" w:color="auto" w:fill="FFFFFF"/>
        </w:rPr>
        <w:t>A</w:t>
      </w:r>
      <w:r w:rsidRPr="00AC391F">
        <w:rPr>
          <w:rFonts w:ascii="Times New Roman" w:hAnsi="Times New Roman" w:cs="Times New Roman"/>
          <w:sz w:val="28"/>
          <w:szCs w:val="28"/>
          <w:shd w:val="clear" w:color="auto" w:fill="FFFFFF"/>
        </w:rPr>
        <w:t>nalysis</w:t>
      </w:r>
      <w:bookmarkEnd w:id="10"/>
    </w:p>
    <w:p w14:paraId="76945540" w14:textId="77777777" w:rsidR="00BF7EB2" w:rsidRDefault="00AC391F" w:rsidP="00996592">
      <w:pPr>
        <w:spacing w:after="240" w:line="276" w:lineRule="auto"/>
        <w:jc w:val="left"/>
        <w:rPr>
          <w:noProof/>
        </w:rPr>
      </w:pPr>
      <w:r w:rsidRPr="00017801">
        <w:rPr>
          <w:rFonts w:ascii="Times New Roman" w:hAnsi="Times New Roman" w:cs="Times New Roman"/>
          <w:sz w:val="24"/>
          <w:szCs w:val="24"/>
        </w:rPr>
        <w:t xml:space="preserve">In this report, we use time-to-event analysis to compare time to discontinuation for lack of efficacy between two treatments. </w:t>
      </w:r>
      <w:r w:rsidR="00017801" w:rsidRPr="00017801">
        <w:rPr>
          <w:rFonts w:ascii="Times New Roman" w:hAnsi="Times New Roman" w:cs="Times New Roman"/>
          <w:color w:val="0D0D0D"/>
          <w:sz w:val="24"/>
          <w:szCs w:val="24"/>
          <w:shd w:val="clear" w:color="auto" w:fill="FFFFFF"/>
        </w:rPr>
        <w:t xml:space="preserve">We will employ survival curves to illustrate the variation in survival probabilities over </w:t>
      </w:r>
      <w:r w:rsidR="008A0219">
        <w:rPr>
          <w:rFonts w:ascii="Times New Roman" w:hAnsi="Times New Roman" w:cs="Times New Roman" w:hint="eastAsia"/>
          <w:color w:val="0D0D0D"/>
          <w:sz w:val="24"/>
          <w:szCs w:val="24"/>
          <w:shd w:val="clear" w:color="auto" w:fill="FFFFFF"/>
        </w:rPr>
        <w:t>days</w:t>
      </w:r>
      <w:r w:rsidR="00017801" w:rsidRPr="00017801">
        <w:rPr>
          <w:rFonts w:ascii="Times New Roman" w:hAnsi="Times New Roman" w:cs="Times New Roman"/>
          <w:color w:val="0D0D0D"/>
          <w:sz w:val="24"/>
          <w:szCs w:val="24"/>
          <w:shd w:val="clear" w:color="auto" w:fill="FFFFFF"/>
        </w:rPr>
        <w:t xml:space="preserve"> across both treatment groups</w:t>
      </w:r>
      <w:r w:rsidR="00017801" w:rsidRPr="00017801">
        <w:rPr>
          <w:rFonts w:ascii="Times New Roman" w:hAnsi="Times New Roman" w:cs="Times New Roman"/>
          <w:sz w:val="24"/>
          <w:szCs w:val="24"/>
        </w:rPr>
        <w:t>.</w:t>
      </w:r>
      <w:r w:rsidR="00BF7EB2" w:rsidRPr="00BF7EB2">
        <w:rPr>
          <w:noProof/>
        </w:rPr>
        <w:t xml:space="preserve"> </w:t>
      </w:r>
    </w:p>
    <w:p w14:paraId="5FAF24B3" w14:textId="77777777" w:rsidR="00BF7EB2" w:rsidRDefault="00BF7EB2" w:rsidP="00BF7EB2">
      <w:pPr>
        <w:keepNext/>
        <w:spacing w:after="240" w:line="276" w:lineRule="auto"/>
        <w:jc w:val="center"/>
      </w:pPr>
      <w:r>
        <w:rPr>
          <w:noProof/>
        </w:rPr>
        <w:drawing>
          <wp:inline distT="0" distB="0" distL="0" distR="0" wp14:anchorId="69E6995C" wp14:editId="2E902D79">
            <wp:extent cx="3352800" cy="2514600"/>
            <wp:effectExtent l="0" t="0" r="0" b="0"/>
            <wp:docPr id="614271026" name="图片 1"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Limit Survival Cur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209A308A" w14:textId="413D3FC9" w:rsidR="00BF7EB2" w:rsidRPr="00BF7EB2" w:rsidRDefault="00BF7EB2" w:rsidP="00BF7EB2">
      <w:pPr>
        <w:pStyle w:val="a5"/>
        <w:spacing w:after="240"/>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933D2">
        <w:rPr>
          <w:noProof/>
        </w:rPr>
        <w:t>1</w:t>
      </w:r>
      <w:r>
        <w:fldChar w:fldCharType="end"/>
      </w:r>
      <w:r>
        <w:rPr>
          <w:rFonts w:hint="eastAsia"/>
        </w:rPr>
        <w:t xml:space="preserve">. </w:t>
      </w:r>
      <w:r w:rsidRPr="00BF7EB2">
        <w:t>survival curves</w:t>
      </w:r>
      <w:r>
        <w:rPr>
          <w:rFonts w:hint="eastAsia"/>
        </w:rPr>
        <w:t xml:space="preserve"> of</w:t>
      </w:r>
      <w:r w:rsidRPr="00BF7EB2">
        <w:t xml:space="preserve"> survival probabilities over days across both treatment groups.</w:t>
      </w:r>
    </w:p>
    <w:p w14:paraId="61722ECE" w14:textId="1339EED8" w:rsidR="00017801" w:rsidRPr="00017801" w:rsidRDefault="008A0219" w:rsidP="008A0219">
      <w:pPr>
        <w:spacing w:after="240" w:line="276" w:lineRule="auto"/>
        <w:jc w:val="left"/>
        <w:rPr>
          <w:rFonts w:ascii="Times New Roman" w:hAnsi="Times New Roman" w:cs="Times New Roman"/>
          <w:sz w:val="24"/>
          <w:szCs w:val="24"/>
        </w:rPr>
      </w:pPr>
      <w:r w:rsidRPr="008A0219">
        <w:rPr>
          <w:rFonts w:ascii="Times New Roman" w:hAnsi="Times New Roman" w:cs="Times New Roman"/>
          <w:sz w:val="24"/>
          <w:szCs w:val="24"/>
        </w:rPr>
        <w:t xml:space="preserve">Both treatments start with a survival probability of </w:t>
      </w:r>
      <w:r>
        <w:rPr>
          <w:rFonts w:ascii="Times New Roman" w:hAnsi="Times New Roman" w:cs="Times New Roman" w:hint="eastAsia"/>
          <w:sz w:val="24"/>
          <w:szCs w:val="24"/>
        </w:rPr>
        <w:t>1</w:t>
      </w:r>
      <w:r w:rsidRPr="008A0219">
        <w:rPr>
          <w:rFonts w:ascii="Times New Roman" w:hAnsi="Times New Roman" w:cs="Times New Roman"/>
          <w:sz w:val="24"/>
          <w:szCs w:val="24"/>
        </w:rPr>
        <w:t>, meaning all subjects were alive or event-free at the start of the observation period.</w:t>
      </w:r>
      <w:r>
        <w:rPr>
          <w:rFonts w:ascii="Times New Roman" w:hAnsi="Times New Roman" w:cs="Times New Roman" w:hint="eastAsia"/>
          <w:sz w:val="24"/>
          <w:szCs w:val="24"/>
        </w:rPr>
        <w:t xml:space="preserve"> </w:t>
      </w:r>
      <w:r w:rsidRPr="008A0219">
        <w:rPr>
          <w:rFonts w:ascii="Times New Roman" w:hAnsi="Times New Roman" w:cs="Times New Roman"/>
          <w:sz w:val="24"/>
          <w:szCs w:val="24"/>
        </w:rPr>
        <w:t>The presence of censored data points ('+') suggests that for some subjects, the outcome or event was not observed.</w:t>
      </w:r>
      <w:r>
        <w:rPr>
          <w:rFonts w:ascii="Times New Roman" w:hAnsi="Times New Roman" w:cs="Times New Roman" w:hint="eastAsia"/>
          <w:sz w:val="24"/>
          <w:szCs w:val="24"/>
        </w:rPr>
        <w:t xml:space="preserve"> </w:t>
      </w:r>
      <w:r w:rsidRPr="008A0219">
        <w:rPr>
          <w:rFonts w:ascii="Times New Roman" w:hAnsi="Times New Roman" w:cs="Times New Roman"/>
          <w:sz w:val="24"/>
          <w:szCs w:val="24"/>
        </w:rPr>
        <w:t>There is a noticeable decline in survival probability for Treatment 2 after around 200 days, indicating a higher number or a faster rate of events in this group compared to Treatment 1.</w:t>
      </w:r>
      <w:r>
        <w:rPr>
          <w:rFonts w:ascii="Times New Roman" w:hAnsi="Times New Roman" w:cs="Times New Roman" w:hint="eastAsia"/>
          <w:sz w:val="24"/>
          <w:szCs w:val="24"/>
        </w:rPr>
        <w:t xml:space="preserve"> </w:t>
      </w:r>
    </w:p>
    <w:p w14:paraId="401EF782" w14:textId="647D3C03" w:rsidR="00017801" w:rsidRDefault="00BF7EB2" w:rsidP="00996592">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 xml:space="preserve">To test </w:t>
      </w:r>
      <w:r w:rsidRPr="00BF7EB2">
        <w:rPr>
          <w:rFonts w:ascii="Times New Roman" w:hAnsi="Times New Roman" w:cs="Times New Roman"/>
          <w:sz w:val="24"/>
          <w:szCs w:val="24"/>
        </w:rPr>
        <w:t>whether two curves are significantly different</w:t>
      </w:r>
      <w:r>
        <w:rPr>
          <w:rFonts w:ascii="Times New Roman" w:hAnsi="Times New Roman" w:cs="Times New Roman" w:hint="eastAsia"/>
          <w:sz w:val="24"/>
          <w:szCs w:val="24"/>
        </w:rPr>
        <w:t>, we will use</w:t>
      </w:r>
      <w:r w:rsidR="00502A73">
        <w:rPr>
          <w:rFonts w:ascii="Times New Roman" w:hAnsi="Times New Roman" w:cs="Times New Roman" w:hint="eastAsia"/>
          <w:sz w:val="24"/>
          <w:szCs w:val="24"/>
        </w:rPr>
        <w:t xml:space="preserve"> Log-Rank test</w:t>
      </w:r>
      <w:r>
        <w:rPr>
          <w:rFonts w:ascii="Times New Roman" w:hAnsi="Times New Roman" w:cs="Times New Roman" w:hint="eastAsia"/>
          <w:sz w:val="24"/>
          <w:szCs w:val="24"/>
        </w:rPr>
        <w:t xml:space="preserve"> </w:t>
      </w:r>
      <w:r w:rsidR="00502A73" w:rsidRPr="00502A73">
        <w:rPr>
          <w:rFonts w:ascii="Times New Roman" w:hAnsi="Times New Roman" w:cs="Times New Roman"/>
          <w:sz w:val="24"/>
          <w:szCs w:val="24"/>
        </w:rPr>
        <w:t xml:space="preserve">to compare the survival distributions of two </w:t>
      </w:r>
      <w:r w:rsidR="00502A73">
        <w:rPr>
          <w:rFonts w:ascii="Times New Roman" w:hAnsi="Times New Roman" w:cs="Times New Roman" w:hint="eastAsia"/>
          <w:sz w:val="24"/>
          <w:szCs w:val="24"/>
        </w:rPr>
        <w:t>treatment</w:t>
      </w:r>
      <w:r w:rsidR="00502A73" w:rsidRPr="00502A73">
        <w:rPr>
          <w:rFonts w:ascii="Times New Roman" w:hAnsi="Times New Roman" w:cs="Times New Roman"/>
          <w:sz w:val="24"/>
          <w:szCs w:val="24"/>
        </w:rPr>
        <w:t xml:space="preserve"> groups</w:t>
      </w:r>
      <w:r w:rsidR="00502A73">
        <w:rPr>
          <w:rFonts w:ascii="Times New Roman" w:hAnsi="Times New Roman" w:cs="Times New Roman" w:hint="eastAsia"/>
          <w:sz w:val="24"/>
          <w:szCs w:val="24"/>
        </w:rPr>
        <w:t>.</w:t>
      </w:r>
    </w:p>
    <w:tbl>
      <w:tblPr>
        <w:tblStyle w:val="a4"/>
        <w:tblW w:w="38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1807"/>
        <w:gridCol w:w="1080"/>
        <w:gridCol w:w="1890"/>
      </w:tblGrid>
      <w:tr w:rsidR="00502A73" w14:paraId="3696D7CD" w14:textId="77777777" w:rsidTr="00B32A34">
        <w:trPr>
          <w:jc w:val="center"/>
        </w:trPr>
        <w:tc>
          <w:tcPr>
            <w:tcW w:w="2124" w:type="pct"/>
            <w:tcBorders>
              <w:top w:val="single" w:sz="4" w:space="0" w:color="auto"/>
              <w:bottom w:val="single" w:sz="4" w:space="0" w:color="auto"/>
            </w:tcBorders>
            <w:vAlign w:val="center"/>
          </w:tcPr>
          <w:p w14:paraId="45DFD1D4" w14:textId="39AF7F07"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hint="eastAsia"/>
                <w:b/>
                <w:bCs/>
                <w:sz w:val="24"/>
                <w:szCs w:val="24"/>
              </w:rPr>
              <w:t>Test Group</w:t>
            </w:r>
          </w:p>
        </w:tc>
        <w:tc>
          <w:tcPr>
            <w:tcW w:w="1088" w:type="pct"/>
            <w:tcBorders>
              <w:top w:val="single" w:sz="4" w:space="0" w:color="auto"/>
              <w:bottom w:val="single" w:sz="4" w:space="0" w:color="auto"/>
            </w:tcBorders>
            <w:vAlign w:val="center"/>
          </w:tcPr>
          <w:p w14:paraId="36818F27" w14:textId="023FDE5E" w:rsidR="00502A73" w:rsidRPr="00502A73" w:rsidRDefault="00000000" w:rsidP="00502A73">
            <w:pPr>
              <w:spacing w:line="276" w:lineRule="auto"/>
              <w:jc w:val="center"/>
              <w:rPr>
                <w:rFonts w:ascii="Times New Roman"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650" w:type="pct"/>
            <w:tcBorders>
              <w:top w:val="single" w:sz="4" w:space="0" w:color="auto"/>
              <w:bottom w:val="single" w:sz="4" w:space="0" w:color="auto"/>
            </w:tcBorders>
            <w:vAlign w:val="center"/>
          </w:tcPr>
          <w:p w14:paraId="235D9C8B" w14:textId="28223653"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hint="eastAsia"/>
                <w:b/>
                <w:bCs/>
                <w:sz w:val="24"/>
                <w:szCs w:val="24"/>
              </w:rPr>
              <w:t>DF</w:t>
            </w:r>
          </w:p>
        </w:tc>
        <w:tc>
          <w:tcPr>
            <w:tcW w:w="1138" w:type="pct"/>
            <w:tcBorders>
              <w:top w:val="single" w:sz="4" w:space="0" w:color="auto"/>
              <w:bottom w:val="single" w:sz="4" w:space="0" w:color="auto"/>
            </w:tcBorders>
            <w:vAlign w:val="center"/>
          </w:tcPr>
          <w:p w14:paraId="594B3E03" w14:textId="7F173C9D"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b/>
                <w:bCs/>
                <w:sz w:val="24"/>
                <w:szCs w:val="24"/>
              </w:rPr>
              <w:t>p</w:t>
            </w:r>
            <w:r w:rsidRPr="00502A73">
              <w:rPr>
                <w:rFonts w:ascii="Times New Roman" w:hAnsi="Times New Roman" w:cs="Times New Roman" w:hint="eastAsia"/>
                <w:b/>
                <w:bCs/>
                <w:sz w:val="24"/>
                <w:szCs w:val="24"/>
              </w:rPr>
              <w:t xml:space="preserve"> value</w:t>
            </w:r>
          </w:p>
        </w:tc>
      </w:tr>
      <w:tr w:rsidR="00502A73" w14:paraId="579F0042" w14:textId="77777777" w:rsidTr="00B32A34">
        <w:trPr>
          <w:jc w:val="center"/>
        </w:trPr>
        <w:tc>
          <w:tcPr>
            <w:tcW w:w="2124" w:type="pct"/>
            <w:tcBorders>
              <w:top w:val="single" w:sz="4" w:space="0" w:color="auto"/>
              <w:bottom w:val="single" w:sz="4" w:space="0" w:color="auto"/>
            </w:tcBorders>
            <w:vAlign w:val="center"/>
          </w:tcPr>
          <w:p w14:paraId="53E19DBA" w14:textId="41347B29"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Treatment 1 vs Treatment 2</w:t>
            </w:r>
          </w:p>
        </w:tc>
        <w:tc>
          <w:tcPr>
            <w:tcW w:w="1088" w:type="pct"/>
            <w:tcBorders>
              <w:top w:val="single" w:sz="4" w:space="0" w:color="auto"/>
              <w:bottom w:val="single" w:sz="4" w:space="0" w:color="auto"/>
            </w:tcBorders>
            <w:vAlign w:val="center"/>
          </w:tcPr>
          <w:p w14:paraId="116CC2A3" w14:textId="1CE25156"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0.0008</w:t>
            </w:r>
          </w:p>
        </w:tc>
        <w:tc>
          <w:tcPr>
            <w:tcW w:w="650" w:type="pct"/>
            <w:tcBorders>
              <w:top w:val="single" w:sz="4" w:space="0" w:color="auto"/>
              <w:bottom w:val="single" w:sz="4" w:space="0" w:color="auto"/>
            </w:tcBorders>
            <w:vAlign w:val="center"/>
          </w:tcPr>
          <w:p w14:paraId="1473A76E" w14:textId="61B87FF7"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138" w:type="pct"/>
            <w:tcBorders>
              <w:top w:val="single" w:sz="4" w:space="0" w:color="auto"/>
              <w:bottom w:val="single" w:sz="4" w:space="0" w:color="auto"/>
            </w:tcBorders>
            <w:vAlign w:val="center"/>
          </w:tcPr>
          <w:p w14:paraId="33EAF3FD" w14:textId="61DCCE54" w:rsidR="00502A73" w:rsidRDefault="00502A73" w:rsidP="00502A73">
            <w:pPr>
              <w:keepNext/>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0.9774</w:t>
            </w:r>
          </w:p>
        </w:tc>
      </w:tr>
    </w:tbl>
    <w:p w14:paraId="2E9F88AA" w14:textId="5916F992" w:rsidR="00502A73" w:rsidRDefault="00502A73" w:rsidP="00502A73">
      <w:pPr>
        <w:pStyle w:val="a5"/>
        <w:ind w:leftChars="540" w:left="1134"/>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B933D2">
        <w:rPr>
          <w:noProof/>
        </w:rPr>
        <w:t>7</w:t>
      </w:r>
      <w:r>
        <w:fldChar w:fldCharType="end"/>
      </w:r>
      <w:r>
        <w:rPr>
          <w:rFonts w:hint="eastAsia"/>
        </w:rPr>
        <w:t>. Result of Log-Rank test</w:t>
      </w:r>
    </w:p>
    <w:p w14:paraId="00488E12" w14:textId="1C813E6A" w:rsidR="00502A73" w:rsidRDefault="00996592" w:rsidP="00996592">
      <w:pPr>
        <w:spacing w:line="276" w:lineRule="auto"/>
        <w:jc w:val="left"/>
        <w:rPr>
          <w:rFonts w:ascii="Times New Roman" w:hAnsi="Times New Roman" w:cs="Times New Roman"/>
          <w:sz w:val="24"/>
          <w:szCs w:val="24"/>
        </w:rPr>
      </w:pPr>
      <w:r w:rsidRPr="00996592">
        <w:rPr>
          <w:rFonts w:ascii="Times New Roman" w:hAnsi="Times New Roman" w:cs="Times New Roman"/>
          <w:sz w:val="24"/>
          <w:szCs w:val="24"/>
        </w:rPr>
        <w:t xml:space="preserve">The </w:t>
      </w:r>
      <w:r>
        <w:rPr>
          <w:rFonts w:ascii="Times New Roman" w:hAnsi="Times New Roman" w:cs="Times New Roman" w:hint="eastAsia"/>
          <w:sz w:val="24"/>
          <w:szCs w:val="24"/>
        </w:rPr>
        <w:t>p value</w:t>
      </w:r>
      <w:r w:rsidRPr="00996592">
        <w:rPr>
          <w:rFonts w:ascii="Times New Roman" w:hAnsi="Times New Roman" w:cs="Times New Roman"/>
          <w:sz w:val="24"/>
          <w:szCs w:val="24"/>
        </w:rPr>
        <w:t xml:space="preserve"> for the log-rank test is 0.9774. This p-value is much higher than the conventional </w:t>
      </w:r>
      <w:r>
        <w:rPr>
          <w:rFonts w:ascii="Times New Roman" w:hAnsi="Times New Roman" w:cs="Times New Roman" w:hint="eastAsia"/>
          <w:sz w:val="24"/>
          <w:szCs w:val="24"/>
        </w:rPr>
        <w:t>significance</w:t>
      </w:r>
      <w:r w:rsidRPr="00996592">
        <w:rPr>
          <w:rFonts w:ascii="Times New Roman" w:hAnsi="Times New Roman" w:cs="Times New Roman"/>
          <w:sz w:val="24"/>
          <w:szCs w:val="24"/>
        </w:rPr>
        <w:t xml:space="preserve"> level of 0.05, which indicates that there is no significant difference in the survival distributions between the </w:t>
      </w:r>
      <w:r w:rsidRPr="00996592">
        <w:rPr>
          <w:rFonts w:ascii="Times New Roman" w:hAnsi="Times New Roman" w:cs="Times New Roman"/>
          <w:sz w:val="24"/>
          <w:szCs w:val="24"/>
        </w:rPr>
        <w:lastRenderedPageBreak/>
        <w:t xml:space="preserve">two treatment groups when comparing </w:t>
      </w:r>
      <w:r>
        <w:rPr>
          <w:rFonts w:ascii="Times New Roman" w:hAnsi="Times New Roman" w:cs="Times New Roman" w:hint="eastAsia"/>
          <w:sz w:val="24"/>
          <w:szCs w:val="24"/>
        </w:rPr>
        <w:t xml:space="preserve">the </w:t>
      </w:r>
      <w:r w:rsidRPr="00996592">
        <w:rPr>
          <w:rFonts w:ascii="Times New Roman" w:hAnsi="Times New Roman" w:cs="Times New Roman"/>
          <w:sz w:val="24"/>
          <w:szCs w:val="24"/>
        </w:rPr>
        <w:t>time to discontinuation for lack of efficacy.</w:t>
      </w:r>
    </w:p>
    <w:p w14:paraId="45C66C9C" w14:textId="37127E26" w:rsidR="00996592" w:rsidRPr="00996592" w:rsidRDefault="00996592" w:rsidP="006E7042">
      <w:pPr>
        <w:pStyle w:val="2"/>
        <w:rPr>
          <w:rFonts w:ascii="Times New Roman" w:hAnsi="Times New Roman" w:cs="Times New Roman"/>
          <w:sz w:val="24"/>
          <w:szCs w:val="24"/>
        </w:rPr>
      </w:pPr>
      <w:bookmarkStart w:id="11" w:name="_Toc163595876"/>
      <w:r w:rsidRPr="00996592">
        <w:rPr>
          <w:rFonts w:ascii="Times New Roman" w:hAnsi="Times New Roman" w:cs="Times New Roman"/>
        </w:rPr>
        <w:t>Discussion and Conclusions</w:t>
      </w:r>
      <w:bookmarkEnd w:id="11"/>
    </w:p>
    <w:p w14:paraId="48779834" w14:textId="680C6A25" w:rsidR="00AC391F" w:rsidRDefault="00147AB0" w:rsidP="00147AB0">
      <w:pPr>
        <w:spacing w:after="240" w:line="276" w:lineRule="auto"/>
        <w:jc w:val="left"/>
        <w:rPr>
          <w:rFonts w:ascii="Times New Roman" w:hAnsi="Times New Roman" w:cs="Times New Roman"/>
          <w:sz w:val="24"/>
          <w:szCs w:val="24"/>
        </w:rPr>
      </w:pPr>
      <w:r w:rsidRPr="00147AB0">
        <w:rPr>
          <w:rFonts w:ascii="Times New Roman" w:hAnsi="Times New Roman" w:cs="Times New Roman"/>
          <w:sz w:val="24"/>
          <w:szCs w:val="24"/>
        </w:rPr>
        <w:t>The comprehensive statistical analysis presented in this report underscores the effectiveness of Treatment 2 (DMARD+NSAID) over Treatment 1 (NSAID) in managing rheumatoid arthritis over a six-month period. Our findings from the CMH test demonstrated a statistically significant association between the treatment types and the proportion of ACR20 responders, both overall and when controlling for center effects.</w:t>
      </w:r>
    </w:p>
    <w:p w14:paraId="7FEFBAD2" w14:textId="5B7B3B46" w:rsidR="00147AB0" w:rsidRDefault="00147AB0" w:rsidP="00147AB0">
      <w:pPr>
        <w:spacing w:after="240" w:line="276" w:lineRule="auto"/>
        <w:jc w:val="left"/>
        <w:rPr>
          <w:rFonts w:ascii="Times New Roman" w:hAnsi="Times New Roman" w:cs="Times New Roman"/>
          <w:sz w:val="24"/>
          <w:szCs w:val="24"/>
        </w:rPr>
      </w:pPr>
      <w:r w:rsidRPr="00147AB0">
        <w:rPr>
          <w:rFonts w:ascii="Times New Roman" w:hAnsi="Times New Roman" w:cs="Times New Roman"/>
          <w:sz w:val="24"/>
          <w:szCs w:val="24"/>
        </w:rPr>
        <w:t xml:space="preserve">The ANCOVA results further elucidated the </w:t>
      </w:r>
      <w:r>
        <w:rPr>
          <w:rFonts w:ascii="Times New Roman" w:hAnsi="Times New Roman" w:cs="Times New Roman" w:hint="eastAsia"/>
          <w:sz w:val="24"/>
          <w:szCs w:val="24"/>
        </w:rPr>
        <w:t>effect</w:t>
      </w:r>
      <w:r w:rsidRPr="00147AB0">
        <w:rPr>
          <w:rFonts w:ascii="Times New Roman" w:hAnsi="Times New Roman" w:cs="Times New Roman"/>
          <w:sz w:val="24"/>
          <w:szCs w:val="24"/>
        </w:rPr>
        <w:t xml:space="preserve"> of treatment, center, and baseline on the secondary endpoints.</w:t>
      </w:r>
      <w:r>
        <w:rPr>
          <w:rFonts w:ascii="Times New Roman" w:hAnsi="Times New Roman" w:cs="Times New Roman" w:hint="eastAsia"/>
          <w:sz w:val="24"/>
          <w:szCs w:val="24"/>
        </w:rPr>
        <w:t xml:space="preserve"> We</w:t>
      </w:r>
      <w:r w:rsidRPr="00147AB0">
        <w:rPr>
          <w:rFonts w:ascii="Times New Roman" w:hAnsi="Times New Roman" w:cs="Times New Roman"/>
          <w:sz w:val="24"/>
          <w:szCs w:val="24"/>
        </w:rPr>
        <w:t xml:space="preserve"> </w:t>
      </w:r>
      <w:r>
        <w:rPr>
          <w:rFonts w:ascii="Times New Roman" w:hAnsi="Times New Roman" w:cs="Times New Roman" w:hint="eastAsia"/>
          <w:sz w:val="24"/>
          <w:szCs w:val="24"/>
        </w:rPr>
        <w:t>performed</w:t>
      </w:r>
      <w:r w:rsidRPr="00147AB0">
        <w:rPr>
          <w:rFonts w:ascii="Times New Roman" w:hAnsi="Times New Roman" w:cs="Times New Roman"/>
          <w:sz w:val="24"/>
          <w:szCs w:val="24"/>
        </w:rPr>
        <w:t xml:space="preserve"> a closer examination of the interaction effects, particularly</w:t>
      </w:r>
      <w:r w:rsidRPr="00147AB0">
        <w:t xml:space="preserve"> </w:t>
      </w:r>
      <w:r w:rsidRPr="00147AB0">
        <w:rPr>
          <w:rFonts w:ascii="Times New Roman" w:hAnsi="Times New Roman" w:cs="Times New Roman"/>
          <w:sz w:val="24"/>
          <w:szCs w:val="24"/>
        </w:rPr>
        <w:t>treatment by center interaction and treatment by baseline interaction</w:t>
      </w:r>
      <w:r>
        <w:rPr>
          <w:rFonts w:ascii="Times New Roman" w:hAnsi="Times New Roman" w:cs="Times New Roman" w:hint="eastAsia"/>
          <w:sz w:val="24"/>
          <w:szCs w:val="24"/>
        </w:rPr>
        <w:t xml:space="preserve">. </w:t>
      </w:r>
      <w:r w:rsidRPr="00147AB0">
        <w:rPr>
          <w:rFonts w:ascii="Times New Roman" w:hAnsi="Times New Roman" w:cs="Times New Roman"/>
          <w:sz w:val="24"/>
          <w:szCs w:val="24"/>
        </w:rPr>
        <w:t>For PAINJT, there is a significant interaction between treatment and center. This suggests that the effect of the treatment on PAINJT may depend on the center where the treatment is administered.</w:t>
      </w:r>
      <w:r>
        <w:rPr>
          <w:rFonts w:ascii="Times New Roman" w:hAnsi="Times New Roman" w:cs="Times New Roman" w:hint="eastAsia"/>
          <w:sz w:val="24"/>
          <w:szCs w:val="24"/>
        </w:rPr>
        <w:t xml:space="preserve"> </w:t>
      </w:r>
      <w:r w:rsidRPr="00147AB0">
        <w:rPr>
          <w:rFonts w:ascii="Times New Roman" w:hAnsi="Times New Roman" w:cs="Times New Roman"/>
          <w:sz w:val="24"/>
          <w:szCs w:val="24"/>
        </w:rPr>
        <w:t>SWELLJT and CRP both show significant main effects of treatment. Additionally, for SWELLJT, both interactions are significant, which could mean that individual patient physical condition</w:t>
      </w:r>
      <w:r>
        <w:rPr>
          <w:rFonts w:ascii="Times New Roman" w:hAnsi="Times New Roman" w:cs="Times New Roman" w:hint="eastAsia"/>
          <w:sz w:val="24"/>
          <w:szCs w:val="24"/>
        </w:rPr>
        <w:t>s</w:t>
      </w:r>
      <w:r w:rsidRPr="00147AB0">
        <w:rPr>
          <w:rFonts w:ascii="Times New Roman" w:hAnsi="Times New Roman" w:cs="Times New Roman"/>
          <w:sz w:val="24"/>
          <w:szCs w:val="24"/>
        </w:rPr>
        <w:t xml:space="preserve"> or center </w:t>
      </w:r>
      <w:r w:rsidR="00DE5880">
        <w:rPr>
          <w:rFonts w:ascii="Times New Roman" w:hAnsi="Times New Roman" w:cs="Times New Roman"/>
          <w:sz w:val="24"/>
          <w:szCs w:val="24"/>
        </w:rPr>
        <w:t>medical</w:t>
      </w:r>
      <w:r w:rsidRPr="00147AB0">
        <w:rPr>
          <w:rFonts w:ascii="Times New Roman" w:hAnsi="Times New Roman" w:cs="Times New Roman"/>
          <w:sz w:val="24"/>
          <w:szCs w:val="24"/>
        </w:rPr>
        <w:t xml:space="preserve"> condition</w:t>
      </w:r>
      <w:r>
        <w:rPr>
          <w:rFonts w:ascii="Times New Roman" w:hAnsi="Times New Roman" w:cs="Times New Roman" w:hint="eastAsia"/>
          <w:sz w:val="24"/>
          <w:szCs w:val="24"/>
        </w:rPr>
        <w:t>s</w:t>
      </w:r>
      <w:r w:rsidRPr="00147AB0">
        <w:rPr>
          <w:rFonts w:ascii="Times New Roman" w:hAnsi="Times New Roman" w:cs="Times New Roman"/>
          <w:sz w:val="24"/>
          <w:szCs w:val="24"/>
        </w:rPr>
        <w:t xml:space="preserve"> can affect how patients respond to the treatment regarding SWELLJT.</w:t>
      </w:r>
      <w:r>
        <w:rPr>
          <w:rFonts w:ascii="Times New Roman" w:hAnsi="Times New Roman" w:cs="Times New Roman" w:hint="eastAsia"/>
          <w:sz w:val="24"/>
          <w:szCs w:val="24"/>
        </w:rPr>
        <w:t xml:space="preserve"> </w:t>
      </w:r>
      <w:r w:rsidR="00DE5880" w:rsidRPr="00DE5880">
        <w:rPr>
          <w:rFonts w:ascii="Times New Roman" w:hAnsi="Times New Roman" w:cs="Times New Roman"/>
          <w:sz w:val="24"/>
          <w:szCs w:val="24"/>
        </w:rPr>
        <w:t>For CRP, there is a significant main effect of treatment and baseline, but the interactions with the center are not significant. This suggests that effects do not seem to depend on the center or interact with each other in a significant way.</w:t>
      </w:r>
    </w:p>
    <w:p w14:paraId="5205B4CD" w14:textId="68BA6CCE" w:rsidR="004D01C4" w:rsidRDefault="00DE06F4" w:rsidP="00147AB0">
      <w:pPr>
        <w:spacing w:after="240" w:line="276" w:lineRule="auto"/>
        <w:jc w:val="left"/>
        <w:rPr>
          <w:rFonts w:ascii="Times New Roman" w:hAnsi="Times New Roman" w:cs="Times New Roman"/>
          <w:sz w:val="24"/>
          <w:szCs w:val="24"/>
        </w:rPr>
      </w:pPr>
      <w:r w:rsidRPr="00DE06F4">
        <w:rPr>
          <w:rFonts w:ascii="Times New Roman" w:hAnsi="Times New Roman" w:cs="Times New Roman"/>
          <w:sz w:val="24"/>
          <w:szCs w:val="24"/>
        </w:rPr>
        <w:t xml:space="preserve">Time-to-event analysis using the Log-Rank test did not indicate a significant difference in the time to discontinuation for lack of efficacy between the two treatment groups. This may </w:t>
      </w:r>
      <w:r>
        <w:rPr>
          <w:rFonts w:ascii="Times New Roman" w:hAnsi="Times New Roman" w:cs="Times New Roman"/>
          <w:sz w:val="24"/>
          <w:szCs w:val="24"/>
        </w:rPr>
        <w:t>indicate</w:t>
      </w:r>
      <w:r w:rsidRPr="00DE06F4">
        <w:rPr>
          <w:rFonts w:ascii="Times New Roman" w:hAnsi="Times New Roman" w:cs="Times New Roman"/>
          <w:sz w:val="24"/>
          <w:szCs w:val="24"/>
        </w:rPr>
        <w:t xml:space="preserve"> that while the </w:t>
      </w:r>
      <w:r>
        <w:rPr>
          <w:rFonts w:ascii="Times New Roman" w:hAnsi="Times New Roman" w:cs="Times New Roman" w:hint="eastAsia"/>
          <w:sz w:val="24"/>
          <w:szCs w:val="24"/>
        </w:rPr>
        <w:t>treatment 2</w:t>
      </w:r>
      <w:r w:rsidRPr="00DE06F4">
        <w:rPr>
          <w:rFonts w:ascii="Times New Roman" w:hAnsi="Times New Roman" w:cs="Times New Roman"/>
          <w:sz w:val="24"/>
          <w:szCs w:val="24"/>
        </w:rPr>
        <w:t xml:space="preserve"> offers a higher probability of </w:t>
      </w:r>
      <w:r>
        <w:rPr>
          <w:rFonts w:ascii="Times New Roman" w:hAnsi="Times New Roman" w:cs="Times New Roman" w:hint="eastAsia"/>
          <w:sz w:val="24"/>
          <w:szCs w:val="24"/>
        </w:rPr>
        <w:t>ACR20</w:t>
      </w:r>
      <w:r w:rsidRPr="00DE06F4">
        <w:rPr>
          <w:rFonts w:ascii="Times New Roman" w:hAnsi="Times New Roman" w:cs="Times New Roman"/>
          <w:sz w:val="24"/>
          <w:szCs w:val="24"/>
        </w:rPr>
        <w:t>, it does not necessarily correlate with longer</w:t>
      </w:r>
      <w:r>
        <w:rPr>
          <w:rFonts w:ascii="Times New Roman" w:hAnsi="Times New Roman" w:cs="Times New Roman" w:hint="eastAsia"/>
          <w:sz w:val="24"/>
          <w:szCs w:val="24"/>
        </w:rPr>
        <w:t xml:space="preserve"> </w:t>
      </w:r>
      <w:r w:rsidRPr="00DE06F4">
        <w:rPr>
          <w:rFonts w:ascii="Times New Roman" w:hAnsi="Times New Roman" w:cs="Times New Roman"/>
          <w:sz w:val="24"/>
          <w:szCs w:val="24"/>
        </w:rPr>
        <w:t>lasting efficacy before discontinuation.</w:t>
      </w:r>
    </w:p>
    <w:p w14:paraId="52ED1B7D" w14:textId="77777777" w:rsidR="004D01C4" w:rsidRDefault="004D01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ECCFAB3" w14:textId="7ABCF61E" w:rsidR="00DE5880" w:rsidRPr="006E7042" w:rsidRDefault="006E7042" w:rsidP="006E7042">
      <w:pPr>
        <w:pStyle w:val="2"/>
        <w:rPr>
          <w:rFonts w:ascii="Times New Roman" w:hAnsi="Times New Roman" w:cs="Times New Roman"/>
        </w:rPr>
      </w:pPr>
      <w:bookmarkStart w:id="12" w:name="_Toc163595877"/>
      <w:r w:rsidRPr="006E7042">
        <w:rPr>
          <w:rFonts w:ascii="Times New Roman" w:hAnsi="Times New Roman" w:cs="Times New Roman"/>
        </w:rPr>
        <w:lastRenderedPageBreak/>
        <w:t>Reference</w:t>
      </w:r>
      <w:bookmarkEnd w:id="12"/>
    </w:p>
    <w:p w14:paraId="2636D8DB" w14:textId="595DB524" w:rsidR="006E7042" w:rsidRDefault="006E7042" w:rsidP="006E7042">
      <w:pPr>
        <w:widowControl/>
        <w:spacing w:line="276" w:lineRule="auto"/>
        <w:jc w:val="left"/>
        <w:rPr>
          <w:rFonts w:ascii="Times New Roman" w:eastAsia="宋体" w:hAnsi="Times New Roman" w:cs="Times New Roman"/>
          <w:kern w:val="0"/>
          <w:sz w:val="24"/>
          <w:szCs w:val="24"/>
          <w14:ligatures w14:val="none"/>
        </w:rPr>
      </w:pPr>
      <w:r w:rsidRPr="006E7042">
        <w:rPr>
          <w:rFonts w:ascii="Times New Roman" w:hAnsi="Times New Roman" w:cs="Times New Roman"/>
          <w:sz w:val="24"/>
          <w:szCs w:val="24"/>
        </w:rPr>
        <w:t xml:space="preserve">[1] </w:t>
      </w:r>
      <w:r w:rsidRPr="006E7042">
        <w:rPr>
          <w:rFonts w:ascii="Times New Roman" w:eastAsia="宋体" w:hAnsi="Times New Roman" w:cs="Times New Roman"/>
          <w:kern w:val="0"/>
          <w:sz w:val="24"/>
          <w:szCs w:val="24"/>
          <w14:ligatures w14:val="none"/>
        </w:rPr>
        <w:t>Cochran, W. G. (1954). Some Methods for Strengthening the Common χ</w:t>
      </w:r>
      <w:r w:rsidRPr="006E7042">
        <w:rPr>
          <w:rFonts w:ascii="Times New Roman" w:eastAsia="宋体" w:hAnsi="Times New Roman" w:cs="Times New Roman"/>
          <w:kern w:val="0"/>
          <w:sz w:val="24"/>
          <w:szCs w:val="24"/>
          <w:vertAlign w:val="superscript"/>
          <w14:ligatures w14:val="none"/>
        </w:rPr>
        <w:t>2</w:t>
      </w:r>
      <w:r w:rsidRPr="006E7042">
        <w:rPr>
          <w:rFonts w:ascii="Times New Roman" w:eastAsia="宋体" w:hAnsi="Times New Roman" w:cs="Times New Roman"/>
          <w:kern w:val="0"/>
          <w:sz w:val="24"/>
          <w:szCs w:val="24"/>
          <w14:ligatures w14:val="none"/>
        </w:rPr>
        <w:t xml:space="preserve"> Tests. </w:t>
      </w:r>
      <w:r w:rsidRPr="006E7042">
        <w:rPr>
          <w:rFonts w:ascii="Times New Roman" w:eastAsia="宋体" w:hAnsi="Times New Roman" w:cs="Times New Roman"/>
          <w:i/>
          <w:iCs/>
          <w:kern w:val="0"/>
          <w:sz w:val="24"/>
          <w:szCs w:val="24"/>
          <w14:ligatures w14:val="none"/>
        </w:rPr>
        <w:t>Biometrics</w:t>
      </w:r>
      <w:r w:rsidRPr="006E7042">
        <w:rPr>
          <w:rFonts w:ascii="Times New Roman" w:eastAsia="宋体" w:hAnsi="Times New Roman" w:cs="Times New Roman"/>
          <w:kern w:val="0"/>
          <w:sz w:val="24"/>
          <w:szCs w:val="24"/>
          <w14:ligatures w14:val="none"/>
        </w:rPr>
        <w:t xml:space="preserve">, </w:t>
      </w:r>
      <w:r w:rsidRPr="006E7042">
        <w:rPr>
          <w:rFonts w:ascii="Times New Roman" w:eastAsia="宋体" w:hAnsi="Times New Roman" w:cs="Times New Roman"/>
          <w:i/>
          <w:iCs/>
          <w:kern w:val="0"/>
          <w:sz w:val="24"/>
          <w:szCs w:val="24"/>
          <w14:ligatures w14:val="none"/>
        </w:rPr>
        <w:t>10</w:t>
      </w:r>
      <w:r w:rsidRPr="006E7042">
        <w:rPr>
          <w:rFonts w:ascii="Times New Roman" w:eastAsia="宋体" w:hAnsi="Times New Roman" w:cs="Times New Roman"/>
          <w:kern w:val="0"/>
          <w:sz w:val="24"/>
          <w:szCs w:val="24"/>
          <w14:ligatures w14:val="none"/>
        </w:rPr>
        <w:t>(4), 417–451. https://doi.org/10.2307/3001616</w:t>
      </w:r>
    </w:p>
    <w:p w14:paraId="37D433FD" w14:textId="02E4987A" w:rsidR="006E7042" w:rsidRDefault="006E7042" w:rsidP="006E7042">
      <w:pPr>
        <w:widowControl/>
        <w:spacing w:line="276" w:lineRule="auto"/>
        <w:jc w:val="left"/>
        <w:rPr>
          <w:rFonts w:ascii="Times New Roman" w:hAnsi="Times New Roman" w:cs="Times New Roman"/>
          <w:sz w:val="24"/>
          <w:szCs w:val="24"/>
          <w:bdr w:val="none" w:sz="0" w:space="0" w:color="auto" w:frame="1"/>
          <w:shd w:val="clear" w:color="auto" w:fill="FFFFFF"/>
        </w:rPr>
      </w:pPr>
      <w:r w:rsidRPr="006E7042">
        <w:rPr>
          <w:rFonts w:ascii="Times New Roman" w:eastAsia="宋体" w:hAnsi="Times New Roman" w:cs="Times New Roman"/>
          <w:kern w:val="0"/>
          <w:sz w:val="24"/>
          <w:szCs w:val="24"/>
          <w14:ligatures w14:val="none"/>
        </w:rPr>
        <w:t xml:space="preserve">[2] </w:t>
      </w:r>
      <w:r w:rsidRPr="006E7042">
        <w:rPr>
          <w:rFonts w:ascii="Times New Roman" w:hAnsi="Times New Roman" w:cs="Times New Roman"/>
          <w:color w:val="212121"/>
          <w:sz w:val="24"/>
          <w:szCs w:val="24"/>
          <w:shd w:val="clear" w:color="auto" w:fill="FFFFFF"/>
        </w:rPr>
        <w:t xml:space="preserve">MANTEL N, HAENSZEL W (1959). </w:t>
      </w:r>
      <w:r w:rsidRPr="006E7042">
        <w:rPr>
          <w:rFonts w:ascii="Times New Roman" w:hAnsi="Times New Roman" w:cs="Times New Roman"/>
          <w:color w:val="2A2A2A"/>
          <w:sz w:val="24"/>
          <w:szCs w:val="24"/>
          <w:shd w:val="clear" w:color="auto" w:fill="FFFFFF"/>
        </w:rPr>
        <w:t xml:space="preserve">Statistical Aspects of the Analysis of Data </w:t>
      </w:r>
      <w:proofErr w:type="gramStart"/>
      <w:r w:rsidRPr="006E7042">
        <w:rPr>
          <w:rFonts w:ascii="Times New Roman" w:hAnsi="Times New Roman" w:cs="Times New Roman"/>
          <w:color w:val="2A2A2A"/>
          <w:sz w:val="24"/>
          <w:szCs w:val="24"/>
          <w:shd w:val="clear" w:color="auto" w:fill="FFFFFF"/>
        </w:rPr>
        <w:t>From</w:t>
      </w:r>
      <w:proofErr w:type="gramEnd"/>
      <w:r w:rsidRPr="006E7042">
        <w:rPr>
          <w:rFonts w:ascii="Times New Roman" w:hAnsi="Times New Roman" w:cs="Times New Roman"/>
          <w:color w:val="2A2A2A"/>
          <w:sz w:val="24"/>
          <w:szCs w:val="24"/>
          <w:shd w:val="clear" w:color="auto" w:fill="FFFFFF"/>
        </w:rPr>
        <w:t xml:space="preserve"> Retrospective Studies of Disease, </w:t>
      </w:r>
      <w:r w:rsidRPr="006E7042">
        <w:rPr>
          <w:rStyle w:val="ad"/>
          <w:rFonts w:ascii="Times New Roman" w:hAnsi="Times New Roman" w:cs="Times New Roman"/>
          <w:color w:val="2A2A2A"/>
          <w:sz w:val="24"/>
          <w:szCs w:val="24"/>
          <w:bdr w:val="none" w:sz="0" w:space="0" w:color="auto" w:frame="1"/>
          <w:shd w:val="clear" w:color="auto" w:fill="FFFFFF"/>
        </w:rPr>
        <w:t>JNCI: Journal of the National Cancer Institute</w:t>
      </w:r>
      <w:r w:rsidRPr="006E7042">
        <w:rPr>
          <w:rFonts w:ascii="Times New Roman" w:hAnsi="Times New Roman" w:cs="Times New Roman"/>
          <w:color w:val="2A2A2A"/>
          <w:sz w:val="24"/>
          <w:szCs w:val="24"/>
          <w:shd w:val="clear" w:color="auto" w:fill="FFFFFF"/>
        </w:rPr>
        <w:t>, Volume 22, Issue 4, April 1959, Pages 719–748, </w:t>
      </w:r>
      <w:r w:rsidRPr="002469D8">
        <w:rPr>
          <w:rFonts w:ascii="Times New Roman" w:hAnsi="Times New Roman" w:cs="Times New Roman"/>
          <w:sz w:val="24"/>
          <w:szCs w:val="24"/>
          <w:bdr w:val="none" w:sz="0" w:space="0" w:color="auto" w:frame="1"/>
          <w:shd w:val="clear" w:color="auto" w:fill="FFFFFF"/>
        </w:rPr>
        <w:t>https://doi.org/10.1093/jnci/22.4.719</w:t>
      </w:r>
    </w:p>
    <w:p w14:paraId="3671E5D5" w14:textId="404B2B0F" w:rsidR="006E7042" w:rsidRDefault="006E7042" w:rsidP="006E7042">
      <w:pPr>
        <w:widowControl/>
        <w:spacing w:line="276" w:lineRule="auto"/>
        <w:jc w:val="left"/>
        <w:rPr>
          <w:rFonts w:ascii="Times New Roman" w:hAnsi="Times New Roman" w:cs="Times New Roman"/>
          <w:color w:val="212121"/>
          <w:sz w:val="24"/>
          <w:szCs w:val="24"/>
          <w:shd w:val="clear" w:color="auto" w:fill="FFFFFF"/>
        </w:rPr>
      </w:pPr>
      <w:r w:rsidRPr="002469D8">
        <w:rPr>
          <w:rFonts w:ascii="Times New Roman" w:hAnsi="Times New Roman" w:cs="Times New Roman"/>
          <w:sz w:val="24"/>
          <w:szCs w:val="24"/>
          <w:bdr w:val="none" w:sz="0" w:space="0" w:color="auto" w:frame="1"/>
          <w:shd w:val="clear" w:color="auto" w:fill="FFFFFF"/>
        </w:rPr>
        <w:t xml:space="preserve">[3] </w:t>
      </w:r>
      <w:proofErr w:type="spellStart"/>
      <w:r w:rsidR="002469D8" w:rsidRPr="002469D8">
        <w:rPr>
          <w:rFonts w:ascii="Times New Roman" w:hAnsi="Times New Roman" w:cs="Times New Roman"/>
          <w:color w:val="212121"/>
          <w:sz w:val="24"/>
          <w:szCs w:val="24"/>
          <w:shd w:val="clear" w:color="auto" w:fill="FFFFFF"/>
        </w:rPr>
        <w:t>Khammar</w:t>
      </w:r>
      <w:proofErr w:type="spellEnd"/>
      <w:r w:rsidR="002469D8" w:rsidRPr="002469D8">
        <w:rPr>
          <w:rFonts w:ascii="Times New Roman" w:hAnsi="Times New Roman" w:cs="Times New Roman"/>
          <w:color w:val="212121"/>
          <w:sz w:val="24"/>
          <w:szCs w:val="24"/>
          <w:shd w:val="clear" w:color="auto" w:fill="FFFFFF"/>
        </w:rPr>
        <w:t xml:space="preserve"> A, Yarahmadi M, </w:t>
      </w:r>
      <w:proofErr w:type="spellStart"/>
      <w:r w:rsidR="002469D8" w:rsidRPr="002469D8">
        <w:rPr>
          <w:rFonts w:ascii="Times New Roman" w:hAnsi="Times New Roman" w:cs="Times New Roman"/>
          <w:color w:val="212121"/>
          <w:sz w:val="24"/>
          <w:szCs w:val="24"/>
          <w:shd w:val="clear" w:color="auto" w:fill="FFFFFF"/>
        </w:rPr>
        <w:t>Madadizadeh</w:t>
      </w:r>
      <w:proofErr w:type="spellEnd"/>
      <w:r w:rsidR="002469D8" w:rsidRPr="002469D8">
        <w:rPr>
          <w:rFonts w:ascii="Times New Roman" w:hAnsi="Times New Roman" w:cs="Times New Roman"/>
          <w:color w:val="212121"/>
          <w:sz w:val="24"/>
          <w:szCs w:val="24"/>
          <w:shd w:val="clear" w:color="auto" w:fill="FFFFFF"/>
        </w:rPr>
        <w:t xml:space="preserve"> F. What Is Analysis of Covariance (ANCOVA) and How to Correctly Report Its Results in Medical Research? </w:t>
      </w:r>
      <w:r w:rsidR="002469D8" w:rsidRPr="002469D8">
        <w:rPr>
          <w:rFonts w:ascii="Times New Roman" w:hAnsi="Times New Roman" w:cs="Times New Roman"/>
          <w:i/>
          <w:iCs/>
          <w:color w:val="212121"/>
          <w:sz w:val="24"/>
          <w:szCs w:val="24"/>
          <w:shd w:val="clear" w:color="auto" w:fill="FFFFFF"/>
        </w:rPr>
        <w:t>Iran J Public Health</w:t>
      </w:r>
      <w:r w:rsidR="002469D8" w:rsidRPr="002469D8">
        <w:rPr>
          <w:rFonts w:ascii="Times New Roman" w:hAnsi="Times New Roman" w:cs="Times New Roman"/>
          <w:color w:val="212121"/>
          <w:sz w:val="24"/>
          <w:szCs w:val="24"/>
          <w:shd w:val="clear" w:color="auto" w:fill="FFFFFF"/>
        </w:rPr>
        <w:t>. 2020 May;49(5):1016-1017. PMID: 32953697; PMCID: PMC7475615.</w:t>
      </w:r>
    </w:p>
    <w:p w14:paraId="653E7617" w14:textId="50F81597" w:rsidR="002469D8" w:rsidRDefault="002469D8" w:rsidP="006E7042">
      <w:pPr>
        <w:widowControl/>
        <w:spacing w:line="276" w:lineRule="auto"/>
        <w:jc w:val="left"/>
        <w:rPr>
          <w:rFonts w:ascii="Times New Roman" w:hAnsi="Times New Roman" w:cs="Times New Roman"/>
          <w:sz w:val="24"/>
          <w:szCs w:val="24"/>
        </w:rPr>
      </w:pPr>
      <w:r w:rsidRPr="002469D8">
        <w:rPr>
          <w:rFonts w:ascii="Times New Roman" w:hAnsi="Times New Roman" w:cs="Times New Roman"/>
          <w:color w:val="212121"/>
          <w:sz w:val="24"/>
          <w:szCs w:val="24"/>
          <w:shd w:val="clear" w:color="auto" w:fill="FFFFFF"/>
        </w:rPr>
        <w:t xml:space="preserve">[4] </w:t>
      </w:r>
      <w:r w:rsidRPr="002469D8">
        <w:rPr>
          <w:rFonts w:ascii="Times New Roman" w:hAnsi="Times New Roman" w:cs="Times New Roman"/>
          <w:sz w:val="24"/>
          <w:szCs w:val="24"/>
        </w:rPr>
        <w:t>Rutherford A (2001). Introducing ANOVA and ANCOVA: a GLM approach. 2nd ed. Sage, London, pp.: 105.</w:t>
      </w:r>
    </w:p>
    <w:p w14:paraId="436B2A5B" w14:textId="6A260ED5" w:rsidR="002469D8" w:rsidRDefault="002469D8" w:rsidP="002469D8">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 xml:space="preserve">[5] </w:t>
      </w:r>
      <w:r w:rsidRPr="002469D8">
        <w:rPr>
          <w:rFonts w:ascii="Times New Roman" w:hAnsi="Times New Roman" w:cs="Times New Roman"/>
          <w:sz w:val="24"/>
          <w:szCs w:val="24"/>
        </w:rPr>
        <w:t xml:space="preserve">Jennifer </w:t>
      </w:r>
      <w:r>
        <w:rPr>
          <w:rFonts w:ascii="Times New Roman" w:hAnsi="Times New Roman" w:cs="Times New Roman" w:hint="eastAsia"/>
          <w:sz w:val="24"/>
          <w:szCs w:val="24"/>
        </w:rPr>
        <w:t>L.</w:t>
      </w:r>
      <w:r w:rsidRPr="002469D8">
        <w:rPr>
          <w:rFonts w:ascii="Times New Roman" w:hAnsi="Times New Roman" w:cs="Times New Roman"/>
          <w:sz w:val="24"/>
          <w:szCs w:val="24"/>
        </w:rPr>
        <w:t xml:space="preserve">, </w:t>
      </w:r>
      <w:proofErr w:type="spellStart"/>
      <w:r w:rsidRPr="002469D8">
        <w:rPr>
          <w:rFonts w:ascii="Times New Roman" w:hAnsi="Times New Roman" w:cs="Times New Roman"/>
          <w:sz w:val="24"/>
          <w:szCs w:val="24"/>
        </w:rPr>
        <w:t>Xiaofei</w:t>
      </w:r>
      <w:proofErr w:type="spellEnd"/>
      <w:r w:rsidRPr="002469D8">
        <w:rPr>
          <w:rFonts w:ascii="Times New Roman" w:hAnsi="Times New Roman" w:cs="Times New Roman"/>
          <w:sz w:val="24"/>
          <w:szCs w:val="24"/>
        </w:rPr>
        <w:t xml:space="preserve"> W</w:t>
      </w:r>
      <w:r>
        <w:rPr>
          <w:rFonts w:ascii="Times New Roman" w:hAnsi="Times New Roman" w:cs="Times New Roman" w:hint="eastAsia"/>
          <w:sz w:val="24"/>
          <w:szCs w:val="24"/>
        </w:rPr>
        <w:t>. (2021)</w:t>
      </w:r>
      <w:r w:rsidRPr="002469D8">
        <w:rPr>
          <w:rFonts w:ascii="Times New Roman" w:hAnsi="Times New Roman" w:cs="Times New Roman"/>
          <w:sz w:val="24"/>
          <w:szCs w:val="24"/>
        </w:rPr>
        <w:t>,</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Time-To-Event Data: An Overview and Analysis Considerations,</w:t>
      </w:r>
      <w:r w:rsidRPr="002469D8">
        <w:rPr>
          <w:rFonts w:ascii="Times New Roman" w:hAnsi="Times New Roman" w:cs="Times New Roman" w:hint="eastAsia"/>
          <w:i/>
          <w:iCs/>
          <w:sz w:val="24"/>
          <w:szCs w:val="24"/>
        </w:rPr>
        <w:t xml:space="preserve"> </w:t>
      </w:r>
      <w:r w:rsidRPr="002469D8">
        <w:rPr>
          <w:rFonts w:ascii="Times New Roman" w:hAnsi="Times New Roman" w:cs="Times New Roman"/>
          <w:i/>
          <w:iCs/>
          <w:sz w:val="24"/>
          <w:szCs w:val="24"/>
        </w:rPr>
        <w:t>Journal of Thoracic Oncology</w:t>
      </w:r>
      <w:r w:rsidRPr="002469D8">
        <w:rPr>
          <w:rFonts w:ascii="Times New Roman" w:hAnsi="Times New Roman" w:cs="Times New Roman"/>
          <w:sz w:val="24"/>
          <w:szCs w:val="24"/>
        </w:rPr>
        <w:t>,</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Volume 16, Issue 7,</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2021,</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Pages 1067-1074,</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ISSN 1556-0864,</w:t>
      </w:r>
      <w:r>
        <w:rPr>
          <w:rFonts w:ascii="Times New Roman" w:hAnsi="Times New Roman" w:cs="Times New Roman" w:hint="eastAsia"/>
          <w:sz w:val="24"/>
          <w:szCs w:val="24"/>
        </w:rPr>
        <w:t xml:space="preserve"> </w:t>
      </w:r>
      <w:r w:rsidRPr="002469D8">
        <w:rPr>
          <w:rFonts w:ascii="Times New Roman" w:hAnsi="Times New Roman" w:cs="Times New Roman"/>
          <w:sz w:val="24"/>
          <w:szCs w:val="24"/>
        </w:rPr>
        <w:t>https://doi.org/10.1016/j.jtho.2021.04.004.</w:t>
      </w:r>
    </w:p>
    <w:p w14:paraId="6A5960B0" w14:textId="1F76EF03" w:rsidR="002469D8" w:rsidRPr="0060464B" w:rsidRDefault="0060464B" w:rsidP="0060464B">
      <w:pPr>
        <w:pStyle w:val="2"/>
        <w:rPr>
          <w:rFonts w:ascii="Times New Roman" w:hAnsi="Times New Roman" w:cs="Times New Roman"/>
          <w:sz w:val="24"/>
          <w:szCs w:val="24"/>
        </w:rPr>
      </w:pPr>
      <w:bookmarkStart w:id="13" w:name="_Toc163595878"/>
      <w:r w:rsidRPr="0060464B">
        <w:rPr>
          <w:rFonts w:ascii="Times New Roman" w:hAnsi="Times New Roman" w:cs="Times New Roman"/>
        </w:rPr>
        <w:t>Appendix</w:t>
      </w:r>
      <w:bookmarkEnd w:id="13"/>
    </w:p>
    <w:p w14:paraId="76A536C8" w14:textId="674BAC16" w:rsidR="006E7042" w:rsidRDefault="0060464B" w:rsidP="006E7042">
      <w:pPr>
        <w:widowControl/>
        <w:jc w:val="left"/>
        <w:rPr>
          <w:rFonts w:ascii="Times New Roman" w:eastAsia="宋体" w:hAnsi="Times New Roman" w:cs="Times New Roman"/>
          <w:kern w:val="0"/>
          <w:sz w:val="24"/>
          <w:szCs w:val="24"/>
          <w14:ligatures w14:val="none"/>
        </w:rPr>
      </w:pPr>
      <w:r w:rsidRPr="0060464B">
        <w:rPr>
          <w:rFonts w:ascii="Times New Roman" w:eastAsia="宋体" w:hAnsi="Times New Roman" w:cs="Times New Roman"/>
          <w:kern w:val="0"/>
          <w:sz w:val="24"/>
          <w:szCs w:val="24"/>
          <w14:ligatures w14:val="none"/>
        </w:rPr>
        <w:t>The R code used for this report is</w:t>
      </w:r>
    </w:p>
    <w:p w14:paraId="26CAE20E" w14:textId="77777777" w:rsidR="0060464B" w:rsidRDefault="0060464B" w:rsidP="006E7042">
      <w:pPr>
        <w:widowControl/>
        <w:jc w:val="left"/>
        <w:rPr>
          <w:rFonts w:ascii="Times New Roman" w:eastAsia="宋体" w:hAnsi="Times New Roman" w:cs="Times New Roman"/>
          <w:kern w:val="0"/>
          <w:sz w:val="24"/>
          <w:szCs w:val="24"/>
          <w14:ligatures w14:val="none"/>
        </w:rPr>
      </w:pPr>
    </w:p>
    <w:p w14:paraId="176D6F9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library(car)</w:t>
      </w:r>
    </w:p>
    <w:p w14:paraId="5C5E987E" w14:textId="77777777" w:rsidR="0060464B" w:rsidRPr="0060464B" w:rsidRDefault="0060464B" w:rsidP="0060464B">
      <w:pPr>
        <w:widowControl/>
        <w:numPr>
          <w:ilvl w:val="0"/>
          <w:numId w:val="5"/>
        </w:numPr>
        <w:pBdr>
          <w:left w:val="single" w:sz="18" w:space="31" w:color="6CE26C"/>
        </w:pBdr>
        <w:shd w:val="clear" w:color="auto" w:fill="FFFFFF"/>
        <w:tabs>
          <w:tab w:val="clear" w:pos="720"/>
        </w:tabs>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library(zoo)</w:t>
      </w:r>
    </w:p>
    <w:p w14:paraId="340D132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library(</w:t>
      </w:r>
      <w:proofErr w:type="spellStart"/>
      <w:r w:rsidRPr="0060464B">
        <w:rPr>
          <w:rFonts w:ascii="Consolas" w:eastAsia="宋体" w:hAnsi="Consolas" w:cs="宋体"/>
          <w:color w:val="5C5C5C"/>
          <w:kern w:val="0"/>
          <w:szCs w:val="21"/>
          <w14:ligatures w14:val="none"/>
        </w:rPr>
        <w:t>tidyverse</w:t>
      </w:r>
      <w:proofErr w:type="spellEnd"/>
      <w:r w:rsidRPr="0060464B">
        <w:rPr>
          <w:rFonts w:ascii="Consolas" w:eastAsia="宋体" w:hAnsi="Consolas" w:cs="宋体"/>
          <w:color w:val="5C5C5C"/>
          <w:kern w:val="0"/>
          <w:szCs w:val="21"/>
          <w14:ligatures w14:val="none"/>
        </w:rPr>
        <w:t>)</w:t>
      </w:r>
    </w:p>
    <w:p w14:paraId="74A4C942"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=read.csv(</w:t>
      </w:r>
      <w:r w:rsidRPr="0060464B">
        <w:rPr>
          <w:rFonts w:ascii="Consolas" w:eastAsia="宋体" w:hAnsi="Consolas" w:cs="宋体"/>
          <w:color w:val="50A14F"/>
          <w:kern w:val="0"/>
          <w:szCs w:val="21"/>
          <w14:ligatures w14:val="none"/>
        </w:rPr>
        <w:t>"DTA01.csv"</w:t>
      </w:r>
      <w:r w:rsidRPr="0060464B">
        <w:rPr>
          <w:rFonts w:ascii="Consolas" w:eastAsia="宋体" w:hAnsi="Consolas" w:cs="宋体"/>
          <w:color w:val="5C5C5C"/>
          <w:kern w:val="0"/>
          <w:szCs w:val="21"/>
          <w14:ligatures w14:val="none"/>
        </w:rPr>
        <w:t>)</w:t>
      </w:r>
    </w:p>
    <w:p w14:paraId="70C9E01C"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na.locf</w:t>
      </w:r>
      <w:proofErr w:type="spellEnd"/>
      <w:proofErr w:type="gramEnd"/>
      <w:r w:rsidRPr="0060464B">
        <w:rPr>
          <w:rFonts w:ascii="Consolas" w:eastAsia="宋体" w:hAnsi="Consolas" w:cs="宋体"/>
          <w:color w:val="5C5C5C"/>
          <w:kern w:val="0"/>
          <w:szCs w:val="21"/>
          <w14:ligatures w14:val="none"/>
        </w:rPr>
        <w:t>(</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w:t>
      </w:r>
    </w:p>
    <w:p w14:paraId="0BA78B2F"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colnames</w:t>
      </w:r>
      <w:proofErr w:type="spellEnd"/>
      <w:r w:rsidRPr="0060464B">
        <w:rPr>
          <w:rFonts w:ascii="Consolas" w:eastAsia="宋体" w:hAnsi="Consolas" w:cs="宋体"/>
          <w:color w:val="5C5C5C"/>
          <w:kern w:val="0"/>
          <w:szCs w:val="21"/>
          <w14:ligatures w14:val="none"/>
        </w:rPr>
        <w:t>(</w:t>
      </w:r>
      <w:r w:rsidRPr="0060464B">
        <w:rPr>
          <w:rFonts w:ascii="Consolas" w:eastAsia="宋体" w:hAnsi="Consolas" w:cs="宋体"/>
          <w:color w:val="A626A4"/>
          <w:kern w:val="0"/>
          <w:szCs w:val="21"/>
          <w14:ligatures w14:val="none"/>
        </w:rPr>
        <w:t>data</w:t>
      </w:r>
      <w:proofErr w:type="gramStart"/>
      <w:r w:rsidRPr="0060464B">
        <w:rPr>
          <w:rFonts w:ascii="Consolas" w:eastAsia="宋体" w:hAnsi="Consolas" w:cs="宋体"/>
          <w:color w:val="5C5C5C"/>
          <w:kern w:val="0"/>
          <w:szCs w:val="21"/>
          <w14:ligatures w14:val="none"/>
        </w:rPr>
        <w:t>)[</w:t>
      </w:r>
      <w:proofErr w:type="gramEnd"/>
      <w:r w:rsidRPr="0060464B">
        <w:rPr>
          <w:rFonts w:ascii="Consolas" w:eastAsia="宋体" w:hAnsi="Consolas" w:cs="宋体"/>
          <w:color w:val="986801"/>
          <w:kern w:val="0"/>
          <w:szCs w:val="21"/>
          <w14:ligatures w14:val="none"/>
        </w:rPr>
        <w:t>1</w:t>
      </w:r>
      <w:r w:rsidRPr="0060464B">
        <w:rPr>
          <w:rFonts w:ascii="Consolas" w:eastAsia="宋体" w:hAnsi="Consolas" w:cs="宋体"/>
          <w:color w:val="5C5C5C"/>
          <w:kern w:val="0"/>
          <w:szCs w:val="21"/>
          <w14:ligatures w14:val="none"/>
        </w:rPr>
        <w:t>]=</w:t>
      </w:r>
      <w:r w:rsidRPr="0060464B">
        <w:rPr>
          <w:rFonts w:ascii="Consolas" w:eastAsia="宋体" w:hAnsi="Consolas" w:cs="宋体"/>
          <w:color w:val="50A14F"/>
          <w:kern w:val="0"/>
          <w:szCs w:val="21"/>
          <w14:ligatures w14:val="none"/>
        </w:rPr>
        <w:t>"CENTER"</w:t>
      </w:r>
    </w:p>
    <w:p w14:paraId="35934B0A"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$CENTER</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as</w:t>
      </w:r>
      <w:r w:rsidRPr="0060464B">
        <w:rPr>
          <w:rFonts w:ascii="Consolas" w:eastAsia="宋体" w:hAnsi="Consolas" w:cs="宋体"/>
          <w:color w:val="5C5C5C"/>
          <w:kern w:val="0"/>
          <w:szCs w:val="21"/>
          <w14:ligatures w14:val="none"/>
        </w:rPr>
        <w:t>.factor</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$CENTER</w:t>
      </w:r>
      <w:proofErr w:type="spellEnd"/>
      <w:r w:rsidRPr="0060464B">
        <w:rPr>
          <w:rFonts w:ascii="Consolas" w:eastAsia="宋体" w:hAnsi="Consolas" w:cs="宋体"/>
          <w:color w:val="5C5C5C"/>
          <w:kern w:val="0"/>
          <w:szCs w:val="21"/>
          <w14:ligatures w14:val="none"/>
        </w:rPr>
        <w:t>)</w:t>
      </w:r>
    </w:p>
    <w:p w14:paraId="6EB2849D"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$TRT</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as</w:t>
      </w:r>
      <w:r w:rsidRPr="0060464B">
        <w:rPr>
          <w:rFonts w:ascii="Consolas" w:eastAsia="宋体" w:hAnsi="Consolas" w:cs="宋体"/>
          <w:color w:val="5C5C5C"/>
          <w:kern w:val="0"/>
          <w:szCs w:val="21"/>
          <w14:ligatures w14:val="none"/>
        </w:rPr>
        <w:t>.factor</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$TRT</w:t>
      </w:r>
      <w:proofErr w:type="spellEnd"/>
      <w:r w:rsidRPr="0060464B">
        <w:rPr>
          <w:rFonts w:ascii="Consolas" w:eastAsia="宋体" w:hAnsi="Consolas" w:cs="宋体"/>
          <w:color w:val="5C5C5C"/>
          <w:kern w:val="0"/>
          <w:szCs w:val="21"/>
          <w14:ligatures w14:val="none"/>
        </w:rPr>
        <w:t>)</w:t>
      </w:r>
    </w:p>
    <w:p w14:paraId="51966DE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$acr</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A626A4"/>
          <w:kern w:val="0"/>
          <w:szCs w:val="21"/>
          <w14:ligatures w14:val="none"/>
        </w:rPr>
        <w:t>as</w:t>
      </w:r>
      <w:r w:rsidRPr="0060464B">
        <w:rPr>
          <w:rFonts w:ascii="Consolas" w:eastAsia="宋体" w:hAnsi="Consolas" w:cs="宋体"/>
          <w:color w:val="5C5C5C"/>
          <w:kern w:val="0"/>
          <w:szCs w:val="21"/>
          <w14:ligatures w14:val="none"/>
        </w:rPr>
        <w:t>.factor</w:t>
      </w:r>
      <w:proofErr w:type="spellEnd"/>
      <w:proofErr w:type="gram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$acr</w:t>
      </w:r>
      <w:proofErr w:type="spellEnd"/>
      <w:r w:rsidRPr="0060464B">
        <w:rPr>
          <w:rFonts w:ascii="Consolas" w:eastAsia="宋体" w:hAnsi="Consolas" w:cs="宋体"/>
          <w:color w:val="5C5C5C"/>
          <w:kern w:val="0"/>
          <w:szCs w:val="21"/>
          <w14:ligatures w14:val="none"/>
        </w:rPr>
        <w:t>)</w:t>
      </w:r>
    </w:p>
    <w:p w14:paraId="1302FBEE"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7487981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data2=</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|&gt;</w:t>
      </w:r>
    </w:p>
    <w:p w14:paraId="10E2F198"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spellStart"/>
      <w:r w:rsidRPr="0060464B">
        <w:rPr>
          <w:rFonts w:ascii="Consolas" w:eastAsia="宋体" w:hAnsi="Consolas" w:cs="宋体"/>
          <w:color w:val="5C5C5C"/>
          <w:kern w:val="0"/>
          <w:szCs w:val="21"/>
          <w14:ligatures w14:val="none"/>
        </w:rPr>
        <w:t>group_</w:t>
      </w:r>
      <w:proofErr w:type="gramStart"/>
      <w:r w:rsidRPr="0060464B">
        <w:rPr>
          <w:rFonts w:ascii="Consolas" w:eastAsia="宋体" w:hAnsi="Consolas" w:cs="宋体"/>
          <w:color w:val="5C5C5C"/>
          <w:kern w:val="0"/>
          <w:szCs w:val="21"/>
          <w14:ligatures w14:val="none"/>
        </w:rPr>
        <w:t>by</w:t>
      </w:r>
      <w:proofErr w:type="spellEnd"/>
      <w:r w:rsidRPr="0060464B">
        <w:rPr>
          <w:rFonts w:ascii="Consolas" w:eastAsia="宋体" w:hAnsi="Consolas" w:cs="宋体"/>
          <w:color w:val="5C5C5C"/>
          <w:kern w:val="0"/>
          <w:szCs w:val="21"/>
          <w14:ligatures w14:val="none"/>
        </w:rPr>
        <w:t>(</w:t>
      </w:r>
      <w:proofErr w:type="gramEnd"/>
      <w:r w:rsidRPr="0060464B">
        <w:rPr>
          <w:rFonts w:ascii="Consolas" w:eastAsia="宋体" w:hAnsi="Consolas" w:cs="宋体"/>
          <w:color w:val="5C5C5C"/>
          <w:kern w:val="0"/>
          <w:szCs w:val="21"/>
          <w14:ligatures w14:val="none"/>
        </w:rPr>
        <w:t>PATIENT)|&gt;</w:t>
      </w:r>
    </w:p>
    <w:p w14:paraId="6D5B071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gramStart"/>
      <w:r w:rsidRPr="0060464B">
        <w:rPr>
          <w:rFonts w:ascii="Consolas" w:eastAsia="宋体" w:hAnsi="Consolas" w:cs="宋体"/>
          <w:color w:val="5C5C5C"/>
          <w:kern w:val="0"/>
          <w:szCs w:val="21"/>
          <w14:ligatures w14:val="none"/>
        </w:rPr>
        <w:t>filter(</w:t>
      </w:r>
      <w:proofErr w:type="gramEnd"/>
      <w:r w:rsidRPr="0060464B">
        <w:rPr>
          <w:rFonts w:ascii="Consolas" w:eastAsia="宋体" w:hAnsi="Consolas" w:cs="宋体"/>
          <w:color w:val="5C5C5C"/>
          <w:kern w:val="0"/>
          <w:szCs w:val="21"/>
          <w14:ligatures w14:val="none"/>
        </w:rPr>
        <w:t>DAY==min(DAY))</w:t>
      </w:r>
    </w:p>
    <w:p w14:paraId="582C0A5F"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data3=</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|&gt;</w:t>
      </w:r>
    </w:p>
    <w:p w14:paraId="2C96B2A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spellStart"/>
      <w:r w:rsidRPr="0060464B">
        <w:rPr>
          <w:rFonts w:ascii="Consolas" w:eastAsia="宋体" w:hAnsi="Consolas" w:cs="宋体"/>
          <w:color w:val="5C5C5C"/>
          <w:kern w:val="0"/>
          <w:szCs w:val="21"/>
          <w14:ligatures w14:val="none"/>
        </w:rPr>
        <w:t>group_</w:t>
      </w:r>
      <w:proofErr w:type="gramStart"/>
      <w:r w:rsidRPr="0060464B">
        <w:rPr>
          <w:rFonts w:ascii="Consolas" w:eastAsia="宋体" w:hAnsi="Consolas" w:cs="宋体"/>
          <w:color w:val="5C5C5C"/>
          <w:kern w:val="0"/>
          <w:szCs w:val="21"/>
          <w14:ligatures w14:val="none"/>
        </w:rPr>
        <w:t>by</w:t>
      </w:r>
      <w:proofErr w:type="spellEnd"/>
      <w:r w:rsidRPr="0060464B">
        <w:rPr>
          <w:rFonts w:ascii="Consolas" w:eastAsia="宋体" w:hAnsi="Consolas" w:cs="宋体"/>
          <w:color w:val="5C5C5C"/>
          <w:kern w:val="0"/>
          <w:szCs w:val="21"/>
          <w14:ligatures w14:val="none"/>
        </w:rPr>
        <w:t>(</w:t>
      </w:r>
      <w:proofErr w:type="gramEnd"/>
      <w:r w:rsidRPr="0060464B">
        <w:rPr>
          <w:rFonts w:ascii="Consolas" w:eastAsia="宋体" w:hAnsi="Consolas" w:cs="宋体"/>
          <w:color w:val="5C5C5C"/>
          <w:kern w:val="0"/>
          <w:szCs w:val="21"/>
          <w14:ligatures w14:val="none"/>
        </w:rPr>
        <w:t>PATIENT)|&gt;</w:t>
      </w:r>
    </w:p>
    <w:p w14:paraId="2C50B033"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  </w:t>
      </w:r>
      <w:proofErr w:type="gramStart"/>
      <w:r w:rsidRPr="0060464B">
        <w:rPr>
          <w:rFonts w:ascii="Consolas" w:eastAsia="宋体" w:hAnsi="Consolas" w:cs="宋体"/>
          <w:color w:val="5C5C5C"/>
          <w:kern w:val="0"/>
          <w:szCs w:val="21"/>
          <w14:ligatures w14:val="none"/>
        </w:rPr>
        <w:t>filter(</w:t>
      </w:r>
      <w:proofErr w:type="gramEnd"/>
      <w:r w:rsidRPr="0060464B">
        <w:rPr>
          <w:rFonts w:ascii="Consolas" w:eastAsia="宋体" w:hAnsi="Consolas" w:cs="宋体"/>
          <w:color w:val="5C5C5C"/>
          <w:kern w:val="0"/>
          <w:szCs w:val="21"/>
          <w14:ligatures w14:val="none"/>
        </w:rPr>
        <w:t>DAY==max(DAY))</w:t>
      </w:r>
    </w:p>
    <w:p w14:paraId="2E844DD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DATA=</w:t>
      </w:r>
      <w:proofErr w:type="spellStart"/>
      <w:r w:rsidRPr="0060464B">
        <w:rPr>
          <w:rFonts w:ascii="Consolas" w:eastAsia="宋体" w:hAnsi="Consolas" w:cs="宋体"/>
          <w:color w:val="5C5C5C"/>
          <w:kern w:val="0"/>
          <w:szCs w:val="21"/>
          <w14:ligatures w14:val="none"/>
        </w:rPr>
        <w:t>left_join</w:t>
      </w:r>
      <w:proofErr w:type="spellEnd"/>
      <w:r w:rsidRPr="0060464B">
        <w:rPr>
          <w:rFonts w:ascii="Consolas" w:eastAsia="宋体" w:hAnsi="Consolas" w:cs="宋体"/>
          <w:color w:val="5C5C5C"/>
          <w:kern w:val="0"/>
          <w:szCs w:val="21"/>
          <w14:ligatures w14:val="none"/>
        </w:rPr>
        <w:t>(data</w:t>
      </w:r>
      <w:proofErr w:type="gramStart"/>
      <w:r w:rsidRPr="0060464B">
        <w:rPr>
          <w:rFonts w:ascii="Consolas" w:eastAsia="宋体" w:hAnsi="Consolas" w:cs="宋体"/>
          <w:color w:val="5C5C5C"/>
          <w:kern w:val="0"/>
          <w:szCs w:val="21"/>
          <w14:ligatures w14:val="none"/>
        </w:rPr>
        <w:t>2,data</w:t>
      </w:r>
      <w:proofErr w:type="gramEnd"/>
      <w:r w:rsidRPr="0060464B">
        <w:rPr>
          <w:rFonts w:ascii="Consolas" w:eastAsia="宋体" w:hAnsi="Consolas" w:cs="宋体"/>
          <w:color w:val="5C5C5C"/>
          <w:kern w:val="0"/>
          <w:szCs w:val="21"/>
          <w14:ligatures w14:val="none"/>
        </w:rPr>
        <w:t>3,</w:t>
      </w:r>
      <w:r w:rsidRPr="0060464B">
        <w:rPr>
          <w:rFonts w:ascii="Consolas" w:eastAsia="宋体" w:hAnsi="Consolas" w:cs="宋体"/>
          <w:color w:val="A626A4"/>
          <w:kern w:val="0"/>
          <w:szCs w:val="21"/>
          <w14:ligatures w14:val="none"/>
        </w:rPr>
        <w:t>by</w:t>
      </w:r>
      <w:r w:rsidRPr="0060464B">
        <w:rPr>
          <w:rFonts w:ascii="Consolas" w:eastAsia="宋体" w:hAnsi="Consolas" w:cs="宋体"/>
          <w:color w:val="5C5C5C"/>
          <w:kern w:val="0"/>
          <w:szCs w:val="21"/>
          <w14:ligatures w14:val="none"/>
        </w:rPr>
        <w:t>=</w:t>
      </w:r>
      <w:r w:rsidRPr="0060464B">
        <w:rPr>
          <w:rFonts w:ascii="Consolas" w:eastAsia="宋体" w:hAnsi="Consolas" w:cs="宋体"/>
          <w:color w:val="50A14F"/>
          <w:kern w:val="0"/>
          <w:szCs w:val="21"/>
          <w14:ligatures w14:val="none"/>
        </w:rPr>
        <w:t>"</w:t>
      </w:r>
      <w:proofErr w:type="spellStart"/>
      <w:r w:rsidRPr="0060464B">
        <w:rPr>
          <w:rFonts w:ascii="Consolas" w:eastAsia="宋体" w:hAnsi="Consolas" w:cs="宋体"/>
          <w:color w:val="50A14F"/>
          <w:kern w:val="0"/>
          <w:szCs w:val="21"/>
          <w14:ligatures w14:val="none"/>
        </w:rPr>
        <w:t>PATIENT"</w:t>
      </w:r>
      <w:r w:rsidRPr="0060464B">
        <w:rPr>
          <w:rFonts w:ascii="Consolas" w:eastAsia="宋体" w:hAnsi="Consolas" w:cs="宋体"/>
          <w:color w:val="5C5C5C"/>
          <w:kern w:val="0"/>
          <w:szCs w:val="21"/>
          <w14:ligatures w14:val="none"/>
        </w:rPr>
        <w:t>,keep</w:t>
      </w:r>
      <w:proofErr w:type="spellEnd"/>
      <w:r w:rsidRPr="0060464B">
        <w:rPr>
          <w:rFonts w:ascii="Consolas" w:eastAsia="宋体" w:hAnsi="Consolas" w:cs="宋体"/>
          <w:color w:val="5C5C5C"/>
          <w:kern w:val="0"/>
          <w:szCs w:val="21"/>
          <w14:ligatures w14:val="none"/>
        </w:rPr>
        <w:t>=NULL)</w:t>
      </w:r>
    </w:p>
    <w:p w14:paraId="24AB55F3"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5C0D1621"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model_PAINJT</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PAINJT.y~TRT.x+CENTER.x+PAINJT.x,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7D16DB6F"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model_PAINJT</w:t>
      </w:r>
      <w:proofErr w:type="spellEnd"/>
      <w:r w:rsidRPr="0060464B">
        <w:rPr>
          <w:rFonts w:ascii="Consolas" w:eastAsia="宋体" w:hAnsi="Consolas" w:cs="宋体"/>
          <w:color w:val="5C5C5C"/>
          <w:kern w:val="0"/>
          <w:szCs w:val="21"/>
          <w14:ligatures w14:val="none"/>
        </w:rPr>
        <w:t>)</w:t>
      </w:r>
    </w:p>
    <w:p w14:paraId="70ED1D4B"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model_PAINJT</w:t>
      </w:r>
      <w:proofErr w:type="spellEnd"/>
      <w:r w:rsidRPr="0060464B">
        <w:rPr>
          <w:rFonts w:ascii="Consolas" w:eastAsia="宋体" w:hAnsi="Consolas" w:cs="宋体"/>
          <w:color w:val="5C5C5C"/>
          <w:kern w:val="0"/>
          <w:szCs w:val="21"/>
          <w14:ligatures w14:val="none"/>
        </w:rPr>
        <w:t>)</w:t>
      </w:r>
    </w:p>
    <w:p w14:paraId="5389BCB5"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6194C5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model_SWELLJT</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SWELLJT.y~TRT.x+CENTER.x+SWELLJT.x,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73925E40"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lastRenderedPageBreak/>
        <w:t>summary(</w:t>
      </w:r>
      <w:proofErr w:type="spellStart"/>
      <w:r w:rsidRPr="0060464B">
        <w:rPr>
          <w:rFonts w:ascii="Consolas" w:eastAsia="宋体" w:hAnsi="Consolas" w:cs="宋体"/>
          <w:color w:val="5C5C5C"/>
          <w:kern w:val="0"/>
          <w:szCs w:val="21"/>
          <w14:ligatures w14:val="none"/>
        </w:rPr>
        <w:t>model_SWELLJT</w:t>
      </w:r>
      <w:proofErr w:type="spellEnd"/>
      <w:r w:rsidRPr="0060464B">
        <w:rPr>
          <w:rFonts w:ascii="Consolas" w:eastAsia="宋体" w:hAnsi="Consolas" w:cs="宋体"/>
          <w:color w:val="5C5C5C"/>
          <w:kern w:val="0"/>
          <w:szCs w:val="21"/>
          <w14:ligatures w14:val="none"/>
        </w:rPr>
        <w:t>)</w:t>
      </w:r>
    </w:p>
    <w:p w14:paraId="5136A360"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model_SWELLJT</w:t>
      </w:r>
      <w:proofErr w:type="spellEnd"/>
      <w:r w:rsidRPr="0060464B">
        <w:rPr>
          <w:rFonts w:ascii="Consolas" w:eastAsia="宋体" w:hAnsi="Consolas" w:cs="宋体"/>
          <w:color w:val="5C5C5C"/>
          <w:kern w:val="0"/>
          <w:szCs w:val="21"/>
          <w14:ligatures w14:val="none"/>
        </w:rPr>
        <w:t>)</w:t>
      </w:r>
    </w:p>
    <w:p w14:paraId="382689E5"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3984DEDF"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model_VAPS</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VAPS.y~TRT.x+CENTER.x+VAPS.x,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3966F232"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model_VAPS</w:t>
      </w:r>
      <w:proofErr w:type="spellEnd"/>
      <w:r w:rsidRPr="0060464B">
        <w:rPr>
          <w:rFonts w:ascii="Consolas" w:eastAsia="宋体" w:hAnsi="Consolas" w:cs="宋体"/>
          <w:color w:val="5C5C5C"/>
          <w:kern w:val="0"/>
          <w:szCs w:val="21"/>
          <w14:ligatures w14:val="none"/>
        </w:rPr>
        <w:t>)</w:t>
      </w:r>
    </w:p>
    <w:p w14:paraId="3D663232"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model_VAPS</w:t>
      </w:r>
      <w:proofErr w:type="spellEnd"/>
      <w:r w:rsidRPr="0060464B">
        <w:rPr>
          <w:rFonts w:ascii="Consolas" w:eastAsia="宋体" w:hAnsi="Consolas" w:cs="宋体"/>
          <w:color w:val="5C5C5C"/>
          <w:kern w:val="0"/>
          <w:szCs w:val="21"/>
          <w14:ligatures w14:val="none"/>
        </w:rPr>
        <w:t>)</w:t>
      </w:r>
    </w:p>
    <w:p w14:paraId="14A06D53"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98ED5BA"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model_CRP</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CRP.y~TRT.x+CENTER.x+CRP.x,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27AA32D6"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model_CRP</w:t>
      </w:r>
      <w:proofErr w:type="spellEnd"/>
      <w:r w:rsidRPr="0060464B">
        <w:rPr>
          <w:rFonts w:ascii="Consolas" w:eastAsia="宋体" w:hAnsi="Consolas" w:cs="宋体"/>
          <w:color w:val="5C5C5C"/>
          <w:kern w:val="0"/>
          <w:szCs w:val="21"/>
          <w14:ligatures w14:val="none"/>
        </w:rPr>
        <w:t>)</w:t>
      </w:r>
    </w:p>
    <w:p w14:paraId="476D15A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model_CRP</w:t>
      </w:r>
      <w:proofErr w:type="spellEnd"/>
      <w:r w:rsidRPr="0060464B">
        <w:rPr>
          <w:rFonts w:ascii="Consolas" w:eastAsia="宋体" w:hAnsi="Consolas" w:cs="宋体"/>
          <w:color w:val="5C5C5C"/>
          <w:kern w:val="0"/>
          <w:szCs w:val="21"/>
          <w14:ligatures w14:val="none"/>
        </w:rPr>
        <w:t>)</w:t>
      </w:r>
    </w:p>
    <w:p w14:paraId="3EE4A6AC"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4DAE9C0"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model_HAQ</w:t>
      </w:r>
      <w:proofErr w:type="spellEnd"/>
      <w:r w:rsidRPr="0060464B">
        <w:rPr>
          <w:rFonts w:ascii="Consolas" w:eastAsia="宋体" w:hAnsi="Consolas" w:cs="宋体"/>
          <w:color w:val="5C5C5C"/>
          <w:kern w:val="0"/>
          <w:szCs w:val="21"/>
          <w14:ligatures w14:val="none"/>
        </w:rPr>
        <w:t>=</w:t>
      </w:r>
      <w:proofErr w:type="spellStart"/>
      <w:proofErr w:type="gramStart"/>
      <w:r w:rsidRPr="0060464B">
        <w:rPr>
          <w:rFonts w:ascii="Consolas" w:eastAsia="宋体" w:hAnsi="Consolas" w:cs="宋体"/>
          <w:color w:val="5C5C5C"/>
          <w:kern w:val="0"/>
          <w:szCs w:val="21"/>
          <w14:ligatures w14:val="none"/>
        </w:rPr>
        <w:t>lm</w:t>
      </w:r>
      <w:proofErr w:type="spellEnd"/>
      <w:r w:rsidRPr="0060464B">
        <w:rPr>
          <w:rFonts w:ascii="Consolas" w:eastAsia="宋体" w:hAnsi="Consolas" w:cs="宋体"/>
          <w:color w:val="5C5C5C"/>
          <w:kern w:val="0"/>
          <w:szCs w:val="21"/>
          <w14:ligatures w14:val="none"/>
        </w:rPr>
        <w:t>(</w:t>
      </w:r>
      <w:proofErr w:type="spellStart"/>
      <w:proofErr w:type="gramEnd"/>
      <w:r w:rsidRPr="0060464B">
        <w:rPr>
          <w:rFonts w:ascii="Consolas" w:eastAsia="宋体" w:hAnsi="Consolas" w:cs="宋体"/>
          <w:color w:val="5C5C5C"/>
          <w:kern w:val="0"/>
          <w:szCs w:val="21"/>
          <w14:ligatures w14:val="none"/>
        </w:rPr>
        <w:t>HAQ.y~TRT.x+CENTER.x+HAQ.x,</w:t>
      </w:r>
      <w:r w:rsidRPr="0060464B">
        <w:rPr>
          <w:rFonts w:ascii="Consolas" w:eastAsia="宋体" w:hAnsi="Consolas" w:cs="宋体"/>
          <w:color w:val="A626A4"/>
          <w:kern w:val="0"/>
          <w:szCs w:val="21"/>
          <w14:ligatures w14:val="none"/>
        </w:rPr>
        <w:t>data</w:t>
      </w:r>
      <w:proofErr w:type="spellEnd"/>
      <w:r w:rsidRPr="0060464B">
        <w:rPr>
          <w:rFonts w:ascii="Consolas" w:eastAsia="宋体" w:hAnsi="Consolas" w:cs="宋体"/>
          <w:color w:val="5C5C5C"/>
          <w:kern w:val="0"/>
          <w:szCs w:val="21"/>
          <w14:ligatures w14:val="none"/>
        </w:rPr>
        <w:t> = DATA)</w:t>
      </w:r>
    </w:p>
    <w:p w14:paraId="3D465FB7"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w:t>
      </w:r>
      <w:proofErr w:type="spellStart"/>
      <w:r w:rsidRPr="0060464B">
        <w:rPr>
          <w:rFonts w:ascii="Consolas" w:eastAsia="宋体" w:hAnsi="Consolas" w:cs="宋体"/>
          <w:color w:val="5C5C5C"/>
          <w:kern w:val="0"/>
          <w:szCs w:val="21"/>
          <w14:ligatures w14:val="none"/>
        </w:rPr>
        <w:t>model_HAQ</w:t>
      </w:r>
      <w:proofErr w:type="spellEnd"/>
      <w:r w:rsidRPr="0060464B">
        <w:rPr>
          <w:rFonts w:ascii="Consolas" w:eastAsia="宋体" w:hAnsi="Consolas" w:cs="宋体"/>
          <w:color w:val="5C5C5C"/>
          <w:kern w:val="0"/>
          <w:szCs w:val="21"/>
          <w14:ligatures w14:val="none"/>
        </w:rPr>
        <w:t>)</w:t>
      </w:r>
    </w:p>
    <w:p w14:paraId="4FD2B7B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w:t>
      </w:r>
      <w:proofErr w:type="spellStart"/>
      <w:r w:rsidRPr="0060464B">
        <w:rPr>
          <w:rFonts w:ascii="Consolas" w:eastAsia="宋体" w:hAnsi="Consolas" w:cs="宋体"/>
          <w:color w:val="5C5C5C"/>
          <w:kern w:val="0"/>
          <w:szCs w:val="21"/>
          <w14:ligatures w14:val="none"/>
        </w:rPr>
        <w:t>model_HAQ</w:t>
      </w:r>
      <w:proofErr w:type="spellEnd"/>
      <w:r w:rsidRPr="0060464B">
        <w:rPr>
          <w:rFonts w:ascii="Consolas" w:eastAsia="宋体" w:hAnsi="Consolas" w:cs="宋体"/>
          <w:color w:val="5C5C5C"/>
          <w:kern w:val="0"/>
          <w:szCs w:val="21"/>
          <w14:ligatures w14:val="none"/>
        </w:rPr>
        <w:t>)</w:t>
      </w:r>
    </w:p>
    <w:p w14:paraId="61DE9EDA"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3480F3F4"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model_PAINJT2=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PAINJT.y~TRT.x+CENTER.x+PAINJT.x+TRT.x:CENTER.x+TRT.x:PAINJT.x,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521B9A8D"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summary(model_PAINJT2)</w:t>
      </w:r>
    </w:p>
    <w:p w14:paraId="0804F4EF"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(model_PAINJT2)</w:t>
      </w:r>
    </w:p>
    <w:p w14:paraId="413522E8"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2E88ECF5"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model_SWELLJT2=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SWELLJT.y~TRT.x+CENTER.x+SWELLJT.x+TRT.x:CENTER.x+TRT.x:SWELLJT.x,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55F74234"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summary(model_SWELLJT2)</w:t>
      </w:r>
    </w:p>
    <w:p w14:paraId="09B39E82"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(model_SWELLJT2)</w:t>
      </w:r>
    </w:p>
    <w:p w14:paraId="4AD49DFE"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59BDFF06"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model_VAPS2=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VAPS.y~TRT.x+CENTER.x+VAPS.x+TRT.x:CENTER.x+TRT.x:VAPS.x,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68ED7CA4"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summary(model_VAPS2)</w:t>
      </w:r>
    </w:p>
    <w:p w14:paraId="79D39C41"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(model_VAPS2)</w:t>
      </w:r>
    </w:p>
    <w:p w14:paraId="461E7368"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193E381F"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model_CRP2=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CRP.y~TRT.x+CENTER.x+CRP.x+TRT.x:CENTER.x+TRT.x:CRP.x,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02FBC0DA"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summary(model_CRP2)</w:t>
      </w:r>
    </w:p>
    <w:p w14:paraId="0F22188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(model_CRP2)</w:t>
      </w:r>
    </w:p>
    <w:p w14:paraId="2A13C8C4"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5409C9E3"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model_HAQ2=</w:t>
      </w:r>
      <w:proofErr w:type="gramStart"/>
      <w:r w:rsidRPr="0060464B">
        <w:rPr>
          <w:rFonts w:ascii="Consolas" w:eastAsia="宋体" w:hAnsi="Consolas" w:cs="宋体"/>
          <w:color w:val="5C5C5C"/>
          <w:kern w:val="0"/>
          <w:szCs w:val="21"/>
          <w14:ligatures w14:val="none"/>
        </w:rPr>
        <w:t>lm(</w:t>
      </w:r>
      <w:proofErr w:type="gramEnd"/>
      <w:r w:rsidRPr="0060464B">
        <w:rPr>
          <w:rFonts w:ascii="Consolas" w:eastAsia="宋体" w:hAnsi="Consolas" w:cs="宋体"/>
          <w:color w:val="5C5C5C"/>
          <w:kern w:val="0"/>
          <w:szCs w:val="21"/>
          <w14:ligatures w14:val="none"/>
        </w:rPr>
        <w:t>HAQ.y~TRT.x+CENTER.x+HAQ.x+TRT.x:CENTER.x+TRT.x:HAQ.x,</w:t>
      </w:r>
      <w:r w:rsidRPr="0060464B">
        <w:rPr>
          <w:rFonts w:ascii="Consolas" w:eastAsia="宋体" w:hAnsi="Consolas" w:cs="宋体"/>
          <w:color w:val="A626A4"/>
          <w:kern w:val="0"/>
          <w:szCs w:val="21"/>
          <w14:ligatures w14:val="none"/>
        </w:rPr>
        <w:t>data</w:t>
      </w:r>
      <w:r w:rsidRPr="0060464B">
        <w:rPr>
          <w:rFonts w:ascii="Consolas" w:eastAsia="宋体" w:hAnsi="Consolas" w:cs="宋体"/>
          <w:color w:val="5C5C5C"/>
          <w:kern w:val="0"/>
          <w:szCs w:val="21"/>
          <w14:ligatures w14:val="none"/>
        </w:rPr>
        <w:t> = DATA)</w:t>
      </w:r>
    </w:p>
    <w:p w14:paraId="1692FCA2"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r w:rsidRPr="0060464B">
        <w:rPr>
          <w:rFonts w:ascii="Consolas" w:eastAsia="宋体" w:hAnsi="Consolas" w:cs="宋体"/>
          <w:color w:val="5C5C5C"/>
          <w:kern w:val="0"/>
          <w:szCs w:val="21"/>
          <w14:ligatures w14:val="none"/>
        </w:rPr>
        <w:t>summary(model_HAQ2)</w:t>
      </w:r>
    </w:p>
    <w:p w14:paraId="1FF28D4C"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(model_HAQ2)</w:t>
      </w:r>
    </w:p>
    <w:p w14:paraId="37236A29"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
    <w:p w14:paraId="64AC80A8"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PAINJT,model</w:t>
      </w:r>
      <w:proofErr w:type="gramEnd"/>
      <w:r w:rsidRPr="0060464B">
        <w:rPr>
          <w:rFonts w:ascii="Consolas" w:eastAsia="宋体" w:hAnsi="Consolas" w:cs="宋体"/>
          <w:color w:val="5C5C5C"/>
          <w:kern w:val="0"/>
          <w:szCs w:val="21"/>
          <w14:ligatures w14:val="none"/>
        </w:rPr>
        <w:t>_PAINJT2)</w:t>
      </w:r>
    </w:p>
    <w:p w14:paraId="48D09E19"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SWELLJT,model</w:t>
      </w:r>
      <w:proofErr w:type="gramEnd"/>
      <w:r w:rsidRPr="0060464B">
        <w:rPr>
          <w:rFonts w:ascii="Consolas" w:eastAsia="宋体" w:hAnsi="Consolas" w:cs="宋体"/>
          <w:color w:val="5C5C5C"/>
          <w:kern w:val="0"/>
          <w:szCs w:val="21"/>
          <w14:ligatures w14:val="none"/>
        </w:rPr>
        <w:t>_SWELLJT2)</w:t>
      </w:r>
    </w:p>
    <w:p w14:paraId="064E0299"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VAPS,model</w:t>
      </w:r>
      <w:proofErr w:type="gramEnd"/>
      <w:r w:rsidRPr="0060464B">
        <w:rPr>
          <w:rFonts w:ascii="Consolas" w:eastAsia="宋体" w:hAnsi="Consolas" w:cs="宋体"/>
          <w:color w:val="5C5C5C"/>
          <w:kern w:val="0"/>
          <w:szCs w:val="21"/>
          <w14:ligatures w14:val="none"/>
        </w:rPr>
        <w:t>_VAPS2)</w:t>
      </w:r>
    </w:p>
    <w:p w14:paraId="79C64F11" w14:textId="77777777" w:rsidR="0060464B" w:rsidRPr="0060464B" w:rsidRDefault="0060464B" w:rsidP="0060464B">
      <w:pPr>
        <w:widowControl/>
        <w:numPr>
          <w:ilvl w:val="0"/>
          <w:numId w:val="5"/>
        </w:numPr>
        <w:pBdr>
          <w:left w:val="single" w:sz="18" w:space="31" w:color="6CE26C"/>
        </w:pBdr>
        <w:shd w:val="clear" w:color="auto" w:fill="FFFFFF"/>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CRP,model</w:t>
      </w:r>
      <w:proofErr w:type="gramEnd"/>
      <w:r w:rsidRPr="0060464B">
        <w:rPr>
          <w:rFonts w:ascii="Consolas" w:eastAsia="宋体" w:hAnsi="Consolas" w:cs="宋体"/>
          <w:color w:val="5C5C5C"/>
          <w:kern w:val="0"/>
          <w:szCs w:val="21"/>
          <w14:ligatures w14:val="none"/>
        </w:rPr>
        <w:t>_CRP2)</w:t>
      </w:r>
    </w:p>
    <w:p w14:paraId="47D434D0" w14:textId="77777777" w:rsidR="0060464B" w:rsidRPr="0060464B" w:rsidRDefault="0060464B" w:rsidP="0060464B">
      <w:pPr>
        <w:widowControl/>
        <w:numPr>
          <w:ilvl w:val="0"/>
          <w:numId w:val="5"/>
        </w:numPr>
        <w:pBdr>
          <w:left w:val="single" w:sz="18" w:space="31" w:color="6CE26C"/>
        </w:pBdr>
        <w:shd w:val="clear" w:color="auto" w:fill="F8F8F8"/>
        <w:spacing w:line="270" w:lineRule="atLeast"/>
        <w:ind w:left="993"/>
        <w:jc w:val="left"/>
        <w:rPr>
          <w:rFonts w:ascii="Consolas" w:eastAsia="宋体" w:hAnsi="Consolas" w:cs="宋体"/>
          <w:color w:val="5C5C5C"/>
          <w:kern w:val="0"/>
          <w:szCs w:val="21"/>
          <w14:ligatures w14:val="none"/>
        </w:rPr>
      </w:pPr>
      <w:proofErr w:type="spellStart"/>
      <w:r w:rsidRPr="0060464B">
        <w:rPr>
          <w:rFonts w:ascii="Consolas" w:eastAsia="宋体" w:hAnsi="Consolas" w:cs="宋体"/>
          <w:color w:val="5C5C5C"/>
          <w:kern w:val="0"/>
          <w:szCs w:val="21"/>
          <w14:ligatures w14:val="none"/>
        </w:rPr>
        <w:t>anova</w:t>
      </w:r>
      <w:proofErr w:type="spellEnd"/>
      <w:r w:rsidRPr="0060464B">
        <w:rPr>
          <w:rFonts w:ascii="Consolas" w:eastAsia="宋体" w:hAnsi="Consolas" w:cs="宋体"/>
          <w:color w:val="5C5C5C"/>
          <w:kern w:val="0"/>
          <w:szCs w:val="21"/>
          <w14:ligatures w14:val="none"/>
        </w:rPr>
        <w:t>(model_</w:t>
      </w:r>
      <w:proofErr w:type="gramStart"/>
      <w:r w:rsidRPr="0060464B">
        <w:rPr>
          <w:rFonts w:ascii="Consolas" w:eastAsia="宋体" w:hAnsi="Consolas" w:cs="宋体"/>
          <w:color w:val="5C5C5C"/>
          <w:kern w:val="0"/>
          <w:szCs w:val="21"/>
          <w14:ligatures w14:val="none"/>
        </w:rPr>
        <w:t>HAQ,model</w:t>
      </w:r>
      <w:proofErr w:type="gramEnd"/>
      <w:r w:rsidRPr="0060464B">
        <w:rPr>
          <w:rFonts w:ascii="Consolas" w:eastAsia="宋体" w:hAnsi="Consolas" w:cs="宋体"/>
          <w:color w:val="5C5C5C"/>
          <w:kern w:val="0"/>
          <w:szCs w:val="21"/>
          <w14:ligatures w14:val="none"/>
        </w:rPr>
        <w:t>_HAQ2)</w:t>
      </w:r>
    </w:p>
    <w:p w14:paraId="00AA7490" w14:textId="77777777" w:rsidR="0060464B" w:rsidRDefault="0060464B" w:rsidP="006E7042">
      <w:pPr>
        <w:widowControl/>
        <w:jc w:val="left"/>
        <w:rPr>
          <w:rFonts w:ascii="Times New Roman" w:eastAsia="宋体" w:hAnsi="Times New Roman" w:cs="Times New Roman"/>
          <w:kern w:val="0"/>
          <w:sz w:val="24"/>
          <w:szCs w:val="24"/>
          <w14:ligatures w14:val="none"/>
        </w:rPr>
      </w:pPr>
    </w:p>
    <w:p w14:paraId="65EB80ED" w14:textId="77777777" w:rsidR="0008410F" w:rsidRDefault="0008410F" w:rsidP="006E7042">
      <w:pPr>
        <w:widowControl/>
        <w:jc w:val="left"/>
        <w:rPr>
          <w:rFonts w:ascii="Times New Roman" w:eastAsia="宋体" w:hAnsi="Times New Roman" w:cs="Times New Roman"/>
          <w:kern w:val="0"/>
          <w:sz w:val="24"/>
          <w:szCs w:val="24"/>
          <w14:ligatures w14:val="none"/>
        </w:rPr>
      </w:pPr>
    </w:p>
    <w:p w14:paraId="0E7660AA" w14:textId="77777777" w:rsidR="0008410F" w:rsidRPr="0060464B" w:rsidRDefault="0008410F" w:rsidP="006E7042">
      <w:pPr>
        <w:widowControl/>
        <w:jc w:val="left"/>
        <w:rPr>
          <w:rFonts w:ascii="Times New Roman" w:eastAsia="宋体" w:hAnsi="Times New Roman" w:cs="Times New Roman"/>
          <w:kern w:val="0"/>
          <w:sz w:val="24"/>
          <w:szCs w:val="24"/>
          <w14:ligatures w14:val="none"/>
        </w:rPr>
      </w:pPr>
    </w:p>
    <w:p w14:paraId="00BBBC43" w14:textId="77777777" w:rsidR="0008410F" w:rsidRDefault="0008410F" w:rsidP="00147AB0">
      <w:pPr>
        <w:spacing w:after="240" w:line="276" w:lineRule="auto"/>
        <w:jc w:val="left"/>
        <w:rPr>
          <w:rFonts w:ascii="Times New Roman" w:hAnsi="Times New Roman" w:cs="Times New Roman"/>
          <w:sz w:val="24"/>
          <w:szCs w:val="24"/>
        </w:rPr>
      </w:pPr>
    </w:p>
    <w:p w14:paraId="5D556CBE" w14:textId="6E6701C4" w:rsidR="006E7042" w:rsidRDefault="0008410F" w:rsidP="00147AB0">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the SAS code used for this project is</w:t>
      </w:r>
    </w:p>
    <w:p w14:paraId="67AB361F"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data dta01;</w:t>
      </w:r>
    </w:p>
    <w:p w14:paraId="2E482B7D"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input CENTER PATIENT DAY VISIT VAPS CRP FINAL TRT PHYASMT PATASMT PAINJT SWELLJT </w:t>
      </w:r>
      <w:proofErr w:type="gramStart"/>
      <w:r w:rsidRPr="0008410F">
        <w:rPr>
          <w:rFonts w:ascii="Consolas" w:eastAsia="宋体" w:hAnsi="Consolas" w:cs="宋体"/>
          <w:color w:val="5C5C5C"/>
          <w:kern w:val="0"/>
          <w:szCs w:val="21"/>
          <w14:ligatures w14:val="none"/>
        </w:rPr>
        <w:t>HAQ ;</w:t>
      </w:r>
      <w:proofErr w:type="gramEnd"/>
    </w:p>
    <w:p w14:paraId="21B9274A"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roofErr w:type="gramStart"/>
      <w:r w:rsidRPr="0008410F">
        <w:rPr>
          <w:rFonts w:ascii="Consolas" w:eastAsia="宋体" w:hAnsi="Consolas" w:cs="宋体"/>
          <w:color w:val="5C5C5C"/>
          <w:kern w:val="0"/>
          <w:szCs w:val="21"/>
          <w14:ligatures w14:val="none"/>
        </w:rPr>
        <w:t>cards ;</w:t>
      </w:r>
      <w:proofErr w:type="gramEnd"/>
    </w:p>
    <w:p w14:paraId="5725034B"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-6</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22</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7.10</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4</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38</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31</w:t>
      </w: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  .</w:t>
      </w:r>
      <w:proofErr w:type="gramEnd"/>
    </w:p>
    <w:p w14:paraId="41FC440A"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27</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7.16</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5</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4</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38</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29</w:t>
      </w:r>
      <w:r w:rsidRPr="0008410F">
        <w:rPr>
          <w:rFonts w:ascii="Consolas" w:eastAsia="宋体" w:hAnsi="Consolas" w:cs="宋体"/>
          <w:color w:val="5C5C5C"/>
          <w:kern w:val="0"/>
          <w:szCs w:val="21"/>
          <w14:ligatures w14:val="none"/>
        </w:rPr>
        <w:t>   </w:t>
      </w:r>
      <w:r w:rsidRPr="0008410F">
        <w:rPr>
          <w:rFonts w:ascii="Consolas" w:eastAsia="宋体" w:hAnsi="Consolas" w:cs="宋体"/>
          <w:color w:val="986801"/>
          <w:kern w:val="0"/>
          <w:szCs w:val="21"/>
          <w14:ligatures w14:val="none"/>
        </w:rPr>
        <w:t>2.31530</w:t>
      </w:r>
    </w:p>
    <w:p w14:paraId="05CB0DC7"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w:t>
      </w:r>
    </w:p>
    <w:p w14:paraId="59DC2C1C"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
    <w:p w14:paraId="6E951D70"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data dta11; </w:t>
      </w:r>
      <w:r w:rsidRPr="0008410F">
        <w:rPr>
          <w:rFonts w:ascii="Consolas" w:eastAsia="宋体" w:hAnsi="Consolas" w:cs="宋体"/>
          <w:color w:val="C18401"/>
          <w:kern w:val="0"/>
          <w:szCs w:val="21"/>
          <w14:ligatures w14:val="none"/>
        </w:rPr>
        <w:t>set</w:t>
      </w:r>
      <w:r w:rsidRPr="0008410F">
        <w:rPr>
          <w:rFonts w:ascii="Consolas" w:eastAsia="宋体" w:hAnsi="Consolas" w:cs="宋体"/>
          <w:color w:val="5C5C5C"/>
          <w:kern w:val="0"/>
          <w:szCs w:val="21"/>
          <w14:ligatures w14:val="none"/>
        </w:rPr>
        <w:t> dta01; by center patient </w:t>
      </w:r>
      <w:proofErr w:type="gramStart"/>
      <w:r w:rsidRPr="0008410F">
        <w:rPr>
          <w:rFonts w:ascii="Consolas" w:eastAsia="宋体" w:hAnsi="Consolas" w:cs="宋体"/>
          <w:color w:val="5C5C5C"/>
          <w:kern w:val="0"/>
          <w:szCs w:val="21"/>
          <w14:ligatures w14:val="none"/>
        </w:rPr>
        <w:t>day ;</w:t>
      </w:r>
      <w:proofErr w:type="gramEnd"/>
      <w:r w:rsidRPr="0008410F">
        <w:rPr>
          <w:rFonts w:ascii="Consolas" w:eastAsia="宋体" w:hAnsi="Consolas" w:cs="宋体"/>
          <w:color w:val="5C5C5C"/>
          <w:kern w:val="0"/>
          <w:szCs w:val="21"/>
          <w14:ligatures w14:val="none"/>
        </w:rPr>
        <w:t> retain b1-b7 e1-e7 ;</w:t>
      </w:r>
    </w:p>
    <w:p w14:paraId="699747C6"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 b1-b</w:t>
      </w:r>
      <w:proofErr w:type="gramStart"/>
      <w:r w:rsidRPr="0008410F">
        <w:rPr>
          <w:rFonts w:ascii="Consolas" w:eastAsia="宋体" w:hAnsi="Consolas" w:cs="宋体"/>
          <w:color w:val="5C5C5C"/>
          <w:kern w:val="0"/>
          <w:szCs w:val="21"/>
          <w14:ligatures w14:val="none"/>
        </w:rPr>
        <w:t>7 ;</w:t>
      </w:r>
      <w:proofErr w:type="gramEnd"/>
      <w:r w:rsidRPr="0008410F">
        <w:rPr>
          <w:rFonts w:ascii="Consolas" w:eastAsia="宋体" w:hAnsi="Consolas" w:cs="宋体"/>
          <w:color w:val="5C5C5C"/>
          <w:kern w:val="0"/>
          <w:szCs w:val="21"/>
          <w14:ligatures w14:val="none"/>
        </w:rPr>
        <w:t>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e e1-e7 ;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d d1-d7 ;</w:t>
      </w:r>
    </w:p>
    <w:p w14:paraId="6BA95AF5"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v </w:t>
      </w:r>
      <w:proofErr w:type="spellStart"/>
      <w:r w:rsidRPr="0008410F">
        <w:rPr>
          <w:rFonts w:ascii="Consolas" w:eastAsia="宋体" w:hAnsi="Consolas" w:cs="宋体"/>
          <w:color w:val="5C5C5C"/>
          <w:kern w:val="0"/>
          <w:szCs w:val="21"/>
          <w14:ligatures w14:val="none"/>
        </w:rPr>
        <w:t>phyasmt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patasmt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painjt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swelljt</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vaps</w:t>
      </w:r>
      <w:proofErr w:type="spell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haq</w:t>
      </w:r>
      <w:proofErr w:type="spellEnd"/>
      <w:r w:rsidRPr="0008410F">
        <w:rPr>
          <w:rFonts w:ascii="Consolas" w:eastAsia="宋体" w:hAnsi="Consolas" w:cs="宋体"/>
          <w:color w:val="5C5C5C"/>
          <w:kern w:val="0"/>
          <w:szCs w:val="21"/>
          <w14:ligatures w14:val="none"/>
        </w:rPr>
        <w:t> </w:t>
      </w:r>
      <w:proofErr w:type="spellStart"/>
      <w:proofErr w:type="gramStart"/>
      <w:r w:rsidRPr="0008410F">
        <w:rPr>
          <w:rFonts w:ascii="Consolas" w:eastAsia="宋体" w:hAnsi="Consolas" w:cs="宋体"/>
          <w:color w:val="5C5C5C"/>
          <w:kern w:val="0"/>
          <w:szCs w:val="21"/>
          <w14:ligatures w14:val="none"/>
        </w:rPr>
        <w:t>crp</w:t>
      </w:r>
      <w:proofErr w:type="spellEnd"/>
      <w:r w:rsidRPr="0008410F">
        <w:rPr>
          <w:rFonts w:ascii="Consolas" w:eastAsia="宋体" w:hAnsi="Consolas" w:cs="宋体"/>
          <w:color w:val="5C5C5C"/>
          <w:kern w:val="0"/>
          <w:szCs w:val="21"/>
          <w14:ligatures w14:val="none"/>
        </w:rPr>
        <w:t> ;</w:t>
      </w:r>
      <w:proofErr w:type="gramEnd"/>
    </w:p>
    <w:p w14:paraId="5B1355A6"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first.patient</w:t>
      </w:r>
      <w:proofErr w:type="gramEnd"/>
      <w:r w:rsidRPr="0008410F">
        <w:rPr>
          <w:rFonts w:ascii="Consolas" w:eastAsia="宋体" w:hAnsi="Consolas" w:cs="宋体"/>
          <w:color w:val="5C5C5C"/>
          <w:kern w:val="0"/>
          <w:szCs w:val="21"/>
          <w14:ligatures w14:val="none"/>
        </w:rPr>
        <w:t>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i=</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b{i}=.; e{i}=.; d{i}=.; end ;</w:t>
      </w:r>
    </w:p>
    <w:p w14:paraId="0FC9A9D5"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day&lt;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i=</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v{i} </w:t>
      </w:r>
      <w:proofErr w:type="gramStart"/>
      <w:r w:rsidRPr="0008410F">
        <w:rPr>
          <w:rFonts w:ascii="Consolas" w:eastAsia="宋体" w:hAnsi="Consolas" w:cs="宋体"/>
          <w:color w:val="5C5C5C"/>
          <w:kern w:val="0"/>
          <w:szCs w:val="21"/>
          <w14:ligatures w14:val="none"/>
        </w:rPr>
        <w:t>ne .</w:t>
      </w:r>
      <w:proofErr w:type="gramEnd"/>
      <w:r w:rsidRPr="0008410F">
        <w:rPr>
          <w:rFonts w:ascii="Consolas" w:eastAsia="宋体" w:hAnsi="Consolas" w:cs="宋体"/>
          <w:color w:val="5C5C5C"/>
          <w:kern w:val="0"/>
          <w:szCs w:val="21"/>
          <w14:ligatures w14:val="none"/>
        </w:rPr>
        <w:t> then b{i}=v{i}; </w:t>
      </w:r>
      <w:proofErr w:type="gramStart"/>
      <w:r w:rsidRPr="0008410F">
        <w:rPr>
          <w:rFonts w:ascii="Consolas" w:eastAsia="宋体" w:hAnsi="Consolas" w:cs="宋体"/>
          <w:color w:val="5C5C5C"/>
          <w:kern w:val="0"/>
          <w:szCs w:val="21"/>
          <w14:ligatures w14:val="none"/>
        </w:rPr>
        <w:t>end ;</w:t>
      </w:r>
      <w:proofErr w:type="gramEnd"/>
    </w:p>
    <w:p w14:paraId="468512C4"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day&gt;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i=</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v{i} </w:t>
      </w:r>
      <w:proofErr w:type="gramStart"/>
      <w:r w:rsidRPr="0008410F">
        <w:rPr>
          <w:rFonts w:ascii="Consolas" w:eastAsia="宋体" w:hAnsi="Consolas" w:cs="宋体"/>
          <w:color w:val="5C5C5C"/>
          <w:kern w:val="0"/>
          <w:szCs w:val="21"/>
          <w14:ligatures w14:val="none"/>
        </w:rPr>
        <w:t>ne .</w:t>
      </w:r>
      <w:proofErr w:type="gramEnd"/>
      <w:r w:rsidRPr="0008410F">
        <w:rPr>
          <w:rFonts w:ascii="Consolas" w:eastAsia="宋体" w:hAnsi="Consolas" w:cs="宋体"/>
          <w:color w:val="5C5C5C"/>
          <w:kern w:val="0"/>
          <w:szCs w:val="21"/>
          <w14:ligatures w14:val="none"/>
        </w:rPr>
        <w:t> then e{i}=v{i}; </w:t>
      </w:r>
      <w:proofErr w:type="gramStart"/>
      <w:r w:rsidRPr="0008410F">
        <w:rPr>
          <w:rFonts w:ascii="Consolas" w:eastAsia="宋体" w:hAnsi="Consolas" w:cs="宋体"/>
          <w:color w:val="5C5C5C"/>
          <w:kern w:val="0"/>
          <w:szCs w:val="21"/>
          <w14:ligatures w14:val="none"/>
        </w:rPr>
        <w:t>end ;</w:t>
      </w:r>
      <w:proofErr w:type="gramEnd"/>
    </w:p>
    <w:p w14:paraId="7A2DC07E"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d{</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}=e{</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end ;</w:t>
      </w:r>
      <w:proofErr w:type="gramEnd"/>
    </w:p>
    <w:p w14:paraId="483E9311"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a1=</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a2=</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a3=</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a4=</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a5=</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a6=</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a7=</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w:t>
      </w:r>
      <w:proofErr w:type="gramStart"/>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proofErr w:type="gramEnd"/>
    </w:p>
    <w:p w14:paraId="239CBF3B"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End"/>
      <w:r w:rsidRPr="0008410F">
        <w:rPr>
          <w:rFonts w:ascii="Consolas" w:eastAsia="宋体" w:hAnsi="Consolas" w:cs="宋体"/>
          <w:color w:val="5C5C5C"/>
          <w:kern w:val="0"/>
          <w:szCs w:val="21"/>
          <w14:ligatures w14:val="none"/>
        </w:rPr>
        <w:t>&lt;d1&lt;</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then a1=</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.&lt;d2&lt;</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then a2=</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
    <w:p w14:paraId="4F60FBEC"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End"/>
      <w:r w:rsidRPr="0008410F">
        <w:rPr>
          <w:rFonts w:ascii="Consolas" w:eastAsia="宋体" w:hAnsi="Consolas" w:cs="宋体"/>
          <w:color w:val="5C5C5C"/>
          <w:kern w:val="0"/>
          <w:szCs w:val="21"/>
          <w14:ligatures w14:val="none"/>
        </w:rPr>
        <w:t>&lt;d3/b3&lt;=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a3=</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.&lt;d4/b4&lt;=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a4=</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
    <w:p w14:paraId="56AD5D22"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gramEnd"/>
      <w:r w:rsidRPr="0008410F">
        <w:rPr>
          <w:rFonts w:ascii="Consolas" w:eastAsia="宋体" w:hAnsi="Consolas" w:cs="宋体"/>
          <w:color w:val="5C5C5C"/>
          <w:kern w:val="0"/>
          <w:szCs w:val="21"/>
          <w14:ligatures w14:val="none"/>
        </w:rPr>
        <w:t>&lt;d5/b5&lt;=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a5=</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.&lt;d6/b6&lt;=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a6=</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.&lt;d7/b7&lt;=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a7=</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
    <w:p w14:paraId="53DAB75E"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a8=a1+a2+a5+a6+a7;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a3=</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and</w:t>
      </w:r>
      <w:r w:rsidRPr="0008410F">
        <w:rPr>
          <w:rFonts w:ascii="Consolas" w:eastAsia="宋体" w:hAnsi="Consolas" w:cs="宋体"/>
          <w:color w:val="5C5C5C"/>
          <w:kern w:val="0"/>
          <w:szCs w:val="21"/>
          <w14:ligatures w14:val="none"/>
        </w:rPr>
        <w:t> a4=</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and</w:t>
      </w:r>
      <w:r w:rsidRPr="0008410F">
        <w:rPr>
          <w:rFonts w:ascii="Consolas" w:eastAsia="宋体" w:hAnsi="Consolas" w:cs="宋体"/>
          <w:color w:val="5C5C5C"/>
          <w:kern w:val="0"/>
          <w:szCs w:val="21"/>
          <w14:ligatures w14:val="none"/>
        </w:rPr>
        <w:t> a8&gt;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w:t>
      </w:r>
      <w:proofErr w:type="gramStart"/>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roofErr w:type="gramEnd"/>
    </w:p>
    <w:p w14:paraId="08B97F12"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d1=.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d2=.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d3=.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d4=.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d5=.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d6=. </w:t>
      </w:r>
      <w:r w:rsidRPr="0008410F">
        <w:rPr>
          <w:rFonts w:ascii="Consolas" w:eastAsia="宋体" w:hAnsi="Consolas" w:cs="宋体"/>
          <w:color w:val="A626A4"/>
          <w:kern w:val="0"/>
          <w:szCs w:val="21"/>
          <w14:ligatures w14:val="none"/>
        </w:rPr>
        <w:t>or</w:t>
      </w:r>
      <w:r w:rsidRPr="0008410F">
        <w:rPr>
          <w:rFonts w:ascii="Consolas" w:eastAsia="宋体" w:hAnsi="Consolas" w:cs="宋体"/>
          <w:color w:val="5C5C5C"/>
          <w:kern w:val="0"/>
          <w:szCs w:val="21"/>
          <w14:ligatures w14:val="none"/>
        </w:rPr>
        <w:t> d7=. then </w:t>
      </w:r>
      <w:proofErr w:type="gramStart"/>
      <w:r w:rsidRPr="0008410F">
        <w:rPr>
          <w:rFonts w:ascii="Consolas" w:eastAsia="宋体" w:hAnsi="Consolas" w:cs="宋体"/>
          <w:color w:val="A626A4"/>
          <w:kern w:val="0"/>
          <w:szCs w:val="21"/>
          <w14:ligatures w14:val="none"/>
        </w:rPr>
        <w:t>delete</w:t>
      </w:r>
      <w:r w:rsidRPr="0008410F">
        <w:rPr>
          <w:rFonts w:ascii="Consolas" w:eastAsia="宋体" w:hAnsi="Consolas" w:cs="宋体"/>
          <w:color w:val="5C5C5C"/>
          <w:kern w:val="0"/>
          <w:szCs w:val="21"/>
          <w14:ligatures w14:val="none"/>
        </w:rPr>
        <w:t> ;</w:t>
      </w:r>
      <w:proofErr w:type="gramEnd"/>
    </w:p>
    <w:p w14:paraId="4F4C9AEC"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proofErr w:type="spellStart"/>
      <w:proofErr w:type="gramStart"/>
      <w:r w:rsidRPr="0008410F">
        <w:rPr>
          <w:rFonts w:ascii="Consolas" w:eastAsia="宋体" w:hAnsi="Consolas" w:cs="宋体"/>
          <w:color w:val="5C5C5C"/>
          <w:kern w:val="0"/>
          <w:szCs w:val="21"/>
          <w14:ligatures w14:val="none"/>
        </w:rPr>
        <w:t>last.patient</w:t>
      </w:r>
      <w:proofErr w:type="spellEnd"/>
      <w:proofErr w:type="gramEnd"/>
      <w:r w:rsidRPr="0008410F">
        <w:rPr>
          <w:rFonts w:ascii="Consolas" w:eastAsia="宋体" w:hAnsi="Consolas" w:cs="宋体"/>
          <w:color w:val="5C5C5C"/>
          <w:kern w:val="0"/>
          <w:szCs w:val="21"/>
          <w14:ligatures w14:val="none"/>
        </w:rPr>
        <w:t> then output ;</w:t>
      </w:r>
    </w:p>
    <w:p w14:paraId="48E03137"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5BCCF0E2"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means data=dta11 noprint; var b1-b7; output out=dta12 mean=bas1-bas</w:t>
      </w:r>
      <w:proofErr w:type="gramStart"/>
      <w:r w:rsidRPr="0008410F">
        <w:rPr>
          <w:rFonts w:ascii="Consolas" w:eastAsia="宋体" w:hAnsi="Consolas" w:cs="宋体"/>
          <w:color w:val="5C5C5C"/>
          <w:kern w:val="0"/>
          <w:szCs w:val="21"/>
          <w14:ligatures w14:val="none"/>
        </w:rPr>
        <w:t>7 ;</w:t>
      </w:r>
      <w:proofErr w:type="gramEnd"/>
    </w:p>
    <w:p w14:paraId="6041E923"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data dta13; merge dta11 </w:t>
      </w:r>
      <w:r w:rsidRPr="0008410F">
        <w:rPr>
          <w:rFonts w:ascii="Consolas" w:eastAsia="宋体" w:hAnsi="Consolas" w:cs="宋体"/>
          <w:color w:val="4078F2"/>
          <w:kern w:val="0"/>
          <w:szCs w:val="21"/>
          <w14:ligatures w14:val="none"/>
        </w:rPr>
        <w:t>dta12</w:t>
      </w:r>
      <w:r w:rsidRPr="0008410F">
        <w:rPr>
          <w:rFonts w:ascii="Consolas" w:eastAsia="宋体" w:hAnsi="Consolas" w:cs="宋体"/>
          <w:color w:val="5C5C5C"/>
          <w:kern w:val="0"/>
          <w:szCs w:val="21"/>
          <w14:ligatures w14:val="none"/>
        </w:rPr>
        <w:t> (in=g</w:t>
      </w:r>
      <w:proofErr w:type="gramStart"/>
      <w:r w:rsidRPr="0008410F">
        <w:rPr>
          <w:rFonts w:ascii="Consolas" w:eastAsia="宋体" w:hAnsi="Consolas" w:cs="宋体"/>
          <w:color w:val="5C5C5C"/>
          <w:kern w:val="0"/>
          <w:szCs w:val="21"/>
          <w14:ligatures w14:val="none"/>
        </w:rPr>
        <w:t>) ;</w:t>
      </w:r>
      <w:proofErr w:type="gramEnd"/>
    </w:p>
    <w:p w14:paraId="5B99D827"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retain bx1-bx7;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bas bas1-bas7;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bx bx1-bx7;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b b1-b7; </w:t>
      </w:r>
      <w:r w:rsidRPr="0008410F">
        <w:rPr>
          <w:rFonts w:ascii="Consolas" w:eastAsia="宋体" w:hAnsi="Consolas" w:cs="宋体"/>
          <w:color w:val="C18401"/>
          <w:kern w:val="0"/>
          <w:szCs w:val="21"/>
          <w14:ligatures w14:val="none"/>
        </w:rPr>
        <w:t>array</w:t>
      </w:r>
      <w:r w:rsidRPr="0008410F">
        <w:rPr>
          <w:rFonts w:ascii="Consolas" w:eastAsia="宋体" w:hAnsi="Consolas" w:cs="宋体"/>
          <w:color w:val="5C5C5C"/>
          <w:kern w:val="0"/>
          <w:szCs w:val="21"/>
          <w14:ligatures w14:val="none"/>
        </w:rPr>
        <w:t> nb nb1-nb</w:t>
      </w:r>
      <w:proofErr w:type="gramStart"/>
      <w:r w:rsidRPr="0008410F">
        <w:rPr>
          <w:rFonts w:ascii="Consolas" w:eastAsia="宋体" w:hAnsi="Consolas" w:cs="宋体"/>
          <w:color w:val="5C5C5C"/>
          <w:kern w:val="0"/>
          <w:szCs w:val="21"/>
          <w14:ligatures w14:val="none"/>
        </w:rPr>
        <w:t>7 ;</w:t>
      </w:r>
      <w:proofErr w:type="gramEnd"/>
    </w:p>
    <w:p w14:paraId="38063459"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g then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bx{</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}=bas{</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end ;</w:t>
      </w:r>
      <w:proofErr w:type="gramEnd"/>
    </w:p>
    <w:p w14:paraId="61130E8D"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do</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to </w:t>
      </w:r>
      <w:r w:rsidRPr="0008410F">
        <w:rPr>
          <w:rFonts w:ascii="Consolas" w:eastAsia="宋体" w:hAnsi="Consolas" w:cs="宋体"/>
          <w:color w:val="986801"/>
          <w:kern w:val="0"/>
          <w:szCs w:val="21"/>
          <w14:ligatures w14:val="none"/>
        </w:rPr>
        <w:t>7</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nb</w:t>
      </w:r>
      <w:proofErr w:type="spellEnd"/>
      <w:r w:rsidRPr="0008410F">
        <w:rPr>
          <w:rFonts w:ascii="Consolas" w:eastAsia="宋体" w:hAnsi="Consolas" w:cs="宋体"/>
          <w:color w:val="5C5C5C"/>
          <w:kern w:val="0"/>
          <w:szCs w:val="21"/>
          <w14:ligatures w14:val="none"/>
        </w:rPr>
        <w:t>{</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}-bx{</w:t>
      </w:r>
      <w:proofErr w:type="spellStart"/>
      <w:r w:rsidRPr="0008410F">
        <w:rPr>
          <w:rFonts w:ascii="Consolas" w:eastAsia="宋体" w:hAnsi="Consolas" w:cs="宋体"/>
          <w:color w:val="5C5C5C"/>
          <w:kern w:val="0"/>
          <w:szCs w:val="21"/>
          <w14:ligatures w14:val="none"/>
        </w:rPr>
        <w:t>i</w:t>
      </w:r>
      <w:proofErr w:type="spellEnd"/>
      <w:r w:rsidRPr="0008410F">
        <w:rPr>
          <w:rFonts w:ascii="Consolas" w:eastAsia="宋体" w:hAnsi="Consolas" w:cs="宋体"/>
          <w:color w:val="5C5C5C"/>
          <w:kern w:val="0"/>
          <w:szCs w:val="21"/>
          <w14:ligatures w14:val="none"/>
        </w:rPr>
        <w:t>}; </w:t>
      </w:r>
      <w:proofErr w:type="gramStart"/>
      <w:r w:rsidRPr="0008410F">
        <w:rPr>
          <w:rFonts w:ascii="Consolas" w:eastAsia="宋体" w:hAnsi="Consolas" w:cs="宋体"/>
          <w:color w:val="5C5C5C"/>
          <w:kern w:val="0"/>
          <w:szCs w:val="21"/>
          <w14:ligatures w14:val="none"/>
        </w:rPr>
        <w:t>end ;</w:t>
      </w:r>
      <w:proofErr w:type="gramEnd"/>
    </w:p>
    <w:p w14:paraId="3322175B"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dcloe</w:t>
      </w:r>
      <w:proofErr w:type="spellEnd"/>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if</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final</w:t>
      </w:r>
      <w:r w:rsidRPr="0008410F">
        <w:rPr>
          <w:rFonts w:ascii="Consolas" w:eastAsia="宋体" w:hAnsi="Consolas" w:cs="宋体"/>
          <w:color w:val="5C5C5C"/>
          <w:kern w:val="0"/>
          <w:szCs w:val="21"/>
          <w14:ligatures w14:val="none"/>
        </w:rPr>
        <w:t>=</w:t>
      </w:r>
      <w:r w:rsidRPr="0008410F">
        <w:rPr>
          <w:rFonts w:ascii="Consolas" w:eastAsia="宋体" w:hAnsi="Consolas" w:cs="宋体"/>
          <w:color w:val="986801"/>
          <w:kern w:val="0"/>
          <w:szCs w:val="21"/>
          <w14:ligatures w14:val="none"/>
        </w:rPr>
        <w:t>2</w:t>
      </w:r>
      <w:r w:rsidRPr="0008410F">
        <w:rPr>
          <w:rFonts w:ascii="Consolas" w:eastAsia="宋体" w:hAnsi="Consolas" w:cs="宋体"/>
          <w:color w:val="5C5C5C"/>
          <w:kern w:val="0"/>
          <w:szCs w:val="21"/>
          <w14:ligatures w14:val="none"/>
        </w:rPr>
        <w:t> then </w:t>
      </w:r>
      <w:proofErr w:type="spellStart"/>
      <w:r w:rsidRPr="0008410F">
        <w:rPr>
          <w:rFonts w:ascii="Consolas" w:eastAsia="宋体" w:hAnsi="Consolas" w:cs="宋体"/>
          <w:color w:val="5C5C5C"/>
          <w:kern w:val="0"/>
          <w:szCs w:val="21"/>
          <w14:ligatures w14:val="none"/>
        </w:rPr>
        <w:t>dcloe</w:t>
      </w:r>
      <w:proofErr w:type="spellEnd"/>
      <w:r w:rsidRPr="0008410F">
        <w:rPr>
          <w:rFonts w:ascii="Consolas" w:eastAsia="宋体" w:hAnsi="Consolas" w:cs="宋体"/>
          <w:color w:val="5C5C5C"/>
          <w:kern w:val="0"/>
          <w:szCs w:val="21"/>
          <w14:ligatures w14:val="none"/>
        </w:rPr>
        <w:t>=</w:t>
      </w:r>
      <w:proofErr w:type="gramStart"/>
      <w:r w:rsidRPr="0008410F">
        <w:rPr>
          <w:rFonts w:ascii="Consolas" w:eastAsia="宋体" w:hAnsi="Consolas" w:cs="宋体"/>
          <w:color w:val="986801"/>
          <w:kern w:val="0"/>
          <w:szCs w:val="21"/>
          <w14:ligatures w14:val="none"/>
        </w:rPr>
        <w:t>1</w:t>
      </w:r>
      <w:r w:rsidRPr="0008410F">
        <w:rPr>
          <w:rFonts w:ascii="Consolas" w:eastAsia="宋体" w:hAnsi="Consolas" w:cs="宋体"/>
          <w:color w:val="5C5C5C"/>
          <w:kern w:val="0"/>
          <w:szCs w:val="21"/>
          <w14:ligatures w14:val="none"/>
        </w:rPr>
        <w:t> ;</w:t>
      </w:r>
      <w:proofErr w:type="gramEnd"/>
    </w:p>
    <w:p w14:paraId="3DE6D99F"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
    <w:p w14:paraId="5C378140"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means data=dta13 n mean </w:t>
      </w:r>
      <w:r w:rsidRPr="0008410F">
        <w:rPr>
          <w:rFonts w:ascii="Consolas" w:eastAsia="宋体" w:hAnsi="Consolas" w:cs="宋体"/>
          <w:color w:val="C18401"/>
          <w:kern w:val="0"/>
          <w:szCs w:val="21"/>
          <w14:ligatures w14:val="none"/>
        </w:rPr>
        <w:t>std</w:t>
      </w:r>
      <w:r w:rsidRPr="0008410F">
        <w:rPr>
          <w:rFonts w:ascii="Consolas" w:eastAsia="宋体" w:hAnsi="Consolas" w:cs="宋体"/>
          <w:color w:val="5C5C5C"/>
          <w:kern w:val="0"/>
          <w:szCs w:val="21"/>
          <w14:ligatures w14:val="none"/>
        </w:rPr>
        <w:t>; </w:t>
      </w:r>
      <w:r w:rsidRPr="0008410F">
        <w:rPr>
          <w:rFonts w:ascii="Consolas" w:eastAsia="宋体" w:hAnsi="Consolas" w:cs="宋体"/>
          <w:color w:val="A626A4"/>
          <w:kern w:val="0"/>
          <w:szCs w:val="21"/>
          <w14:ligatures w14:val="none"/>
        </w:rPr>
        <w:t>class</w:t>
      </w:r>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C18401"/>
          <w:kern w:val="0"/>
          <w:szCs w:val="21"/>
          <w14:ligatures w14:val="none"/>
        </w:rPr>
        <w:t>trt</w:t>
      </w:r>
      <w:proofErr w:type="spellEnd"/>
      <w:r w:rsidRPr="0008410F">
        <w:rPr>
          <w:rFonts w:ascii="Consolas" w:eastAsia="宋体" w:hAnsi="Consolas" w:cs="宋体"/>
          <w:color w:val="5C5C5C"/>
          <w:kern w:val="0"/>
          <w:szCs w:val="21"/>
          <w14:ligatures w14:val="none"/>
        </w:rPr>
        <w:t>; var b1-b7 d1-d</w:t>
      </w:r>
      <w:proofErr w:type="gramStart"/>
      <w:r w:rsidRPr="0008410F">
        <w:rPr>
          <w:rFonts w:ascii="Consolas" w:eastAsia="宋体" w:hAnsi="Consolas" w:cs="宋体"/>
          <w:color w:val="5C5C5C"/>
          <w:kern w:val="0"/>
          <w:szCs w:val="21"/>
          <w14:ligatures w14:val="none"/>
        </w:rPr>
        <w:t>7 ;</w:t>
      </w:r>
      <w:proofErr w:type="gramEnd"/>
    </w:p>
    <w:p w14:paraId="586661F2"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roofErr w:type="gramStart"/>
      <w:r w:rsidRPr="0008410F">
        <w:rPr>
          <w:rFonts w:ascii="Consolas" w:eastAsia="宋体" w:hAnsi="Consolas" w:cs="宋体"/>
          <w:color w:val="5C5C5C"/>
          <w:kern w:val="0"/>
          <w:szCs w:val="21"/>
          <w14:ligatures w14:val="none"/>
        </w:rPr>
        <w:t>run ;</w:t>
      </w:r>
      <w:proofErr w:type="gramEnd"/>
    </w:p>
    <w:p w14:paraId="6AC857C1"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22DB74F6"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title </w:t>
      </w:r>
      <w:r w:rsidRPr="0008410F">
        <w:rPr>
          <w:rFonts w:ascii="Consolas" w:eastAsia="宋体" w:hAnsi="Consolas" w:cs="宋体"/>
          <w:color w:val="50A14F"/>
          <w:kern w:val="0"/>
          <w:szCs w:val="21"/>
          <w14:ligatures w14:val="none"/>
        </w:rPr>
        <w:t>"Analysis of time to discontinuation for lack of efficacy</w:t>
      </w:r>
      <w:proofErr w:type="gramStart"/>
      <w:r w:rsidRPr="0008410F">
        <w:rPr>
          <w:rFonts w:ascii="Consolas" w:eastAsia="宋体" w:hAnsi="Consolas" w:cs="宋体"/>
          <w:color w:val="50A14F"/>
          <w:kern w:val="0"/>
          <w:szCs w:val="21"/>
          <w14:ligatures w14:val="none"/>
        </w:rPr>
        <w:t>"</w:t>
      </w:r>
      <w:r w:rsidRPr="0008410F">
        <w:rPr>
          <w:rFonts w:ascii="Consolas" w:eastAsia="宋体" w:hAnsi="Consolas" w:cs="宋体"/>
          <w:color w:val="5C5C5C"/>
          <w:kern w:val="0"/>
          <w:szCs w:val="21"/>
          <w14:ligatures w14:val="none"/>
        </w:rPr>
        <w:t> ;</w:t>
      </w:r>
      <w:proofErr w:type="gramEnd"/>
    </w:p>
    <w:p w14:paraId="5822BFEE"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w:t>
      </w:r>
      <w:proofErr w:type="spellStart"/>
      <w:r w:rsidRPr="0008410F">
        <w:rPr>
          <w:rFonts w:ascii="Consolas" w:eastAsia="宋体" w:hAnsi="Consolas" w:cs="宋体"/>
          <w:color w:val="5C5C5C"/>
          <w:kern w:val="0"/>
          <w:szCs w:val="21"/>
          <w14:ligatures w14:val="none"/>
        </w:rPr>
        <w:t>lifetest</w:t>
      </w:r>
      <w:proofErr w:type="spellEnd"/>
      <w:r w:rsidRPr="0008410F">
        <w:rPr>
          <w:rFonts w:ascii="Consolas" w:eastAsia="宋体" w:hAnsi="Consolas" w:cs="宋体"/>
          <w:color w:val="5C5C5C"/>
          <w:kern w:val="0"/>
          <w:szCs w:val="21"/>
          <w14:ligatures w14:val="none"/>
        </w:rPr>
        <w:t> data=dta</w:t>
      </w:r>
      <w:proofErr w:type="gramStart"/>
      <w:r w:rsidRPr="0008410F">
        <w:rPr>
          <w:rFonts w:ascii="Consolas" w:eastAsia="宋体" w:hAnsi="Consolas" w:cs="宋体"/>
          <w:color w:val="5C5C5C"/>
          <w:kern w:val="0"/>
          <w:szCs w:val="21"/>
          <w14:ligatures w14:val="none"/>
        </w:rPr>
        <w:t>13 ;</w:t>
      </w:r>
      <w:proofErr w:type="gramEnd"/>
      <w:r w:rsidRPr="0008410F">
        <w:rPr>
          <w:rFonts w:ascii="Consolas" w:eastAsia="宋体" w:hAnsi="Consolas" w:cs="宋体"/>
          <w:color w:val="5C5C5C"/>
          <w:kern w:val="0"/>
          <w:szCs w:val="21"/>
          <w14:ligatures w14:val="none"/>
        </w:rPr>
        <w:t>* </w:t>
      </w:r>
      <w:proofErr w:type="spellStart"/>
      <w:r w:rsidRPr="0008410F">
        <w:rPr>
          <w:rFonts w:ascii="Consolas" w:eastAsia="宋体" w:hAnsi="Consolas" w:cs="宋体"/>
          <w:color w:val="5C5C5C"/>
          <w:kern w:val="0"/>
          <w:szCs w:val="21"/>
          <w14:ligatures w14:val="none"/>
        </w:rPr>
        <w:t>outsurv</w:t>
      </w:r>
      <w:proofErr w:type="spellEnd"/>
      <w:r w:rsidRPr="0008410F">
        <w:rPr>
          <w:rFonts w:ascii="Consolas" w:eastAsia="宋体" w:hAnsi="Consolas" w:cs="宋体"/>
          <w:color w:val="5C5C5C"/>
          <w:kern w:val="0"/>
          <w:szCs w:val="21"/>
          <w14:ligatures w14:val="none"/>
        </w:rPr>
        <w:t>=test notable ;</w:t>
      </w:r>
    </w:p>
    <w:p w14:paraId="482A0100"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time day*</w:t>
      </w:r>
      <w:proofErr w:type="spellStart"/>
      <w:proofErr w:type="gramStart"/>
      <w:r w:rsidRPr="0008410F">
        <w:rPr>
          <w:rFonts w:ascii="Consolas" w:eastAsia="宋体" w:hAnsi="Consolas" w:cs="宋体"/>
          <w:color w:val="4078F2"/>
          <w:kern w:val="0"/>
          <w:szCs w:val="21"/>
          <w14:ligatures w14:val="none"/>
        </w:rPr>
        <w:t>dcloe</w:t>
      </w:r>
      <w:proofErr w:type="spellEnd"/>
      <w:r w:rsidRPr="0008410F">
        <w:rPr>
          <w:rFonts w:ascii="Consolas" w:eastAsia="宋体" w:hAnsi="Consolas" w:cs="宋体"/>
          <w:color w:val="5C5C5C"/>
          <w:kern w:val="0"/>
          <w:szCs w:val="21"/>
          <w14:ligatures w14:val="none"/>
        </w:rPr>
        <w:t>(</w:t>
      </w:r>
      <w:proofErr w:type="gramEnd"/>
      <w:r w:rsidRPr="0008410F">
        <w:rPr>
          <w:rFonts w:ascii="Consolas" w:eastAsia="宋体" w:hAnsi="Consolas" w:cs="宋体"/>
          <w:color w:val="986801"/>
          <w:kern w:val="0"/>
          <w:szCs w:val="21"/>
          <w14:ligatures w14:val="none"/>
        </w:rPr>
        <w:t>0</w:t>
      </w:r>
      <w:r w:rsidRPr="0008410F">
        <w:rPr>
          <w:rFonts w:ascii="Consolas" w:eastAsia="宋体" w:hAnsi="Consolas" w:cs="宋体"/>
          <w:color w:val="5C5C5C"/>
          <w:kern w:val="0"/>
          <w:szCs w:val="21"/>
          <w14:ligatures w14:val="none"/>
        </w:rPr>
        <w:t>); id patient ;  strata </w:t>
      </w:r>
      <w:proofErr w:type="spellStart"/>
      <w:r w:rsidRPr="0008410F">
        <w:rPr>
          <w:rFonts w:ascii="Consolas" w:eastAsia="宋体" w:hAnsi="Consolas" w:cs="宋体"/>
          <w:color w:val="5C5C5C"/>
          <w:kern w:val="0"/>
          <w:szCs w:val="21"/>
          <w14:ligatures w14:val="none"/>
        </w:rPr>
        <w:t>trt</w:t>
      </w:r>
      <w:proofErr w:type="spellEnd"/>
      <w:r w:rsidRPr="0008410F">
        <w:rPr>
          <w:rFonts w:ascii="Consolas" w:eastAsia="宋体" w:hAnsi="Consolas" w:cs="宋体"/>
          <w:color w:val="5C5C5C"/>
          <w:kern w:val="0"/>
          <w:szCs w:val="21"/>
          <w14:ligatures w14:val="none"/>
        </w:rPr>
        <w:t> ;</w:t>
      </w:r>
    </w:p>
    <w:p w14:paraId="0E753A4A"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4249E1D4"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roofErr w:type="gramStart"/>
      <w:r w:rsidRPr="0008410F">
        <w:rPr>
          <w:rFonts w:ascii="Consolas" w:eastAsia="宋体" w:hAnsi="Consolas" w:cs="宋体"/>
          <w:color w:val="5C5C5C"/>
          <w:kern w:val="0"/>
          <w:szCs w:val="21"/>
          <w14:ligatures w14:val="none"/>
        </w:rPr>
        <w:t>run ;</w:t>
      </w:r>
      <w:proofErr w:type="gramEnd"/>
    </w:p>
    <w:p w14:paraId="27695DA8"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p>
    <w:p w14:paraId="103AAF21"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i/>
          <w:iCs/>
          <w:color w:val="A0A1A7"/>
          <w:kern w:val="0"/>
          <w:szCs w:val="21"/>
          <w14:ligatures w14:val="none"/>
        </w:rPr>
        <w:t>/* CMH Test */</w:t>
      </w:r>
    </w:p>
    <w:p w14:paraId="365D4833"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w:t>
      </w:r>
      <w:proofErr w:type="spellStart"/>
      <w:r w:rsidRPr="0008410F">
        <w:rPr>
          <w:rFonts w:ascii="Consolas" w:eastAsia="宋体" w:hAnsi="Consolas" w:cs="宋体"/>
          <w:color w:val="5C5C5C"/>
          <w:kern w:val="0"/>
          <w:szCs w:val="21"/>
          <w14:ligatures w14:val="none"/>
        </w:rPr>
        <w:t>freq</w:t>
      </w:r>
      <w:proofErr w:type="spellEnd"/>
      <w:r w:rsidRPr="0008410F">
        <w:rPr>
          <w:rFonts w:ascii="Consolas" w:eastAsia="宋体" w:hAnsi="Consolas" w:cs="宋体"/>
          <w:color w:val="5C5C5C"/>
          <w:kern w:val="0"/>
          <w:szCs w:val="21"/>
          <w14:ligatures w14:val="none"/>
        </w:rPr>
        <w:t> data=dta11;</w:t>
      </w:r>
    </w:p>
    <w:p w14:paraId="33A7A3BF"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lastRenderedPageBreak/>
        <w:t>    tables TRT*</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 / </w:t>
      </w:r>
      <w:proofErr w:type="spellStart"/>
      <w:r w:rsidRPr="0008410F">
        <w:rPr>
          <w:rFonts w:ascii="Consolas" w:eastAsia="宋体" w:hAnsi="Consolas" w:cs="宋体"/>
          <w:color w:val="5C5C5C"/>
          <w:kern w:val="0"/>
          <w:szCs w:val="21"/>
          <w14:ligatures w14:val="none"/>
        </w:rPr>
        <w:t>cmh</w:t>
      </w:r>
      <w:proofErr w:type="spellEnd"/>
      <w:r w:rsidRPr="0008410F">
        <w:rPr>
          <w:rFonts w:ascii="Consolas" w:eastAsia="宋体" w:hAnsi="Consolas" w:cs="宋体"/>
          <w:color w:val="5C5C5C"/>
          <w:kern w:val="0"/>
          <w:szCs w:val="21"/>
          <w14:ligatures w14:val="none"/>
        </w:rPr>
        <w:t>;</w:t>
      </w:r>
    </w:p>
    <w:p w14:paraId="41419A59"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run;</w:t>
      </w:r>
    </w:p>
    <w:p w14:paraId="0CCB1882"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p>
    <w:p w14:paraId="6677F456"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proc </w:t>
      </w:r>
      <w:proofErr w:type="spellStart"/>
      <w:r w:rsidRPr="0008410F">
        <w:rPr>
          <w:rFonts w:ascii="Consolas" w:eastAsia="宋体" w:hAnsi="Consolas" w:cs="宋体"/>
          <w:color w:val="5C5C5C"/>
          <w:kern w:val="0"/>
          <w:szCs w:val="21"/>
          <w14:ligatures w14:val="none"/>
        </w:rPr>
        <w:t>freq</w:t>
      </w:r>
      <w:proofErr w:type="spellEnd"/>
      <w:r w:rsidRPr="0008410F">
        <w:rPr>
          <w:rFonts w:ascii="Consolas" w:eastAsia="宋体" w:hAnsi="Consolas" w:cs="宋体"/>
          <w:color w:val="5C5C5C"/>
          <w:kern w:val="0"/>
          <w:szCs w:val="21"/>
          <w14:ligatures w14:val="none"/>
        </w:rPr>
        <w:t> data=dta11;</w:t>
      </w:r>
    </w:p>
    <w:p w14:paraId="22E58187" w14:textId="77777777" w:rsidR="0008410F" w:rsidRPr="0008410F" w:rsidRDefault="0008410F" w:rsidP="0008410F">
      <w:pPr>
        <w:widowControl/>
        <w:numPr>
          <w:ilvl w:val="0"/>
          <w:numId w:val="6"/>
        </w:numPr>
        <w:pBdr>
          <w:left w:val="single" w:sz="18" w:space="0" w:color="6CE26C"/>
        </w:pBdr>
        <w:shd w:val="clear" w:color="auto" w:fill="F8F8F8"/>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    tables CENTER*TRT*</w:t>
      </w:r>
      <w:proofErr w:type="spellStart"/>
      <w:r w:rsidRPr="0008410F">
        <w:rPr>
          <w:rFonts w:ascii="Consolas" w:eastAsia="宋体" w:hAnsi="Consolas" w:cs="宋体"/>
          <w:color w:val="5C5C5C"/>
          <w:kern w:val="0"/>
          <w:szCs w:val="21"/>
          <w14:ligatures w14:val="none"/>
        </w:rPr>
        <w:t>acr</w:t>
      </w:r>
      <w:proofErr w:type="spellEnd"/>
      <w:r w:rsidRPr="0008410F">
        <w:rPr>
          <w:rFonts w:ascii="Consolas" w:eastAsia="宋体" w:hAnsi="Consolas" w:cs="宋体"/>
          <w:color w:val="5C5C5C"/>
          <w:kern w:val="0"/>
          <w:szCs w:val="21"/>
          <w14:ligatures w14:val="none"/>
        </w:rPr>
        <w:t> / </w:t>
      </w:r>
      <w:proofErr w:type="spellStart"/>
      <w:r w:rsidRPr="0008410F">
        <w:rPr>
          <w:rFonts w:ascii="Consolas" w:eastAsia="宋体" w:hAnsi="Consolas" w:cs="宋体"/>
          <w:color w:val="5C5C5C"/>
          <w:kern w:val="0"/>
          <w:szCs w:val="21"/>
          <w14:ligatures w14:val="none"/>
        </w:rPr>
        <w:t>cmh</w:t>
      </w:r>
      <w:proofErr w:type="spellEnd"/>
      <w:r w:rsidRPr="0008410F">
        <w:rPr>
          <w:rFonts w:ascii="Consolas" w:eastAsia="宋体" w:hAnsi="Consolas" w:cs="宋体"/>
          <w:color w:val="5C5C5C"/>
          <w:kern w:val="0"/>
          <w:szCs w:val="21"/>
          <w14:ligatures w14:val="none"/>
        </w:rPr>
        <w:t>;</w:t>
      </w:r>
    </w:p>
    <w:p w14:paraId="59A6DC4D" w14:textId="77777777" w:rsidR="0008410F" w:rsidRPr="0008410F" w:rsidRDefault="0008410F" w:rsidP="0008410F">
      <w:pPr>
        <w:widowControl/>
        <w:numPr>
          <w:ilvl w:val="0"/>
          <w:numId w:val="6"/>
        </w:numPr>
        <w:pBdr>
          <w:left w:val="single" w:sz="18" w:space="0" w:color="6CE26C"/>
        </w:pBdr>
        <w:shd w:val="clear" w:color="auto" w:fill="FFFFFF"/>
        <w:spacing w:line="270" w:lineRule="atLeast"/>
        <w:ind w:left="0" w:firstLine="567"/>
        <w:jc w:val="left"/>
        <w:rPr>
          <w:rFonts w:ascii="Consolas" w:eastAsia="宋体" w:hAnsi="Consolas" w:cs="宋体"/>
          <w:color w:val="5C5C5C"/>
          <w:kern w:val="0"/>
          <w:szCs w:val="21"/>
          <w14:ligatures w14:val="none"/>
        </w:rPr>
      </w:pPr>
      <w:r w:rsidRPr="0008410F">
        <w:rPr>
          <w:rFonts w:ascii="Consolas" w:eastAsia="宋体" w:hAnsi="Consolas" w:cs="宋体"/>
          <w:color w:val="5C5C5C"/>
          <w:kern w:val="0"/>
          <w:szCs w:val="21"/>
          <w14:ligatures w14:val="none"/>
        </w:rPr>
        <w:t>run;</w:t>
      </w:r>
    </w:p>
    <w:p w14:paraId="18267B2A" w14:textId="77777777" w:rsidR="0008410F" w:rsidRPr="0008410F" w:rsidRDefault="0008410F" w:rsidP="00147AB0">
      <w:pPr>
        <w:spacing w:after="240" w:line="276" w:lineRule="auto"/>
        <w:jc w:val="left"/>
        <w:rPr>
          <w:rFonts w:ascii="Times New Roman" w:hAnsi="Times New Roman" w:cs="Times New Roman"/>
          <w:sz w:val="24"/>
          <w:szCs w:val="24"/>
        </w:rPr>
      </w:pPr>
    </w:p>
    <w:p w14:paraId="1D7D4852" w14:textId="77777777" w:rsidR="00AC391F" w:rsidRPr="00702009" w:rsidRDefault="00AC391F" w:rsidP="00856111">
      <w:pPr>
        <w:spacing w:line="276" w:lineRule="auto"/>
        <w:rPr>
          <w:rFonts w:ascii="Times New Roman" w:hAnsi="Times New Roman" w:cs="Times New Roman"/>
          <w:sz w:val="24"/>
          <w:szCs w:val="24"/>
        </w:rPr>
      </w:pPr>
    </w:p>
    <w:sectPr w:rsidR="00AC391F" w:rsidRPr="00702009" w:rsidSect="00D95EE4">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AED78" w14:textId="77777777" w:rsidR="00D95EE4" w:rsidRDefault="00D95EE4" w:rsidP="00042EC4">
      <w:r>
        <w:separator/>
      </w:r>
    </w:p>
  </w:endnote>
  <w:endnote w:type="continuationSeparator" w:id="0">
    <w:p w14:paraId="5911CAD8" w14:textId="77777777" w:rsidR="00D95EE4" w:rsidRDefault="00D95EE4" w:rsidP="000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640797"/>
      <w:docPartObj>
        <w:docPartGallery w:val="Page Numbers (Bottom of Page)"/>
        <w:docPartUnique/>
      </w:docPartObj>
    </w:sdtPr>
    <w:sdtContent>
      <w:p w14:paraId="76E7651D" w14:textId="09597378" w:rsidR="00AC391F" w:rsidRDefault="00AC391F">
        <w:pPr>
          <w:pStyle w:val="a9"/>
          <w:jc w:val="right"/>
        </w:pPr>
        <w:r>
          <w:fldChar w:fldCharType="begin"/>
        </w:r>
        <w:r>
          <w:instrText>PAGE   \* MERGEFORMAT</w:instrText>
        </w:r>
        <w:r>
          <w:fldChar w:fldCharType="separate"/>
        </w:r>
        <w:r>
          <w:rPr>
            <w:lang w:val="zh-CN"/>
          </w:rPr>
          <w:t>2</w:t>
        </w:r>
        <w:r>
          <w:fldChar w:fldCharType="end"/>
        </w:r>
      </w:p>
    </w:sdtContent>
  </w:sdt>
  <w:p w14:paraId="6591E928" w14:textId="77777777" w:rsidR="00AC391F" w:rsidRDefault="00AC391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CC644" w14:textId="77777777" w:rsidR="00D95EE4" w:rsidRDefault="00D95EE4" w:rsidP="00042EC4">
      <w:r>
        <w:separator/>
      </w:r>
    </w:p>
  </w:footnote>
  <w:footnote w:type="continuationSeparator" w:id="0">
    <w:p w14:paraId="2920131F" w14:textId="77777777" w:rsidR="00D95EE4" w:rsidRDefault="00D95EE4" w:rsidP="00042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B128A"/>
    <w:multiLevelType w:val="hybridMultilevel"/>
    <w:tmpl w:val="C6900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06578D"/>
    <w:multiLevelType w:val="multilevel"/>
    <w:tmpl w:val="ED82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42E2863"/>
    <w:multiLevelType w:val="multilevel"/>
    <w:tmpl w:val="3730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C17EE"/>
    <w:multiLevelType w:val="hybridMultilevel"/>
    <w:tmpl w:val="7D943A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21616258">
    <w:abstractNumId w:val="1"/>
  </w:num>
  <w:num w:numId="2" w16cid:durableId="326832426">
    <w:abstractNumId w:val="3"/>
  </w:num>
  <w:num w:numId="3" w16cid:durableId="195167038">
    <w:abstractNumId w:val="0"/>
  </w:num>
  <w:num w:numId="4" w16cid:durableId="2125883344">
    <w:abstractNumId w:val="5"/>
  </w:num>
  <w:num w:numId="5" w16cid:durableId="1971787774">
    <w:abstractNumId w:val="4"/>
  </w:num>
  <w:num w:numId="6" w16cid:durableId="1925842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172"/>
    <w:rsid w:val="00017801"/>
    <w:rsid w:val="00042EC4"/>
    <w:rsid w:val="000458B3"/>
    <w:rsid w:val="0005795F"/>
    <w:rsid w:val="0008410F"/>
    <w:rsid w:val="00090E79"/>
    <w:rsid w:val="0009125E"/>
    <w:rsid w:val="000C58E9"/>
    <w:rsid w:val="00115E9E"/>
    <w:rsid w:val="00147AB0"/>
    <w:rsid w:val="00187D38"/>
    <w:rsid w:val="001D475E"/>
    <w:rsid w:val="002469D8"/>
    <w:rsid w:val="002B348F"/>
    <w:rsid w:val="002C2604"/>
    <w:rsid w:val="00312180"/>
    <w:rsid w:val="00321ADA"/>
    <w:rsid w:val="003A1172"/>
    <w:rsid w:val="00443084"/>
    <w:rsid w:val="004D01C4"/>
    <w:rsid w:val="00502A73"/>
    <w:rsid w:val="0060464B"/>
    <w:rsid w:val="006244E7"/>
    <w:rsid w:val="0064300B"/>
    <w:rsid w:val="00653FF7"/>
    <w:rsid w:val="00693089"/>
    <w:rsid w:val="00693659"/>
    <w:rsid w:val="00693DA9"/>
    <w:rsid w:val="006E7042"/>
    <w:rsid w:val="006F3022"/>
    <w:rsid w:val="006F58EB"/>
    <w:rsid w:val="00702009"/>
    <w:rsid w:val="00707407"/>
    <w:rsid w:val="00737A6E"/>
    <w:rsid w:val="008218A9"/>
    <w:rsid w:val="00856111"/>
    <w:rsid w:val="008828AC"/>
    <w:rsid w:val="008A0219"/>
    <w:rsid w:val="008F2311"/>
    <w:rsid w:val="00901856"/>
    <w:rsid w:val="00903538"/>
    <w:rsid w:val="0092040A"/>
    <w:rsid w:val="0093366C"/>
    <w:rsid w:val="0096547F"/>
    <w:rsid w:val="00996592"/>
    <w:rsid w:val="009A4602"/>
    <w:rsid w:val="009D3DBD"/>
    <w:rsid w:val="009F4330"/>
    <w:rsid w:val="00A5777D"/>
    <w:rsid w:val="00A90EE7"/>
    <w:rsid w:val="00AC391F"/>
    <w:rsid w:val="00AE2196"/>
    <w:rsid w:val="00B32A34"/>
    <w:rsid w:val="00B63BC1"/>
    <w:rsid w:val="00B762B5"/>
    <w:rsid w:val="00B933D2"/>
    <w:rsid w:val="00BB1DFC"/>
    <w:rsid w:val="00BE0F09"/>
    <w:rsid w:val="00BF1993"/>
    <w:rsid w:val="00BF7EB2"/>
    <w:rsid w:val="00C01AF6"/>
    <w:rsid w:val="00C4310E"/>
    <w:rsid w:val="00C70F5F"/>
    <w:rsid w:val="00CF45B9"/>
    <w:rsid w:val="00D20614"/>
    <w:rsid w:val="00D95EE4"/>
    <w:rsid w:val="00DA4D7A"/>
    <w:rsid w:val="00DD03A2"/>
    <w:rsid w:val="00DE06F4"/>
    <w:rsid w:val="00DE5880"/>
    <w:rsid w:val="00E154ED"/>
    <w:rsid w:val="00E50862"/>
    <w:rsid w:val="00E92710"/>
    <w:rsid w:val="00EA1FFD"/>
    <w:rsid w:val="00EB2280"/>
    <w:rsid w:val="00ED3C80"/>
    <w:rsid w:val="00EF4DAA"/>
    <w:rsid w:val="00F22AB4"/>
    <w:rsid w:val="00F2341C"/>
    <w:rsid w:val="00F65843"/>
    <w:rsid w:val="00F844D8"/>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 w:type="paragraph" w:styleId="a7">
    <w:name w:val="header"/>
    <w:basedOn w:val="a"/>
    <w:link w:val="a8"/>
    <w:uiPriority w:val="99"/>
    <w:unhideWhenUsed/>
    <w:rsid w:val="00042EC4"/>
    <w:pPr>
      <w:tabs>
        <w:tab w:val="center" w:pos="4153"/>
        <w:tab w:val="right" w:pos="8306"/>
      </w:tabs>
      <w:snapToGrid w:val="0"/>
      <w:jc w:val="center"/>
    </w:pPr>
    <w:rPr>
      <w:sz w:val="18"/>
      <w:szCs w:val="18"/>
    </w:rPr>
  </w:style>
  <w:style w:type="character" w:customStyle="1" w:styleId="a8">
    <w:name w:val="页眉 字符"/>
    <w:basedOn w:val="a0"/>
    <w:link w:val="a7"/>
    <w:uiPriority w:val="99"/>
    <w:rsid w:val="00042EC4"/>
    <w:rPr>
      <w:sz w:val="18"/>
      <w:szCs w:val="18"/>
    </w:rPr>
  </w:style>
  <w:style w:type="paragraph" w:styleId="a9">
    <w:name w:val="footer"/>
    <w:basedOn w:val="a"/>
    <w:link w:val="aa"/>
    <w:uiPriority w:val="99"/>
    <w:unhideWhenUsed/>
    <w:rsid w:val="00042EC4"/>
    <w:pPr>
      <w:tabs>
        <w:tab w:val="center" w:pos="4153"/>
        <w:tab w:val="right" w:pos="8306"/>
      </w:tabs>
      <w:snapToGrid w:val="0"/>
      <w:jc w:val="left"/>
    </w:pPr>
    <w:rPr>
      <w:sz w:val="18"/>
      <w:szCs w:val="18"/>
    </w:rPr>
  </w:style>
  <w:style w:type="character" w:customStyle="1" w:styleId="aa">
    <w:name w:val="页脚 字符"/>
    <w:basedOn w:val="a0"/>
    <w:link w:val="a9"/>
    <w:uiPriority w:val="99"/>
    <w:rsid w:val="00042EC4"/>
    <w:rPr>
      <w:sz w:val="18"/>
      <w:szCs w:val="18"/>
    </w:rPr>
  </w:style>
  <w:style w:type="paragraph" w:styleId="TOC">
    <w:name w:val="TOC Heading"/>
    <w:basedOn w:val="1"/>
    <w:next w:val="a"/>
    <w:uiPriority w:val="39"/>
    <w:unhideWhenUsed/>
    <w:qFormat/>
    <w:rsid w:val="00042E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2EC4"/>
  </w:style>
  <w:style w:type="paragraph" w:styleId="TOC2">
    <w:name w:val="toc 2"/>
    <w:basedOn w:val="a"/>
    <w:next w:val="a"/>
    <w:autoRedefine/>
    <w:uiPriority w:val="39"/>
    <w:unhideWhenUsed/>
    <w:rsid w:val="00042EC4"/>
    <w:pPr>
      <w:ind w:leftChars="200" w:left="420"/>
    </w:pPr>
  </w:style>
  <w:style w:type="paragraph" w:styleId="TOC3">
    <w:name w:val="toc 3"/>
    <w:basedOn w:val="a"/>
    <w:next w:val="a"/>
    <w:autoRedefine/>
    <w:uiPriority w:val="39"/>
    <w:unhideWhenUsed/>
    <w:rsid w:val="00042EC4"/>
    <w:pPr>
      <w:ind w:leftChars="400" w:left="840"/>
    </w:pPr>
  </w:style>
  <w:style w:type="character" w:styleId="ab">
    <w:name w:val="Hyperlink"/>
    <w:basedOn w:val="a0"/>
    <w:uiPriority w:val="99"/>
    <w:unhideWhenUsed/>
    <w:rsid w:val="00042EC4"/>
    <w:rPr>
      <w:color w:val="0563C1" w:themeColor="hyperlink"/>
      <w:u w:val="single"/>
    </w:rPr>
  </w:style>
  <w:style w:type="character" w:styleId="ac">
    <w:name w:val="Unresolved Mention"/>
    <w:basedOn w:val="a0"/>
    <w:uiPriority w:val="99"/>
    <w:semiHidden/>
    <w:unhideWhenUsed/>
    <w:rsid w:val="006E7042"/>
    <w:rPr>
      <w:color w:val="605E5C"/>
      <w:shd w:val="clear" w:color="auto" w:fill="E1DFDD"/>
    </w:rPr>
  </w:style>
  <w:style w:type="character" w:styleId="ad">
    <w:name w:val="Emphasis"/>
    <w:basedOn w:val="a0"/>
    <w:uiPriority w:val="20"/>
    <w:qFormat/>
    <w:rsid w:val="006E7042"/>
    <w:rPr>
      <w:i/>
      <w:iCs/>
    </w:rPr>
  </w:style>
  <w:style w:type="paragraph" w:customStyle="1" w:styleId="alt">
    <w:name w:val="alt"/>
    <w:basedOn w:val="a"/>
    <w:rsid w:val="0060464B"/>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60464B"/>
  </w:style>
  <w:style w:type="character" w:customStyle="1" w:styleId="hljs-string">
    <w:name w:val="hljs-string"/>
    <w:basedOn w:val="a0"/>
    <w:rsid w:val="0060464B"/>
  </w:style>
  <w:style w:type="character" w:customStyle="1" w:styleId="hljs-number">
    <w:name w:val="hljs-number"/>
    <w:basedOn w:val="a0"/>
    <w:rsid w:val="0060464B"/>
  </w:style>
  <w:style w:type="character" w:customStyle="1" w:styleId="hljs-builtin">
    <w:name w:val="hljs-built_in"/>
    <w:basedOn w:val="a0"/>
    <w:rsid w:val="0008410F"/>
  </w:style>
  <w:style w:type="character" w:customStyle="1" w:styleId="hljs-function">
    <w:name w:val="hljs-function"/>
    <w:basedOn w:val="a0"/>
    <w:rsid w:val="0008410F"/>
  </w:style>
  <w:style w:type="character" w:customStyle="1" w:styleId="hljs-title">
    <w:name w:val="hljs-title"/>
    <w:basedOn w:val="a0"/>
    <w:rsid w:val="0008410F"/>
  </w:style>
  <w:style w:type="character" w:customStyle="1" w:styleId="hljs-params">
    <w:name w:val="hljs-params"/>
    <w:basedOn w:val="a0"/>
    <w:rsid w:val="0008410F"/>
  </w:style>
  <w:style w:type="character" w:customStyle="1" w:styleId="hljs-class">
    <w:name w:val="hljs-class"/>
    <w:basedOn w:val="a0"/>
    <w:rsid w:val="0008410F"/>
  </w:style>
  <w:style w:type="character" w:customStyle="1" w:styleId="hljs-comment">
    <w:name w:val="hljs-comment"/>
    <w:basedOn w:val="a0"/>
    <w:rsid w:val="00084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32747">
      <w:bodyDiv w:val="1"/>
      <w:marLeft w:val="0"/>
      <w:marRight w:val="0"/>
      <w:marTop w:val="0"/>
      <w:marBottom w:val="0"/>
      <w:divBdr>
        <w:top w:val="none" w:sz="0" w:space="0" w:color="auto"/>
        <w:left w:val="none" w:sz="0" w:space="0" w:color="auto"/>
        <w:bottom w:val="none" w:sz="0" w:space="0" w:color="auto"/>
        <w:right w:val="none" w:sz="0" w:space="0" w:color="auto"/>
      </w:divBdr>
      <w:divsChild>
        <w:div w:id="62803981">
          <w:marLeft w:val="0"/>
          <w:marRight w:val="0"/>
          <w:marTop w:val="0"/>
          <w:marBottom w:val="0"/>
          <w:divBdr>
            <w:top w:val="none" w:sz="0" w:space="0" w:color="auto"/>
            <w:left w:val="none" w:sz="0" w:space="0" w:color="auto"/>
            <w:bottom w:val="none" w:sz="0" w:space="0" w:color="auto"/>
            <w:right w:val="none" w:sz="0" w:space="0" w:color="auto"/>
          </w:divBdr>
          <w:divsChild>
            <w:div w:id="222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21568">
      <w:bodyDiv w:val="1"/>
      <w:marLeft w:val="0"/>
      <w:marRight w:val="0"/>
      <w:marTop w:val="0"/>
      <w:marBottom w:val="0"/>
      <w:divBdr>
        <w:top w:val="none" w:sz="0" w:space="0" w:color="auto"/>
        <w:left w:val="none" w:sz="0" w:space="0" w:color="auto"/>
        <w:bottom w:val="none" w:sz="0" w:space="0" w:color="auto"/>
        <w:right w:val="none" w:sz="0" w:space="0" w:color="auto"/>
      </w:divBdr>
    </w:div>
    <w:div w:id="775708026">
      <w:bodyDiv w:val="1"/>
      <w:marLeft w:val="0"/>
      <w:marRight w:val="0"/>
      <w:marTop w:val="0"/>
      <w:marBottom w:val="0"/>
      <w:divBdr>
        <w:top w:val="none" w:sz="0" w:space="0" w:color="auto"/>
        <w:left w:val="none" w:sz="0" w:space="0" w:color="auto"/>
        <w:bottom w:val="none" w:sz="0" w:space="0" w:color="auto"/>
        <w:right w:val="none" w:sz="0" w:space="0" w:color="auto"/>
      </w:divBdr>
    </w:div>
    <w:div w:id="1387606523">
      <w:bodyDiv w:val="1"/>
      <w:marLeft w:val="0"/>
      <w:marRight w:val="0"/>
      <w:marTop w:val="0"/>
      <w:marBottom w:val="0"/>
      <w:divBdr>
        <w:top w:val="none" w:sz="0" w:space="0" w:color="auto"/>
        <w:left w:val="none" w:sz="0" w:space="0" w:color="auto"/>
        <w:bottom w:val="none" w:sz="0" w:space="0" w:color="auto"/>
        <w:right w:val="none" w:sz="0" w:space="0" w:color="auto"/>
      </w:divBdr>
    </w:div>
    <w:div w:id="1560941712">
      <w:bodyDiv w:val="1"/>
      <w:marLeft w:val="0"/>
      <w:marRight w:val="0"/>
      <w:marTop w:val="0"/>
      <w:marBottom w:val="0"/>
      <w:divBdr>
        <w:top w:val="none" w:sz="0" w:space="0" w:color="auto"/>
        <w:left w:val="none" w:sz="0" w:space="0" w:color="auto"/>
        <w:bottom w:val="none" w:sz="0" w:space="0" w:color="auto"/>
        <w:right w:val="none" w:sz="0" w:space="0" w:color="auto"/>
      </w:divBdr>
    </w:div>
    <w:div w:id="20429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12</Pages>
  <Words>3063</Words>
  <Characters>17553</Characters>
  <Application>Microsoft Office Word</Application>
  <DocSecurity>0</DocSecurity>
  <Lines>702</Lines>
  <Paragraphs>589</Paragraphs>
  <ScaleCrop>false</ScaleCrop>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29</cp:revision>
  <cp:lastPrinted>2024-04-10T03:20:00Z</cp:lastPrinted>
  <dcterms:created xsi:type="dcterms:W3CDTF">2024-04-09T13:39:00Z</dcterms:created>
  <dcterms:modified xsi:type="dcterms:W3CDTF">2024-04-10T03:21:00Z</dcterms:modified>
</cp:coreProperties>
</file>