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7325" w14:textId="77777777" w:rsidR="00CC513F" w:rsidRPr="00CC513F" w:rsidRDefault="00CC513F" w:rsidP="00CC513F">
      <w:pPr>
        <w:rPr>
          <w:b/>
          <w:bCs/>
        </w:rPr>
      </w:pPr>
      <w:r w:rsidRPr="00CC513F">
        <w:rPr>
          <w:b/>
          <w:bCs/>
        </w:rPr>
        <w:t>Description</w:t>
      </w:r>
    </w:p>
    <w:p w14:paraId="65973BCA" w14:textId="02BDCBEC" w:rsidR="00CC513F" w:rsidRPr="00CC513F" w:rsidRDefault="00CC513F" w:rsidP="00CC513F">
      <w:r w:rsidRPr="00CC513F">
        <w:t>The Paternity Leave Policy supports eligible male employees in their transition to parenthood by providing paid leave for childbirth, surrogacy, or adoption. The policy enables employees to spend time with their family during this important life event while ensuring continuity of employment benefits.</w:t>
      </w:r>
      <w:r w:rsidRPr="00CC513F">
        <w:t xml:space="preserve"> </w:t>
      </w:r>
    </w:p>
    <w:p w14:paraId="75DD9D0E" w14:textId="77777777" w:rsidR="00CC513F" w:rsidRPr="00CC513F" w:rsidRDefault="00CC513F" w:rsidP="00CC513F">
      <w:pPr>
        <w:rPr>
          <w:b/>
          <w:bCs/>
        </w:rPr>
      </w:pPr>
      <w:r w:rsidRPr="00CC513F">
        <w:rPr>
          <w:b/>
          <w:bCs/>
        </w:rPr>
        <w:t>What is Covered</w:t>
      </w:r>
    </w:p>
    <w:p w14:paraId="51DF18C6" w14:textId="77777777" w:rsidR="00CC513F" w:rsidRPr="00CC513F" w:rsidRDefault="00CC513F" w:rsidP="00CC513F">
      <w:pPr>
        <w:numPr>
          <w:ilvl w:val="0"/>
          <w:numId w:val="1"/>
        </w:numPr>
      </w:pPr>
      <w:r w:rsidRPr="00CC513F">
        <w:t>Paternity Leave</w:t>
      </w:r>
    </w:p>
    <w:p w14:paraId="76C632FA" w14:textId="77777777" w:rsidR="00CC513F" w:rsidRPr="00CC513F" w:rsidRDefault="00CC513F" w:rsidP="00CC513F">
      <w:pPr>
        <w:numPr>
          <w:ilvl w:val="0"/>
          <w:numId w:val="1"/>
        </w:numPr>
      </w:pPr>
      <w:r w:rsidRPr="00CC513F">
        <w:t>Adoption Leave</w:t>
      </w:r>
    </w:p>
    <w:p w14:paraId="2C9E92DD" w14:textId="77777777" w:rsidR="00CC513F" w:rsidRPr="00CC513F" w:rsidRDefault="00CC513F" w:rsidP="00CC513F">
      <w:pPr>
        <w:numPr>
          <w:ilvl w:val="0"/>
          <w:numId w:val="1"/>
        </w:numPr>
      </w:pPr>
      <w:r w:rsidRPr="00CC513F">
        <w:t>Surrogacy-related Leave</w:t>
      </w:r>
    </w:p>
    <w:p w14:paraId="5A74ED71" w14:textId="77777777" w:rsidR="00CC513F" w:rsidRPr="00CC513F" w:rsidRDefault="00CC513F" w:rsidP="00CC513F">
      <w:pPr>
        <w:numPr>
          <w:ilvl w:val="0"/>
          <w:numId w:val="1"/>
        </w:numPr>
      </w:pPr>
      <w:r w:rsidRPr="00CC513F">
        <w:t>Leave Eligibility &amp; Duration</w:t>
      </w:r>
    </w:p>
    <w:p w14:paraId="103AAE2E" w14:textId="77777777" w:rsidR="00CC513F" w:rsidRPr="00CC513F" w:rsidRDefault="00CC513F" w:rsidP="00CC513F">
      <w:pPr>
        <w:numPr>
          <w:ilvl w:val="0"/>
          <w:numId w:val="1"/>
        </w:numPr>
      </w:pPr>
      <w:r w:rsidRPr="00CC513F">
        <w:t>Leave Approval Process</w:t>
      </w:r>
    </w:p>
    <w:p w14:paraId="4355D531" w14:textId="77777777" w:rsidR="00CC513F" w:rsidRDefault="00CC513F"/>
    <w:sectPr w:rsidR="00CC5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A4D6A"/>
    <w:multiLevelType w:val="multilevel"/>
    <w:tmpl w:val="30A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840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13F"/>
    <w:rsid w:val="00CC513F"/>
    <w:rsid w:val="00D01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04BF3"/>
  <w15:chartTrackingRefBased/>
  <w15:docId w15:val="{FB1367A5-D2AC-410D-BAC2-E6B5796E6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13F"/>
    <w:rPr>
      <w:rFonts w:eastAsiaTheme="majorEastAsia" w:cstheme="majorBidi"/>
      <w:color w:val="272727" w:themeColor="text1" w:themeTint="D8"/>
    </w:rPr>
  </w:style>
  <w:style w:type="paragraph" w:styleId="Title">
    <w:name w:val="Title"/>
    <w:basedOn w:val="Normal"/>
    <w:next w:val="Normal"/>
    <w:link w:val="TitleChar"/>
    <w:uiPriority w:val="10"/>
    <w:qFormat/>
    <w:rsid w:val="00CC5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13F"/>
    <w:pPr>
      <w:spacing w:before="160"/>
      <w:jc w:val="center"/>
    </w:pPr>
    <w:rPr>
      <w:i/>
      <w:iCs/>
      <w:color w:val="404040" w:themeColor="text1" w:themeTint="BF"/>
    </w:rPr>
  </w:style>
  <w:style w:type="character" w:customStyle="1" w:styleId="QuoteChar">
    <w:name w:val="Quote Char"/>
    <w:basedOn w:val="DefaultParagraphFont"/>
    <w:link w:val="Quote"/>
    <w:uiPriority w:val="29"/>
    <w:rsid w:val="00CC513F"/>
    <w:rPr>
      <w:i/>
      <w:iCs/>
      <w:color w:val="404040" w:themeColor="text1" w:themeTint="BF"/>
    </w:rPr>
  </w:style>
  <w:style w:type="paragraph" w:styleId="ListParagraph">
    <w:name w:val="List Paragraph"/>
    <w:basedOn w:val="Normal"/>
    <w:uiPriority w:val="34"/>
    <w:qFormat/>
    <w:rsid w:val="00CC513F"/>
    <w:pPr>
      <w:ind w:left="720"/>
      <w:contextualSpacing/>
    </w:pPr>
  </w:style>
  <w:style w:type="character" w:styleId="IntenseEmphasis">
    <w:name w:val="Intense Emphasis"/>
    <w:basedOn w:val="DefaultParagraphFont"/>
    <w:uiPriority w:val="21"/>
    <w:qFormat/>
    <w:rsid w:val="00CC513F"/>
    <w:rPr>
      <w:i/>
      <w:iCs/>
      <w:color w:val="0F4761" w:themeColor="accent1" w:themeShade="BF"/>
    </w:rPr>
  </w:style>
  <w:style w:type="paragraph" w:styleId="IntenseQuote">
    <w:name w:val="Intense Quote"/>
    <w:basedOn w:val="Normal"/>
    <w:next w:val="Normal"/>
    <w:link w:val="IntenseQuoteChar"/>
    <w:uiPriority w:val="30"/>
    <w:qFormat/>
    <w:rsid w:val="00CC5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13F"/>
    <w:rPr>
      <w:i/>
      <w:iCs/>
      <w:color w:val="0F4761" w:themeColor="accent1" w:themeShade="BF"/>
    </w:rPr>
  </w:style>
  <w:style w:type="character" w:styleId="IntenseReference">
    <w:name w:val="Intense Reference"/>
    <w:basedOn w:val="DefaultParagraphFont"/>
    <w:uiPriority w:val="32"/>
    <w:qFormat/>
    <w:rsid w:val="00CC513F"/>
    <w:rPr>
      <w:b/>
      <w:bCs/>
      <w:smallCaps/>
      <w:color w:val="0F4761" w:themeColor="accent1" w:themeShade="BF"/>
      <w:spacing w:val="5"/>
    </w:rPr>
  </w:style>
  <w:style w:type="character" w:styleId="Hyperlink">
    <w:name w:val="Hyperlink"/>
    <w:basedOn w:val="DefaultParagraphFont"/>
    <w:uiPriority w:val="99"/>
    <w:unhideWhenUsed/>
    <w:rsid w:val="00CC513F"/>
    <w:rPr>
      <w:color w:val="467886" w:themeColor="hyperlink"/>
      <w:u w:val="single"/>
    </w:rPr>
  </w:style>
  <w:style w:type="character" w:styleId="UnresolvedMention">
    <w:name w:val="Unresolved Mention"/>
    <w:basedOn w:val="DefaultParagraphFont"/>
    <w:uiPriority w:val="99"/>
    <w:semiHidden/>
    <w:unhideWhenUsed/>
    <w:rsid w:val="00CC51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65</Words>
  <Characters>374</Characters>
  <Application>Microsoft Office Word</Application>
  <DocSecurity>0</DocSecurity>
  <Lines>3</Lines>
  <Paragraphs>1</Paragraphs>
  <ScaleCrop>false</ScaleCrop>
  <Company/>
  <LinksUpToDate>false</LinksUpToDate>
  <CharactersWithSpaces>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KUMAR</dc:creator>
  <cp:keywords/>
  <dc:description/>
  <cp:lastModifiedBy>ANUSHREE KUMAR</cp:lastModifiedBy>
  <cp:revision>1</cp:revision>
  <dcterms:created xsi:type="dcterms:W3CDTF">2026-08-03T07:20:00Z</dcterms:created>
  <dcterms:modified xsi:type="dcterms:W3CDTF">2026-08-03T07:21:00Z</dcterms:modified>
</cp:coreProperties>
</file>