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431" w:rsidRDefault="00626FB1" w:rsidP="00CE5142">
      <w:pPr>
        <w:pStyle w:val="NoSpacing"/>
      </w:pPr>
      <w:r w:rsidRPr="00CE5142">
        <w:rPr>
          <w:b/>
        </w:rPr>
        <w:t>Functions:</w:t>
      </w:r>
      <w:r>
        <w:t xml:space="preserve"> Are objects that can be defined or assigned to a variable name.</w:t>
      </w:r>
    </w:p>
    <w:p w:rsidR="00626FB1" w:rsidRDefault="00626FB1" w:rsidP="00CE5142">
      <w:pPr>
        <w:pStyle w:val="NoSpacing"/>
      </w:pPr>
      <w:r>
        <w:t>def func_1() – def in the starting defines a function; which is like defining a variable name. Python interpreter does not care about what is inside the function. i.e.</w:t>
      </w:r>
    </w:p>
    <w:p w:rsidR="00626FB1" w:rsidRDefault="00626FB1" w:rsidP="00CE5142">
      <w:pPr>
        <w:pStyle w:val="NoSpacing"/>
      </w:pPr>
      <w:r>
        <w:t>def func_1():</w:t>
      </w:r>
    </w:p>
    <w:p w:rsidR="00626FB1" w:rsidRDefault="00626FB1" w:rsidP="00CE5142">
      <w:pPr>
        <w:pStyle w:val="NoSpacing"/>
      </w:pPr>
      <w:r>
        <w:tab/>
        <w:t>return func_2()</w:t>
      </w:r>
    </w:p>
    <w:p w:rsidR="00626FB1" w:rsidRDefault="00626FB1" w:rsidP="00CE5142">
      <w:pPr>
        <w:pStyle w:val="NoSpacing"/>
      </w:pPr>
      <w:r>
        <w:t>def func_2():</w:t>
      </w:r>
    </w:p>
    <w:p w:rsidR="00626FB1" w:rsidRDefault="00626FB1" w:rsidP="00CE5142">
      <w:pPr>
        <w:pStyle w:val="NoSpacing"/>
      </w:pPr>
      <w:r>
        <w:tab/>
        <w:t>print “running func_2()”</w:t>
      </w:r>
    </w:p>
    <w:p w:rsidR="00626FB1" w:rsidRDefault="00626FB1" w:rsidP="00CE5142">
      <w:pPr>
        <w:pStyle w:val="NoSpacing"/>
      </w:pPr>
      <w:r>
        <w:t>the above code will work irrespective of func_2() is defined after it’s been called.</w:t>
      </w:r>
    </w:p>
    <w:p w:rsidR="00626FB1" w:rsidRDefault="00626FB1" w:rsidP="00CE5142">
      <w:pPr>
        <w:pStyle w:val="NoSpacing"/>
      </w:pPr>
      <w:proofErr w:type="spellStart"/>
      <w:r>
        <w:t>my_func</w:t>
      </w:r>
      <w:proofErr w:type="spellEnd"/>
      <w:r>
        <w:t xml:space="preserve"> = func_4() – </w:t>
      </w:r>
      <w:proofErr w:type="spellStart"/>
      <w:r>
        <w:t>my_</w:t>
      </w:r>
      <w:proofErr w:type="gramStart"/>
      <w:r>
        <w:t>func</w:t>
      </w:r>
      <w:proofErr w:type="spellEnd"/>
      <w:r>
        <w:t>(</w:t>
      </w:r>
      <w:proofErr w:type="gramEnd"/>
      <w:r>
        <w:t xml:space="preserve">) can be used to call the function func_4() </w:t>
      </w:r>
    </w:p>
    <w:p w:rsidR="000537E1" w:rsidRDefault="000537E1" w:rsidP="00CE5142">
      <w:pPr>
        <w:pStyle w:val="NoSpacing"/>
      </w:pPr>
    </w:p>
    <w:p w:rsidR="000537E1" w:rsidRDefault="000537E1" w:rsidP="00CE5142">
      <w:pPr>
        <w:pStyle w:val="NoSpacing"/>
      </w:pPr>
      <w:r>
        <w:t>try:</w:t>
      </w:r>
    </w:p>
    <w:p w:rsidR="000537E1" w:rsidRDefault="000537E1" w:rsidP="00CE5142">
      <w:pPr>
        <w:pStyle w:val="NoSpacing"/>
      </w:pPr>
      <w:r>
        <w:t>try</w:t>
      </w:r>
      <w:r w:rsidR="00C639F2">
        <w:t>:</w:t>
      </w:r>
    </w:p>
    <w:p w:rsidR="00C639F2" w:rsidRDefault="00C639F2" w:rsidP="00CE5142">
      <w:pPr>
        <w:pStyle w:val="NoSpacing"/>
      </w:pPr>
      <w:r>
        <w:tab/>
        <w:t>&lt;condition&gt;</w:t>
      </w:r>
    </w:p>
    <w:p w:rsidR="00C639F2" w:rsidRDefault="00C639F2" w:rsidP="00CE5142">
      <w:pPr>
        <w:pStyle w:val="NoSpacing"/>
      </w:pPr>
      <w:r>
        <w:t xml:space="preserve">Except </w:t>
      </w:r>
      <w:proofErr w:type="spellStart"/>
      <w:r>
        <w:t>errorcondition</w:t>
      </w:r>
      <w:proofErr w:type="spellEnd"/>
      <w:r>
        <w:t>:</w:t>
      </w:r>
    </w:p>
    <w:p w:rsidR="00C639F2" w:rsidRDefault="00C639F2" w:rsidP="00CE5142">
      <w:pPr>
        <w:pStyle w:val="NoSpacing"/>
      </w:pPr>
      <w:r>
        <w:tab/>
        <w:t>&lt;do this&gt;</w:t>
      </w:r>
    </w:p>
    <w:p w:rsidR="00C639F2" w:rsidRDefault="00C639F2" w:rsidP="00CE5142">
      <w:pPr>
        <w:pStyle w:val="NoSpacing"/>
      </w:pPr>
      <w:r>
        <w:t>Finally:</w:t>
      </w:r>
    </w:p>
    <w:p w:rsidR="00C639F2" w:rsidRDefault="00C639F2" w:rsidP="00CE5142">
      <w:pPr>
        <w:pStyle w:val="NoSpacing"/>
      </w:pPr>
      <w:r>
        <w:tab/>
        <w:t>&lt;executes alwa</w:t>
      </w:r>
      <w:r w:rsidR="00477880">
        <w:t>ys</w:t>
      </w:r>
      <w:r>
        <w:t>&gt;</w:t>
      </w:r>
    </w:p>
    <w:p w:rsidR="00477880" w:rsidRDefault="00477880" w:rsidP="00CE5142">
      <w:pPr>
        <w:pStyle w:val="NoSpacing"/>
      </w:pPr>
    </w:p>
    <w:p w:rsidR="00477880" w:rsidRDefault="002856D2" w:rsidP="00CE5142">
      <w:pPr>
        <w:pStyle w:val="NoSpacing"/>
      </w:pPr>
      <w:r>
        <w:t>E</w:t>
      </w:r>
      <w:r w:rsidR="00477880">
        <w:t>num</w:t>
      </w:r>
      <w:r>
        <w:t>erate: first element of enumerate is the index and second is the value. E.g.</w:t>
      </w:r>
    </w:p>
    <w:p w:rsidR="002856D2" w:rsidRDefault="002856D2" w:rsidP="00CE5142">
      <w:pPr>
        <w:pStyle w:val="NoSpacing"/>
      </w:pPr>
      <w:r>
        <w:t>S = ‘hello’</w:t>
      </w:r>
    </w:p>
    <w:p w:rsidR="002856D2" w:rsidRDefault="002856D2" w:rsidP="00CE5142">
      <w:pPr>
        <w:pStyle w:val="NoSpacing"/>
      </w:pPr>
      <w:r>
        <w:t xml:space="preserve">For </w:t>
      </w:r>
      <w:proofErr w:type="spellStart"/>
      <w:proofErr w:type="gramStart"/>
      <w:r>
        <w:t>I,c</w:t>
      </w:r>
      <w:proofErr w:type="spellEnd"/>
      <w:proofErr w:type="gramEnd"/>
      <w:r>
        <w:t xml:space="preserve"> in enumerate (s):</w:t>
      </w:r>
    </w:p>
    <w:p w:rsidR="002856D2" w:rsidRDefault="002856D2" w:rsidP="00CE5142">
      <w:pPr>
        <w:pStyle w:val="NoSpacing"/>
      </w:pPr>
      <w:r>
        <w:tab/>
        <w:t>Print(</w:t>
      </w:r>
      <w:proofErr w:type="spellStart"/>
      <w:proofErr w:type="gramStart"/>
      <w:r>
        <w:t>I,c</w:t>
      </w:r>
      <w:proofErr w:type="spellEnd"/>
      <w:proofErr w:type="gramEnd"/>
      <w:r>
        <w:t>)</w:t>
      </w:r>
    </w:p>
    <w:p w:rsidR="002856D2" w:rsidRDefault="002856D2" w:rsidP="00CE5142">
      <w:pPr>
        <w:pStyle w:val="NoSpacing"/>
      </w:pPr>
      <w:r>
        <w:t>h</w:t>
      </w:r>
    </w:p>
    <w:p w:rsidR="002856D2" w:rsidRDefault="002856D2" w:rsidP="00CE5142">
      <w:pPr>
        <w:pStyle w:val="NoSpacing"/>
      </w:pPr>
      <w:r>
        <w:t>e</w:t>
      </w:r>
    </w:p>
    <w:p w:rsidR="002856D2" w:rsidRDefault="002856D2" w:rsidP="00CE5142">
      <w:pPr>
        <w:pStyle w:val="NoSpacing"/>
      </w:pPr>
      <w:r>
        <w:t>l</w:t>
      </w:r>
    </w:p>
    <w:p w:rsidR="002856D2" w:rsidRDefault="002856D2" w:rsidP="00CE5142">
      <w:pPr>
        <w:pStyle w:val="NoSpacing"/>
      </w:pPr>
      <w:r>
        <w:t>l</w:t>
      </w:r>
    </w:p>
    <w:p w:rsidR="002856D2" w:rsidRDefault="002856D2" w:rsidP="00CE5142">
      <w:pPr>
        <w:pStyle w:val="NoSpacing"/>
      </w:pPr>
      <w:r>
        <w:t>o</w:t>
      </w:r>
    </w:p>
    <w:p w:rsidR="0006657E" w:rsidRDefault="004970E9" w:rsidP="00CE5142">
      <w:pPr>
        <w:pStyle w:val="NoSpacing"/>
        <w:rPr>
          <w:b/>
        </w:rPr>
      </w:pPr>
      <w:r>
        <w:rPr>
          <w:b/>
        </w:rPr>
        <w:t>Reference Counting</w:t>
      </w:r>
      <w:r w:rsidR="00E82D87">
        <w:rPr>
          <w:b/>
        </w:rPr>
        <w:t>: How many variables are pointing to the same memory address – hex address</w:t>
      </w:r>
    </w:p>
    <w:p w:rsidR="00E82D87" w:rsidRDefault="00E82D87" w:rsidP="00CE5142">
      <w:pPr>
        <w:pStyle w:val="NoSpacing"/>
      </w:pPr>
      <w:proofErr w:type="spellStart"/>
      <w:proofErr w:type="gramStart"/>
      <w:r>
        <w:t>sys.getrefcount</w:t>
      </w:r>
      <w:proofErr w:type="spellEnd"/>
      <w:proofErr w:type="gramEnd"/>
      <w:r>
        <w:t>(a) – reference count will be one more than original cause it creates a reference by itself</w:t>
      </w:r>
    </w:p>
    <w:p w:rsidR="00E82D87" w:rsidRDefault="00E82D87" w:rsidP="00CE5142">
      <w:pPr>
        <w:pStyle w:val="NoSpacing"/>
      </w:pPr>
      <w:r>
        <w:t xml:space="preserve">def </w:t>
      </w:r>
      <w:proofErr w:type="spellStart"/>
      <w:r>
        <w:t>ref_</w:t>
      </w:r>
      <w:proofErr w:type="gramStart"/>
      <w:r>
        <w:t>count</w:t>
      </w:r>
      <w:proofErr w:type="spellEnd"/>
      <w:r>
        <w:t>(</w:t>
      </w:r>
      <w:proofErr w:type="gramEnd"/>
      <w:r>
        <w:t>address: int)</w:t>
      </w:r>
    </w:p>
    <w:p w:rsidR="00E82D87" w:rsidRDefault="00E82D87" w:rsidP="00CE5142">
      <w:pPr>
        <w:pStyle w:val="NoSpacing"/>
      </w:pPr>
      <w:r>
        <w:t xml:space="preserve">return </w:t>
      </w:r>
      <w:proofErr w:type="spellStart"/>
      <w:r>
        <w:t>ctypes.c_</w:t>
      </w:r>
      <w:proofErr w:type="gramStart"/>
      <w:r>
        <w:t>long.from</w:t>
      </w:r>
      <w:proofErr w:type="gramEnd"/>
      <w:r>
        <w:t>_address</w:t>
      </w:r>
      <w:proofErr w:type="spellEnd"/>
      <w:r>
        <w:t>(address).value</w:t>
      </w:r>
    </w:p>
    <w:p w:rsidR="00E82D87" w:rsidRDefault="00E82D87" w:rsidP="00CE5142">
      <w:pPr>
        <w:pStyle w:val="NoSpacing"/>
      </w:pPr>
      <w:r>
        <w:tab/>
      </w:r>
      <w:proofErr w:type="spellStart"/>
      <w:r>
        <w:t>ref_count</w:t>
      </w:r>
      <w:proofErr w:type="spellEnd"/>
      <w:r>
        <w:t>(id(a))</w:t>
      </w:r>
    </w:p>
    <w:p w:rsidR="00E82D87" w:rsidRDefault="00E82D87" w:rsidP="00CE5142">
      <w:pPr>
        <w:pStyle w:val="NoSpacing"/>
      </w:pPr>
      <w:r>
        <w:t>This function uses the memory address itself to get the reference count so the overhead of one more reference on the same location is reduced.</w:t>
      </w:r>
    </w:p>
    <w:p w:rsidR="00B016BD" w:rsidRDefault="00B016BD" w:rsidP="00CE5142">
      <w:pPr>
        <w:pStyle w:val="NoSpacing"/>
      </w:pPr>
    </w:p>
    <w:p w:rsidR="00B016BD" w:rsidRPr="00B016BD" w:rsidRDefault="00B016BD" w:rsidP="00CE5142">
      <w:pPr>
        <w:pStyle w:val="NoSpacing"/>
        <w:rPr>
          <w:b/>
        </w:rPr>
      </w:pPr>
      <w:r w:rsidRPr="00B016BD">
        <w:rPr>
          <w:b/>
        </w:rPr>
        <w:t>Garbage Collector</w:t>
      </w:r>
    </w:p>
    <w:p w:rsidR="002856D2" w:rsidRDefault="00B016BD" w:rsidP="00CE5142">
      <w:pPr>
        <w:pStyle w:val="NoSpacing"/>
      </w:pPr>
      <w:r>
        <w:t xml:space="preserve">can be controlled programmatically using the </w:t>
      </w:r>
      <w:proofErr w:type="spellStart"/>
      <w:r>
        <w:t>gc</w:t>
      </w:r>
      <w:proofErr w:type="spellEnd"/>
      <w:r>
        <w:t xml:space="preserve"> module</w:t>
      </w:r>
    </w:p>
    <w:p w:rsidR="00B016BD" w:rsidRDefault="00B016BD" w:rsidP="00CE5142">
      <w:pPr>
        <w:pStyle w:val="NoSpacing"/>
      </w:pPr>
      <w:r>
        <w:t>by default, it is turned on</w:t>
      </w:r>
    </w:p>
    <w:p w:rsidR="00B016BD" w:rsidRDefault="00B016BD" w:rsidP="00CE5142">
      <w:pPr>
        <w:pStyle w:val="NoSpacing"/>
      </w:pPr>
      <w:r>
        <w:t>you may turn it off if you’re sure your code does not create circular references – but beware!!</w:t>
      </w:r>
    </w:p>
    <w:p w:rsidR="00B016BD" w:rsidRDefault="00B016BD" w:rsidP="00CE5142">
      <w:pPr>
        <w:pStyle w:val="NoSpacing"/>
      </w:pPr>
      <w:r>
        <w:t>Runs periodically on its own (if turned on)</w:t>
      </w:r>
    </w:p>
    <w:p w:rsidR="00B016BD" w:rsidRDefault="00B016BD" w:rsidP="00CE5142">
      <w:pPr>
        <w:pStyle w:val="NoSpacing"/>
      </w:pPr>
      <w:r>
        <w:t>You can call it manually, and even do your own cleanup</w:t>
      </w:r>
    </w:p>
    <w:p w:rsidR="00832D4E" w:rsidRDefault="00000B84" w:rsidP="00CE5142">
      <w:pPr>
        <w:pStyle w:val="NoSpacing"/>
      </w:pPr>
      <w:r>
        <w:t>. Variables in python do not have an inherent static type; instead when we call type(</w:t>
      </w:r>
      <w:proofErr w:type="spellStart"/>
      <w:r>
        <w:t>my_var</w:t>
      </w:r>
      <w:proofErr w:type="spellEnd"/>
      <w:r>
        <w:t xml:space="preserve">) – python looks up the object </w:t>
      </w:r>
      <w:proofErr w:type="spellStart"/>
      <w:r>
        <w:t>my_var</w:t>
      </w:r>
      <w:proofErr w:type="spellEnd"/>
      <w:r>
        <w:t xml:space="preserve"> is referencing (pointing to) and return the type of the object at the memory location.</w:t>
      </w:r>
    </w:p>
    <w:p w:rsidR="00CE5142" w:rsidRPr="00DE2ADB" w:rsidRDefault="00CE5142" w:rsidP="00CE5142">
      <w:pPr>
        <w:pStyle w:val="NoSpacing"/>
        <w:rPr>
          <w:b/>
        </w:rPr>
      </w:pPr>
    </w:p>
    <w:p w:rsidR="00DE2ADB" w:rsidRDefault="00DE2ADB" w:rsidP="00CE5142">
      <w:pPr>
        <w:pStyle w:val="NoSpacing"/>
        <w:rPr>
          <w:b/>
        </w:rPr>
      </w:pPr>
      <w:r w:rsidRPr="00DE2ADB">
        <w:rPr>
          <w:b/>
        </w:rPr>
        <w:t>Object Mutated</w:t>
      </w:r>
    </w:p>
    <w:p w:rsidR="00DE2ADB" w:rsidRDefault="00B95F83" w:rsidP="00CE5142">
      <w:pPr>
        <w:pStyle w:val="NoSpacing"/>
      </w:pPr>
      <w:r>
        <w:t>When the internal state of the data pointing to one memory location.</w:t>
      </w:r>
    </w:p>
    <w:p w:rsidR="00B95F83" w:rsidRDefault="00B95F83" w:rsidP="00CE5142">
      <w:pPr>
        <w:pStyle w:val="NoSpacing"/>
      </w:pPr>
      <w:r>
        <w:t xml:space="preserve">An object whose internal state can be changed, is called Mutable. </w:t>
      </w:r>
      <w:proofErr w:type="spellStart"/>
      <w:r>
        <w:t>Eg</w:t>
      </w:r>
      <w:proofErr w:type="spellEnd"/>
      <w:r>
        <w:t xml:space="preserve"> lists, sets, dictionaries, user-defined classes</w:t>
      </w:r>
    </w:p>
    <w:p w:rsidR="00B95F83" w:rsidRDefault="00B95F83" w:rsidP="00CE5142">
      <w:pPr>
        <w:pStyle w:val="NoSpacing"/>
      </w:pPr>
      <w:r>
        <w:t xml:space="preserve">An object whose internal state cannot be changed, is known as immutable. </w:t>
      </w:r>
      <w:proofErr w:type="spellStart"/>
      <w:r>
        <w:t>Eg</w:t>
      </w:r>
      <w:proofErr w:type="spellEnd"/>
      <w:r>
        <w:t xml:space="preserve"> numbers (int, float, Booleans, </w:t>
      </w:r>
      <w:proofErr w:type="spellStart"/>
      <w:r>
        <w:t>etc</w:t>
      </w:r>
      <w:proofErr w:type="spellEnd"/>
      <w:r>
        <w:t>), strings, tuples, frozen sets, user-defined classes</w:t>
      </w:r>
    </w:p>
    <w:p w:rsidR="00CE5142" w:rsidRDefault="00CE5142" w:rsidP="00CE5142">
      <w:pPr>
        <w:pStyle w:val="NoSpacing"/>
        <w:rPr>
          <w:b/>
        </w:rPr>
      </w:pPr>
    </w:p>
    <w:p w:rsidR="001E4C24" w:rsidRDefault="00CE5142" w:rsidP="00CE5142">
      <w:pPr>
        <w:pStyle w:val="NoSpacing"/>
        <w:rPr>
          <w:b/>
        </w:rPr>
      </w:pPr>
      <w:r>
        <w:rPr>
          <w:b/>
        </w:rPr>
        <w:t>Shared Reference</w:t>
      </w:r>
    </w:p>
    <w:p w:rsidR="00CE5142" w:rsidRDefault="00CE5142" w:rsidP="00CE5142">
      <w:pPr>
        <w:pStyle w:val="NoSpacing"/>
      </w:pPr>
      <w:r>
        <w:t>Concept of 2 variables referencing the same object in memory (</w:t>
      </w:r>
      <w:proofErr w:type="spellStart"/>
      <w:r>
        <w:t>ie</w:t>
      </w:r>
      <w:proofErr w:type="spellEnd"/>
      <w:r>
        <w:t xml:space="preserve"> having the same memory address)</w:t>
      </w:r>
    </w:p>
    <w:p w:rsidR="00CE5142" w:rsidRDefault="00CE5142" w:rsidP="00CE5142">
      <w:pPr>
        <w:pStyle w:val="NoSpacing"/>
      </w:pPr>
      <w:r>
        <w:t>Python’s memory manager decides to automatically re-use the memory references.</w:t>
      </w:r>
    </w:p>
    <w:p w:rsidR="00CE5142" w:rsidRDefault="00CE5142" w:rsidP="00CE5142">
      <w:pPr>
        <w:pStyle w:val="NoSpacing"/>
      </w:pPr>
      <w:r>
        <w:lastRenderedPageBreak/>
        <w:t xml:space="preserve">With mutable objects, python memory manager will never create a shared memory </w:t>
      </w:r>
      <w:r w:rsidR="000E41E0">
        <w:t>reference</w:t>
      </w:r>
      <w:r>
        <w:t xml:space="preserve">. </w:t>
      </w:r>
      <w:proofErr w:type="spellStart"/>
      <w:r>
        <w:t>Eg</w:t>
      </w:r>
      <w:proofErr w:type="spellEnd"/>
      <w:r>
        <w:t xml:space="preserve"> list, sets, dictionaries can be only possible for int, string, float, Booleans</w:t>
      </w:r>
    </w:p>
    <w:p w:rsidR="00CE5142" w:rsidRDefault="00CE5142" w:rsidP="00CE5142">
      <w:pPr>
        <w:pStyle w:val="NoSpacing"/>
      </w:pPr>
    </w:p>
    <w:p w:rsidR="00CE5142" w:rsidRDefault="00CE5142" w:rsidP="00CE5142">
      <w:pPr>
        <w:pStyle w:val="NoSpacing"/>
        <w:rPr>
          <w:b/>
        </w:rPr>
      </w:pPr>
      <w:r>
        <w:rPr>
          <w:b/>
        </w:rPr>
        <w:t>Variable equality</w:t>
      </w:r>
    </w:p>
    <w:p w:rsidR="00CE5142" w:rsidRDefault="00CE5142" w:rsidP="00CE5142">
      <w:pPr>
        <w:pStyle w:val="NoSpacing"/>
        <w:numPr>
          <w:ilvl w:val="0"/>
          <w:numId w:val="4"/>
        </w:numPr>
      </w:pPr>
      <w:r>
        <w:t xml:space="preserve">is – used for </w:t>
      </w:r>
      <w:r w:rsidR="000E41E0">
        <w:t>memory reference for variable equality</w:t>
      </w:r>
    </w:p>
    <w:p w:rsidR="000E41E0" w:rsidRDefault="000E41E0" w:rsidP="00CE5142">
      <w:pPr>
        <w:pStyle w:val="NoSpacing"/>
        <w:numPr>
          <w:ilvl w:val="0"/>
          <w:numId w:val="4"/>
        </w:numPr>
      </w:pPr>
      <w:r>
        <w:t>== - used for data reference for variable equality; content comparison</w:t>
      </w:r>
    </w:p>
    <w:p w:rsidR="000E41E0" w:rsidRDefault="000E41E0" w:rsidP="000E41E0">
      <w:pPr>
        <w:pStyle w:val="NoSpacing"/>
      </w:pPr>
    </w:p>
    <w:p w:rsidR="000E41E0" w:rsidRDefault="000E41E0" w:rsidP="000E41E0">
      <w:pPr>
        <w:pStyle w:val="NoSpacing"/>
        <w:rPr>
          <w:b/>
        </w:rPr>
      </w:pPr>
      <w:r>
        <w:rPr>
          <w:b/>
        </w:rPr>
        <w:t>None Object</w:t>
      </w:r>
    </w:p>
    <w:p w:rsidR="000E41E0" w:rsidRPr="000E41E0" w:rsidRDefault="000E41E0" w:rsidP="000E41E0">
      <w:pPr>
        <w:pStyle w:val="NoSpacing"/>
        <w:numPr>
          <w:ilvl w:val="0"/>
          <w:numId w:val="4"/>
        </w:numPr>
        <w:rPr>
          <w:b/>
        </w:rPr>
      </w:pPr>
      <w:r>
        <w:t>The none object can be assigned to variables to indicate that they are not set (in the way we would expect them to be), i.e. an ‘empty’ value (or null pointer)</w:t>
      </w:r>
    </w:p>
    <w:p w:rsidR="000E41E0" w:rsidRPr="000E41E0" w:rsidRDefault="000E41E0" w:rsidP="000E41E0">
      <w:pPr>
        <w:pStyle w:val="NoSpacing"/>
        <w:numPr>
          <w:ilvl w:val="0"/>
          <w:numId w:val="4"/>
        </w:numPr>
        <w:rPr>
          <w:b/>
        </w:rPr>
      </w:pPr>
      <w:r>
        <w:t>But the none object is a real object that is managed by the python memory manager</w:t>
      </w:r>
    </w:p>
    <w:p w:rsidR="000E41E0" w:rsidRPr="000E41E0" w:rsidRDefault="000E41E0" w:rsidP="000E41E0">
      <w:pPr>
        <w:pStyle w:val="NoSpacing"/>
        <w:numPr>
          <w:ilvl w:val="0"/>
          <w:numId w:val="4"/>
        </w:numPr>
        <w:rPr>
          <w:b/>
        </w:rPr>
      </w:pPr>
      <w:r>
        <w:t>Furthermore, the memory manager will always use a shared reference when assigning a variable as none</w:t>
      </w:r>
    </w:p>
    <w:p w:rsidR="000E41E0" w:rsidRPr="000E41E0" w:rsidRDefault="000E41E0" w:rsidP="000E41E0">
      <w:pPr>
        <w:pStyle w:val="NoSpacing"/>
        <w:numPr>
          <w:ilvl w:val="0"/>
          <w:numId w:val="4"/>
        </w:numPr>
        <w:rPr>
          <w:b/>
        </w:rPr>
      </w:pPr>
      <w:r>
        <w:t>So we can test if a variable is ‘not set’ or ‘empty’ by comparing it’s memory address to memory address of none using ‘is’ operator</w:t>
      </w:r>
    </w:p>
    <w:p w:rsidR="00B95F83" w:rsidRDefault="00B95F83" w:rsidP="00CE5142">
      <w:pPr>
        <w:pStyle w:val="NoSpacing"/>
      </w:pPr>
    </w:p>
    <w:p w:rsidR="00F95213" w:rsidRDefault="00F95213" w:rsidP="00CE5142">
      <w:pPr>
        <w:pStyle w:val="NoSpacing"/>
        <w:rPr>
          <w:b/>
        </w:rPr>
      </w:pPr>
      <w:r>
        <w:rPr>
          <w:b/>
        </w:rPr>
        <w:t>Everything is an object</w:t>
      </w:r>
    </w:p>
    <w:p w:rsidR="00F95213" w:rsidRPr="00F95213" w:rsidRDefault="00F95213" w:rsidP="00F95213">
      <w:pPr>
        <w:pStyle w:val="NoSpacing"/>
        <w:numPr>
          <w:ilvl w:val="0"/>
          <w:numId w:val="4"/>
        </w:numPr>
        <w:rPr>
          <w:b/>
        </w:rPr>
      </w:pPr>
      <w:r>
        <w:t>Functions</w:t>
      </w:r>
    </w:p>
    <w:p w:rsidR="00F95213" w:rsidRPr="00F95213" w:rsidRDefault="00F95213" w:rsidP="00F95213">
      <w:pPr>
        <w:pStyle w:val="NoSpacing"/>
        <w:numPr>
          <w:ilvl w:val="0"/>
          <w:numId w:val="4"/>
        </w:numPr>
        <w:rPr>
          <w:b/>
        </w:rPr>
      </w:pPr>
      <w:r>
        <w:t>Classes</w:t>
      </w:r>
    </w:p>
    <w:p w:rsidR="00F95213" w:rsidRPr="00F95213" w:rsidRDefault="00F95213" w:rsidP="00F95213">
      <w:pPr>
        <w:pStyle w:val="NoSpacing"/>
        <w:numPr>
          <w:ilvl w:val="0"/>
          <w:numId w:val="4"/>
        </w:numPr>
        <w:rPr>
          <w:b/>
        </w:rPr>
      </w:pPr>
      <w:r>
        <w:t>Types</w:t>
      </w:r>
    </w:p>
    <w:p w:rsidR="00F95213" w:rsidRDefault="00F95213" w:rsidP="00F95213">
      <w:pPr>
        <w:pStyle w:val="NoSpacing"/>
      </w:pPr>
      <w:r>
        <w:t>This means they all have a memory address!</w:t>
      </w:r>
    </w:p>
    <w:p w:rsidR="00F95213" w:rsidRDefault="000E60B5" w:rsidP="00F95213">
      <w:pPr>
        <w:pStyle w:val="NoSpacing"/>
      </w:pPr>
      <w:r>
        <w:t>Consequently</w:t>
      </w:r>
    </w:p>
    <w:p w:rsidR="00F95213" w:rsidRPr="00F95213" w:rsidRDefault="00F95213" w:rsidP="00F95213">
      <w:pPr>
        <w:pStyle w:val="NoSpacing"/>
        <w:numPr>
          <w:ilvl w:val="0"/>
          <w:numId w:val="4"/>
        </w:numPr>
        <w:rPr>
          <w:b/>
        </w:rPr>
      </w:pPr>
      <w:r>
        <w:t>Any object can be assigned to a variable including functions</w:t>
      </w:r>
    </w:p>
    <w:p w:rsidR="00F95213" w:rsidRPr="00F95213" w:rsidRDefault="00F95213" w:rsidP="00F95213">
      <w:pPr>
        <w:pStyle w:val="NoSpacing"/>
        <w:numPr>
          <w:ilvl w:val="0"/>
          <w:numId w:val="4"/>
        </w:numPr>
        <w:rPr>
          <w:b/>
        </w:rPr>
      </w:pPr>
      <w:r>
        <w:t>Any object can be passed to a function including functions; decorators</w:t>
      </w:r>
    </w:p>
    <w:p w:rsidR="00F95213" w:rsidRPr="000E60B5" w:rsidRDefault="00F95213" w:rsidP="00F95213">
      <w:pPr>
        <w:pStyle w:val="NoSpacing"/>
        <w:numPr>
          <w:ilvl w:val="0"/>
          <w:numId w:val="4"/>
        </w:numPr>
        <w:rPr>
          <w:b/>
        </w:rPr>
      </w:pPr>
      <w:r>
        <w:t>Any object can be returned from a function including functions</w:t>
      </w:r>
    </w:p>
    <w:p w:rsidR="000E60B5" w:rsidRDefault="000E60B5" w:rsidP="000E60B5">
      <w:pPr>
        <w:pStyle w:val="NoSpacing"/>
      </w:pPr>
    </w:p>
    <w:p w:rsidR="000E60B5" w:rsidRDefault="000E60B5" w:rsidP="000E60B5">
      <w:pPr>
        <w:pStyle w:val="NoSpacing"/>
        <w:rPr>
          <w:b/>
        </w:rPr>
      </w:pPr>
      <w:r>
        <w:rPr>
          <w:b/>
        </w:rPr>
        <w:t>Interning</w:t>
      </w:r>
    </w:p>
    <w:p w:rsidR="00B01CCD" w:rsidRDefault="00B01CCD" w:rsidP="000E60B5">
      <w:pPr>
        <w:pStyle w:val="NoSpacing"/>
      </w:pPr>
      <w:r>
        <w:t>Numerical</w:t>
      </w:r>
    </w:p>
    <w:p w:rsidR="000E60B5" w:rsidRDefault="00F5694D" w:rsidP="000E60B5">
      <w:pPr>
        <w:pStyle w:val="NoSpacing"/>
      </w:pPr>
      <w:r>
        <w:t>Reusing objects on-demand</w:t>
      </w:r>
    </w:p>
    <w:p w:rsidR="00F5694D" w:rsidRDefault="00F5694D" w:rsidP="000E60B5">
      <w:pPr>
        <w:pStyle w:val="NoSpacing"/>
      </w:pPr>
      <w:r>
        <w:t>At startup, Python (CPython), pre-loads (caches) a global list of integers in the range [-5,256]</w:t>
      </w:r>
    </w:p>
    <w:p w:rsidR="00F5694D" w:rsidRDefault="00F5694D" w:rsidP="000E60B5">
      <w:pPr>
        <w:pStyle w:val="NoSpacing"/>
      </w:pPr>
      <w:r>
        <w:t>Any time an integer is referenced in that range, Python will use the cached version of that object</w:t>
      </w:r>
    </w:p>
    <w:p w:rsidR="00F5694D" w:rsidRDefault="00F5694D" w:rsidP="000E60B5">
      <w:pPr>
        <w:pStyle w:val="NoSpacing"/>
      </w:pPr>
      <w:r>
        <w:t>Singletons – optimization strategy – small integers show up often</w:t>
      </w:r>
    </w:p>
    <w:p w:rsidR="00B01CCD" w:rsidRDefault="00B01CCD" w:rsidP="000E60B5">
      <w:pPr>
        <w:pStyle w:val="NoSpacing"/>
      </w:pPr>
      <w:r>
        <w:t>i.e.</w:t>
      </w:r>
    </w:p>
    <w:p w:rsidR="00B01CCD" w:rsidRDefault="00B01CCD" w:rsidP="000E60B5">
      <w:pPr>
        <w:pStyle w:val="NoSpacing"/>
      </w:pPr>
      <w:r>
        <w:t xml:space="preserve">a = 10; b = </w:t>
      </w:r>
      <w:proofErr w:type="gramStart"/>
      <w:r>
        <w:t>int(</w:t>
      </w:r>
      <w:proofErr w:type="gramEnd"/>
      <w:r>
        <w:t>10); c = int(‘10’); d=int (‘1001’, base2) – will all point to the same memory address</w:t>
      </w:r>
    </w:p>
    <w:p w:rsidR="00B01CCD" w:rsidRDefault="00B01CCD" w:rsidP="000E60B5">
      <w:pPr>
        <w:pStyle w:val="NoSpacing"/>
      </w:pPr>
    </w:p>
    <w:p w:rsidR="00B01CCD" w:rsidRDefault="00B01CCD" w:rsidP="000E60B5">
      <w:pPr>
        <w:pStyle w:val="NoSpacing"/>
      </w:pPr>
      <w:r>
        <w:t>String</w:t>
      </w:r>
    </w:p>
    <w:p w:rsidR="00B01CCD" w:rsidRDefault="00B01CCD" w:rsidP="000E60B5">
      <w:pPr>
        <w:pStyle w:val="NoSpacing"/>
      </w:pPr>
      <w:r>
        <w:t>As python code is compiled, identifiers are interned</w:t>
      </w:r>
    </w:p>
    <w:p w:rsidR="00B01CCD" w:rsidRDefault="00B01CCD" w:rsidP="00B01CCD">
      <w:pPr>
        <w:pStyle w:val="NoSpacing"/>
        <w:numPr>
          <w:ilvl w:val="0"/>
          <w:numId w:val="4"/>
        </w:numPr>
      </w:pPr>
      <w:r>
        <w:t>Variable names</w:t>
      </w:r>
    </w:p>
    <w:p w:rsidR="00B01CCD" w:rsidRDefault="00B01CCD" w:rsidP="00B01CCD">
      <w:pPr>
        <w:pStyle w:val="NoSpacing"/>
        <w:numPr>
          <w:ilvl w:val="0"/>
          <w:numId w:val="4"/>
        </w:numPr>
      </w:pPr>
      <w:r>
        <w:t>Functions names</w:t>
      </w:r>
    </w:p>
    <w:p w:rsidR="00B01CCD" w:rsidRDefault="00B01CCD" w:rsidP="00B01CCD">
      <w:pPr>
        <w:pStyle w:val="NoSpacing"/>
        <w:numPr>
          <w:ilvl w:val="0"/>
          <w:numId w:val="4"/>
        </w:numPr>
      </w:pPr>
      <w:r>
        <w:t>Class names</w:t>
      </w:r>
    </w:p>
    <w:p w:rsidR="00B01CCD" w:rsidRDefault="00B01CCD" w:rsidP="00B01CCD">
      <w:pPr>
        <w:pStyle w:val="NoSpacing"/>
        <w:numPr>
          <w:ilvl w:val="0"/>
          <w:numId w:val="4"/>
        </w:numPr>
      </w:pPr>
      <w:proofErr w:type="spellStart"/>
      <w:r>
        <w:t>Etc</w:t>
      </w:r>
      <w:proofErr w:type="spellEnd"/>
    </w:p>
    <w:p w:rsidR="00B01CCD" w:rsidRDefault="00B01CCD" w:rsidP="00B01CCD">
      <w:pPr>
        <w:pStyle w:val="NoSpacing"/>
      </w:pPr>
      <w:proofErr w:type="spellStart"/>
      <w:r>
        <w:t>Sys.intern</w:t>
      </w:r>
      <w:proofErr w:type="spellEnd"/>
      <w:r>
        <w:t xml:space="preserve">() method </w:t>
      </w:r>
      <w:r w:rsidR="009E19A8">
        <w:t>– force strings to be interned</w:t>
      </w:r>
    </w:p>
    <w:p w:rsidR="009E19A8" w:rsidRDefault="009E19A8" w:rsidP="00B01CCD">
      <w:pPr>
        <w:pStyle w:val="NoSpacing"/>
      </w:pPr>
      <w:r>
        <w:t xml:space="preserve">A= </w:t>
      </w:r>
      <w:proofErr w:type="spellStart"/>
      <w:proofErr w:type="gramStart"/>
      <w:r>
        <w:t>sys.intern</w:t>
      </w:r>
      <w:proofErr w:type="spellEnd"/>
      <w:proofErr w:type="gramEnd"/>
      <w:r>
        <w:t>(‘quick brown fox’)</w:t>
      </w:r>
    </w:p>
    <w:p w:rsidR="009E19A8" w:rsidRDefault="009E19A8" w:rsidP="00B01CCD">
      <w:pPr>
        <w:pStyle w:val="NoSpacing"/>
      </w:pPr>
      <w:r>
        <w:t xml:space="preserve">B= </w:t>
      </w:r>
      <w:proofErr w:type="spellStart"/>
      <w:proofErr w:type="gramStart"/>
      <w:r>
        <w:t>sys.intern</w:t>
      </w:r>
      <w:proofErr w:type="spellEnd"/>
      <w:proofErr w:type="gramEnd"/>
      <w:r>
        <w:t>(‘quick brown fox’)</w:t>
      </w:r>
    </w:p>
    <w:p w:rsidR="009E19A8" w:rsidRDefault="009E19A8" w:rsidP="009E19A8">
      <w:pPr>
        <w:pStyle w:val="NoSpacing"/>
        <w:numPr>
          <w:ilvl w:val="0"/>
          <w:numId w:val="4"/>
        </w:numPr>
      </w:pPr>
      <w:r>
        <w:t xml:space="preserve">Dealing with the large number of strings that could have high repetition e.g. tokenizing a large </w:t>
      </w:r>
      <w:proofErr w:type="spellStart"/>
      <w:r>
        <w:t>corupus</w:t>
      </w:r>
      <w:proofErr w:type="spellEnd"/>
      <w:r>
        <w:t xml:space="preserve"> of text (NLP)</w:t>
      </w:r>
    </w:p>
    <w:p w:rsidR="009E19A8" w:rsidRDefault="009E19A8" w:rsidP="009E19A8">
      <w:pPr>
        <w:pStyle w:val="NoSpacing"/>
        <w:numPr>
          <w:ilvl w:val="0"/>
          <w:numId w:val="4"/>
        </w:numPr>
      </w:pPr>
      <w:r>
        <w:t>Lots of string comparison (us a is b instead of a == b)</w:t>
      </w:r>
    </w:p>
    <w:p w:rsidR="009E19A8" w:rsidRDefault="009E19A8" w:rsidP="009E19A8">
      <w:pPr>
        <w:pStyle w:val="NoSpacing"/>
      </w:pPr>
    </w:p>
    <w:p w:rsidR="009E19A8" w:rsidRDefault="009E19A8" w:rsidP="009E19A8">
      <w:pPr>
        <w:pStyle w:val="NoSpacing"/>
      </w:pPr>
      <w:r>
        <w:t>Optimization that can occur at compile time</w:t>
      </w:r>
    </w:p>
    <w:p w:rsidR="009E19A8" w:rsidRDefault="009E19A8" w:rsidP="009E19A8">
      <w:pPr>
        <w:pStyle w:val="NoSpacing"/>
      </w:pPr>
      <w:r>
        <w:t>Constant expression</w:t>
      </w:r>
    </w:p>
    <w:p w:rsidR="009E19A8" w:rsidRDefault="009E19A8" w:rsidP="009E19A8">
      <w:pPr>
        <w:pStyle w:val="NoSpacing"/>
      </w:pPr>
      <w:r>
        <w:t xml:space="preserve">Numerical expression: </w:t>
      </w:r>
      <w:proofErr w:type="spellStart"/>
      <w:r>
        <w:t>eg.</w:t>
      </w:r>
      <w:proofErr w:type="spellEnd"/>
      <w:r>
        <w:t xml:space="preserve"> 24*60 = 1440</w:t>
      </w:r>
      <w:r w:rsidR="00807934">
        <w:t xml:space="preserve">; python will </w:t>
      </w:r>
      <w:proofErr w:type="gramStart"/>
      <w:r w:rsidR="00807934">
        <w:t xml:space="preserve">actually </w:t>
      </w:r>
      <w:proofErr w:type="spellStart"/>
      <w:r w:rsidR="00807934">
        <w:t>precalculate</w:t>
      </w:r>
      <w:proofErr w:type="spellEnd"/>
      <w:proofErr w:type="gramEnd"/>
    </w:p>
    <w:p w:rsidR="00807934" w:rsidRDefault="00807934" w:rsidP="009E19A8">
      <w:pPr>
        <w:pStyle w:val="NoSpacing"/>
      </w:pPr>
      <w:r>
        <w:t>Short sequences length &lt; 20</w:t>
      </w:r>
    </w:p>
    <w:p w:rsidR="00807934" w:rsidRDefault="00807934" w:rsidP="009E19A8">
      <w:pPr>
        <w:pStyle w:val="NoSpacing"/>
      </w:pPr>
      <w:r>
        <w:t xml:space="preserve">(1,2) * 5 </w:t>
      </w:r>
      <w:r>
        <w:sym w:font="Wingdings" w:char="F0E0"/>
      </w:r>
      <w:r>
        <w:t xml:space="preserve"> (1,2,1,2,1,2,1,2,1,2)</w:t>
      </w:r>
    </w:p>
    <w:p w:rsidR="00807934" w:rsidRDefault="00807934" w:rsidP="009E19A8">
      <w:pPr>
        <w:pStyle w:val="NoSpacing"/>
      </w:pPr>
      <w:r>
        <w:t>‘</w:t>
      </w:r>
      <w:proofErr w:type="spellStart"/>
      <w:r>
        <w:t>abc</w:t>
      </w:r>
      <w:proofErr w:type="spellEnd"/>
      <w:r>
        <w:t xml:space="preserve">’ * 5 </w:t>
      </w:r>
      <w:r>
        <w:sym w:font="Wingdings" w:char="F0E0"/>
      </w:r>
      <w:r>
        <w:t xml:space="preserve"> </w:t>
      </w:r>
      <w:proofErr w:type="spellStart"/>
      <w:r>
        <w:t>abcabcabc</w:t>
      </w:r>
      <w:proofErr w:type="spellEnd"/>
    </w:p>
    <w:p w:rsidR="00807934" w:rsidRDefault="00807934" w:rsidP="009E19A8">
      <w:pPr>
        <w:pStyle w:val="NoSpacing"/>
      </w:pPr>
      <w:r>
        <w:lastRenderedPageBreak/>
        <w:t xml:space="preserve">‘hello’ + </w:t>
      </w:r>
      <w:proofErr w:type="gramStart"/>
      <w:r>
        <w:t>‘ world</w:t>
      </w:r>
      <w:proofErr w:type="gramEnd"/>
      <w:r>
        <w:t xml:space="preserve">’ </w:t>
      </w:r>
      <w:r>
        <w:sym w:font="Wingdings" w:char="F0E0"/>
      </w:r>
      <w:r>
        <w:t xml:space="preserve"> hello world</w:t>
      </w:r>
    </w:p>
    <w:p w:rsidR="00807934" w:rsidRDefault="00807934" w:rsidP="009E19A8">
      <w:pPr>
        <w:pStyle w:val="NoSpacing"/>
      </w:pPr>
    </w:p>
    <w:p w:rsidR="00807934" w:rsidRDefault="00807934" w:rsidP="009E19A8">
      <w:pPr>
        <w:pStyle w:val="NoSpacing"/>
      </w:pPr>
      <w:r>
        <w:t>But not ‘the quick brown fox’ * 10 – more than 20 characters</w:t>
      </w:r>
    </w:p>
    <w:p w:rsidR="00807934" w:rsidRDefault="00807934" w:rsidP="009E19A8">
      <w:pPr>
        <w:pStyle w:val="NoSpacing"/>
      </w:pPr>
    </w:p>
    <w:p w:rsidR="008F6F6E" w:rsidRPr="008F6F6E" w:rsidRDefault="008F6F6E" w:rsidP="009E19A8">
      <w:pPr>
        <w:pStyle w:val="NoSpacing"/>
        <w:rPr>
          <w:b/>
        </w:rPr>
      </w:pPr>
      <w:r w:rsidRPr="008F6F6E">
        <w:rPr>
          <w:b/>
        </w:rPr>
        <w:t>Integers</w:t>
      </w:r>
    </w:p>
    <w:p w:rsidR="00B01CCD" w:rsidRDefault="00B30FEA" w:rsidP="000E60B5">
      <w:pPr>
        <w:pStyle w:val="NoSpacing"/>
      </w:pPr>
      <w:r>
        <w:t xml:space="preserve">Using 8 bits we </w:t>
      </w:r>
      <w:r w:rsidR="00A60B47">
        <w:t>can</w:t>
      </w:r>
      <w:r>
        <w:t xml:space="preserve"> represent all the integers in the range [-127, 127]</w:t>
      </w:r>
      <w:r w:rsidR="00A77027">
        <w:t xml:space="preserve"> as 0 does not required sign we end up with [-128, 127]</w:t>
      </w:r>
    </w:p>
    <w:p w:rsidR="00A77027" w:rsidRDefault="00A77027" w:rsidP="000E60B5">
      <w:pPr>
        <w:pStyle w:val="NoSpacing"/>
      </w:pPr>
      <w:r>
        <w:t>In a 32-bit OS: memory spaces (bytes) are limited by their address number -&gt; 32 bits</w:t>
      </w:r>
    </w:p>
    <w:p w:rsidR="00A77027" w:rsidRDefault="00A77027" w:rsidP="000E60B5">
      <w:pPr>
        <w:pStyle w:val="NoSpacing"/>
      </w:pPr>
      <w:r>
        <w:t>4,294,967,296 bytes of addressable memory = 4 GB</w:t>
      </w:r>
    </w:p>
    <w:p w:rsidR="00A77027" w:rsidRDefault="00096331" w:rsidP="000E60B5">
      <w:pPr>
        <w:pStyle w:val="NoSpacing"/>
      </w:pPr>
      <w:r>
        <w:t xml:space="preserve">Int object uses a variable number of bits – seamless to us – 16,32,64 bits </w:t>
      </w:r>
      <w:proofErr w:type="spellStart"/>
      <w:r>
        <w:t>etc</w:t>
      </w:r>
      <w:proofErr w:type="spellEnd"/>
    </w:p>
    <w:p w:rsidR="003A2A5B" w:rsidRDefault="003A2A5B" w:rsidP="000E60B5">
      <w:pPr>
        <w:pStyle w:val="NoSpacing"/>
      </w:pPr>
    </w:p>
    <w:p w:rsidR="003A2A5B" w:rsidRPr="003A2A5B" w:rsidRDefault="003A2A5B" w:rsidP="000E60B5">
      <w:pPr>
        <w:pStyle w:val="NoSpacing"/>
        <w:rPr>
          <w:b/>
        </w:rPr>
      </w:pPr>
      <w:r w:rsidRPr="003A2A5B">
        <w:rPr>
          <w:b/>
        </w:rPr>
        <w:t>Floor Division</w:t>
      </w:r>
    </w:p>
    <w:p w:rsidR="00096331" w:rsidRDefault="003A2A5B" w:rsidP="000E60B5">
      <w:pPr>
        <w:pStyle w:val="NoSpacing"/>
      </w:pPr>
      <w:r>
        <w:t>First define the floor of a real number</w:t>
      </w:r>
    </w:p>
    <w:p w:rsidR="003A2A5B" w:rsidRDefault="003A2A5B" w:rsidP="000E60B5">
      <w:pPr>
        <w:pStyle w:val="NoSpacing"/>
      </w:pPr>
      <w:r>
        <w:t>The floor of a real number a is the largest (in the standard number order) integer &lt;= a</w:t>
      </w:r>
    </w:p>
    <w:p w:rsidR="003A2A5B" w:rsidRDefault="003A2A5B" w:rsidP="000E60B5">
      <w:pPr>
        <w:pStyle w:val="NoSpacing"/>
      </w:pPr>
      <w:r>
        <w:t>Floor (3.14) = 3</w:t>
      </w:r>
    </w:p>
    <w:p w:rsidR="003A2A5B" w:rsidRDefault="003A2A5B" w:rsidP="000E60B5">
      <w:pPr>
        <w:pStyle w:val="NoSpacing"/>
      </w:pPr>
      <w:r>
        <w:t>Floor (1.999) = 1</w:t>
      </w:r>
    </w:p>
    <w:p w:rsidR="003A2A5B" w:rsidRDefault="003A2A5B" w:rsidP="000E60B5">
      <w:pPr>
        <w:pStyle w:val="NoSpacing"/>
      </w:pPr>
      <w:r>
        <w:t>Floor (2) = 2</w:t>
      </w:r>
    </w:p>
    <w:p w:rsidR="003A2A5B" w:rsidRDefault="003A2A5B" w:rsidP="000E60B5">
      <w:pPr>
        <w:pStyle w:val="NoSpacing"/>
      </w:pPr>
      <w:r>
        <w:t>Negative number:</w:t>
      </w:r>
    </w:p>
    <w:p w:rsidR="003A2A5B" w:rsidRDefault="003A2A5B" w:rsidP="000E60B5">
      <w:pPr>
        <w:pStyle w:val="NoSpacing"/>
      </w:pPr>
      <w:r>
        <w:t xml:space="preserve">Floor (-3.1) = -4 </w:t>
      </w:r>
    </w:p>
    <w:p w:rsidR="003A2A5B" w:rsidRPr="003A2A5B" w:rsidRDefault="003A2A5B" w:rsidP="000E60B5">
      <w:pPr>
        <w:pStyle w:val="NoSpacing"/>
        <w:rPr>
          <w:b/>
        </w:rPr>
      </w:pPr>
      <w:r w:rsidRPr="003A2A5B">
        <w:rPr>
          <w:b/>
        </w:rPr>
        <w:t>So, floor is not quite the same as truncation!</w:t>
      </w:r>
    </w:p>
    <w:p w:rsidR="00A77027" w:rsidRDefault="003A2A5B" w:rsidP="000E60B5">
      <w:pPr>
        <w:pStyle w:val="NoSpacing"/>
      </w:pPr>
      <w:r>
        <w:t>A // b = floor (a / b)</w:t>
      </w:r>
    </w:p>
    <w:p w:rsidR="003A2A5B" w:rsidRDefault="003A2A5B" w:rsidP="000E60B5">
      <w:pPr>
        <w:pStyle w:val="NoSpacing"/>
      </w:pPr>
      <w:r>
        <w:t xml:space="preserve">a = b * (a//b) + </w:t>
      </w:r>
      <w:proofErr w:type="spellStart"/>
      <w:r>
        <w:t>a%b</w:t>
      </w:r>
      <w:proofErr w:type="spellEnd"/>
    </w:p>
    <w:p w:rsidR="003A2A5B" w:rsidRDefault="003A2A5B" w:rsidP="000E60B5">
      <w:pPr>
        <w:pStyle w:val="NoSpacing"/>
      </w:pPr>
      <w:r>
        <w:t>Negative numbers:</w:t>
      </w:r>
    </w:p>
    <w:p w:rsidR="003A2A5B" w:rsidRDefault="003A2A5B" w:rsidP="000E60B5">
      <w:pPr>
        <w:pStyle w:val="NoSpacing"/>
      </w:pPr>
      <w:r>
        <w:t xml:space="preserve">a//b, is not the integer portion of a/b, it is the </w:t>
      </w:r>
      <w:proofErr w:type="spellStart"/>
      <w:r>
        <w:t>florr</w:t>
      </w:r>
      <w:proofErr w:type="spellEnd"/>
      <w:r>
        <w:t xml:space="preserve"> of a/b; for a&gt;0 and b&gt;0</w:t>
      </w:r>
    </w:p>
    <w:p w:rsidR="003A2A5B" w:rsidRDefault="003A2A5B" w:rsidP="000E60B5">
      <w:pPr>
        <w:pStyle w:val="NoSpacing"/>
      </w:pPr>
      <w:r>
        <w:t>a -135; b=4</w:t>
      </w:r>
    </w:p>
    <w:p w:rsidR="003A2A5B" w:rsidRDefault="003A2A5B" w:rsidP="000E60B5">
      <w:pPr>
        <w:pStyle w:val="NoSpacing"/>
      </w:pPr>
      <w:r>
        <w:t>floor = -34 (-135 // 4) remainder = 1 as it should be equal to the equation</w:t>
      </w:r>
    </w:p>
    <w:p w:rsidR="009D0238" w:rsidRDefault="009D0238" w:rsidP="000E60B5">
      <w:pPr>
        <w:pStyle w:val="NoSpacing"/>
      </w:pPr>
    </w:p>
    <w:p w:rsidR="009D0238" w:rsidRPr="00B54DA8" w:rsidRDefault="00B54DA8" w:rsidP="000E60B5">
      <w:pPr>
        <w:pStyle w:val="NoSpacing"/>
        <w:rPr>
          <w:b/>
        </w:rPr>
      </w:pPr>
      <w:r w:rsidRPr="00B54DA8">
        <w:rPr>
          <w:b/>
        </w:rPr>
        <w:t>Constructors and bases</w:t>
      </w:r>
    </w:p>
    <w:p w:rsidR="003A2A5B" w:rsidRDefault="00B54DA8" w:rsidP="000E60B5">
      <w:pPr>
        <w:pStyle w:val="NoSpacing"/>
      </w:pPr>
      <w:r>
        <w:t>An integer number is an object – an instance of the int class</w:t>
      </w:r>
    </w:p>
    <w:p w:rsidR="00B54DA8" w:rsidRDefault="00B54DA8" w:rsidP="000E60B5">
      <w:pPr>
        <w:pStyle w:val="NoSpacing"/>
      </w:pPr>
      <w:r>
        <w:t>A = int (10)</w:t>
      </w:r>
    </w:p>
    <w:p w:rsidR="00B54DA8" w:rsidRDefault="00B54DA8" w:rsidP="000E60B5">
      <w:pPr>
        <w:pStyle w:val="NoSpacing"/>
      </w:pPr>
      <w:r>
        <w:t>A = int (-10)</w:t>
      </w:r>
    </w:p>
    <w:p w:rsidR="00B54DA8" w:rsidRDefault="00B54DA8" w:rsidP="000E60B5">
      <w:pPr>
        <w:pStyle w:val="NoSpacing"/>
      </w:pPr>
      <w:r>
        <w:t xml:space="preserve">A = int (10.9) </w:t>
      </w:r>
      <w:r>
        <w:sym w:font="Wingdings" w:char="F0E0"/>
      </w:r>
      <w:r>
        <w:t xml:space="preserve"> truncation a=10</w:t>
      </w:r>
    </w:p>
    <w:p w:rsidR="00B54DA8" w:rsidRDefault="00B54DA8" w:rsidP="000E60B5">
      <w:pPr>
        <w:pStyle w:val="NoSpacing"/>
      </w:pPr>
      <w:r>
        <w:t xml:space="preserve">A = int (-10.9) </w:t>
      </w:r>
      <w:r>
        <w:sym w:font="Wingdings" w:char="F0E0"/>
      </w:r>
      <w:r>
        <w:t xml:space="preserve"> truncation a=-10</w:t>
      </w:r>
    </w:p>
    <w:p w:rsidR="00B54DA8" w:rsidRDefault="00B54DA8" w:rsidP="000E60B5">
      <w:pPr>
        <w:pStyle w:val="NoSpacing"/>
      </w:pPr>
      <w:r>
        <w:t xml:space="preserve">A = int (True) </w:t>
      </w:r>
      <w:r>
        <w:sym w:font="Wingdings" w:char="F0E0"/>
      </w:r>
      <w:r>
        <w:t xml:space="preserve"> a=1; false a=0</w:t>
      </w:r>
    </w:p>
    <w:p w:rsidR="00B54DA8" w:rsidRDefault="00B54DA8" w:rsidP="000E60B5">
      <w:pPr>
        <w:pStyle w:val="NoSpacing"/>
      </w:pPr>
      <w:r>
        <w:t xml:space="preserve">A = </w:t>
      </w:r>
      <w:proofErr w:type="gramStart"/>
      <w:r>
        <w:t>int(</w:t>
      </w:r>
      <w:proofErr w:type="gramEnd"/>
      <w:r>
        <w:t xml:space="preserve">Decimal(“10.9”)) </w:t>
      </w:r>
      <w:r>
        <w:sym w:font="Wingdings" w:char="F0E0"/>
      </w:r>
      <w:r>
        <w:t xml:space="preserve"> truncation a=10</w:t>
      </w:r>
    </w:p>
    <w:p w:rsidR="00B54DA8" w:rsidRDefault="0094780F" w:rsidP="000E60B5">
      <w:pPr>
        <w:pStyle w:val="NoSpacing"/>
      </w:pPr>
      <w:r>
        <w:t xml:space="preserve">A = </w:t>
      </w:r>
      <w:proofErr w:type="gramStart"/>
      <w:r>
        <w:t>int(</w:t>
      </w:r>
      <w:proofErr w:type="gramEnd"/>
      <w:r>
        <w:t xml:space="preserve">“10”) </w:t>
      </w:r>
      <w:r>
        <w:sym w:font="Wingdings" w:char="F0E0"/>
      </w:r>
      <w:r>
        <w:t xml:space="preserve"> string a=10</w:t>
      </w:r>
    </w:p>
    <w:p w:rsidR="0094780F" w:rsidRDefault="0094780F" w:rsidP="000E60B5">
      <w:pPr>
        <w:pStyle w:val="NoSpacing"/>
      </w:pPr>
    </w:p>
    <w:p w:rsidR="0094780F" w:rsidRDefault="0094780F" w:rsidP="000E60B5">
      <w:pPr>
        <w:pStyle w:val="NoSpacing"/>
      </w:pPr>
      <w:r>
        <w:t>Number Base</w:t>
      </w:r>
    </w:p>
    <w:p w:rsidR="0094780F" w:rsidRDefault="0094780F" w:rsidP="000E60B5">
      <w:pPr>
        <w:pStyle w:val="NoSpacing"/>
      </w:pPr>
      <w:proofErr w:type="gramStart"/>
      <w:r>
        <w:t>Int(</w:t>
      </w:r>
      <w:proofErr w:type="gramEnd"/>
      <w:r>
        <w:t xml:space="preserve">“123”) </w:t>
      </w:r>
      <w:r>
        <w:sym w:font="Wingdings" w:char="F0E0"/>
      </w:r>
      <w:r>
        <w:t xml:space="preserve"> (123)10</w:t>
      </w:r>
    </w:p>
    <w:p w:rsidR="00B54DA8" w:rsidRDefault="0094780F" w:rsidP="000E60B5">
      <w:pPr>
        <w:pStyle w:val="NoSpacing"/>
      </w:pPr>
      <w:r>
        <w:t>2 &lt;=base &lt;=36</w:t>
      </w:r>
    </w:p>
    <w:p w:rsidR="0094780F" w:rsidRDefault="0094780F" w:rsidP="000E60B5">
      <w:pPr>
        <w:pStyle w:val="NoSpacing"/>
      </w:pPr>
      <w:r>
        <w:t>Base 10 default</w:t>
      </w:r>
    </w:p>
    <w:p w:rsidR="0094780F" w:rsidRDefault="0094780F" w:rsidP="000E60B5">
      <w:pPr>
        <w:pStyle w:val="NoSpacing"/>
      </w:pPr>
      <w:r>
        <w:t xml:space="preserve">Int (“1010”, 2) </w:t>
      </w:r>
      <w:r>
        <w:sym w:font="Wingdings" w:char="F0E0"/>
      </w:r>
      <w:r>
        <w:t xml:space="preserve"> (10)10</w:t>
      </w:r>
    </w:p>
    <w:p w:rsidR="0094780F" w:rsidRDefault="0094780F" w:rsidP="000E60B5">
      <w:pPr>
        <w:pStyle w:val="NoSpacing"/>
      </w:pPr>
      <w:proofErr w:type="gramStart"/>
      <w:r>
        <w:t>Int(</w:t>
      </w:r>
      <w:proofErr w:type="gramEnd"/>
      <w:r>
        <w:t xml:space="preserve">“A12F”, 16) </w:t>
      </w:r>
      <w:r>
        <w:sym w:font="Wingdings" w:char="F0E0"/>
      </w:r>
      <w:r>
        <w:t xml:space="preserve"> (41263)10</w:t>
      </w:r>
    </w:p>
    <w:p w:rsidR="0094780F" w:rsidRDefault="0094780F" w:rsidP="000E60B5">
      <w:pPr>
        <w:pStyle w:val="NoSpacing"/>
      </w:pPr>
      <w:r>
        <w:t>Built-in function:</w:t>
      </w:r>
    </w:p>
    <w:p w:rsidR="0094780F" w:rsidRDefault="0094780F" w:rsidP="000E60B5">
      <w:pPr>
        <w:pStyle w:val="NoSpacing"/>
      </w:pPr>
      <w:r>
        <w:t xml:space="preserve">Bin(), Oct(), </w:t>
      </w:r>
      <w:bookmarkStart w:id="0" w:name="_GoBack"/>
      <w:bookmarkEnd w:id="0"/>
      <w:r>
        <w:t>Hex()</w:t>
      </w:r>
    </w:p>
    <w:p w:rsidR="0094780F" w:rsidRPr="00B54DA8" w:rsidRDefault="0094780F" w:rsidP="000E60B5">
      <w:pPr>
        <w:pStyle w:val="NoSpacing"/>
      </w:pPr>
    </w:p>
    <w:p w:rsidR="003A2A5B" w:rsidRPr="000E60B5" w:rsidRDefault="003A2A5B" w:rsidP="000E60B5">
      <w:pPr>
        <w:pStyle w:val="NoSpacing"/>
      </w:pPr>
    </w:p>
    <w:sectPr w:rsidR="003A2A5B" w:rsidRPr="000E60B5" w:rsidSect="002856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676"/>
    <w:multiLevelType w:val="hybridMultilevel"/>
    <w:tmpl w:val="6C0CA448"/>
    <w:lvl w:ilvl="0" w:tplc="F7B45A3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90641"/>
    <w:multiLevelType w:val="hybridMultilevel"/>
    <w:tmpl w:val="26481F46"/>
    <w:lvl w:ilvl="0" w:tplc="33CA4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460BD"/>
    <w:multiLevelType w:val="hybridMultilevel"/>
    <w:tmpl w:val="CBFC1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0614B"/>
    <w:multiLevelType w:val="hybridMultilevel"/>
    <w:tmpl w:val="AB569602"/>
    <w:lvl w:ilvl="0" w:tplc="91AE52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B1"/>
    <w:rsid w:val="00000B84"/>
    <w:rsid w:val="000537E1"/>
    <w:rsid w:val="0006657E"/>
    <w:rsid w:val="00096331"/>
    <w:rsid w:val="000E41E0"/>
    <w:rsid w:val="000E60B5"/>
    <w:rsid w:val="001E4C24"/>
    <w:rsid w:val="002856D2"/>
    <w:rsid w:val="003709FD"/>
    <w:rsid w:val="003A2A5B"/>
    <w:rsid w:val="00477880"/>
    <w:rsid w:val="004970E9"/>
    <w:rsid w:val="005D24C0"/>
    <w:rsid w:val="00626FB1"/>
    <w:rsid w:val="00807934"/>
    <w:rsid w:val="00832D4E"/>
    <w:rsid w:val="008F6F6E"/>
    <w:rsid w:val="0094780F"/>
    <w:rsid w:val="009D0238"/>
    <w:rsid w:val="009E19A8"/>
    <w:rsid w:val="00A60B47"/>
    <w:rsid w:val="00A77027"/>
    <w:rsid w:val="00B016BD"/>
    <w:rsid w:val="00B01CCD"/>
    <w:rsid w:val="00B30FEA"/>
    <w:rsid w:val="00B44084"/>
    <w:rsid w:val="00B54DA8"/>
    <w:rsid w:val="00B95F83"/>
    <w:rsid w:val="00C639F2"/>
    <w:rsid w:val="00CE5142"/>
    <w:rsid w:val="00DE2ADB"/>
    <w:rsid w:val="00E82D87"/>
    <w:rsid w:val="00F5694D"/>
    <w:rsid w:val="00F640C9"/>
    <w:rsid w:val="00F9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F3EC"/>
  <w15:chartTrackingRefBased/>
  <w15:docId w15:val="{1642AF9D-27D7-4C6D-BD90-198AAB13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6D2"/>
    <w:pPr>
      <w:ind w:left="720"/>
      <w:contextualSpacing/>
    </w:pPr>
  </w:style>
  <w:style w:type="paragraph" w:styleId="NoSpacing">
    <w:name w:val="No Spacing"/>
    <w:uiPriority w:val="1"/>
    <w:qFormat/>
    <w:rsid w:val="00CE51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13955</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Bajaj - Network</dc:creator>
  <cp:keywords/>
  <dc:description/>
  <cp:lastModifiedBy>Rajan Bajaj - Network</cp:lastModifiedBy>
  <cp:revision>11</cp:revision>
  <dcterms:created xsi:type="dcterms:W3CDTF">2019-11-25T21:29:00Z</dcterms:created>
  <dcterms:modified xsi:type="dcterms:W3CDTF">2019-12-11T18:10:00Z</dcterms:modified>
</cp:coreProperties>
</file>