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ahoma" w:hAnsi="Tahoma" w:cs="Tahoma"/>
          <w:color w:val="008000"/>
          <w:sz w:val="22"/>
          <w:szCs w:val="22"/>
        </w:rPr>
      </w:pPr>
      <w:r>
        <w:rPr>
          <w:rFonts w:cs="Tahoma" w:ascii="Tahoma" w:hAnsi="Tahoma"/>
          <w:color w:val="008000"/>
          <w:sz w:val="22"/>
          <w:szCs w:val="22"/>
        </w:rPr>
        <w:t>LEY DEL INSTITUTO DEL FONDO NACIONAL DE LA VIVIENDA PARA LOS TRABAJADORES</w:t>
      </w:r>
    </w:p>
    <w:p>
      <w:pPr>
        <w:pStyle w:val="Normal"/>
        <w:ind w:firstLine="289" w:end="0"/>
        <w:jc w:val="center"/>
        <w:rPr>
          <w:rFonts w:ascii="Tahoma" w:hAnsi="Tahoma" w:cs="Tahoma"/>
          <w:color w:val="008000"/>
          <w:sz w:val="22"/>
          <w:szCs w:val="22"/>
          <w:lang w:val="es-MX"/>
        </w:rPr>
      </w:pPr>
      <w:r>
        <w:rPr>
          <w:rFonts w:cs="Tahoma" w:ascii="Tahoma" w:hAnsi="Tahoma"/>
          <w:color w:val="008000"/>
          <w:sz w:val="22"/>
          <w:szCs w:val="22"/>
          <w:lang w:val="es-MX"/>
        </w:rPr>
      </w:r>
    </w:p>
    <w:p>
      <w:pPr>
        <w:pStyle w:val="Normal"/>
        <w:jc w:val="center"/>
        <w:rPr>
          <w:rFonts w:ascii="Tahoma" w:hAnsi="Tahoma" w:cs="Tahoma"/>
          <w:b/>
          <w:bCs/>
          <w:sz w:val="16"/>
          <w:lang w:val="es-MX"/>
        </w:rPr>
      </w:pPr>
      <w:r>
        <w:rPr>
          <w:rFonts w:cs="Tahoma" w:ascii="Tahoma" w:hAnsi="Tahoma"/>
          <w:b/>
          <w:bCs/>
          <w:sz w:val="16"/>
          <w:lang w:val="es-MX"/>
        </w:rPr>
        <w:t>Nueva Ley publicada en el Diario Oficial de la Federación el 24 de abril de 1972</w:t>
      </w:r>
    </w:p>
    <w:p>
      <w:pPr>
        <w:pStyle w:val="Normal"/>
        <w:jc w:val="center"/>
        <w:rPr>
          <w:rFonts w:ascii="Tahoma" w:hAnsi="Tahoma" w:cs="Tahoma"/>
          <w:b/>
          <w:bCs/>
          <w:sz w:val="16"/>
          <w:lang w:val="es-MX"/>
        </w:rPr>
      </w:pPr>
      <w:r>
        <w:rPr>
          <w:rFonts w:cs="Tahoma" w:ascii="Tahoma" w:hAnsi="Tahoma"/>
          <w:b/>
          <w:bCs/>
          <w:sz w:val="16"/>
          <w:lang w:val="es-MX"/>
        </w:rPr>
      </w:r>
    </w:p>
    <w:p>
      <w:pPr>
        <w:pStyle w:val="Normal"/>
        <w:jc w:val="center"/>
        <w:rPr>
          <w:rFonts w:ascii="Tahoma" w:hAnsi="Tahoma" w:cs="Tahoma"/>
          <w:b/>
          <w:bCs/>
          <w:sz w:val="16"/>
          <w:lang w:val="es-MX"/>
        </w:rPr>
      </w:pPr>
      <w:r>
        <w:rPr>
          <w:rFonts w:cs="Tahoma" w:ascii="Tahoma" w:hAnsi="Tahoma"/>
          <w:b/>
          <w:bCs/>
          <w:sz w:val="16"/>
          <w:lang w:val="es-MX"/>
        </w:rPr>
        <w:t>TEXTO VIGENTE</w:t>
      </w:r>
    </w:p>
    <w:p>
      <w:pPr>
        <w:pStyle w:val="Normal"/>
        <w:jc w:val="center"/>
        <w:rPr>
          <w:rFonts w:ascii="Tahoma" w:hAnsi="Tahoma" w:cs="Tahoma"/>
          <w:b/>
          <w:bCs/>
          <w:color w:val="CC3300"/>
          <w:sz w:val="16"/>
          <w:lang w:val="es-MX"/>
        </w:rPr>
      </w:pPr>
      <w:r>
        <w:rPr>
          <w:rFonts w:cs="Tahoma" w:ascii="Tahoma" w:hAnsi="Tahoma"/>
          <w:b/>
          <w:bCs/>
          <w:color w:val="CC3300"/>
          <w:sz w:val="16"/>
          <w:lang w:val="es-MX"/>
        </w:rPr>
        <w:t>Última reforma publicada DOF 21-02-2025</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LUIS ECHEVERRIA ALVAREZ</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Textoindependiente2"/>
        <w:rPr/>
      </w:pPr>
      <w:r>
        <w:rPr/>
        <w:t>LEY DEL INSTITUTO DEL FONDO NACIONAL DE LA VIVIENDA PARA LOS TRABAJADORES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0" w:name="Artículo_1o"/>
      <w:r>
        <w:rPr>
          <w:rFonts w:cs="Arial" w:ascii="Arial" w:hAnsi="Arial"/>
          <w:b/>
          <w:bCs/>
          <w:lang w:val="es-MX"/>
        </w:rPr>
        <w:t>Artículo 1o</w:t>
      </w:r>
      <w:bookmarkEnd w:id="0"/>
      <w:r>
        <w:rPr>
          <w:rFonts w:cs="Arial" w:ascii="Arial" w:hAnsi="Arial"/>
          <w:b/>
          <w:bCs/>
          <w:lang w:val="es-MX"/>
        </w:rPr>
        <w:t xml:space="preserve">.- </w:t>
      </w:r>
      <w:r>
        <w:rPr>
          <w:rFonts w:cs="Arial" w:ascii="Arial" w:hAnsi="Arial"/>
          <w:lang w:val="es-MX"/>
        </w:rPr>
        <w:t xml:space="preserve">Esta Ley es de utilidad social y de observancia general en toda la República.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Artículo 2o</w:t>
      </w:r>
      <w:bookmarkEnd w:id="1"/>
      <w:r>
        <w:rPr>
          <w:rFonts w:cs="Arial" w:ascii="Arial" w:hAnsi="Arial"/>
          <w:b/>
          <w:bCs/>
          <w:lang w:val="es-MX"/>
        </w:rPr>
        <w:t xml:space="preserve">.- </w:t>
      </w:r>
      <w:r>
        <w:rPr>
          <w:rFonts w:cs="Arial" w:ascii="Arial" w:hAnsi="Arial"/>
          <w:lang w:val="es-MX"/>
        </w:rPr>
        <w:t xml:space="preserve">Se crea un organismo de servicio social con personalidad jurídica y patrimonio propio, que se denomina "Instituto del Fondo Nacional de la Vivienda para los Trabajadores", con domicilio en la Ciudad de México.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La presente Ley tiene por objeto regular la organización, administración, operación, desarrollo, control, vigilancia y rendición de cuentas del Instituto, atendiendo a sus objetivos y a la naturaleza de sus funciones.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2" w:name="Artículo_3o"/>
      <w:r>
        <w:rPr>
          <w:rFonts w:cs="Arial" w:ascii="Arial" w:hAnsi="Arial"/>
          <w:b/>
          <w:bCs/>
          <w:lang w:val="es-MX"/>
        </w:rPr>
        <w:t>Artículo 3o</w:t>
      </w:r>
      <w:bookmarkEnd w:id="2"/>
      <w:r>
        <w:rPr>
          <w:rFonts w:cs="Arial" w:ascii="Arial" w:hAnsi="Arial"/>
          <w:b/>
          <w:bCs/>
          <w:lang w:val="es-MX"/>
        </w:rPr>
        <w:t xml:space="preserve">.- </w:t>
      </w:r>
      <w:r>
        <w:rPr>
          <w:rFonts w:cs="Arial" w:ascii="Arial" w:hAnsi="Arial"/>
          <w:lang w:val="es-MX"/>
        </w:rPr>
        <w:t>El Instituto tiene por objeto:</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Administrar los recursos del Fondo Nacional de la Vivienda;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Establecer y operar un sistema de financiamiento que permita a los trabajadores obtener crédito barato y suficiente para:</w:t>
      </w:r>
    </w:p>
    <w:p>
      <w:pPr>
        <w:pStyle w:val="Normal"/>
        <w:ind w:hanging="567" w:start="856"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 xml:space="preserve">a).- </w:t>
        <w:tab/>
      </w:r>
      <w:r>
        <w:rPr>
          <w:rFonts w:cs="Arial" w:ascii="Arial" w:hAnsi="Arial"/>
          <w:lang w:val="es-MX"/>
        </w:rPr>
        <w:t>La adquisición en propiedad de habitaciones cómodas e higiénicas,</w:t>
      </w:r>
    </w:p>
    <w:p>
      <w:pPr>
        <w:pStyle w:val="Normal"/>
        <w:ind w:hanging="567" w:start="1423"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b).-</w:t>
        <w:tab/>
      </w:r>
      <w:r>
        <w:rPr>
          <w:rFonts w:cs="Arial" w:ascii="Arial" w:hAnsi="Arial"/>
          <w:bCs/>
          <w:lang w:val="es-MX"/>
        </w:rPr>
        <w:t>La construcción, reparación, ampliación o mejoramiento de sus viviendas,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21-02-2025</w:t>
      </w:r>
    </w:p>
    <w:p>
      <w:pPr>
        <w:pStyle w:val="Normal"/>
        <w:ind w:hanging="567" w:start="1423"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567" w:start="1423" w:end="0"/>
        <w:jc w:val="both"/>
        <w:rPr/>
      </w:pPr>
      <w:r>
        <w:rPr>
          <w:rFonts w:cs="Arial" w:ascii="Arial" w:hAnsi="Arial"/>
          <w:b/>
          <w:bCs/>
          <w:lang w:val="es-MX"/>
        </w:rPr>
        <w:t xml:space="preserve">c).- </w:t>
        <w:tab/>
      </w:r>
      <w:r>
        <w:rPr>
          <w:rFonts w:cs="Arial" w:ascii="Arial" w:hAnsi="Arial"/>
          <w:lang w:val="es-MX"/>
        </w:rPr>
        <w:t>El pago de pasivos contraídos por los conceptos anteriores;</w:t>
      </w:r>
    </w:p>
    <w:p>
      <w:pPr>
        <w:pStyle w:val="Normal"/>
        <w:ind w:hanging="567" w:start="1423"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d).-</w:t>
        <w:tab/>
      </w:r>
      <w:r>
        <w:rPr>
          <w:rFonts w:cs="Arial" w:ascii="Arial" w:hAnsi="Arial"/>
          <w:bCs/>
          <w:lang w:val="es-MX"/>
        </w:rPr>
        <w:t>La adquisición en propiedad de suelo destinado para la construcción de sus habitaciones;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16-12-2020</w:t>
      </w:r>
    </w:p>
    <w:p>
      <w:pPr>
        <w:pStyle w:val="Normal"/>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III.-</w:t>
        <w:tab/>
      </w:r>
      <w:r>
        <w:rPr>
          <w:rFonts w:cs="Arial" w:ascii="Arial" w:hAnsi="Arial"/>
          <w:bCs/>
          <w:lang w:val="es-MX"/>
        </w:rPr>
        <w:t xml:space="preserve">Coordinar, financiar, ejecutar o invertir en programas de construcción y administración de viviendas destinadas a ser adquiridas en propiedad o en arrendamiento social por las personas trabajadoras;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21-02-2025</w:t>
      </w:r>
    </w:p>
    <w:p>
      <w:pPr>
        <w:pStyle w:val="Normal"/>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hanging="567" w:start="856" w:end="0"/>
        <w:jc w:val="both"/>
        <w:rPr/>
      </w:pPr>
      <w:r>
        <w:rPr>
          <w:rFonts w:cs="Arial" w:ascii="Arial" w:hAnsi="Arial"/>
          <w:b/>
          <w:bCs/>
          <w:lang w:val="es-MX"/>
        </w:rPr>
        <w:t>IV.-</w:t>
        <w:tab/>
      </w:r>
      <w:r>
        <w:rPr>
          <w:rFonts w:cs="Arial" w:ascii="Arial" w:hAnsi="Arial"/>
          <w:bCs/>
          <w:lang w:val="es-MX"/>
        </w:rPr>
        <w:t>Otorgar en arrendamiento social los inmuebles que se construyan o que sean bienes recuperados en apoyo a las personas trabajadoras;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21-02-2025</w:t>
      </w:r>
    </w:p>
    <w:p>
      <w:pPr>
        <w:pStyle w:val="Normal"/>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hanging="567" w:start="856" w:end="0"/>
        <w:jc w:val="both"/>
        <w:rPr/>
      </w:pPr>
      <w:r>
        <w:rPr>
          <w:rFonts w:cs="Arial" w:ascii="Arial" w:hAnsi="Arial"/>
          <w:b/>
          <w:bCs/>
          <w:lang w:val="es-MX"/>
        </w:rPr>
        <w:t>V.-</w:t>
        <w:tab/>
      </w:r>
      <w:r>
        <w:rPr>
          <w:rFonts w:cs="Arial" w:ascii="Arial" w:hAnsi="Arial"/>
          <w:bCs/>
          <w:lang w:val="es-MX"/>
        </w:rPr>
        <w:t>Construir viviendas, para lo cual constituirá una empresa filial en términos de la legislación mercantil;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21-02-2025</w:t>
      </w:r>
    </w:p>
    <w:p>
      <w:pPr>
        <w:pStyle w:val="Normal"/>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hanging="567" w:start="856" w:end="0"/>
        <w:jc w:val="both"/>
        <w:rPr/>
      </w:pPr>
      <w:r>
        <w:rPr>
          <w:rFonts w:cs="Arial" w:ascii="Arial" w:hAnsi="Arial"/>
          <w:b/>
          <w:bCs/>
          <w:lang w:val="es-MX"/>
        </w:rPr>
        <w:t>VI.-</w:t>
        <w:tab/>
      </w:r>
      <w:r>
        <w:rPr>
          <w:rFonts w:cs="Arial" w:ascii="Arial" w:hAnsi="Arial"/>
          <w:bCs/>
          <w:lang w:val="es-MX"/>
        </w:rPr>
        <w:t>Ejecutar los demás supuestos a que se refieren la fracción XII del Apartado A del Artículo 123 Constitucional y el Título Cuarto, Capítulo III de la Ley Federal del Trabajo, así como lo que esta Ley establece, y</w:t>
      </w:r>
    </w:p>
    <w:p>
      <w:pPr>
        <w:pStyle w:val="Normal"/>
        <w:jc w:val="end"/>
        <w:rPr/>
      </w:pPr>
      <w:r>
        <w:rPr>
          <w:rFonts w:eastAsia="MS Mincho;Yu Gothic UI"/>
          <w:i/>
          <w:iCs/>
          <w:color w:val="0000FF"/>
          <w:sz w:val="16"/>
          <w:szCs w:val="16"/>
          <w:lang w:val="es-MX"/>
        </w:rPr>
        <w:t>Fracción reformada y recorrida DOF 21-02-2025</w:t>
      </w:r>
    </w:p>
    <w:p>
      <w:pPr>
        <w:pStyle w:val="Normal"/>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hanging="567" w:start="856" w:end="0"/>
        <w:jc w:val="both"/>
        <w:rPr/>
      </w:pPr>
      <w:r>
        <w:rPr>
          <w:rFonts w:cs="Arial" w:ascii="Arial" w:hAnsi="Arial"/>
          <w:b/>
          <w:bCs/>
          <w:lang w:val="es-MX"/>
        </w:rPr>
        <w:t xml:space="preserve">VII.- </w:t>
        <w:tab/>
      </w:r>
      <w:r>
        <w:rPr>
          <w:rFonts w:cs="Arial" w:ascii="Arial" w:hAnsi="Arial"/>
          <w:bCs/>
          <w:lang w:val="es-MX"/>
        </w:rPr>
        <w:t>Ejecutar los demás objetivos que apruebe a nivel estratégico la Asamblea General en el plan financiero.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 xml:space="preserve">El Instituto realizará sus actividades, operaciones o servicios necesarios para el cumplimiento, directo o indirecto, de su objeto por sí mismo o mediante la celebración de contratos, convenios, alianzas o asociaciones o cualquier acto jurídico, los cuales podrán incluir cualquiera de los términos permitidos por el derecho privado, debiendo cumplir con la regulación aplicable en las materias que corresponda.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21-02-2025</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El Instituto para llevar a cabo la construcción de viviendas contará con una empresa filial la que por su naturaleza jurídica no será considerada entidad paraestatal, gozará de plena capacidad de gestión para el ejercicio de sus funciones y el cumplimiento de su objeto, en términos del derecho privado. La empresa filial deberá contribuir al cumplimiento de los objetivos y políticas de orden público e interés social del Instituto, observando los principios de legalidad, honradez, transparencia, eficiencia, eficacia, economía, austeridad y combate a la corrupción.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bookmarkStart w:id="3" w:name="Artículo_4o"/>
      <w:r>
        <w:rPr>
          <w:rFonts w:cs="Arial" w:ascii="Arial" w:hAnsi="Arial"/>
          <w:b/>
          <w:lang w:val="es-MX"/>
        </w:rPr>
        <w:t>Artículo 4o.</w:t>
      </w:r>
      <w:bookmarkEnd w:id="3"/>
      <w:r>
        <w:rPr>
          <w:rFonts w:cs="Arial" w:ascii="Arial" w:hAnsi="Arial"/>
          <w:b/>
          <w:lang w:val="es-MX"/>
        </w:rPr>
        <w:t>-</w:t>
      </w:r>
      <w:r>
        <w:rPr>
          <w:rFonts w:cs="Arial" w:ascii="Arial" w:hAnsi="Arial"/>
          <w:lang w:val="es-MX"/>
        </w:rPr>
        <w:t xml:space="preserve"> El Instituto cuidará que sus actividades se realicen dentro de una política integrada de vivienda y desarrollo urbano, considerando criterios ambientales, sociales y de gobierno corporativo. Para ello podrá coordinarse con los sectores público, privado o social.</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Instituto deberá desempeñar sus actividades en materia de vivienda en apego a los planes de desarrollo urbano, para lo cual deberá coordinarse con las autoridades estatales y municipales para procurar su formulación, actualización y cumplimiento.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4" w:name="Artículo_5o"/>
      <w:r>
        <w:rPr>
          <w:rFonts w:cs="Arial" w:ascii="Arial" w:hAnsi="Arial"/>
          <w:b/>
          <w:bCs/>
          <w:lang w:val="es-MX"/>
        </w:rPr>
        <w:t>Artículo 5o</w:t>
      </w:r>
      <w:bookmarkEnd w:id="4"/>
      <w:r>
        <w:rPr>
          <w:rFonts w:cs="Arial" w:ascii="Arial" w:hAnsi="Arial"/>
          <w:b/>
          <w:bCs/>
          <w:lang w:val="es-MX"/>
        </w:rPr>
        <w:t xml:space="preserve">.- </w:t>
      </w:r>
      <w:r>
        <w:rPr>
          <w:rFonts w:cs="Arial" w:ascii="Arial" w:hAnsi="Arial"/>
          <w:lang w:val="es-MX"/>
        </w:rPr>
        <w:t>El patrimonio del Instituto se integra:</w:t>
      </w:r>
    </w:p>
    <w:p>
      <w:pPr>
        <w:pStyle w:val="Normal"/>
        <w:ind w:firstLine="28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lang w:val="es-MX"/>
        </w:rPr>
        <w:t>I.-</w:t>
      </w:r>
      <w:r>
        <w:rPr>
          <w:rFonts w:cs="Arial" w:ascii="Arial" w:hAnsi="Arial"/>
          <w:lang w:val="es-MX"/>
        </w:rPr>
        <w:tab/>
        <w:t>(Se deroga)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21-02-2025</w:t>
      </w:r>
    </w:p>
    <w:p>
      <w:pPr>
        <w:pStyle w:val="Normal"/>
        <w:ind w:hanging="720" w:start="1009"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hanging="720" w:start="1009" w:end="0"/>
        <w:jc w:val="both"/>
        <w:rPr/>
      </w:pPr>
      <w:r>
        <w:rPr>
          <w:rFonts w:cs="Arial" w:ascii="Arial" w:hAnsi="Arial"/>
          <w:b/>
          <w:lang w:val="es-MX"/>
        </w:rPr>
        <w:t>II.-</w:t>
      </w:r>
      <w:r>
        <w:rPr>
          <w:rFonts w:cs="Arial" w:ascii="Arial" w:hAnsi="Arial"/>
          <w:lang w:val="es-MX"/>
        </w:rPr>
        <w:tab/>
        <w:t>Con las cantidades y comisiones que obtenga por los servicios que preste, tanto a particulares como entes públicos de los tres órdenes de gobierno, los cuales se determinarán en los términos de las políticas que emita el Consejo de Administración;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720" w:start="1009" w:end="0"/>
        <w:jc w:val="both"/>
        <w:rPr/>
      </w:pPr>
      <w:r>
        <w:rPr>
          <w:rFonts w:cs="Arial" w:ascii="Arial" w:hAnsi="Arial"/>
          <w:b/>
          <w:lang w:val="es-MX"/>
        </w:rPr>
        <w:t xml:space="preserve">III.- </w:t>
        <w:tab/>
      </w:r>
      <w:r>
        <w:rPr>
          <w:rFonts w:cs="Arial" w:ascii="Arial" w:hAnsi="Arial"/>
          <w:lang w:val="es-MX"/>
        </w:rPr>
        <w:t>Con los montos que se obtengan de las actualizaciones, recargos, sanciones y multas;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lang w:val="es-MX"/>
        </w:rPr>
        <w:t xml:space="preserve">IV.- </w:t>
        <w:tab/>
      </w:r>
      <w:r>
        <w:rPr>
          <w:rFonts w:cs="Arial" w:ascii="Arial" w:hAnsi="Arial"/>
          <w:lang w:val="es-MX"/>
        </w:rPr>
        <w:t>Con los bienes y derechos que adquiera por cualquier título, y</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lang w:val="es-MX"/>
        </w:rPr>
        <w:t>V.-</w:t>
        <w:tab/>
      </w:r>
      <w:r>
        <w:rPr>
          <w:rFonts w:cs="Arial" w:ascii="Arial" w:hAnsi="Arial"/>
          <w:lang w:val="es-MX"/>
        </w:rPr>
        <w:t>Con los rendimientos que obtenga de la inversión de los recursos a que se refieren las fracciones anteriores.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21-02-2025</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Las aportaciones de personas empleadoras a las subcuentas de vivienda son patrimonio de las personas trabajadoras y en su conjunto conformarán el Fondo Nacional de la Vivienda.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21-02-2025</w:t>
      </w:r>
    </w:p>
    <w:p>
      <w:pPr>
        <w:pStyle w:val="Normal"/>
        <w:ind w:firstLine="289" w:end="0"/>
        <w:jc w:val="end"/>
        <w:rPr>
          <w:i/>
          <w:i/>
          <w:iCs/>
          <w:color w:val="0000FF"/>
          <w:sz w:val="16"/>
          <w:lang w:val="es-MX"/>
        </w:rPr>
      </w:pPr>
      <w:r>
        <w:rPr>
          <w:i/>
          <w:iCs/>
          <w:color w:val="0000FF"/>
          <w:sz w:val="16"/>
          <w:lang w:val="es-MX"/>
        </w:rPr>
        <w:t>Artículo reformado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5" w:name="Artículo_6o"/>
      <w:r>
        <w:rPr>
          <w:rFonts w:cs="Arial" w:ascii="Arial" w:hAnsi="Arial"/>
          <w:b/>
        </w:rPr>
        <w:t>Artículo 6o.</w:t>
      </w:r>
      <w:bookmarkEnd w:id="5"/>
      <w:r>
        <w:rPr>
          <w:rFonts w:cs="Arial" w:ascii="Arial" w:hAnsi="Arial"/>
          <w:b/>
        </w:rPr>
        <w:t>-</w:t>
      </w:r>
      <w:r>
        <w:rPr>
          <w:rFonts w:cs="Arial" w:ascii="Arial" w:hAnsi="Arial"/>
        </w:rPr>
        <w:t xml:space="preserve"> Los órganos del Instituto serán: la Asamblea General, el Consejo de Administración, la Comisión de Vigilancia, el Comité de Auditoría, la Dirección General, la Comisión de Inconformidades, el Comité de Transparencia y las Comisiones Consultivas Regionales.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24-01-2017, </w:t>
      </w:r>
      <w:r>
        <w:rPr>
          <w:rFonts w:eastAsia="MS Mincho;Yu Gothic UI" w:cs="Times New Roman" w:ascii="Times New Roman" w:hAnsi="Times New Roman"/>
          <w:i/>
          <w:iCs/>
          <w:color w:val="0000FF"/>
          <w:sz w:val="16"/>
          <w:szCs w:val="16"/>
          <w:lang w:val="es-MX"/>
        </w:rPr>
        <w:t>21-02-2025</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Normal"/>
        <w:ind w:firstLine="288" w:end="0"/>
        <w:jc w:val="both"/>
        <w:rPr>
          <w:rFonts w:ascii="Arial" w:hAnsi="Arial" w:cs="Arial"/>
        </w:rPr>
      </w:pPr>
      <w:r>
        <w:rPr>
          <w:rFonts w:cs="Arial" w:ascii="Arial" w:hAnsi="Arial"/>
        </w:rPr>
        <w:t>Los integrantes de los órganos colegiados del Instituto no recibirán remuneración alguna por el desempeño de su función, pero serán responsables por el cumplimiento de las obligaciones que esta Ley les impone.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21-02-2025</w:t>
      </w:r>
    </w:p>
    <w:p>
      <w:pPr>
        <w:pStyle w:val="Texto1"/>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1"/>
        <w:spacing w:lineRule="auto" w:line="240" w:before="0" w:after="0"/>
        <w:rPr>
          <w:rFonts w:cs="Arial"/>
          <w:sz w:val="20"/>
          <w:szCs w:val="20"/>
          <w:lang w:eastAsia="es-MX"/>
        </w:rPr>
      </w:pPr>
      <w:r>
        <w:rPr>
          <w:rFonts w:cs="Arial"/>
          <w:sz w:val="20"/>
          <w:szCs w:val="20"/>
          <w:lang w:eastAsia="es-MX"/>
        </w:rPr>
        <w:t>Los integrantes del Consejo de Administración, de la Comisión de Vigilancia, del Comité de Auditoría, de la Comisión de Inconformidades, del Comité de Transparencia y de las Comisiones Consultivas Regionales, que en cualquier asunto relacionado con el mismo tuvieren o conocieren de un posible conflicto de intereses personal o de alguno de los demás miembros del Órgano, deberán manifestarlo y, el que tuviere el conflicto, abstenerse de toda intervención en dicho asunto. Igualmente deberán abstenerse de promover o participar, a título personal, en la atención de solicitudes, planteamientos o recursos que cualquier tercero promueva ante 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24-01-2017</w:t>
      </w:r>
    </w:p>
    <w:p>
      <w:pPr>
        <w:pStyle w:val="Normal"/>
        <w:ind w:firstLine="289" w:end="0"/>
        <w:jc w:val="end"/>
        <w:rPr>
          <w:i/>
          <w:i/>
          <w:iCs/>
          <w:color w:val="0000FF"/>
          <w:sz w:val="16"/>
          <w:lang w:val="es-MX"/>
        </w:rPr>
      </w:pPr>
      <w:r>
        <w:rPr>
          <w:i/>
          <w:iCs/>
          <w:color w:val="0000FF"/>
          <w:sz w:val="16"/>
          <w:lang w:val="es-MX"/>
        </w:rPr>
        <w:t>Artículo reformado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6" w:name="Artículo_7o"/>
      <w:r>
        <w:rPr>
          <w:rFonts w:cs="Arial" w:ascii="Arial" w:hAnsi="Arial"/>
          <w:b/>
        </w:rPr>
        <w:t>Artículo 7o.</w:t>
      </w:r>
      <w:bookmarkEnd w:id="6"/>
      <w:r>
        <w:rPr>
          <w:rFonts w:cs="Arial" w:ascii="Arial" w:hAnsi="Arial"/>
          <w:b/>
        </w:rPr>
        <w:t>-</w:t>
      </w:r>
      <w:r>
        <w:rPr>
          <w:rFonts w:cs="Arial" w:ascii="Arial" w:hAnsi="Arial"/>
        </w:rPr>
        <w:t xml:space="preserve"> La Asamblea General es la autoridad suprema del Instituto, y se integrará en forma tripartita con treinta integrantes, designados:</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rFonts w:ascii="Arial" w:hAnsi="Arial" w:cs="Arial"/>
          <w:b/>
        </w:rPr>
      </w:pPr>
      <w:r>
        <w:rPr>
          <w:rFonts w:cs="Arial" w:ascii="Arial" w:hAnsi="Arial"/>
          <w:b/>
        </w:rPr>
        <w:t>I.-</w:t>
        <w:tab/>
      </w:r>
      <w:r>
        <w:rPr>
          <w:rFonts w:cs="Arial" w:ascii="Arial" w:hAnsi="Arial"/>
        </w:rPr>
        <w:t>Diez por el Ejecutivo Federal;</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w:t>
        <w:tab/>
      </w:r>
      <w:r>
        <w:rPr>
          <w:rFonts w:cs="Arial" w:ascii="Arial" w:hAnsi="Arial"/>
        </w:rPr>
        <w:t>Diez por las organizaciones nacionales de personas trabajadoras, y</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rFonts w:ascii="Arial" w:hAnsi="Arial" w:cs="Arial"/>
          <w:b/>
        </w:rPr>
      </w:pPr>
      <w:r>
        <w:rPr>
          <w:rFonts w:cs="Arial" w:ascii="Arial" w:hAnsi="Arial"/>
          <w:b/>
        </w:rPr>
        <w:t>III.-</w:t>
        <w:tab/>
      </w:r>
      <w:r>
        <w:rPr>
          <w:rFonts w:cs="Arial" w:ascii="Arial" w:hAnsi="Arial"/>
        </w:rPr>
        <w:t>Diez por las organizaciones nacionales de personas empleadoras.</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rPr>
      </w:pPr>
      <w:r>
        <w:rPr>
          <w:rFonts w:cs="Arial" w:ascii="Arial" w:hAnsi="Arial"/>
        </w:rPr>
        <w:t>Por cada integrante propietario se designará un suplente.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Los integrantes de la Asamblea General durarán en su cargo seis años y podrán ser removidos libremente por quien los designe.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7" w:name="Artículo_8o"/>
      <w:r>
        <w:rPr>
          <w:rFonts w:cs="Arial" w:ascii="Arial" w:hAnsi="Arial"/>
          <w:b/>
          <w:lang w:val="es-MX"/>
        </w:rPr>
        <w:t>Artículo 8o.</w:t>
      </w:r>
      <w:bookmarkEnd w:id="7"/>
      <w:r>
        <w:rPr>
          <w:rFonts w:cs="Arial" w:ascii="Arial" w:hAnsi="Arial"/>
          <w:b/>
          <w:lang w:val="es-MX"/>
        </w:rPr>
        <w:t>-</w:t>
      </w:r>
      <w:r>
        <w:rPr>
          <w:rFonts w:cs="Arial" w:ascii="Arial" w:hAnsi="Arial"/>
          <w:lang w:val="es-MX"/>
        </w:rPr>
        <w:t xml:space="preserve"> El Ejecutivo Federal, por conducto de la Secretaría del Trabajo y Previsión Social, fijará, cada seis años cuando corresponda a la transmisión del Poder Ejecutivo Federal, las bases para determinar las organizaciones nacionales de personas trabajadoras y empleadoras que intervendrán en la designación de los integrantes de la Asamblea General, procurando en todo momento la representación de los sectores empresarial y de las personas trabajadoras.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8" w:name="Artículo_9o"/>
      <w:r>
        <w:rPr>
          <w:rFonts w:cs="Arial" w:ascii="Arial" w:hAnsi="Arial"/>
          <w:b/>
          <w:bCs/>
          <w:lang w:val="es-MX"/>
        </w:rPr>
        <w:t>Artículo 9o</w:t>
      </w:r>
      <w:bookmarkEnd w:id="8"/>
      <w:r>
        <w:rPr>
          <w:rFonts w:cs="Arial" w:ascii="Arial" w:hAnsi="Arial"/>
          <w:b/>
          <w:bCs/>
          <w:lang w:val="es-MX"/>
        </w:rPr>
        <w:t xml:space="preserve">.- </w:t>
      </w:r>
      <w:r>
        <w:rPr>
          <w:rFonts w:cs="Arial" w:ascii="Arial" w:hAnsi="Arial"/>
          <w:lang w:val="es-MX"/>
        </w:rPr>
        <w:t xml:space="preserve">La Asamblea General deberá reunirse por lo menos dos veces al año.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b/>
          <w:bCs/>
          <w:sz w:val="20"/>
          <w:szCs w:val="20"/>
          <w:lang w:eastAsia="es-MX"/>
        </w:rPr>
      </w:pPr>
      <w:bookmarkStart w:id="9" w:name="Artículo_10"/>
      <w:r>
        <w:rPr>
          <w:rFonts w:cs="Arial"/>
          <w:b/>
          <w:bCs/>
          <w:sz w:val="20"/>
          <w:szCs w:val="20"/>
          <w:lang w:eastAsia="es-MX"/>
        </w:rPr>
        <w:t>Artículo 10</w:t>
      </w:r>
      <w:bookmarkEnd w:id="9"/>
      <w:r>
        <w:rPr>
          <w:rFonts w:cs="Arial"/>
          <w:b/>
          <w:bCs/>
          <w:sz w:val="20"/>
          <w:szCs w:val="20"/>
          <w:lang w:eastAsia="es-MX"/>
        </w:rPr>
        <w:t xml:space="preserve">.- </w:t>
      </w:r>
      <w:r>
        <w:rPr>
          <w:rFonts w:cs="Arial"/>
          <w:bCs/>
          <w:sz w:val="20"/>
          <w:szCs w:val="20"/>
          <w:lang w:eastAsia="es-MX"/>
        </w:rPr>
        <w:t>La Asamblea General, tendrá las atribuciones y facultades siguientes:</w:t>
      </w:r>
    </w:p>
    <w:p>
      <w:pPr>
        <w:pStyle w:val="Normal"/>
        <w:ind w:firstLine="289" w:end="0"/>
        <w:jc w:val="end"/>
        <w:rPr>
          <w:i/>
          <w:i/>
          <w:iCs/>
          <w:color w:val="0000FF"/>
          <w:sz w:val="16"/>
          <w:lang w:val="es-MX"/>
        </w:rPr>
      </w:pPr>
      <w:r>
        <w:rPr>
          <w:i/>
          <w:iCs/>
          <w:color w:val="0000FF"/>
          <w:sz w:val="16"/>
          <w:lang w:val="es-MX"/>
        </w:rPr>
        <w:t>Párrafo reformado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I.-</w:t>
      </w:r>
      <w:r>
        <w:rPr>
          <w:color w:val="000000"/>
          <w:sz w:val="20"/>
        </w:rPr>
        <w:t xml:space="preserve"> Conocer las proyecciones financieras del Instituto a cinco años y en su caso aprobar, dentro de los últimos tres meses del año, el plan financiero, el presupuesto de ingresos y egresos, así como los planes de labores y de financiamientos del Instituto para el siguiente año;</w:t>
      </w:r>
    </w:p>
    <w:p>
      <w:pPr>
        <w:pStyle w:val="Normal"/>
        <w:ind w:firstLine="289" w:end="0"/>
        <w:jc w:val="end"/>
        <w:rPr>
          <w:i/>
          <w:i/>
          <w:iCs/>
          <w:color w:val="0000FF"/>
          <w:sz w:val="16"/>
          <w:lang w:val="es-MX"/>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 </w:t>
      </w:r>
      <w:r>
        <w:rPr>
          <w:rFonts w:eastAsia="MS Mincho;Yu Gothic UI"/>
          <w:i/>
          <w:iCs/>
          <w:color w:val="0000FF"/>
          <w:sz w:val="16"/>
          <w:szCs w:val="16"/>
          <w:lang w:val="es-MX"/>
        </w:rPr>
        <w:t>21-02-2025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II.-</w:t>
      </w:r>
      <w:r>
        <w:rPr>
          <w:color w:val="000000"/>
          <w:sz w:val="20"/>
        </w:rPr>
        <w:t xml:space="preserve"> Examinar y en su caso aprobar, dentro de los cuatro primeros meses del año, los estados financieros dictaminados por el auditor externo y aprobados por el Consejo de Administración, que resulten de la operación en el último ejercicio y el informe de actividades de la institución;</w:t>
      </w:r>
    </w:p>
    <w:p>
      <w:pPr>
        <w:pStyle w:val="Normal"/>
        <w:ind w:firstLine="289" w:end="0"/>
        <w:jc w:val="end"/>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Decidir, señalando su jurisdicción, sobre el establecimiento y modificación o supresión de las Comisiones Consultivas Regionales del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IV.-</w:t>
      </w:r>
      <w:r>
        <w:rPr>
          <w:rFonts w:cs="Arial" w:ascii="Arial" w:hAnsi="Arial"/>
          <w:bCs/>
          <w:lang w:val="es-MX"/>
        </w:rPr>
        <w:t xml:space="preserve"> Aprobar las Reglas de Operación de los Órganos del Instituto, así como el Estatuto Orgánico del mismo y ordenar a la persona titular de la Dirección General su expedición;</w:t>
      </w:r>
    </w:p>
    <w:p>
      <w:pPr>
        <w:pStyle w:val="Normal"/>
        <w:ind w:firstLine="289" w:end="0"/>
        <w:jc w:val="end"/>
        <w:rPr>
          <w:i/>
          <w:i/>
          <w:iCs/>
          <w:color w:val="0000FF"/>
          <w:sz w:val="16"/>
          <w:lang w:val="es-MX"/>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(Se deroga).</w:t>
      </w:r>
    </w:p>
    <w:p>
      <w:pPr>
        <w:pStyle w:val="Normal"/>
        <w:ind w:firstLine="289" w:end="0"/>
        <w:jc w:val="end"/>
        <w:rPr>
          <w:i/>
          <w:i/>
          <w:iCs/>
          <w:color w:val="0000FF"/>
          <w:sz w:val="16"/>
          <w:lang w:val="es-MX"/>
        </w:rPr>
      </w:pPr>
      <w:r>
        <w:rPr>
          <w:i/>
          <w:iCs/>
          <w:color w:val="0000FF"/>
          <w:sz w:val="16"/>
          <w:lang w:val="es-MX"/>
        </w:rPr>
        <w:t>Fracción derogada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(Se deroga).</w:t>
      </w:r>
    </w:p>
    <w:p>
      <w:pPr>
        <w:pStyle w:val="Normal"/>
        <w:ind w:firstLine="289" w:end="0"/>
        <w:jc w:val="end"/>
        <w:rPr>
          <w:i/>
          <w:i/>
          <w:iCs/>
          <w:color w:val="0000FF"/>
          <w:sz w:val="16"/>
          <w:lang w:val="es-MX"/>
        </w:rPr>
      </w:pPr>
      <w:r>
        <w:rPr>
          <w:i/>
          <w:iCs/>
          <w:color w:val="0000FF"/>
          <w:sz w:val="16"/>
          <w:lang w:val="es-MX"/>
        </w:rPr>
        <w:t>Fracción derogada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VII.- </w:t>
      </w:r>
      <w:r>
        <w:rPr>
          <w:rFonts w:cs="Arial" w:ascii="Arial" w:hAnsi="Arial"/>
          <w:lang w:val="es-MX"/>
        </w:rPr>
        <w:t>(Se deroga).</w:t>
      </w:r>
    </w:p>
    <w:p>
      <w:pPr>
        <w:pStyle w:val="Normal"/>
        <w:ind w:firstLine="289" w:end="0"/>
        <w:jc w:val="end"/>
        <w:rPr>
          <w:i/>
          <w:i/>
          <w:iCs/>
          <w:color w:val="0000FF"/>
          <w:sz w:val="16"/>
          <w:lang w:val="es-MX"/>
        </w:rPr>
      </w:pPr>
      <w:r>
        <w:rPr>
          <w:i/>
          <w:iCs/>
          <w:color w:val="0000FF"/>
          <w:sz w:val="16"/>
          <w:lang w:val="es-MX"/>
        </w:rPr>
        <w:t>Fracción derogada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r>
        <w:rPr>
          <w:b/>
          <w:color w:val="000000"/>
          <w:sz w:val="20"/>
        </w:rPr>
        <w:t>VIII.-</w:t>
      </w:r>
      <w:r>
        <w:rPr>
          <w:color w:val="000000"/>
          <w:sz w:val="20"/>
        </w:rPr>
        <w:t xml:space="preserve"> Aprobar las políticas generales en materia de crédito, arrendamiento social, administración inmobiliaria y enajenación de vivienda, incorporando la perspectiva de género;</w:t>
      </w:r>
    </w:p>
    <w:p>
      <w:pPr>
        <w:pStyle w:val="Normal"/>
        <w:ind w:firstLine="289" w:end="0"/>
        <w:jc w:val="end"/>
        <w:rPr>
          <w:i/>
          <w:i/>
          <w:iCs/>
          <w:color w:val="0000FF"/>
          <w:sz w:val="16"/>
          <w:lang w:val="es-MX"/>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r>
        <w:rPr>
          <w:b/>
          <w:color w:val="000000"/>
          <w:sz w:val="20"/>
        </w:rPr>
        <w:t>IX.-</w:t>
      </w:r>
      <w:r>
        <w:rPr>
          <w:color w:val="000000"/>
          <w:sz w:val="20"/>
        </w:rPr>
        <w:t xml:space="preserve"> Aprobar el Código de Ética del Instituto y ordenar al Director General su expedición;</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rFonts w:cs="Arial"/>
          <w:b/>
          <w:bCs/>
          <w:sz w:val="20"/>
          <w:szCs w:val="20"/>
          <w:lang w:eastAsia="es-MX"/>
        </w:rPr>
        <w:t>X.-</w:t>
      </w:r>
      <w:r>
        <w:rPr>
          <w:rFonts w:cs="Arial"/>
          <w:sz w:val="20"/>
          <w:szCs w:val="20"/>
          <w:lang w:eastAsia="es-MX"/>
        </w:rPr>
        <w:t xml:space="preserve"> Aprobar </w:t>
      </w:r>
      <w:r>
        <w:rPr>
          <w:rFonts w:cs="Arial"/>
          <w:bCs/>
          <w:sz w:val="20"/>
          <w:szCs w:val="20"/>
          <w:lang w:eastAsia="es-MX"/>
        </w:rPr>
        <w:t xml:space="preserve">la </w:t>
      </w:r>
      <w:r>
        <w:rPr>
          <w:rFonts w:cs="Arial"/>
          <w:sz w:val="20"/>
          <w:szCs w:val="20"/>
          <w:lang w:eastAsia="es-MX"/>
        </w:rPr>
        <w:t xml:space="preserve">normatividad </w:t>
      </w:r>
      <w:r>
        <w:rPr>
          <w:rFonts w:cs="Arial"/>
          <w:bCs/>
          <w:sz w:val="20"/>
          <w:szCs w:val="20"/>
          <w:lang w:eastAsia="es-MX"/>
        </w:rPr>
        <w:t xml:space="preserve">interna del Instituto </w:t>
      </w:r>
      <w:r>
        <w:rPr>
          <w:rFonts w:cs="Arial"/>
          <w:sz w:val="20"/>
          <w:szCs w:val="20"/>
          <w:lang w:eastAsia="es-MX"/>
        </w:rPr>
        <w:t xml:space="preserve">en materia de transparencia y acceso a la información </w:t>
      </w:r>
      <w:r>
        <w:rPr>
          <w:rFonts w:cs="Arial"/>
          <w:bCs/>
          <w:sz w:val="20"/>
          <w:szCs w:val="20"/>
          <w:lang w:eastAsia="es-MX"/>
        </w:rPr>
        <w:t>pública conforme a la legislación general y federal aplicable, así como</w:t>
      </w:r>
      <w:r>
        <w:rPr>
          <w:rFonts w:cs="Arial"/>
          <w:sz w:val="20"/>
          <w:szCs w:val="20"/>
          <w:lang w:eastAsia="es-MX"/>
        </w:rPr>
        <w:t xml:space="preserve"> ordenar al Director General su expedición;</w:t>
      </w:r>
    </w:p>
    <w:p>
      <w:pPr>
        <w:pStyle w:val="Normal"/>
        <w:ind w:firstLine="289" w:end="0"/>
        <w:jc w:val="end"/>
        <w:rPr>
          <w:rFonts w:eastAsia="MS Mincho;Yu Gothic UI"/>
          <w:i/>
          <w:i/>
          <w:iCs/>
          <w:color w:val="0000FF"/>
          <w:sz w:val="16"/>
          <w:lang w:val="es-MX"/>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 </w:t>
      </w:r>
      <w:r>
        <w:rPr>
          <w:rFonts w:eastAsia="MS Mincho;Yu Gothic UI"/>
          <w:i/>
          <w:iCs/>
          <w:color w:val="0000FF"/>
          <w:sz w:val="16"/>
          <w:lang w:val="es-MX"/>
        </w:rPr>
        <w:t>Reformada DOF 24-01-2017</w:t>
      </w:r>
    </w:p>
    <w:p>
      <w:pPr>
        <w:pStyle w:val="Texto1"/>
        <w:spacing w:lineRule="auto" w:line="240" w:before="0" w:after="0"/>
        <w:rPr>
          <w:rFonts w:eastAsia="MS Mincho;Yu Gothic UI"/>
          <w:i/>
          <w:i/>
          <w:iCs/>
          <w:color w:val="000000"/>
          <w:sz w:val="20"/>
          <w:lang w:val="es-MX"/>
        </w:rPr>
      </w:pPr>
      <w:r>
        <w:rPr>
          <w:rFonts w:eastAsia="MS Mincho;Yu Gothic UI"/>
          <w:i/>
          <w:iCs/>
          <w:color w:val="000000"/>
          <w:sz w:val="20"/>
          <w:lang w:val="es-MX"/>
        </w:rPr>
      </w:r>
    </w:p>
    <w:p>
      <w:pPr>
        <w:pStyle w:val="Texto1"/>
        <w:spacing w:lineRule="auto" w:line="240" w:before="0" w:after="0"/>
        <w:rPr/>
      </w:pPr>
      <w:r>
        <w:rPr>
          <w:rFonts w:cs="Arial"/>
          <w:b/>
          <w:bCs/>
          <w:sz w:val="20"/>
          <w:szCs w:val="20"/>
          <w:lang w:eastAsia="es-MX"/>
        </w:rPr>
        <w:t>XI.-</w:t>
      </w:r>
      <w:r>
        <w:rPr>
          <w:rFonts w:cs="Arial"/>
          <w:sz w:val="20"/>
          <w:szCs w:val="20"/>
          <w:lang w:eastAsia="es-MX"/>
        </w:rPr>
        <w:t xml:space="preserve"> Designar a propuesta de la Comisión de Vigilancia a los miembros del Comité de Transparencia y de la Comisión de Inconformidades;</w:t>
      </w:r>
    </w:p>
    <w:p>
      <w:pPr>
        <w:pStyle w:val="Normal"/>
        <w:ind w:firstLine="289" w:end="0"/>
        <w:jc w:val="end"/>
        <w:rPr>
          <w:i/>
          <w:i/>
          <w:iCs/>
          <w:color w:val="0000FF"/>
          <w:sz w:val="16"/>
          <w:lang w:val="es-MX"/>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 </w:t>
      </w:r>
      <w:r>
        <w:rPr>
          <w:rFonts w:eastAsia="MS Mincho;Yu Gothic UI"/>
          <w:i/>
          <w:iCs/>
          <w:color w:val="0000FF"/>
          <w:sz w:val="16"/>
          <w:lang w:val="es-MX"/>
        </w:rPr>
        <w:t>Reformada DOF 24-01-2017</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 xml:space="preserve">XII.- </w:t>
      </w:r>
      <w:r>
        <w:rPr>
          <w:color w:val="000000"/>
          <w:sz w:val="20"/>
        </w:rPr>
        <w:t>Conocer los informes que le presente el Comité de Auditoría, así como los dictámenes de la Comisión de Vigilancia sobre la situación que guarda el sistema de control interno del Instituto;</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XIII.-</w:t>
      </w:r>
      <w:r>
        <w:rPr>
          <w:color w:val="000000"/>
          <w:sz w:val="20"/>
        </w:rPr>
        <w:t xml:space="preserve"> Ratificar los nombramientos y remociones de los integrantes del Comité de Auditoría, y</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XIV.-</w:t>
      </w:r>
      <w:r>
        <w:rPr>
          <w:color w:val="000000"/>
          <w:sz w:val="20"/>
        </w:rPr>
        <w:t xml:space="preserve"> Las demás a que se refiere la presente Ley y las necesarias para el cumplimiento de los fines del Instituto, que no se encuentren encomendadas a otro órgano del mismo.</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10" w:name="Artículo_11"/>
      <w:r>
        <w:rPr>
          <w:rFonts w:cs="Arial" w:ascii="Arial" w:hAnsi="Arial"/>
          <w:b/>
          <w:lang w:val="es-MX"/>
        </w:rPr>
        <w:t>Artículo 11</w:t>
      </w:r>
      <w:bookmarkEnd w:id="10"/>
      <w:r>
        <w:rPr>
          <w:rFonts w:cs="Arial" w:ascii="Arial" w:hAnsi="Arial"/>
          <w:b/>
          <w:lang w:val="es-MX"/>
        </w:rPr>
        <w:t>.-</w:t>
      </w:r>
      <w:r>
        <w:rPr>
          <w:rFonts w:cs="Arial" w:ascii="Arial" w:hAnsi="Arial"/>
          <w:lang w:val="es-MX"/>
        </w:rPr>
        <w:t xml:space="preserve"> Las sesiones de la Asamblea General serán siempre presididas por la persona titular de la Dirección General.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21-02-2025</w:t>
      </w:r>
    </w:p>
    <w:p>
      <w:pPr>
        <w:pStyle w:val="Normal"/>
        <w:ind w:firstLine="28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firstLine="288" w:end="0"/>
        <w:jc w:val="both"/>
        <w:rPr>
          <w:rFonts w:ascii="Arial" w:hAnsi="Arial" w:cs="Arial"/>
          <w:lang w:val="es-MX"/>
        </w:rPr>
      </w:pPr>
      <w:bookmarkStart w:id="11" w:name="Artículo_12"/>
      <w:r>
        <w:rPr>
          <w:rFonts w:cs="Arial" w:ascii="Arial" w:hAnsi="Arial"/>
          <w:b/>
          <w:lang w:val="es-MX"/>
        </w:rPr>
        <w:t>Artículo 12</w:t>
      </w:r>
      <w:bookmarkEnd w:id="11"/>
      <w:r>
        <w:rPr>
          <w:rFonts w:cs="Arial" w:ascii="Arial" w:hAnsi="Arial"/>
          <w:b/>
          <w:lang w:val="es-MX"/>
        </w:rPr>
        <w:t>.-</w:t>
      </w:r>
      <w:r>
        <w:rPr>
          <w:rFonts w:cs="Arial" w:ascii="Arial" w:hAnsi="Arial"/>
          <w:lang w:val="es-MX"/>
        </w:rPr>
        <w:t xml:space="preserve"> El Consejo de Administración estará conformado por doce integrantes, designados por la Asamblea General en la forma siguiente: cuatro a proposición de los representantes del Gobierno Federal, cuatro a proposición de los representantes de las personas trabajadoras y cuatro a proposición de los representantes de las personas empleadoras, ante la misma Asamblea General. Por cada integrante propietario se designará un suplente.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integrantes del Consejo de Administración no lo podrán ser de la Asamblea General, salvo la persona titular de la Dirección General que será integrante de ambos Órganos.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12" w:name="Artículo_13"/>
      <w:r>
        <w:rPr>
          <w:rFonts w:cs="Arial" w:ascii="Arial" w:hAnsi="Arial"/>
          <w:b/>
          <w:bCs/>
          <w:lang w:val="es-MX"/>
        </w:rPr>
        <w:t>Artículo 13</w:t>
      </w:r>
      <w:bookmarkEnd w:id="12"/>
      <w:r>
        <w:rPr>
          <w:rFonts w:cs="Arial" w:ascii="Arial" w:hAnsi="Arial"/>
          <w:b/>
          <w:bCs/>
          <w:lang w:val="es-MX"/>
        </w:rPr>
        <w:t xml:space="preserve">.- </w:t>
      </w:r>
      <w:r>
        <w:rPr>
          <w:rFonts w:cs="Arial" w:ascii="Arial" w:hAnsi="Arial"/>
          <w:lang w:val="es-MX"/>
        </w:rPr>
        <w:t>Los consejeros durarán en su cargo seis años y serán removidos por la Asamblea General, a petición de la representación que los hubiere propuesto.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solicitud de remoción que presente el Sector se hará por conducto del Director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tanto se reúne la Asamblea General, los consejeros cuya remoción se haya solicitado, quedarán de inmediato suspendidos en sus funciones.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3" w:name="Artículo_14"/>
      <w:r>
        <w:rPr>
          <w:rFonts w:cs="Arial" w:ascii="Arial" w:hAnsi="Arial"/>
          <w:b/>
          <w:lang w:val="es-MX"/>
        </w:rPr>
        <w:t>Artículo 14</w:t>
      </w:r>
      <w:bookmarkEnd w:id="13"/>
      <w:r>
        <w:rPr>
          <w:rFonts w:cs="Arial" w:ascii="Arial" w:hAnsi="Arial"/>
          <w:b/>
          <w:lang w:val="es-MX"/>
        </w:rPr>
        <w:t>.-</w:t>
      </w:r>
      <w:r>
        <w:rPr>
          <w:rFonts w:cs="Arial" w:ascii="Arial" w:hAnsi="Arial"/>
          <w:lang w:val="es-MX"/>
        </w:rPr>
        <w:t xml:space="preserve"> Las sesiones del Consejo de Administración serán siempre presididas por la persona titular de la Dirección General.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21-02-2025</w:t>
      </w:r>
    </w:p>
    <w:p>
      <w:pPr>
        <w:pStyle w:val="Normal"/>
        <w:ind w:firstLine="28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firstLine="288" w:end="0"/>
        <w:jc w:val="both"/>
        <w:rPr/>
      </w:pPr>
      <w:bookmarkStart w:id="14" w:name="Artículo_15"/>
      <w:r>
        <w:rPr>
          <w:rFonts w:cs="Arial" w:ascii="Arial" w:hAnsi="Arial"/>
          <w:b/>
          <w:lang w:val="es-MX"/>
        </w:rPr>
        <w:t>Artículo 15</w:t>
      </w:r>
      <w:bookmarkEnd w:id="14"/>
      <w:r>
        <w:rPr>
          <w:rFonts w:cs="Arial" w:ascii="Arial" w:hAnsi="Arial"/>
          <w:b/>
          <w:lang w:val="es-MX"/>
        </w:rPr>
        <w:t>.-</w:t>
      </w:r>
      <w:r>
        <w:rPr>
          <w:rFonts w:cs="Arial" w:ascii="Arial" w:hAnsi="Arial"/>
          <w:lang w:val="es-MX"/>
        </w:rPr>
        <w:t xml:space="preserve"> El Consejo de Administración sesionará de manera ordinaria una vez al trimestre, sin perjuicio de que pueda sesionar en forma extraordinaria en cualquier momento, conforme a los plazos que establezcan sus reglas de operación.</w:t>
      </w:r>
    </w:p>
    <w:p>
      <w:pPr>
        <w:pStyle w:val="Normal"/>
        <w:ind w:firstLine="289" w:end="0"/>
        <w:jc w:val="end"/>
        <w:rPr>
          <w:i/>
          <w:i/>
          <w:iCs/>
          <w:color w:val="0000FF"/>
          <w:sz w:val="16"/>
          <w:lang w:val="es-MX"/>
        </w:rPr>
      </w:pPr>
      <w:r>
        <w:rPr>
          <w:i/>
          <w:iCs/>
          <w:color w:val="0000FF"/>
          <w:sz w:val="16"/>
          <w:lang w:val="es-MX"/>
        </w:rPr>
        <w:t xml:space="preserve">Artículo reformado DOF 24-02-1992,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15" w:name="Artículo_16"/>
      <w:r>
        <w:rPr>
          <w:b/>
          <w:color w:val="000000"/>
          <w:sz w:val="20"/>
        </w:rPr>
        <w:t>Artículo 16</w:t>
      </w:r>
      <w:bookmarkEnd w:id="15"/>
      <w:r>
        <w:rPr>
          <w:b/>
          <w:color w:val="000000"/>
          <w:sz w:val="20"/>
        </w:rPr>
        <w:t>.-</w:t>
      </w:r>
      <w:r>
        <w:rPr>
          <w:color w:val="000000"/>
          <w:sz w:val="20"/>
        </w:rPr>
        <w:t xml:space="preserve"> El Consejo de Administración, tendrá las atribuciones y facultades siguientes:</w:t>
      </w:r>
    </w:p>
    <w:p>
      <w:pPr>
        <w:pStyle w:val="Normal"/>
        <w:ind w:firstLine="289" w:end="0"/>
        <w:jc w:val="end"/>
        <w:rPr>
          <w:i/>
          <w:i/>
          <w:iCs/>
          <w:color w:val="0000FF"/>
          <w:sz w:val="16"/>
          <w:lang w:val="es-MX"/>
        </w:rPr>
      </w:pPr>
      <w:r>
        <w:rPr>
          <w:i/>
          <w:iCs/>
          <w:color w:val="0000FF"/>
          <w:sz w:val="16"/>
          <w:lang w:val="es-MX"/>
        </w:rPr>
        <w:t>Párrafo reformado DOF 01-06-2005</w:t>
      </w:r>
    </w:p>
    <w:p>
      <w:pPr>
        <w:pStyle w:val="Texto1"/>
        <w:spacing w:lineRule="auto" w:line="240" w:before="0" w:after="0"/>
        <w:rPr>
          <w:i/>
          <w:i/>
          <w:iCs/>
          <w:color w:val="000000"/>
          <w:sz w:val="20"/>
          <w:lang w:val="es-MX"/>
        </w:rPr>
      </w:pPr>
      <w:r>
        <w:rPr>
          <w:i/>
          <w:iCs/>
          <w:color w:val="000000"/>
          <w:sz w:val="20"/>
          <w:lang w:val="es-MX"/>
        </w:rPr>
      </w:r>
    </w:p>
    <w:p>
      <w:pPr>
        <w:pStyle w:val="Normal"/>
        <w:ind w:firstLine="289" w:end="0"/>
        <w:jc w:val="both"/>
        <w:rPr/>
      </w:pPr>
      <w:r>
        <w:rPr>
          <w:rFonts w:cs="Arial" w:ascii="Arial" w:hAnsi="Arial"/>
          <w:b/>
          <w:bCs/>
          <w:lang w:val="es-MX"/>
        </w:rPr>
        <w:t>I.-</w:t>
      </w:r>
      <w:r>
        <w:rPr>
          <w:rFonts w:cs="Arial" w:ascii="Arial" w:hAnsi="Arial"/>
          <w:bCs/>
          <w:lang w:val="es-MX"/>
        </w:rPr>
        <w:t xml:space="preserve"> Decidir, a propuesta de la persona titular de la Dirección General, sobre las inversiones que realice el Instituto y los financiamientos que obtenga;</w:t>
      </w:r>
    </w:p>
    <w:p>
      <w:pPr>
        <w:pStyle w:val="Normal"/>
        <w:ind w:firstLine="289" w:end="0"/>
        <w:jc w:val="end"/>
        <w:rPr>
          <w:i/>
          <w:i/>
          <w:iCs/>
          <w:color w:val="0000FF"/>
          <w:sz w:val="16"/>
          <w:lang w:val="es-MX"/>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Resolver sobre las operaciones del Instituto, excepto aquéllas que por su importancia, a juicio de alguno de los sectores o del Director General, ameriten acuerdo expreso de la Asamblea General; la que deberá celebrarse dentro de los quince días siguientes a la fecha en que se haga la petición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Proponer a la Asamblea General el establecimiento, modificación, supresión y jurisdicción de las Comisiones Consultivas Regionales del Instituto;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rPr>
        <w:t>IV.-</w:t>
      </w:r>
      <w:r>
        <w:rPr>
          <w:color w:val="000000"/>
          <w:sz w:val="20"/>
        </w:rPr>
        <w:t xml:space="preserve"> Examinar y en su caso aprobar la presentación a la Asamblea General de las proyecciones financieras del Instituto a cinco años, el presupuesto de ingresos y egresos, los planes de labores y de financiamientos, el plan financiero para el siguiente año, así como los estados financieros, dictaminados por una auditoría externa aprobados por el Comité de Auditoría, y el informe de actividades formulados por la Dirección General;</w:t>
      </w:r>
    </w:p>
    <w:p>
      <w:pPr>
        <w:pStyle w:val="Normal"/>
        <w:ind w:firstLine="289" w:end="0"/>
        <w:jc w:val="end"/>
        <w:rPr>
          <w:i/>
          <w:i/>
          <w:iCs/>
          <w:color w:val="0000FF"/>
          <w:sz w:val="16"/>
          <w:lang w:val="es-MX"/>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 </w:t>
      </w:r>
      <w:r>
        <w:rPr>
          <w:rFonts w:eastAsia="MS Mincho;Yu Gothic UI"/>
          <w:i/>
          <w:iCs/>
          <w:color w:val="0000FF"/>
          <w:sz w:val="16"/>
          <w:szCs w:val="16"/>
          <w:lang w:val="es-MX"/>
        </w:rPr>
        <w:t>21-02-2025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V.-</w:t>
        <w:tab/>
      </w:r>
      <w:r>
        <w:rPr>
          <w:color w:val="000000"/>
          <w:sz w:val="20"/>
        </w:rPr>
        <w:t>Presentar a la Asamblea General, para su examen y aprobación, las Reglas de Operación de los Órganos del Instituto y el Estatuto Orgánico del mismo, que le proponga la persona titular de la Dirección General;</w:t>
      </w:r>
    </w:p>
    <w:p>
      <w:pPr>
        <w:pStyle w:val="Normal"/>
        <w:ind w:firstLine="289" w:end="0"/>
        <w:jc w:val="end"/>
        <w:rPr>
          <w:i/>
          <w:i/>
          <w:iCs/>
          <w:color w:val="0000FF"/>
          <w:sz w:val="16"/>
          <w:lang w:val="es-MX"/>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 </w:t>
      </w:r>
      <w:r>
        <w:rPr>
          <w:rFonts w:eastAsia="MS Mincho;Yu Gothic UI"/>
          <w:i/>
          <w:iCs/>
          <w:color w:val="0000FF"/>
          <w:sz w:val="16"/>
          <w:szCs w:val="16"/>
          <w:lang w:val="es-MX"/>
        </w:rPr>
        <w:t>21-02-2025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VI.-</w:t>
      </w:r>
      <w:r>
        <w:rPr>
          <w:color w:val="000000"/>
          <w:sz w:val="20"/>
        </w:rPr>
        <w:t xml:space="preserve"> A propuesta del Director General aprobar los nombramientos del personal directivo y los delegados de conformidad con el Estatuto Orgánico del Instituto. Asimismo, aprobar las bases para el establecimiento, organización y funcionamiento de un sistema permanente de profesionalización y desarrollo de los trabajadores del Instituto;</w:t>
      </w:r>
    </w:p>
    <w:p>
      <w:pPr>
        <w:pStyle w:val="Normal"/>
        <w:ind w:firstLine="289" w:end="0"/>
        <w:jc w:val="end"/>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r>
        <w:rPr>
          <w:b/>
          <w:color w:val="000000"/>
          <w:sz w:val="20"/>
        </w:rPr>
        <w:t>VII.-</w:t>
      </w:r>
      <w:r>
        <w:rPr>
          <w:color w:val="000000"/>
          <w:sz w:val="20"/>
        </w:rPr>
        <w:t xml:space="preserve"> Aprobar anualmente el presupuesto de gastos de administración, operación y vigilancia del Instituto, así como el presupuesto de inversión en construcción, en términos del artículo 41 Bis;</w:t>
      </w:r>
    </w:p>
    <w:p>
      <w:pPr>
        <w:pStyle w:val="Normal"/>
        <w:ind w:firstLine="289" w:end="0"/>
        <w:jc w:val="end"/>
        <w:rPr>
          <w:i/>
          <w:i/>
          <w:iCs/>
          <w:color w:val="0000FF"/>
          <w:sz w:val="16"/>
          <w:lang w:val="es-MX"/>
        </w:rPr>
      </w:pPr>
      <w:r>
        <w:rPr>
          <w:i/>
          <w:iCs/>
          <w:color w:val="0000FF"/>
          <w:sz w:val="16"/>
          <w:lang w:val="es-MX"/>
        </w:rPr>
        <w:t xml:space="preserve">Fracción reformada DOF 24-02-1992, 06-01-1997,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Estudiar y en su caso aprobar, los tabuladores y prestaciones correspondientes al personal del Instituto, propuestos por el Director General y conforme al presupuesto de gastos de administración autorizados por la Asamblea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IX.-</w:t>
      </w:r>
      <w:r>
        <w:rPr>
          <w:rFonts w:cs="Arial" w:ascii="Arial" w:hAnsi="Arial"/>
          <w:bCs/>
          <w:lang w:val="es-MX"/>
        </w:rPr>
        <w:t xml:space="preserve"> Proponer para su aprobación a la Asamblea General las políticas generales en materia de crédito, arrendamiento social, administración inmobiliaria, enajenación de vivienda y de control interno.</w:t>
      </w:r>
    </w:p>
    <w:p>
      <w:pPr>
        <w:pStyle w:val="Normal"/>
        <w:ind w:firstLine="289" w:end="0"/>
        <w:jc w:val="both"/>
        <w:rPr>
          <w:rFonts w:ascii="Arial" w:hAnsi="Arial" w:cs="Arial"/>
          <w:bCs/>
          <w:lang w:val="es-MX"/>
        </w:rPr>
      </w:pPr>
      <w:r>
        <w:rPr>
          <w:rFonts w:cs="Arial" w:ascii="Arial" w:hAnsi="Arial"/>
          <w:bCs/>
          <w:lang w:val="es-MX"/>
        </w:rPr>
      </w:r>
    </w:p>
    <w:p>
      <w:pPr>
        <w:pStyle w:val="Normal"/>
        <w:ind w:firstLine="289" w:end="0"/>
        <w:jc w:val="both"/>
        <w:rPr>
          <w:rFonts w:ascii="Arial" w:hAnsi="Arial" w:cs="Arial"/>
          <w:bCs/>
          <w:lang w:val="es-MX"/>
        </w:rPr>
      </w:pPr>
      <w:r>
        <w:rPr>
          <w:rFonts w:cs="Arial" w:ascii="Arial" w:hAnsi="Arial"/>
          <w:bCs/>
          <w:lang w:val="es-MX"/>
        </w:rPr>
        <w:t>A propuesta de la persona titular de la Dirección General, aprobar los castigos y quebrantos derivados de los créditos, las políticas de riesgos, así como las de adquisición de bienes, de prestación de servicios, de obras a que se refiere la fracción V del artículo 42 y cualquiera otra que sea necesaria para el cumplimiento de los objetivos del Instituto;</w:t>
      </w:r>
    </w:p>
    <w:p>
      <w:pPr>
        <w:pStyle w:val="Normal"/>
        <w:ind w:firstLine="289" w:end="0"/>
        <w:jc w:val="end"/>
        <w:rPr>
          <w:i/>
          <w:i/>
          <w:iCs/>
          <w:color w:val="0000FF"/>
          <w:sz w:val="16"/>
          <w:lang w:val="es-MX"/>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IX Bis.-</w:t>
      </w:r>
      <w:r>
        <w:rPr>
          <w:rFonts w:cs="Arial" w:ascii="Arial" w:hAnsi="Arial"/>
          <w:bCs/>
          <w:lang w:val="es-MX"/>
        </w:rPr>
        <w:t xml:space="preserve"> Aprobar las reglas para el otorgamiento a las personas trabajadoras derechohabientes de créditos, financiamientos y acceso a programas de vivienda en cualquier modalidad, así como las reglas de negocio de cada opción de financiamiento relativas a la población objetivo, destino del crédito, monto, tasa y plazos máximos de financiamiento;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r>
        <w:rPr>
          <w:rFonts w:cs="Arial" w:ascii="Arial" w:hAnsi="Arial"/>
          <w:b/>
          <w:bCs/>
          <w:lang w:val="es-MX"/>
        </w:rPr>
        <w:t xml:space="preserve">X.- </w:t>
      </w:r>
      <w:r>
        <w:rPr>
          <w:rFonts w:cs="Arial" w:ascii="Arial" w:hAnsi="Arial"/>
          <w:lang w:val="es-MX"/>
        </w:rPr>
        <w:t>Determinar la tasa de interés que generará el saldo de la subcuenta de vivienda en los términos del artículo 39;</w:t>
      </w:r>
    </w:p>
    <w:p>
      <w:pPr>
        <w:pStyle w:val="Normal"/>
        <w:ind w:firstLine="289" w:end="0"/>
        <w:jc w:val="end"/>
        <w:rPr>
          <w:i/>
          <w:i/>
          <w:iCs/>
          <w:color w:val="0000FF"/>
          <w:sz w:val="16"/>
          <w:lang w:val="es-MX"/>
        </w:rPr>
      </w:pPr>
      <w:r>
        <w:rPr>
          <w:i/>
          <w:iCs/>
          <w:color w:val="0000FF"/>
          <w:sz w:val="16"/>
          <w:lang w:val="es-MX"/>
        </w:rPr>
        <w:t>Fracción adicionada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XI.- </w:t>
      </w:r>
      <w:r>
        <w:rPr>
          <w:rFonts w:cs="Arial" w:ascii="Arial" w:hAnsi="Arial"/>
          <w:lang w:val="es-MX"/>
        </w:rPr>
        <w:t>Determinar las reservas que deban constituirse para asegurar la operación del Fondo Nacional de la Vivienda y el cumplimiento de los demás fines y obligaciones del Instituto. Dichas reservas deberán invertirse en valores a cargo del Gobierno Federal e instrumentos de la Banca de Desarrollo;</w:t>
      </w:r>
    </w:p>
    <w:p>
      <w:pPr>
        <w:pStyle w:val="Normal"/>
        <w:ind w:firstLine="289" w:end="0"/>
        <w:jc w:val="end"/>
        <w:rPr>
          <w:i/>
          <w:i/>
          <w:iCs/>
          <w:color w:val="0000FF"/>
          <w:sz w:val="16"/>
          <w:lang w:val="es-MX"/>
        </w:rPr>
      </w:pPr>
      <w:r>
        <w:rPr>
          <w:i/>
          <w:iCs/>
          <w:color w:val="0000FF"/>
          <w:sz w:val="16"/>
          <w:lang w:val="es-MX"/>
        </w:rPr>
        <w:t>Fracción reformada DOF 06-01-1997 (se recorre)</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r>
        <w:rPr>
          <w:b/>
          <w:color w:val="000000"/>
          <w:sz w:val="20"/>
        </w:rPr>
        <w:t>XII.-</w:t>
      </w:r>
      <w:r>
        <w:rPr>
          <w:color w:val="000000"/>
          <w:sz w:val="20"/>
        </w:rPr>
        <w:t xml:space="preserve"> Resolver sobre las circunstancias específicas no previstas en la presente Ley y en la Ley de los Sistemas de Ahorro para el Retiro en relación a las subcuentas del Fondo Nacional de la Vivienda de las cuentas individuales del sistema de ahorro para el retiro. Con fines de coordinación, en la elaboración de las resoluciones que se adopten conforme a esta fracción, el Consejo escuchará previamente la opinión de la Comisión Nacional del Sistema de Ahorro para el Retiro. Dichas resoluciones se publicarán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 anterior, es sin perjuicio de las facultades que, en relación con dichas cuentas, correspondan a la citada Comisión o a otras autoridades del sistema financiero de conformidad con lo previsto en otras disposiciones legales;</w:t>
      </w:r>
    </w:p>
    <w:p>
      <w:pPr>
        <w:pStyle w:val="Normal"/>
        <w:ind w:firstLine="289" w:end="0"/>
        <w:jc w:val="end"/>
        <w:rPr>
          <w:i/>
          <w:i/>
          <w:iCs/>
          <w:color w:val="0000FF"/>
          <w:sz w:val="16"/>
          <w:lang w:val="es-MX"/>
        </w:rPr>
      </w:pPr>
      <w:r>
        <w:rPr>
          <w:i/>
          <w:iCs/>
          <w:color w:val="0000FF"/>
          <w:sz w:val="16"/>
          <w:lang w:val="es-MX"/>
        </w:rPr>
        <w:t>Fracción reformada DOF 06-01-1997 (se recorre),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r>
        <w:rPr>
          <w:b/>
          <w:color w:val="000000"/>
          <w:sz w:val="20"/>
        </w:rPr>
        <w:t>XIII.-</w:t>
      </w:r>
      <w:r>
        <w:rPr>
          <w:color w:val="000000"/>
          <w:sz w:val="20"/>
        </w:rPr>
        <w:t xml:space="preserve"> Previo dictamen de la Comisión de Vigilancia, designar y remover a los miembros del Comité de Auditoría y someterlos a la ratificación de la Asamblea General;</w:t>
      </w:r>
    </w:p>
    <w:p>
      <w:pPr>
        <w:pStyle w:val="Normal"/>
        <w:ind w:firstLine="289" w:end="0"/>
        <w:jc w:val="end"/>
        <w:rPr>
          <w:i/>
          <w:i/>
          <w:iCs/>
          <w:color w:val="0000FF"/>
          <w:sz w:val="16"/>
          <w:lang w:val="es-MX"/>
        </w:rPr>
      </w:pPr>
      <w:r>
        <w:rPr>
          <w:i/>
          <w:iCs/>
          <w:color w:val="0000FF"/>
          <w:sz w:val="16"/>
          <w:lang w:val="es-MX"/>
        </w:rPr>
        <w:t>Fracción reformada DOF 06-01-1997 (se recorre),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r>
        <w:rPr>
          <w:b/>
          <w:color w:val="000000"/>
          <w:sz w:val="20"/>
        </w:rPr>
        <w:t>XIV.-</w:t>
      </w:r>
      <w:r>
        <w:rPr>
          <w:color w:val="000000"/>
          <w:sz w:val="20"/>
        </w:rPr>
        <w:t xml:space="preserve"> Conocer y aprobar los informes que le presente el Comité de Auditoría, así como los dictámenes de la Comisión de Vigilancia, sobre la situación que guarda el sistema de control interno del Instituto, para la determinación de las medidas procedentes;</w:t>
      </w:r>
    </w:p>
    <w:p>
      <w:pPr>
        <w:pStyle w:val="Normal"/>
        <w:ind w:firstLine="289" w:end="0"/>
        <w:jc w:val="end"/>
        <w:rPr>
          <w:i/>
          <w:i/>
          <w:iCs/>
          <w:color w:val="0000FF"/>
          <w:sz w:val="16"/>
          <w:lang w:val="es-MX"/>
        </w:rPr>
      </w:pPr>
      <w:r>
        <w:rPr>
          <w:i/>
          <w:iCs/>
          <w:color w:val="0000FF"/>
          <w:sz w:val="16"/>
          <w:lang w:val="es-MX"/>
        </w:rPr>
        <w:t>Fracción reformada DOF 06-01-1997 (se recorre),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r>
        <w:rPr>
          <w:b/>
          <w:color w:val="000000"/>
          <w:sz w:val="20"/>
        </w:rPr>
        <w:t>XV.-</w:t>
      </w:r>
      <w:r>
        <w:rPr>
          <w:color w:val="000000"/>
          <w:sz w:val="20"/>
        </w:rPr>
        <w:t xml:space="preserve"> Evaluar la opinión que le envíe la Comisión de Vigilancia sobre los informes remitidos por el Comité de Auditoría;</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XVI.-</w:t>
      </w:r>
      <w:r>
        <w:rPr>
          <w:color w:val="000000"/>
          <w:sz w:val="20"/>
        </w:rPr>
        <w:t xml:space="preserve"> Conocer la opinión que le envíe la Comisión de Vigilancia sobre los informes presentados por cualquiera de las diferentes áreas de la Administración;</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XVII.-</w:t>
      </w:r>
      <w:r>
        <w:rPr>
          <w:color w:val="000000"/>
          <w:sz w:val="20"/>
        </w:rPr>
        <w:t xml:space="preserve"> A propuesta del Comité de Auditoría, designar o remover al Auditor Externo;</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XVIII.-</w:t>
      </w:r>
      <w:r>
        <w:rPr>
          <w:color w:val="000000"/>
          <w:sz w:val="20"/>
        </w:rPr>
        <w:t xml:space="preserve"> Designar o remover al Auditor Interno a propuesta del Comité de Auditoría; éste lo escogerá de una terna propuesta por el Director General;</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XIX.-</w:t>
      </w:r>
      <w:r>
        <w:rPr>
          <w:color w:val="000000"/>
          <w:sz w:val="20"/>
        </w:rPr>
        <w:t xml:space="preserve"> Aprobar la normativa que derive de la presente Ley, salvo aquella que se encuentre reservada expresamente para aprobación de la Asamblea General. Las disposiciones de carácter general deberán publicarse en el Diario Oficial de la Federación;</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 R</w:t>
      </w:r>
      <w:r>
        <w:rPr>
          <w:rFonts w:eastAsia="MS Mincho;Yu Gothic UI"/>
          <w:i/>
          <w:iCs/>
          <w:color w:val="0000FF"/>
          <w:sz w:val="16"/>
          <w:szCs w:val="16"/>
          <w:lang w:val="es-MX"/>
        </w:rPr>
        <w:t>eformada DOF 21-02-2025</w:t>
      </w:r>
    </w:p>
    <w:p>
      <w:pPr>
        <w:pStyle w:val="Texto1"/>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1"/>
        <w:spacing w:lineRule="auto" w:line="240" w:before="0" w:after="0"/>
        <w:rPr/>
      </w:pPr>
      <w:r>
        <w:rPr>
          <w:b/>
          <w:color w:val="000000"/>
          <w:sz w:val="20"/>
        </w:rPr>
        <w:t>XX.-</w:t>
      </w:r>
      <w:r>
        <w:rPr>
          <w:color w:val="000000"/>
          <w:sz w:val="20"/>
        </w:rPr>
        <w:t xml:space="preserve"> Interpretar para efectos administrativos la presente Ley;</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XXI.-</w:t>
      </w:r>
      <w:r>
        <w:rPr>
          <w:color w:val="000000"/>
          <w:sz w:val="20"/>
        </w:rPr>
        <w:t xml:space="preserve"> Establecer los comités que estime necesarios para el cumplimiento de sus funciones;</w:t>
      </w:r>
    </w:p>
    <w:p>
      <w:pPr>
        <w:pStyle w:val="Normal"/>
        <w:ind w:firstLine="289" w:end="0"/>
        <w:jc w:val="end"/>
        <w:rPr>
          <w:i/>
          <w:i/>
          <w:iCs/>
          <w:color w:val="0000FF"/>
          <w:sz w:val="16"/>
          <w:lang w:val="es-MX"/>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 R</w:t>
      </w:r>
      <w:r>
        <w:rPr>
          <w:rFonts w:eastAsia="MS Mincho;Yu Gothic UI"/>
          <w:i/>
          <w:iCs/>
          <w:color w:val="0000FF"/>
          <w:sz w:val="16"/>
          <w:szCs w:val="16"/>
          <w:lang w:val="es-MX"/>
        </w:rPr>
        <w:t>eformada DOF 21-02-2025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r>
        <w:rPr>
          <w:b/>
          <w:color w:val="000000"/>
          <w:sz w:val="20"/>
        </w:rPr>
        <w:t>XXI Bis.-</w:t>
      </w:r>
      <w:r>
        <w:rPr>
          <w:color w:val="000000"/>
          <w:sz w:val="20"/>
        </w:rPr>
        <w:t xml:space="preserve"> Supervisar el desempeño de la empresa filial y el cumplimiento de su objeto, mediante el informe que se le presente en sus sesiones ordinarias,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21-02-2025</w:t>
      </w:r>
    </w:p>
    <w:p>
      <w:pPr>
        <w:pStyle w:val="Texto1"/>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1"/>
        <w:spacing w:lineRule="auto" w:line="240" w:before="0" w:after="0"/>
        <w:rPr/>
      </w:pPr>
      <w:r>
        <w:rPr>
          <w:b/>
          <w:color w:val="000000"/>
          <w:sz w:val="20"/>
        </w:rPr>
        <w:t>XXII.-</w:t>
      </w:r>
      <w:r>
        <w:rPr>
          <w:color w:val="000000"/>
          <w:sz w:val="20"/>
        </w:rPr>
        <w:t xml:space="preserve"> Las demás que le señale la Asamblea General o se desprendan de la presente Ley.</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16" w:name="Artículo_17"/>
      <w:r>
        <w:rPr>
          <w:rFonts w:cs="Arial"/>
          <w:b/>
          <w:sz w:val="20"/>
          <w:szCs w:val="20"/>
          <w:lang w:val="es-MX"/>
        </w:rPr>
        <w:t>Artículo 17</w:t>
      </w:r>
      <w:bookmarkEnd w:id="16"/>
      <w:r>
        <w:rPr>
          <w:rFonts w:cs="Arial"/>
          <w:b/>
          <w:sz w:val="20"/>
          <w:szCs w:val="20"/>
          <w:lang w:val="es-MX"/>
        </w:rPr>
        <w:t>.-</w:t>
      </w:r>
      <w:r>
        <w:rPr>
          <w:rFonts w:cs="Arial"/>
          <w:sz w:val="20"/>
          <w:szCs w:val="20"/>
          <w:lang w:val="es-MX"/>
        </w:rPr>
        <w:t xml:space="preserve"> La Comisión de Vigilancia se integrará con nueve integrantes designados por la Asamblea General propuestos por cada representación sectorial de la siguiente forma:</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pPr>
      <w:r>
        <w:rPr>
          <w:rFonts w:cs="Arial"/>
          <w:b/>
          <w:sz w:val="20"/>
          <w:szCs w:val="20"/>
          <w:lang w:val="es-MX"/>
        </w:rPr>
        <w:t>I.-</w:t>
      </w:r>
      <w:r>
        <w:rPr>
          <w:rFonts w:cs="Arial"/>
          <w:sz w:val="20"/>
          <w:szCs w:val="20"/>
          <w:lang w:val="es-MX"/>
        </w:rPr>
        <w:tab/>
        <w:t>Tres por el Gobierno Federal;</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pPr>
      <w:r>
        <w:rPr>
          <w:rFonts w:cs="Arial"/>
          <w:b/>
          <w:sz w:val="20"/>
          <w:szCs w:val="20"/>
          <w:lang w:val="es-MX"/>
        </w:rPr>
        <w:t>II.-</w:t>
        <w:tab/>
      </w:r>
      <w:r>
        <w:rPr>
          <w:rFonts w:cs="Arial"/>
          <w:sz w:val="20"/>
          <w:szCs w:val="20"/>
          <w:lang w:val="es-MX"/>
        </w:rPr>
        <w:t>Tres del sector de las personas trabajadoras, y</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pPr>
      <w:r>
        <w:rPr>
          <w:rFonts w:cs="Arial"/>
          <w:b/>
          <w:sz w:val="20"/>
          <w:szCs w:val="20"/>
          <w:lang w:val="es-MX"/>
        </w:rPr>
        <w:t>III.-</w:t>
        <w:tab/>
      </w:r>
      <w:r>
        <w:rPr>
          <w:rFonts w:cs="Arial"/>
          <w:sz w:val="20"/>
          <w:szCs w:val="20"/>
          <w:lang w:val="es-MX"/>
        </w:rPr>
        <w:t>Tres del sector empresarial.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Por cada integrante propietario deberá haber un suplente.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integrantes propietarios y suplentes de esta Comisión no podrán serlo de algún otro Órgano del Instituto y deberán cumplir con los siguientes requisitos:</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rFonts w:cs="Arial"/>
          <w:b/>
          <w:sz w:val="20"/>
          <w:szCs w:val="20"/>
          <w:lang w:val="es-MX"/>
        </w:rPr>
      </w:pPr>
      <w:r>
        <w:rPr>
          <w:rFonts w:cs="Arial"/>
          <w:b/>
          <w:sz w:val="20"/>
          <w:szCs w:val="20"/>
          <w:lang w:val="es-MX"/>
        </w:rPr>
        <w:t>1.</w:t>
        <w:tab/>
      </w:r>
      <w:r>
        <w:rPr>
          <w:rFonts w:cs="Arial"/>
          <w:sz w:val="20"/>
          <w:szCs w:val="20"/>
          <w:lang w:val="es-MX"/>
        </w:rPr>
        <w:t>Ser una persona de reconocido prestigio.</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rFonts w:cs="Arial"/>
          <w:b/>
          <w:sz w:val="20"/>
          <w:szCs w:val="20"/>
          <w:lang w:val="es-MX"/>
        </w:rPr>
      </w:pPr>
      <w:r>
        <w:rPr>
          <w:rFonts w:cs="Arial"/>
          <w:b/>
          <w:sz w:val="20"/>
          <w:szCs w:val="20"/>
          <w:lang w:val="es-MX"/>
        </w:rPr>
        <w:t>2.</w:t>
        <w:tab/>
      </w:r>
      <w:r>
        <w:rPr>
          <w:rFonts w:cs="Arial"/>
          <w:sz w:val="20"/>
          <w:szCs w:val="20"/>
          <w:lang w:val="es-MX"/>
        </w:rPr>
        <w:t>Contar con conocimientos y experiencia mínima de cinco años en materia financiera, legal o administrativa.</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rFonts w:cs="Arial"/>
          <w:b/>
          <w:sz w:val="20"/>
          <w:szCs w:val="20"/>
          <w:lang w:val="es-MX"/>
        </w:rPr>
      </w:pPr>
      <w:r>
        <w:rPr>
          <w:rFonts w:cs="Arial"/>
          <w:b/>
          <w:sz w:val="20"/>
          <w:szCs w:val="20"/>
          <w:lang w:val="es-MX"/>
        </w:rPr>
        <w:t>3.</w:t>
        <w:tab/>
      </w:r>
      <w:r>
        <w:rPr>
          <w:rFonts w:cs="Arial"/>
          <w:sz w:val="20"/>
          <w:szCs w:val="20"/>
          <w:lang w:val="es-MX"/>
        </w:rPr>
        <w:t>No haber sido condenado por sentencia irrevocable por delito patrimonial o intencional que haya ameritado pena corporal, y</w:t>
      </w:r>
    </w:p>
    <w:p>
      <w:pPr>
        <w:pStyle w:val="Texto1"/>
        <w:spacing w:lineRule="auto" w:line="240" w:before="0" w:after="0"/>
        <w:ind w:hanging="720" w:start="1008" w:end="0"/>
        <w:rPr>
          <w:rFonts w:cs="Arial"/>
          <w:b/>
          <w:sz w:val="20"/>
          <w:szCs w:val="20"/>
          <w:lang w:val="es-MX"/>
        </w:rPr>
      </w:pPr>
      <w:r>
        <w:rPr>
          <w:rFonts w:cs="Arial"/>
          <w:b/>
          <w:sz w:val="20"/>
          <w:szCs w:val="20"/>
          <w:lang w:val="es-MX"/>
        </w:rPr>
      </w:r>
    </w:p>
    <w:p>
      <w:pPr>
        <w:pStyle w:val="Texto1"/>
        <w:spacing w:lineRule="auto" w:line="240" w:before="0" w:after="0"/>
        <w:ind w:hanging="720" w:start="1008" w:end="0"/>
        <w:rPr>
          <w:rFonts w:cs="Arial"/>
          <w:b/>
          <w:sz w:val="20"/>
          <w:szCs w:val="20"/>
          <w:lang w:val="es-MX"/>
        </w:rPr>
      </w:pPr>
      <w:r>
        <w:rPr>
          <w:rFonts w:cs="Arial"/>
          <w:b/>
          <w:sz w:val="20"/>
          <w:szCs w:val="20"/>
          <w:lang w:val="es-MX"/>
        </w:rPr>
        <w:t>4.</w:t>
        <w:tab/>
      </w:r>
      <w:r>
        <w:rPr>
          <w:rFonts w:cs="Arial"/>
          <w:sz w:val="20"/>
          <w:szCs w:val="20"/>
          <w:lang w:val="es-MX"/>
        </w:rPr>
        <w:t>No estar inhabilitado para ejercer el comercio o para desempeñar un empleo, cargo o comisión en el servicio público o en el sistema financiero mexicano, así como no haber sido declarado como quebrado o concursado.</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lang w:val="es-MX"/>
        </w:rPr>
      </w:pPr>
      <w:r>
        <w:rPr>
          <w:rFonts w:cs="Arial"/>
          <w:sz w:val="20"/>
          <w:szCs w:val="20"/>
          <w:lang w:val="es-MX"/>
        </w:rPr>
        <w:t>La Comisión de Vigilancia sesionará de manera ordinaria una vez al trimestre, sin perjuicio de que pueda sesionar en forma extraordinaria en cualquier momento, conforme a los plazos que establezcan sus reglas de operación. La Comisión será presidida en forma rotativa, en el orden en que las representaciones que propusieron el nombramiento de sus integrantes se encuentran mencionadas en el artículo 7o.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integrantes de la Comisión de Vigilancia durarán en su cargo seis años y podrán ser removidos por la Asamblea General, a petición de quien les hubiere propuesto. La solicitud de remoción se hará por conducto de la persona titular de la Dirección General.</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integrantes de la Comisión de Vigilancia cuya remoción se haya solicitado, quedarán de inmediato suspendidos en sus funciones y el suplente tomará su lugar, hasta en tanto la Asamblea General determine lo conducente.</w:t>
      </w:r>
    </w:p>
    <w:p>
      <w:pPr>
        <w:pStyle w:val="Normal"/>
        <w:ind w:firstLine="289" w:end="0"/>
        <w:jc w:val="end"/>
        <w:rPr>
          <w:i/>
          <w:i/>
          <w:iCs/>
          <w:color w:val="0000FF"/>
          <w:sz w:val="16"/>
          <w:lang w:val="es-MX"/>
        </w:rPr>
      </w:pPr>
      <w:r>
        <w:rPr>
          <w:i/>
          <w:iCs/>
          <w:color w:val="0000FF"/>
          <w:sz w:val="16"/>
          <w:lang w:val="es-MX"/>
        </w:rPr>
        <w:t xml:space="preserve">Artículo reformado DOF 06-01-1997, 01-06-2005,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rFonts w:cs="Arial"/>
          <w:sz w:val="20"/>
          <w:szCs w:val="20"/>
          <w:lang w:eastAsia="es-MX"/>
        </w:rPr>
      </w:pPr>
      <w:bookmarkStart w:id="17" w:name="Artículo_18"/>
      <w:r>
        <w:rPr>
          <w:rFonts w:cs="Arial"/>
          <w:b/>
          <w:bCs/>
          <w:sz w:val="20"/>
          <w:szCs w:val="20"/>
          <w:lang w:eastAsia="es-MX"/>
        </w:rPr>
        <w:t>Artículo 18</w:t>
      </w:r>
      <w:bookmarkEnd w:id="17"/>
      <w:r>
        <w:rPr>
          <w:rFonts w:cs="Arial"/>
          <w:b/>
          <w:bCs/>
          <w:sz w:val="20"/>
          <w:szCs w:val="20"/>
          <w:lang w:eastAsia="es-MX"/>
        </w:rPr>
        <w:t xml:space="preserve">.- </w:t>
      </w:r>
      <w:r>
        <w:rPr>
          <w:rFonts w:cs="Arial"/>
          <w:bCs/>
          <w:sz w:val="20"/>
          <w:szCs w:val="20"/>
          <w:lang w:eastAsia="es-MX"/>
        </w:rPr>
        <w:t>La Comisión de vigilancia tendrá las siguientes atribuciones y facultades: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24-01-2017</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rPr>
        <w:t xml:space="preserve">I.- </w:t>
        <w:tab/>
      </w:r>
      <w:r>
        <w:rPr>
          <w:color w:val="000000"/>
          <w:sz w:val="20"/>
        </w:rPr>
        <w:t>Proponer a la Asamblea y al Consejo de Administración, en su caso, las medidas que juzgue convenientes para mejorar el funcionamiento del Instituto;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II.-</w:t>
      </w:r>
      <w:r>
        <w:rPr>
          <w:color w:val="000000"/>
          <w:sz w:val="20"/>
        </w:rPr>
        <w:t xml:space="preserve"> </w:t>
        <w:tab/>
        <w:t>Proponer para la aprobación de la Asamblea General el Código de Ética del Instituto;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III.- </w:t>
        <w:tab/>
      </w:r>
      <w:r>
        <w:rPr>
          <w:color w:val="000000"/>
          <w:sz w:val="20"/>
        </w:rPr>
        <w:t>Vigilar que los integrantes de los Órganos del Instituto actúen conforme a la normatividad aplicable y con apego al Código de Ética del Instituto;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 xml:space="preserve">IV.- </w:t>
        <w:tab/>
      </w:r>
      <w:r>
        <w:rPr>
          <w:color w:val="000000"/>
          <w:sz w:val="20"/>
        </w:rPr>
        <w:t>Informar, una vez al año, a la Asamblea General sobre el funcionamiento de los Órganos del Instituto;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rFonts w:cs="Arial"/>
          <w:sz w:val="20"/>
          <w:szCs w:val="20"/>
          <w:lang w:eastAsia="es-MX"/>
        </w:rPr>
      </w:pPr>
      <w:r>
        <w:rPr>
          <w:rFonts w:cs="Arial"/>
          <w:b/>
          <w:bCs/>
          <w:sz w:val="20"/>
          <w:szCs w:val="20"/>
          <w:lang w:eastAsia="es-MX"/>
        </w:rPr>
        <w:t>V.-</w:t>
      </w:r>
      <w:r>
        <w:rPr>
          <w:rFonts w:cs="Arial"/>
          <w:sz w:val="20"/>
          <w:szCs w:val="20"/>
          <w:lang w:eastAsia="es-MX"/>
        </w:rPr>
        <w:t xml:space="preserve"> </w:t>
        <w:tab/>
        <w:t>Proponer a la Asamblea General la designación o remoción de los miembros del Comité de Transparencia y de la Comisión de Inconformidades;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24-01-2017</w:t>
      </w:r>
    </w:p>
    <w:p>
      <w:pPr>
        <w:pStyle w:val="Texto1"/>
        <w:spacing w:lineRule="auto" w:line="240" w:before="0" w:after="0"/>
        <w:ind w:hanging="567" w:start="856" w:end="0"/>
        <w:rPr>
          <w:rFonts w:ascii="Times New Roman" w:hAnsi="Times New Roman" w:eastAsia="MS Mincho;Yu Gothic UI" w:cs="Arial"/>
          <w:i/>
          <w:i/>
          <w:iCs/>
          <w:color w:val="0000FF"/>
          <w:sz w:val="20"/>
          <w:szCs w:val="20"/>
          <w:lang w:val="es-MX" w:eastAsia="es-MX"/>
        </w:rPr>
      </w:pPr>
      <w:r>
        <w:rPr>
          <w:rFonts w:eastAsia="MS Mincho;Yu Gothic UI" w:cs="Arial" w:ascii="Times New Roman" w:hAnsi="Times New Roman"/>
          <w:i/>
          <w:iCs/>
          <w:color w:val="0000FF"/>
          <w:sz w:val="20"/>
          <w:szCs w:val="20"/>
          <w:lang w:val="es-MX" w:eastAsia="es-MX"/>
        </w:rPr>
      </w:r>
    </w:p>
    <w:p>
      <w:pPr>
        <w:pStyle w:val="Texto1"/>
        <w:spacing w:lineRule="auto" w:line="240" w:before="0" w:after="0"/>
        <w:ind w:hanging="567" w:start="856" w:end="0"/>
        <w:rPr/>
      </w:pPr>
      <w:r>
        <w:rPr>
          <w:rFonts w:cs="Arial"/>
          <w:b/>
          <w:bCs/>
          <w:sz w:val="20"/>
          <w:szCs w:val="20"/>
          <w:lang w:eastAsia="es-MX"/>
        </w:rPr>
        <w:t xml:space="preserve">VI.- </w:t>
        <w:tab/>
      </w:r>
      <w:r>
        <w:rPr>
          <w:rFonts w:cs="Arial"/>
          <w:sz w:val="20"/>
          <w:szCs w:val="20"/>
          <w:lang w:eastAsia="es-MX"/>
        </w:rPr>
        <w:t>Vigilar la actuación del Comité de Transparencia y de la Comisión de Inconformidades;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24-01-2017</w:t>
      </w:r>
    </w:p>
    <w:p>
      <w:pPr>
        <w:pStyle w:val="Texto1"/>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rPr>
        <w:t xml:space="preserve">VII.- </w:t>
        <w:tab/>
      </w:r>
      <w:r>
        <w:rPr>
          <w:color w:val="000000"/>
          <w:sz w:val="20"/>
        </w:rPr>
        <w:t>En los casos que a su juicio lo amerite, convocar a Asamblea General;</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VIII.-</w:t>
      </w:r>
      <w:r>
        <w:rPr>
          <w:color w:val="000000"/>
          <w:sz w:val="20"/>
        </w:rPr>
        <w:t xml:space="preserve"> </w:t>
        <w:tab/>
        <w:t>Enviar al Consejo de Administración su opinión sobre el informe periódico que le remita el Comité de Auditoría;</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IX.-</w:t>
      </w:r>
      <w:r>
        <w:rPr>
          <w:color w:val="000000"/>
          <w:sz w:val="20"/>
        </w:rPr>
        <w:t xml:space="preserve"> </w:t>
        <w:tab/>
        <w:t>Emitir dictamen sobre el informe que le remita el Comité de Auditoría en relación a la situación que guarda el sistema de control interno del Instituto, para su presentación al Consejo de Administración o a la Asamblea General;</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X.-</w:t>
      </w:r>
      <w:r>
        <w:rPr>
          <w:color w:val="000000"/>
          <w:sz w:val="20"/>
        </w:rPr>
        <w:t xml:space="preserve"> </w:t>
        <w:tab/>
        <w:t>Enviar al Consejo de Administración su opinión sobre el informe que le presente mensualmente cualquiera de las diferentes áreas de la Administración, y</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XI.-</w:t>
      </w:r>
      <w:r>
        <w:rPr>
          <w:color w:val="000000"/>
          <w:sz w:val="20"/>
        </w:rPr>
        <w:t xml:space="preserve"> </w:t>
        <w:tab/>
        <w:t>Dictaminar la propuesta para el nombramiento y remoción de los miembros del Comité de Auditoría.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de Vigilancia podrá solicitar la opinión de terceros para el adecuado desempeño de sus funciones.</w:t>
      </w:r>
    </w:p>
    <w:p>
      <w:pPr>
        <w:pStyle w:val="Normal"/>
        <w:ind w:firstLine="289" w:end="0"/>
        <w:jc w:val="end"/>
        <w:rPr/>
      </w:pPr>
      <w:r>
        <w:rPr>
          <w:i/>
          <w:iCs/>
          <w:color w:val="0000FF"/>
          <w:sz w:val="16"/>
        </w:rPr>
        <w:t>Artículo</w:t>
      </w:r>
      <w:r>
        <w:rPr>
          <w:i/>
          <w:iCs/>
          <w:color w:val="0000FF"/>
          <w:sz w:val="16"/>
          <w:lang w:val="es-MX"/>
        </w:rPr>
        <w:t xml:space="preserve"> reformado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18" w:name="Artículo_18_Bis"/>
      <w:r>
        <w:rPr>
          <w:rFonts w:cs="Arial" w:ascii="Arial" w:hAnsi="Arial"/>
          <w:b/>
          <w:lang w:val="es-MX"/>
        </w:rPr>
        <w:t>Artículo 18 Bis</w:t>
      </w:r>
      <w:bookmarkEnd w:id="18"/>
      <w:r>
        <w:rPr>
          <w:rFonts w:cs="Arial" w:ascii="Arial" w:hAnsi="Arial"/>
          <w:b/>
          <w:lang w:val="es-MX"/>
        </w:rPr>
        <w:t>.-</w:t>
      </w:r>
      <w:r>
        <w:rPr>
          <w:rFonts w:cs="Arial" w:ascii="Arial" w:hAnsi="Arial"/>
          <w:lang w:val="es-MX"/>
        </w:rPr>
        <w:t xml:space="preserve"> El Comité de Auditoría se integrará en forma tripartita con un integrante designado por el Gobierno Federal, uno del sector de los trabajadores y uno del sector empresarial, designados por el Consejo de Administración, previo dictamen de la Comisión de Vigilancia, y sujetos a la ratificación de la Asamblea General.</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Por cada integrante propietario deberá haber un suplente.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integrantes propietarios y suplentes de este Comité no podrán serlo de algún otro Órgano del Instituto y deberán cumplir con los siguientes requisitos:</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1.</w:t>
        <w:tab/>
      </w:r>
      <w:r>
        <w:rPr>
          <w:rFonts w:cs="Arial" w:ascii="Arial" w:hAnsi="Arial"/>
          <w:lang w:val="es-MX"/>
        </w:rPr>
        <w:t>Ser una persona de reconocido prestigio.</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2.</w:t>
        <w:tab/>
      </w:r>
      <w:r>
        <w:rPr>
          <w:rFonts w:cs="Arial" w:ascii="Arial" w:hAnsi="Arial"/>
          <w:lang w:val="es-MX"/>
        </w:rPr>
        <w:t>Contar con Título y Cédula Profesional.</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3.</w:t>
        <w:tab/>
      </w:r>
      <w:r>
        <w:rPr>
          <w:rFonts w:cs="Arial" w:ascii="Arial" w:hAnsi="Arial"/>
          <w:lang w:val="es-MX"/>
        </w:rPr>
        <w:t>Contar con conocimientos y experiencia profesional mínima de cinco años en materia de auditoría relacionada con entidades financieras.</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4.</w:t>
        <w:tab/>
      </w:r>
      <w:r>
        <w:rPr>
          <w:rFonts w:cs="Arial" w:ascii="Arial" w:hAnsi="Arial"/>
          <w:lang w:val="es-MX"/>
        </w:rPr>
        <w:t xml:space="preserve">No haber sido condenado por sentencia irrevocable por delito patrimonial o intencional que haya ameritado pena corporal, y </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5.</w:t>
        <w:tab/>
      </w:r>
      <w:r>
        <w:rPr>
          <w:rFonts w:cs="Arial" w:ascii="Arial" w:hAnsi="Arial"/>
          <w:lang w:val="es-MX"/>
        </w:rPr>
        <w:t>No estar inhabilitado para ejercer el comercio o para desempeñar un empleo, cargo o comisión en el servicio público, o en el sistema financiero mexicano, así como no haber sido declarado como quebrado o concursado.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Comité de Auditoría será presidido en forma rotativa, en el orden en que las representaciones que propusieron el nombramiento de sus integrantes se encuentran mencionadas en el artículo 7o.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integrantes del Comité durarán en su cargo seis años y serán removidos, previo dictamen de la Comisión de Vigilancia, por el Consejo de Administración, a petición de la representación que los hubiere propuesto; dicha remoción deberá ser ratificada por la Asamblea General.</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integrantes del Comité de Auditoría cuya remoción se haya solicitado, quedarán de inmediato suspendidos en sus funciones, y el suplente tomará su lugar, hasta en tanto la Asamblea General determine lo conducente.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Para el cumplimiento de sus funciones, el Comité de Auditoría se auxiliará de la Auditoría Interna y sesionará de manera ordinaria una vez al trimestre, sin perjuicio de que pueda sesionar en forma extraordinaria en cualquier momento, conforme a los plazos que establezcan sus reglas de operación.</w:t>
      </w:r>
    </w:p>
    <w:p>
      <w:pPr>
        <w:pStyle w:val="Normal"/>
        <w:ind w:firstLine="289" w:end="0"/>
        <w:jc w:val="end"/>
        <w:rPr/>
      </w:pPr>
      <w:r>
        <w:rPr>
          <w:i/>
          <w:iCs/>
          <w:color w:val="0000FF"/>
          <w:sz w:val="16"/>
        </w:rPr>
        <w:t>Artículo</w:t>
      </w:r>
      <w:r>
        <w:rPr>
          <w:i/>
          <w:iCs/>
          <w:color w:val="0000FF"/>
          <w:sz w:val="16"/>
          <w:lang w:val="es-MX"/>
        </w:rPr>
        <w:t xml:space="preserve"> </w:t>
      </w:r>
      <w:r>
        <w:rPr>
          <w:i/>
          <w:iCs/>
          <w:color w:val="0000FF"/>
          <w:sz w:val="16"/>
        </w:rPr>
        <w:t>adicionado</w:t>
      </w:r>
      <w:r>
        <w:rPr>
          <w:i/>
          <w:iCs/>
          <w:color w:val="0000FF"/>
          <w:sz w:val="16"/>
          <w:lang w:val="es-MX"/>
        </w:rPr>
        <w:t xml:space="preserve"> DOF 01-06-2005. R</w:t>
      </w:r>
      <w:r>
        <w:rPr>
          <w:rFonts w:eastAsia="MS Mincho;Yu Gothic UI"/>
          <w:i/>
          <w:iCs/>
          <w:color w:val="0000FF"/>
          <w:sz w:val="16"/>
          <w:szCs w:val="16"/>
          <w:lang w:val="es-MX"/>
        </w:rPr>
        <w:t>eformado DOF 21-02-2025</w:t>
      </w:r>
    </w:p>
    <w:p>
      <w:pPr>
        <w:pStyle w:val="Texto1"/>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1"/>
        <w:spacing w:lineRule="auto" w:line="240" w:before="0" w:after="0"/>
        <w:rPr/>
      </w:pPr>
      <w:bookmarkStart w:id="19" w:name="Artículo_18_Bis_1"/>
      <w:r>
        <w:rPr>
          <w:b/>
          <w:color w:val="000000"/>
          <w:sz w:val="20"/>
        </w:rPr>
        <w:t>Artículo 18 Bis 1</w:t>
      </w:r>
      <w:bookmarkEnd w:id="19"/>
      <w:r>
        <w:rPr>
          <w:b/>
          <w:color w:val="000000"/>
          <w:sz w:val="20"/>
        </w:rPr>
        <w:t>.-</w:t>
      </w:r>
      <w:r>
        <w:rPr>
          <w:color w:val="000000"/>
          <w:sz w:val="20"/>
        </w:rPr>
        <w:t xml:space="preserve"> El Comité de Auditoría deberá desempeñar las actividades siguientes: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Vigilar que la administración de los recursos y los gastos, así como las operaciones se hagan de acuerdo con las disposiciones de esta Ley y de la normatividad que de la misma emane;</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 xml:space="preserve">II.- </w:t>
      </w:r>
      <w:r>
        <w:rPr>
          <w:color w:val="000000"/>
          <w:sz w:val="20"/>
        </w:rPr>
        <w:t>Aprobar los dictámenes, opiniones, reportes o informes que elabore el Auditor Externo, para enviarlos al Consejo de Administración. En caso de considerarlo conveniente, solicitar al propio Consejo que se convoque a Asamblea General;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III.-</w:t>
      </w:r>
      <w:r>
        <w:rPr>
          <w:color w:val="000000"/>
          <w:sz w:val="20"/>
        </w:rPr>
        <w:t xml:space="preserve"> Proponer para aprobación del Consejo de Administración los lineamientos generales en materia de control interno que el Instituto requiera para su adecuado funcionamiento, así como sus actualizaciones;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IV.-</w:t>
      </w:r>
      <w:r>
        <w:rPr>
          <w:color w:val="000000"/>
          <w:sz w:val="20"/>
        </w:rPr>
        <w:t xml:space="preserve"> Aprobar los manuales de operación del Instituto, en la parte relativa a las políticas y procedimientos que en materia de control interno se requieran para el correcto funcionamiento del Instituto, acordes con la normatividad que sobre el particular haya sido aprobada por el Consejo de Administración;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 xml:space="preserve">V.- </w:t>
      </w:r>
      <w:r>
        <w:rPr>
          <w:color w:val="000000"/>
          <w:sz w:val="20"/>
        </w:rPr>
        <w:t>Verificar, cuando menos una vez al año, que el programa de auditoría se desempeñe de conformidad con estándares de calidad adecuados en materia contable y de controles internos;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VI.-</w:t>
      </w:r>
      <w:r>
        <w:rPr>
          <w:color w:val="000000"/>
          <w:sz w:val="20"/>
        </w:rPr>
        <w:t xml:space="preserve"> Evaluar e informar al Consejo de Administración, cuando menos dos veces al año, y una vez al año a la Asamblea General, previo dictamen de la Comisión de Vigilancia, sobre la situación que guarda el sistema de control interno del Instituto;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 xml:space="preserve">VII.- </w:t>
      </w:r>
      <w:r>
        <w:rPr>
          <w:color w:val="000000"/>
          <w:sz w:val="20"/>
        </w:rPr>
        <w:t>Verificar la existencia y funcionamiento de un sistema integral de información de la situación patrimonial de los funcionarios del Instituto, aprobado por el Consejo de Administración a propuesta del Director General;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VIII.-</w:t>
      </w:r>
      <w:r>
        <w:rPr>
          <w:color w:val="000000"/>
          <w:sz w:val="20"/>
        </w:rPr>
        <w:t xml:space="preserve"> En general, conocer y evaluar las operaciones relevantes del Instituto y la información financiera producida por la administración;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IX.-</w:t>
      </w:r>
      <w:r>
        <w:rPr>
          <w:color w:val="000000"/>
          <w:sz w:val="20"/>
        </w:rPr>
        <w:t xml:space="preserve"> Enviar a la Comisión de Vigilancia un informe periódico sobre la situación financiera del Instituto, y</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X.-</w:t>
      </w:r>
      <w:r>
        <w:rPr>
          <w:color w:val="000000"/>
          <w:sz w:val="20"/>
        </w:rPr>
        <w:t xml:space="preserve"> Las demás que se señalen en la normatividad que al efecto emita el Consejo de Administración.</w:t>
      </w:r>
    </w:p>
    <w:p>
      <w:pPr>
        <w:pStyle w:val="Normal"/>
        <w:ind w:firstLine="289" w:end="0"/>
        <w:jc w:val="end"/>
        <w:rPr/>
      </w:pPr>
      <w:r>
        <w:rPr>
          <w:i/>
          <w:iCs/>
          <w:color w:val="0000FF"/>
          <w:sz w:val="16"/>
        </w:rPr>
        <w:t>Artículo</w:t>
      </w:r>
      <w:r>
        <w:rPr>
          <w:i/>
          <w:iCs/>
          <w:color w:val="0000FF"/>
          <w:sz w:val="16"/>
          <w:lang w:val="es-MX"/>
        </w:rPr>
        <w:t xml:space="preserve"> </w:t>
      </w:r>
      <w:r>
        <w:rPr>
          <w:i/>
          <w:iCs/>
          <w:color w:val="0000FF"/>
          <w:sz w:val="16"/>
        </w:rPr>
        <w:t>adicionado</w:t>
      </w:r>
      <w:r>
        <w:rPr>
          <w:i/>
          <w:iCs/>
          <w:color w:val="0000FF"/>
          <w:sz w:val="16"/>
          <w:lang w:val="es-MX"/>
        </w:rPr>
        <w:t xml:space="preserve">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20" w:name="Artículo_19"/>
      <w:r>
        <w:rPr>
          <w:b/>
          <w:color w:val="000000"/>
          <w:sz w:val="20"/>
        </w:rPr>
        <w:t>Artículo 19</w:t>
      </w:r>
      <w:bookmarkEnd w:id="20"/>
      <w:r>
        <w:rPr>
          <w:b/>
          <w:color w:val="000000"/>
          <w:sz w:val="20"/>
        </w:rPr>
        <w:t>.-</w:t>
      </w:r>
      <w:r>
        <w:rPr>
          <w:color w:val="000000"/>
          <w:sz w:val="20"/>
        </w:rPr>
        <w:t xml:space="preserve"> El Auditor Externo será designado por el Consejo de Administración de entre tres candidatos propuestos por el Comité de Auditoría, no podrá ocupar el cargo por más de cinco años y deberá reunir los siguientes requisitos: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1.</w:t>
      </w:r>
      <w:r>
        <w:rPr>
          <w:color w:val="000000"/>
          <w:sz w:val="20"/>
        </w:rPr>
        <w:t xml:space="preserve"> Ser una persona de reconocido prestigio.</w:t>
      </w:r>
    </w:p>
    <w:p>
      <w:pPr>
        <w:pStyle w:val="Texto1"/>
        <w:spacing w:lineRule="auto" w:line="240" w:before="0" w:after="0"/>
        <w:rPr>
          <w:bCs/>
          <w:color w:val="000000"/>
          <w:sz w:val="20"/>
        </w:rPr>
      </w:pPr>
      <w:r>
        <w:rPr>
          <w:bCs/>
          <w:color w:val="000000"/>
          <w:sz w:val="20"/>
        </w:rPr>
      </w:r>
    </w:p>
    <w:p>
      <w:pPr>
        <w:pStyle w:val="Texto1"/>
        <w:spacing w:lineRule="auto" w:line="240" w:before="0" w:after="0"/>
        <w:rPr/>
      </w:pPr>
      <w:r>
        <w:rPr>
          <w:b/>
          <w:color w:val="000000"/>
          <w:sz w:val="20"/>
        </w:rPr>
        <w:t>2.</w:t>
      </w:r>
      <w:r>
        <w:rPr>
          <w:color w:val="000000"/>
          <w:sz w:val="20"/>
        </w:rPr>
        <w:t xml:space="preserve"> Contar con Título y Cédula Profesional de Contador Público o Licenciado en Contaduría.</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3.</w:t>
      </w:r>
      <w:r>
        <w:rPr>
          <w:color w:val="000000"/>
          <w:sz w:val="20"/>
        </w:rPr>
        <w:t xml:space="preserve"> Estar debidamente certificado.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4.</w:t>
      </w:r>
      <w:r>
        <w:rPr>
          <w:color w:val="000000"/>
          <w:sz w:val="20"/>
        </w:rPr>
        <w:t xml:space="preserve"> Contar con conocimientos y experiencia profesional mínima de cinco años en materia de auditoría relacionada con entidades financieras.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5.</w:t>
      </w:r>
      <w:r>
        <w:rPr>
          <w:color w:val="000000"/>
          <w:sz w:val="20"/>
        </w:rPr>
        <w:t xml:space="preserve"> No haber sido condenado por sentencia irrevocable por delito patrimonial o intencional que haya ameritado pena corporal.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6.</w:t>
      </w:r>
      <w:r>
        <w:rPr>
          <w:color w:val="000000"/>
          <w:sz w:val="20"/>
        </w:rPr>
        <w:t xml:space="preserve"> No estar inhabilitado para ejercer el comercio o para desempeñar un empleo, cargo o comisión en el servicio público, o en el sistema financiero mexicano, así como no haber sido declarado como quebrado o concursado.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7.</w:t>
      </w:r>
      <w:r>
        <w:rPr>
          <w:color w:val="000000"/>
          <w:sz w:val="20"/>
        </w:rPr>
        <w:t xml:space="preserve"> Ser socio de una firma de contadores públicos de reconocido prestigio. Esta firma no podrá ser la misma que aquélla a la que hubiera pertenecido el Auditor, en el período inmediato anterior, y</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8.</w:t>
      </w:r>
      <w:r>
        <w:rPr>
          <w:color w:val="000000"/>
          <w:sz w:val="20"/>
        </w:rPr>
        <w:t xml:space="preserve"> No desempeñar ningún cargo o comisión en el servicio público.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Comité de Auditoría propondrá al Consejo de Administración una firma de reconocido prestigio para que se autorice la contratación del Auditor Externo. Para este efecto podrá solicitar a un Colegio o Instituto de Contadores Públicos ampliamente representativo de la profesión, le proponga una terna de firmas.</w:t>
      </w:r>
    </w:p>
    <w:p>
      <w:pPr>
        <w:pStyle w:val="Normal"/>
        <w:ind w:firstLine="289" w:end="0"/>
        <w:jc w:val="end"/>
        <w:rPr/>
      </w:pPr>
      <w:r>
        <w:rPr>
          <w:i/>
          <w:iCs/>
          <w:color w:val="0000FF"/>
          <w:sz w:val="16"/>
        </w:rPr>
        <w:t>Artículo</w:t>
      </w:r>
      <w:r>
        <w:rPr>
          <w:i/>
          <w:iCs/>
          <w:color w:val="0000FF"/>
          <w:sz w:val="16"/>
          <w:lang w:val="es-MX"/>
        </w:rPr>
        <w:t xml:space="preserve"> reformado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21" w:name="Artículo_19_Bis"/>
      <w:r>
        <w:rPr>
          <w:b/>
          <w:color w:val="000000"/>
          <w:sz w:val="20"/>
        </w:rPr>
        <w:t>Artículo 19 Bis</w:t>
      </w:r>
      <w:bookmarkEnd w:id="21"/>
      <w:r>
        <w:rPr>
          <w:b/>
          <w:color w:val="000000"/>
          <w:sz w:val="20"/>
        </w:rPr>
        <w:t>.-</w:t>
      </w:r>
      <w:r>
        <w:rPr>
          <w:color w:val="000000"/>
          <w:sz w:val="20"/>
        </w:rPr>
        <w:t xml:space="preserve"> El Auditor Externo tendrá las siguientes atribuciones y facultades: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Practicar la auditoría de los estados financieros y comprobar, cuando lo estime conveniente los avalúos de los bienes, materia de operación del Instituto;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w:t>
      </w:r>
      <w:r>
        <w:rPr>
          <w:color w:val="000000"/>
          <w:sz w:val="20"/>
        </w:rPr>
        <w:t xml:space="preserve"> Emitir anualmente un dictamen al Comité de Auditoría sobre la situación financiera que guarda el Instituto, para su presentación a la Asamblea General por medio del Consejo de Administración.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rendir fundadamente dicho dictamen, deberá llevar a cabo el examen de las operaciones, documentación, registros y demás evidencias comprobatorias, en el grado y extensión que sean necesarios;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III.-</w:t>
      </w:r>
      <w:r>
        <w:rPr>
          <w:color w:val="000000"/>
          <w:sz w:val="20"/>
        </w:rPr>
        <w:t xml:space="preserve"> Hacer del conocimiento del Consejo de Administración, por conducto del Comité de Auditoría, información sobre la situación financiera que guarda el Instituto, y</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IV.-</w:t>
      </w:r>
      <w:r>
        <w:rPr>
          <w:color w:val="000000"/>
          <w:sz w:val="20"/>
        </w:rPr>
        <w:t xml:space="preserve"> Asistir, con voz, pero sin voto, a las sesiones de la Asamblea General y del Consejo de Administración.</w:t>
      </w:r>
    </w:p>
    <w:p>
      <w:pPr>
        <w:pStyle w:val="Normal"/>
        <w:ind w:firstLine="289" w:end="0"/>
        <w:jc w:val="end"/>
        <w:rPr/>
      </w:pPr>
      <w:r>
        <w:rPr>
          <w:i/>
          <w:iCs/>
          <w:color w:val="0000FF"/>
          <w:sz w:val="16"/>
        </w:rPr>
        <w:t>Artículo</w:t>
      </w:r>
      <w:r>
        <w:rPr>
          <w:i/>
          <w:iCs/>
          <w:color w:val="0000FF"/>
          <w:sz w:val="16"/>
          <w:lang w:val="es-MX"/>
        </w:rPr>
        <w:t xml:space="preserve"> </w:t>
      </w:r>
      <w:r>
        <w:rPr>
          <w:i/>
          <w:iCs/>
          <w:color w:val="0000FF"/>
          <w:sz w:val="16"/>
        </w:rPr>
        <w:t>adicionado</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bookmarkStart w:id="22" w:name="Artículo_19_Bis_1"/>
      <w:r>
        <w:rPr>
          <w:b/>
          <w:color w:val="000000"/>
          <w:sz w:val="20"/>
        </w:rPr>
        <w:t>Artículo 19 Bis 1</w:t>
      </w:r>
      <w:bookmarkEnd w:id="22"/>
      <w:r>
        <w:rPr>
          <w:b/>
          <w:color w:val="000000"/>
          <w:sz w:val="20"/>
        </w:rPr>
        <w:t>.-</w:t>
      </w:r>
      <w:r>
        <w:rPr>
          <w:color w:val="000000"/>
          <w:sz w:val="20"/>
        </w:rPr>
        <w:t xml:space="preserve"> El Auditor Externo será responsable para con el Instituto por el cumplimiento de las obligaciones que esta Ley le impone y será solidariamente responsable con el que le haya precedido por las irregularidades en que éste hubiere incurrido si, conociéndolas, no las denunciare por escrito a la Asamblea General.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Auditor Externo que en cualquier asunto relacionado con el Instituto tuviere un conflicto de intereses, deberá abstenerse de toda intervención.</w:t>
      </w:r>
    </w:p>
    <w:p>
      <w:pPr>
        <w:pStyle w:val="Normal"/>
        <w:ind w:firstLine="289" w:end="0"/>
        <w:jc w:val="end"/>
        <w:rPr/>
      </w:pPr>
      <w:r>
        <w:rPr>
          <w:i/>
          <w:iCs/>
          <w:color w:val="0000FF"/>
          <w:sz w:val="16"/>
        </w:rPr>
        <w:t>Artículo</w:t>
      </w:r>
      <w:r>
        <w:rPr>
          <w:i/>
          <w:iCs/>
          <w:color w:val="0000FF"/>
          <w:sz w:val="16"/>
          <w:lang w:val="es-MX"/>
        </w:rPr>
        <w:t xml:space="preserve"> </w:t>
      </w:r>
      <w:r>
        <w:rPr>
          <w:i/>
          <w:iCs/>
          <w:color w:val="0000FF"/>
          <w:sz w:val="16"/>
        </w:rPr>
        <w:t>adicionado</w:t>
      </w:r>
      <w:r>
        <w:rPr>
          <w:i/>
          <w:iCs/>
          <w:color w:val="0000FF"/>
          <w:sz w:val="16"/>
          <w:lang w:val="es-MX"/>
        </w:rPr>
        <w:t xml:space="preserve">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23" w:name="Artículo_20"/>
      <w:r>
        <w:rPr>
          <w:rFonts w:cs="Arial" w:ascii="Arial" w:hAnsi="Arial"/>
          <w:b/>
          <w:bCs/>
          <w:lang w:val="es-MX"/>
        </w:rPr>
        <w:t>Artículo 20</w:t>
      </w:r>
      <w:bookmarkEnd w:id="23"/>
      <w:r>
        <w:rPr>
          <w:rFonts w:cs="Arial" w:ascii="Arial" w:hAnsi="Arial"/>
          <w:b/>
          <w:bCs/>
          <w:lang w:val="es-MX"/>
        </w:rPr>
        <w:t xml:space="preserve">.- </w:t>
      </w:r>
      <w:r>
        <w:rPr>
          <w:rFonts w:cs="Arial" w:ascii="Arial" w:hAnsi="Arial"/>
          <w:lang w:val="es-MX"/>
        </w:rPr>
        <w:t>(Se deroga).</w:t>
      </w:r>
    </w:p>
    <w:p>
      <w:pPr>
        <w:pStyle w:val="Normal"/>
        <w:ind w:firstLine="289" w:end="0"/>
        <w:jc w:val="end"/>
        <w:rPr/>
      </w:pPr>
      <w:r>
        <w:rPr>
          <w:i/>
          <w:iCs/>
          <w:color w:val="0000FF"/>
          <w:sz w:val="16"/>
        </w:rPr>
        <w:t>Artículo</w:t>
      </w:r>
      <w:r>
        <w:rPr>
          <w:i/>
          <w:iCs/>
          <w:color w:val="0000FF"/>
          <w:sz w:val="16"/>
          <w:lang w:val="es-MX"/>
        </w:rPr>
        <w:t xml:space="preserve"> </w:t>
      </w:r>
      <w:r>
        <w:rPr>
          <w:i/>
          <w:iCs/>
          <w:color w:val="0000FF"/>
          <w:sz w:val="16"/>
        </w:rPr>
        <w:t>derogado</w:t>
      </w:r>
      <w:r>
        <w:rPr>
          <w:i/>
          <w:iCs/>
          <w:color w:val="0000FF"/>
          <w:sz w:val="16"/>
          <w:lang w:val="es-MX"/>
        </w:rPr>
        <w:t xml:space="preserve">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24" w:name="Artículo_21"/>
      <w:r>
        <w:rPr>
          <w:b/>
          <w:color w:val="000000"/>
          <w:sz w:val="20"/>
        </w:rPr>
        <w:t>Artículo 21</w:t>
      </w:r>
      <w:bookmarkEnd w:id="24"/>
      <w:r>
        <w:rPr>
          <w:b/>
          <w:color w:val="000000"/>
          <w:sz w:val="20"/>
        </w:rPr>
        <w:t>.-</w:t>
      </w:r>
      <w:r>
        <w:rPr>
          <w:color w:val="000000"/>
          <w:sz w:val="20"/>
        </w:rPr>
        <w:t xml:space="preserve"> El Balance Anual del Instituto deberá publicarse dentro de los treinta días siguientes a la fecha en que sea aprobado por la Asamblea General, en el </w:t>
      </w:r>
      <w:r>
        <w:rPr>
          <w:b/>
          <w:color w:val="000000"/>
          <w:sz w:val="20"/>
        </w:rPr>
        <w:t>Diario Oficial de la Federación</w:t>
      </w:r>
      <w:r>
        <w:rPr>
          <w:color w:val="000000"/>
          <w:sz w:val="20"/>
        </w:rPr>
        <w:t xml:space="preserve"> y en dos de los diarios de mayor circulación.</w:t>
      </w:r>
    </w:p>
    <w:p>
      <w:pPr>
        <w:pStyle w:val="Normal"/>
        <w:ind w:firstLine="289" w:end="0"/>
        <w:jc w:val="end"/>
        <w:rPr/>
      </w:pPr>
      <w:r>
        <w:rPr>
          <w:i/>
          <w:iCs/>
          <w:color w:val="0000FF"/>
          <w:sz w:val="16"/>
        </w:rPr>
        <w:t>Artículo</w:t>
      </w:r>
      <w:r>
        <w:rPr>
          <w:i/>
          <w:iCs/>
          <w:color w:val="0000FF"/>
          <w:sz w:val="16"/>
          <w:lang w:val="es-MX"/>
        </w:rPr>
        <w:t xml:space="preserve"> reformado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25" w:name="Artículo_22"/>
      <w:r>
        <w:rPr>
          <w:rFonts w:cs="Arial" w:ascii="Arial" w:hAnsi="Arial"/>
          <w:b/>
          <w:lang w:val="es-MX"/>
        </w:rPr>
        <w:t>Artículo 22</w:t>
      </w:r>
      <w:bookmarkEnd w:id="25"/>
      <w:r>
        <w:rPr>
          <w:rFonts w:cs="Arial" w:ascii="Arial" w:hAnsi="Arial"/>
          <w:b/>
          <w:lang w:val="es-MX"/>
        </w:rPr>
        <w:t>.-</w:t>
      </w:r>
      <w:r>
        <w:rPr>
          <w:rFonts w:cs="Arial" w:ascii="Arial" w:hAnsi="Arial"/>
          <w:lang w:val="es-MX"/>
        </w:rPr>
        <w:t xml:space="preserve"> La persona titular de la Dirección General será nombrada por la persona titular de la Presidencia de la República y deberá actuar en su representación. Para ocupar dicho cargo, se requiere ser persona mexicana por nacimiento, de reconocida honorabilidad y experiencia técnica y administrativa.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bookmarkStart w:id="26" w:name="Artículo_23"/>
      <w:r>
        <w:rPr>
          <w:b/>
          <w:color w:val="000000"/>
          <w:sz w:val="20"/>
        </w:rPr>
        <w:t>Artículo 23</w:t>
      </w:r>
      <w:bookmarkEnd w:id="26"/>
      <w:r>
        <w:rPr>
          <w:b/>
          <w:color w:val="000000"/>
          <w:sz w:val="20"/>
        </w:rPr>
        <w:t>.-</w:t>
      </w:r>
      <w:r>
        <w:rPr>
          <w:color w:val="000000"/>
          <w:sz w:val="20"/>
        </w:rPr>
        <w:t xml:space="preserve"> El Director General tendrá las siguientes atribuciones y facultades:</w:t>
      </w:r>
    </w:p>
    <w:p>
      <w:pPr>
        <w:pStyle w:val="Normal"/>
        <w:ind w:firstLine="289" w:end="0"/>
        <w:jc w:val="end"/>
        <w:rPr>
          <w:i/>
          <w:i/>
          <w:iCs/>
          <w:color w:val="0000FF"/>
          <w:sz w:val="16"/>
          <w:lang w:val="es-MX"/>
        </w:rPr>
      </w:pPr>
      <w:r>
        <w:rPr>
          <w:i/>
          <w:iCs/>
          <w:color w:val="0000FF"/>
          <w:sz w:val="16"/>
          <w:lang w:val="es-MX"/>
        </w:rPr>
        <w:t>Párrafo reformado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independiente3"/>
        <w:ind w:firstLine="289" w:end="0"/>
        <w:rPr/>
      </w:pPr>
      <w:r>
        <w:rPr>
          <w:b/>
          <w:bCs/>
        </w:rPr>
        <w:t xml:space="preserve">I.- </w:t>
      </w:r>
      <w:r>
        <w:rPr/>
        <w:t>Representar legalmente al Instituto con todas las facultades que corresponden a los mandatarios generales para pleitos y cobranzas, actos de administración y de dominio, y las especiales que requieran cláusula especial conforme a la ley, en los términos de los tres primeros párrafos del artículo 2554 del Código Civil para el Distrito Federal. Estas facultades las ejercerá en la forma en que acuerde el Consejo de Administración.</w:t>
      </w:r>
    </w:p>
    <w:p>
      <w:pPr>
        <w:pStyle w:val="Normal"/>
        <w:ind w:firstLine="289" w:end="0"/>
        <w:jc w:val="end"/>
        <w:rPr>
          <w:i/>
          <w:i/>
          <w:iCs/>
          <w:color w:val="0000FF"/>
          <w:sz w:val="16"/>
          <w:lang w:val="es-MX"/>
        </w:rPr>
      </w:pPr>
      <w:r>
        <w:rPr>
          <w:i/>
          <w:iCs/>
          <w:color w:val="0000FF"/>
          <w:sz w:val="16"/>
          <w:lang w:val="es-MX"/>
        </w:rPr>
        <w:t>Párrafo reformado DOF 23-12-1974</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color w:val="000000"/>
          <w:sz w:val="20"/>
        </w:rPr>
      </w:pPr>
      <w:r>
        <w:rPr>
          <w:color w:val="000000"/>
          <w:sz w:val="20"/>
        </w:rPr>
        <w:t>La persona titular de la Dirección General podrá delegar la representación, incluyendo la facultad expresa para conciliar ante el Centro Federal de Conciliación y Registro Laboral y/o, así como ante los Tribunales federales en materia laboral, así como otorgar y revocar poderes generales o especiales. Para el otorgamiento, validez y revocación de dichos poderes, bastará el cumplimiento de las disposiciones del derecho privado, así como de las políticas que emita el Consejo de Administración en materia de control, expedición de certificaciones y publicidad.</w:t>
      </w:r>
    </w:p>
    <w:p>
      <w:pPr>
        <w:pStyle w:val="Normal"/>
        <w:ind w:firstLine="289" w:end="0"/>
        <w:jc w:val="end"/>
        <w:rPr>
          <w:i/>
          <w:i/>
          <w:iCs/>
          <w:color w:val="0000FF"/>
          <w:sz w:val="16"/>
          <w:lang w:val="es-MX"/>
        </w:rPr>
      </w:pPr>
      <w:r>
        <w:rPr>
          <w:i/>
          <w:iCs/>
          <w:color w:val="0000FF"/>
          <w:sz w:val="16"/>
          <w:lang w:val="es-MX"/>
        </w:rPr>
        <w:t xml:space="preserve">Párrafo reformado DOF 13-01-1986, 01-06-2005, </w:t>
      </w:r>
      <w:r>
        <w:rPr>
          <w:rFonts w:eastAsia="MS Mincho;Yu Gothic UI"/>
          <w:i/>
          <w:iCs/>
          <w:color w:val="0000FF"/>
          <w:sz w:val="16"/>
          <w:lang w:val="es-MX"/>
        </w:rPr>
        <w:t xml:space="preserve">01-05-2019,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color w:val="000000"/>
          <w:sz w:val="20"/>
        </w:rPr>
      </w:pPr>
      <w:r>
        <w:rPr>
          <w:color w:val="000000"/>
          <w:sz w:val="20"/>
        </w:rPr>
        <w:t>Las facultades que correspondan al Instituto, en su carácter de organismo fiscal autónomo, de conformidad con el Artículo 30 de esta Ley, se ejercerán por el Director General y el demás personal que expresamente se indique en el Reglamento Interior del Instituto del Fondo Nacional de la Vivienda para los Trabajadores, en materia de facultades como organismo fiscal autónomo;</w:t>
      </w:r>
    </w:p>
    <w:p>
      <w:pPr>
        <w:pStyle w:val="Normal"/>
        <w:ind w:firstLine="289" w:end="0"/>
        <w:jc w:val="end"/>
        <w:rPr>
          <w:i/>
          <w:i/>
          <w:iCs/>
          <w:color w:val="0000FF"/>
          <w:sz w:val="16"/>
          <w:lang w:val="es-MX"/>
        </w:rPr>
      </w:pPr>
      <w:r>
        <w:rPr>
          <w:i/>
          <w:iCs/>
          <w:color w:val="0000FF"/>
          <w:sz w:val="16"/>
          <w:lang w:val="es-MX"/>
        </w:rPr>
        <w:t>Párrafo adicionado DOF 13-01-1986. Reformado DOF 24-02-1992, 22-07-1994,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II.-</w:t>
      </w:r>
      <w:r>
        <w:rPr>
          <w:rFonts w:cs="Arial" w:ascii="Arial" w:hAnsi="Arial"/>
          <w:bCs/>
          <w:lang w:val="es-MX"/>
        </w:rPr>
        <w:t xml:space="preserve"> Asistir y presidir las sesiones de la Asamblea General con voz y voto;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21-02-2025</w:t>
      </w:r>
    </w:p>
    <w:p>
      <w:pPr>
        <w:pStyle w:val="Normal"/>
        <w:ind w:firstLine="289"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firstLine="289" w:end="0"/>
        <w:jc w:val="both"/>
        <w:rPr/>
      </w:pPr>
      <w:r>
        <w:rPr>
          <w:rFonts w:cs="Arial" w:ascii="Arial" w:hAnsi="Arial"/>
          <w:b/>
          <w:bCs/>
          <w:lang w:val="es-MX"/>
        </w:rPr>
        <w:t>II Bis.-</w:t>
      </w:r>
      <w:r>
        <w:rPr>
          <w:rFonts w:cs="Arial" w:ascii="Arial" w:hAnsi="Arial"/>
          <w:bCs/>
          <w:lang w:val="es-MX"/>
        </w:rPr>
        <w:t xml:space="preserve"> Asistir y presidir las sesiones del Consejo de Administración con voz y voto; asimismo tendrá derecho de veto sobre las resoluciones del Consejo de Administración o de la Comisión de Vigilancia que no se adopten por unanimidad, el efecto del veto será suspender la aplicación de la resolución correspondiente, hasta que resuelva en definitiva la Asamblea General;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Ejecutar los acuerdos del Consejo de Administración;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Presentar anualmente al Consejo de Administración, dentro de los dos primeros meses del año siguiente, los estados financieros y el informe de actividades del ejercicio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w:t>
      </w:r>
      <w:r>
        <w:rPr>
          <w:rFonts w:cs="Arial" w:ascii="Arial" w:hAnsi="Arial"/>
          <w:bCs/>
          <w:lang w:val="es-MX"/>
        </w:rPr>
        <w:t xml:space="preserve"> Presentar al Consejo de Administración, a más tardar el último día de octubre de cada año, el plan financiero, los presupuestos de ingresos y egresos, y los planes de labores y de financiamientos para el año siguiente, así como las proyecciones financieras del Instituto a cinco años;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21-02-2025</w:t>
      </w:r>
    </w:p>
    <w:p>
      <w:pPr>
        <w:pStyle w:val="Normal"/>
        <w:ind w:firstLine="289"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firstLine="289" w:end="0"/>
        <w:jc w:val="both"/>
        <w:rPr/>
      </w:pPr>
      <w:r>
        <w:rPr>
          <w:rFonts w:cs="Arial" w:ascii="Arial" w:hAnsi="Arial"/>
          <w:b/>
          <w:bCs/>
          <w:lang w:val="es-MX"/>
        </w:rPr>
        <w:t>V Bis.-</w:t>
      </w:r>
      <w:r>
        <w:rPr>
          <w:rFonts w:cs="Arial" w:ascii="Arial" w:hAnsi="Arial"/>
          <w:bCs/>
          <w:lang w:val="es-MX"/>
        </w:rPr>
        <w:t xml:space="preserve"> Proponer al Consejo de Administración y a la Asamblea General el Estatuto Orgánico del Instituto, que contendrá la estructura, organización, facultades y funciones que correspondan a las distintas áreas, delegaciones regionales y personal directivo que lo integran, de conformidad con el presupuesto de gastos de administración, operación y vigilancia aprobado. El Estatuto Orgánico deberá publicarse en el Diario Oficial de la Federación;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21-02-2025</w:t>
      </w:r>
    </w:p>
    <w:p>
      <w:pPr>
        <w:pStyle w:val="Normal"/>
        <w:ind w:firstLine="289"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firstLine="289" w:end="0"/>
        <w:jc w:val="both"/>
        <w:rPr/>
      </w:pPr>
      <w:r>
        <w:rPr>
          <w:rFonts w:cs="Arial" w:ascii="Arial" w:hAnsi="Arial"/>
          <w:b/>
          <w:bCs/>
          <w:lang w:val="es-MX"/>
        </w:rPr>
        <w:t>VI.-</w:t>
      </w:r>
      <w:r>
        <w:rPr>
          <w:rFonts w:cs="Arial" w:ascii="Arial" w:hAnsi="Arial"/>
          <w:bCs/>
          <w:lang w:val="es-MX"/>
        </w:rPr>
        <w:t xml:space="preserve"> Presentar a la consideración del Consejo de Administración, en sus sesiones ordinarias, un informe sobre las actividades del Instituto;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21-02-2025</w:t>
      </w:r>
    </w:p>
    <w:p>
      <w:pPr>
        <w:pStyle w:val="Normal"/>
        <w:ind w:firstLine="289"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firstLine="289" w:end="0"/>
        <w:jc w:val="both"/>
        <w:rPr/>
      </w:pPr>
      <w:r>
        <w:rPr>
          <w:rFonts w:cs="Arial" w:ascii="Arial" w:hAnsi="Arial"/>
          <w:b/>
          <w:bCs/>
          <w:lang w:val="es-MX"/>
        </w:rPr>
        <w:t>VII.-</w:t>
      </w:r>
      <w:r>
        <w:rPr>
          <w:rFonts w:cs="Arial" w:ascii="Arial" w:hAnsi="Arial"/>
          <w:bCs/>
          <w:lang w:val="es-MX"/>
        </w:rPr>
        <w:t xml:space="preserve"> Presentar al Consejo de Administración, para su consideración y en su caso aprobación, los programas de financiamiento, administración inmobiliaria, arrendamiento social, enajenación de vivienda, y de crédito a ser otorgados por el Instituto;</w:t>
      </w:r>
    </w:p>
    <w:p>
      <w:pPr>
        <w:pStyle w:val="Normal"/>
        <w:ind w:firstLine="289" w:end="0"/>
        <w:jc w:val="end"/>
        <w:rPr>
          <w:i/>
          <w:i/>
          <w:iCs/>
          <w:color w:val="0000FF"/>
          <w:sz w:val="16"/>
          <w:lang w:val="es-MX"/>
        </w:rPr>
      </w:pPr>
      <w:r>
        <w:rPr>
          <w:i/>
          <w:iCs/>
          <w:color w:val="0000FF"/>
          <w:sz w:val="16"/>
          <w:lang w:val="es-MX"/>
        </w:rPr>
        <w:t xml:space="preserve">Fracción reformada DOF 24-02-1992, 01-06-2005,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Nombrar y remover al personal del Instituto, señalándole sus funciones y remuneraciones;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IX.-</w:t>
      </w:r>
      <w:r>
        <w:rPr>
          <w:rFonts w:cs="Arial" w:ascii="Arial" w:hAnsi="Arial"/>
          <w:bCs/>
          <w:lang w:val="es-MX"/>
        </w:rPr>
        <w:t xml:space="preserve"> Después de ser aprobado por la Asamblea General, enviar al Congreso de la Unión y al Ejecutivo Federal, por conducto de la Secretaría de Hacienda y Crédito Público, durante el mes de mayo de cada año, un Informe sobre la situación patrimonial y operativa del Instituto, así como de la situación financiera de sus activos y pasivos, que contenga una evaluación respecto a la suficiencia de los flujos correspondientes para cubrir la operación del Instituto, y</w:t>
      </w:r>
    </w:p>
    <w:p>
      <w:pPr>
        <w:pStyle w:val="Normal"/>
        <w:ind w:firstLine="289" w:end="0"/>
        <w:jc w:val="end"/>
        <w:rPr/>
      </w:pPr>
      <w:r>
        <w:rPr>
          <w:i/>
          <w:iCs/>
          <w:color w:val="0000FF"/>
          <w:sz w:val="16"/>
        </w:rPr>
        <w:t>Fracción</w:t>
      </w:r>
      <w:r>
        <w:rPr>
          <w:i/>
          <w:iCs/>
          <w:color w:val="0000FF"/>
          <w:sz w:val="16"/>
          <w:lang w:val="es-MX"/>
        </w:rPr>
        <w:t xml:space="preserve"> </w:t>
      </w:r>
      <w:r>
        <w:rPr>
          <w:i/>
          <w:iCs/>
          <w:color w:val="0000FF"/>
          <w:sz w:val="16"/>
        </w:rPr>
        <w:t>adicionada</w:t>
      </w:r>
      <w:r>
        <w:rPr>
          <w:i/>
          <w:iCs/>
          <w:color w:val="0000FF"/>
          <w:sz w:val="16"/>
          <w:lang w:val="es-MX"/>
        </w:rPr>
        <w:t xml:space="preserve"> DOF 01-06-2005. R</w:t>
      </w:r>
      <w:r>
        <w:rPr>
          <w:rFonts w:eastAsia="MS Mincho;Yu Gothic UI"/>
          <w:i/>
          <w:iCs/>
          <w:color w:val="0000FF"/>
          <w:sz w:val="16"/>
          <w:szCs w:val="16"/>
          <w:lang w:val="es-MX"/>
        </w:rPr>
        <w:t>eformada DOF 21-02-2025</w:t>
      </w:r>
    </w:p>
    <w:p>
      <w:pPr>
        <w:pStyle w:val="Texto1"/>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1"/>
        <w:spacing w:lineRule="auto" w:line="240" w:before="0" w:after="0"/>
        <w:rPr/>
      </w:pPr>
      <w:r>
        <w:rPr>
          <w:b/>
          <w:color w:val="000000"/>
          <w:sz w:val="20"/>
        </w:rPr>
        <w:t>X.-</w:t>
      </w:r>
      <w:r>
        <w:rPr>
          <w:color w:val="000000"/>
          <w:sz w:val="20"/>
        </w:rPr>
        <w:t xml:space="preserve"> Las demás que le señalen esta Ley y sus disposiciones reglamentarias.</w:t>
      </w:r>
    </w:p>
    <w:p>
      <w:pPr>
        <w:pStyle w:val="Normal"/>
        <w:ind w:firstLine="289" w:end="0"/>
        <w:jc w:val="end"/>
        <w:rPr/>
      </w:pPr>
      <w:r>
        <w:rPr>
          <w:i/>
          <w:iCs/>
          <w:color w:val="0000FF"/>
          <w:sz w:val="16"/>
        </w:rPr>
        <w:t>Fracción</w:t>
      </w:r>
      <w:r>
        <w:rPr>
          <w:i/>
          <w:iCs/>
          <w:color w:val="0000FF"/>
          <w:sz w:val="16"/>
          <w:lang w:val="es-MX"/>
        </w:rPr>
        <w:t xml:space="preserve"> reformad</w:t>
      </w:r>
      <w:r>
        <w:rPr>
          <w:i/>
          <w:iCs/>
          <w:color w:val="0000FF"/>
          <w:sz w:val="16"/>
        </w:rPr>
        <w:t>a</w:t>
      </w:r>
      <w:r>
        <w:rPr>
          <w:i/>
          <w:iCs/>
          <w:color w:val="0000FF"/>
          <w:sz w:val="16"/>
          <w:lang w:val="es-MX"/>
        </w:rPr>
        <w:t xml:space="preserve"> DOF 01-06-2005 (se recorre)</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b/>
          <w:lang w:val="es-MX"/>
        </w:rPr>
      </w:pPr>
      <w:bookmarkStart w:id="27" w:name="Artículo_24"/>
      <w:r>
        <w:rPr>
          <w:rFonts w:cs="Arial" w:ascii="Arial" w:hAnsi="Arial"/>
          <w:b/>
          <w:lang w:val="es-MX"/>
        </w:rPr>
        <w:t>Artículo 24</w:t>
      </w:r>
      <w:bookmarkEnd w:id="27"/>
      <w:r>
        <w:rPr>
          <w:rFonts w:cs="Arial" w:ascii="Arial" w:hAnsi="Arial"/>
          <w:b/>
          <w:lang w:val="es-MX"/>
        </w:rPr>
        <w:t>.-</w:t>
      </w:r>
      <w:r>
        <w:rPr>
          <w:rFonts w:cs="Arial" w:ascii="Arial" w:hAnsi="Arial"/>
          <w:lang w:val="es-MX"/>
        </w:rPr>
        <w:t xml:space="preserve"> (Se deroga)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bookmarkStart w:id="28" w:name="Artículo_25"/>
      <w:r>
        <w:rPr>
          <w:b/>
          <w:color w:val="000000"/>
          <w:sz w:val="20"/>
        </w:rPr>
        <w:t>Artículo 25</w:t>
      </w:r>
      <w:bookmarkEnd w:id="28"/>
      <w:r>
        <w:rPr>
          <w:b/>
          <w:color w:val="000000"/>
          <w:sz w:val="20"/>
        </w:rPr>
        <w:t>.-</w:t>
      </w:r>
      <w:r>
        <w:rPr>
          <w:color w:val="000000"/>
          <w:sz w:val="20"/>
        </w:rPr>
        <w:t xml:space="preserve"> La Comisión de Inconformidades se integrará en forma tripartita con un miembro por cada representación, designados por la Asamblea General y durarán en su cargo seis años. Por cada miembro propietario se designará un suplente.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será presidida en forma rotativa, en el orden en que las representaciones que propusieron el nombramiento de sus miembros, se encuentran mencionadas en el Artículo 7o.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miembros de la Comisión, no podrán serlo de algún otro Órgano del Instituto y deberán cumplir con los siguientes requisitos: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1.</w:t>
      </w:r>
      <w:r>
        <w:rPr>
          <w:color w:val="000000"/>
          <w:sz w:val="20"/>
        </w:rPr>
        <w:t xml:space="preserve"> Ser una persona de reconocido prestigio.</w:t>
      </w:r>
    </w:p>
    <w:p>
      <w:pPr>
        <w:pStyle w:val="Texto1"/>
        <w:spacing w:lineRule="auto" w:line="240" w:before="0" w:after="0"/>
        <w:rPr>
          <w:bCs/>
          <w:color w:val="000000"/>
          <w:sz w:val="20"/>
        </w:rPr>
      </w:pPr>
      <w:r>
        <w:rPr>
          <w:bCs/>
          <w:color w:val="000000"/>
          <w:sz w:val="20"/>
        </w:rPr>
      </w:r>
    </w:p>
    <w:p>
      <w:pPr>
        <w:pStyle w:val="Texto1"/>
        <w:spacing w:lineRule="auto" w:line="240" w:before="0" w:after="0"/>
        <w:rPr/>
      </w:pPr>
      <w:r>
        <w:rPr>
          <w:b/>
          <w:color w:val="000000"/>
          <w:sz w:val="20"/>
        </w:rPr>
        <w:t>2.</w:t>
      </w:r>
      <w:r>
        <w:rPr>
          <w:color w:val="000000"/>
          <w:sz w:val="20"/>
        </w:rPr>
        <w:t xml:space="preserve"> Contar con conocimientos y experiencia profesional mínima de cinco años.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3.</w:t>
      </w:r>
      <w:r>
        <w:rPr>
          <w:color w:val="000000"/>
          <w:sz w:val="20"/>
        </w:rPr>
        <w:t xml:space="preserve"> No haber sido condenado por sentencia irrevocable por delito patrimonial o intencional que haya ameritado pena corporal, y</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4.</w:t>
      </w:r>
      <w:r>
        <w:rPr>
          <w:color w:val="000000"/>
          <w:sz w:val="20"/>
        </w:rPr>
        <w:t xml:space="preserve"> No estar inhabilitado para ejercer el comercio o para desempeñar un empleo, cargo o comisión en el servicio público o en el sistema financiero mexicano, así como no haber sido declarado como quebrado o concursado.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conocerá de las reclamaciones que reciba por parte de patrones, los trabajadores o sus causahabientes y beneficiarios, cuando a juicio de éstos hubiesen recibido un tratamiento incorrecto, injusto o negligente y se asegurará de su debida atención, en los términos de la normatividad correspondiente.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conocerá, substanciará y resolverá los recursos que promuevan ante el Instituto, los patrones, los trabajadores o sus causahabientes y beneficiarios; en los términos de la normatividad correspondiente y con sujeción a los criterios que sobre el particular, establezca la Comisión de Vigilancia.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conocerá de las controversias que se susciten sobre el valor de las prestaciones que las empresas estuvieren otorgando a los trabajadores, en materia de habitación, para decidir si son inferiores, iguales o superiores al porcentaje consignado en el Artículo 136 de la Ley Federal del Trabajo y poder determinar las aportaciones que deban enterar al Instituto o si quedan exentas de tal aportación. Una vez tramitadas las controversias en los términos de la normatividad respectiva, la Comisión presentará un dictamen sobre las mismas a la Comisión de Vigilancia, que resolverá lo que a su juicio proceda.</w:t>
      </w:r>
    </w:p>
    <w:p>
      <w:pPr>
        <w:pStyle w:val="Normal"/>
        <w:ind w:firstLine="289" w:end="0"/>
        <w:jc w:val="end"/>
        <w:rPr>
          <w:i/>
          <w:i/>
          <w:iCs/>
          <w:color w:val="0000FF"/>
          <w:sz w:val="16"/>
          <w:lang w:val="es-MX"/>
        </w:rPr>
      </w:pPr>
      <w:r>
        <w:rPr>
          <w:i/>
          <w:iCs/>
          <w:color w:val="0000FF"/>
          <w:sz w:val="16"/>
          <w:lang w:val="es-MX"/>
        </w:rPr>
        <w:t>Artículo reformado DOF 06-01-1997,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29" w:name="Artículo_25_Bis"/>
      <w:r>
        <w:rPr>
          <w:rFonts w:cs="Arial" w:ascii="Arial" w:hAnsi="Arial"/>
          <w:b/>
          <w:lang w:val="es-MX"/>
        </w:rPr>
        <w:t>Artículo 25 Bis</w:t>
      </w:r>
      <w:bookmarkEnd w:id="29"/>
      <w:r>
        <w:rPr>
          <w:rFonts w:cs="Arial" w:ascii="Arial" w:hAnsi="Arial"/>
          <w:b/>
          <w:lang w:val="es-MX"/>
        </w:rPr>
        <w:t>.-</w:t>
      </w:r>
      <w:r>
        <w:rPr>
          <w:rFonts w:cs="Arial" w:ascii="Arial" w:hAnsi="Arial"/>
          <w:lang w:val="es-MX"/>
        </w:rPr>
        <w:t xml:space="preserve"> El Comité de Transparencia se integrará en forma tripartita, por un representante del sector de las personas trabajadoras, uno del sector empresarial y uno del Gobierno Federal, los cuales serán designados por la Asamblea General, durarán en su cargo seis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24-01-2017, </w:t>
      </w:r>
      <w:r>
        <w:rPr>
          <w:rFonts w:eastAsia="MS Mincho;Yu Gothic UI" w:cs="Times New Roman" w:ascii="Times New Roman" w:hAnsi="Times New Roman"/>
          <w:i/>
          <w:iCs/>
          <w:color w:val="0000FF"/>
          <w:sz w:val="16"/>
          <w:szCs w:val="16"/>
          <w:lang w:val="es-MX"/>
        </w:rPr>
        <w:t>21-02-2025</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Normal"/>
        <w:ind w:firstLine="288" w:end="0"/>
        <w:jc w:val="both"/>
        <w:rPr>
          <w:rFonts w:ascii="Arial" w:hAnsi="Arial" w:cs="Arial"/>
          <w:lang w:val="es-MX"/>
        </w:rPr>
      </w:pPr>
      <w:r>
        <w:rPr>
          <w:rFonts w:cs="Arial" w:ascii="Arial" w:hAnsi="Arial"/>
          <w:lang w:val="es-MX"/>
        </w:rPr>
        <w:t>El Comité será presidido en forma rotativa, en el orden en que las representaciones que propusieron el nombramiento de sus integrantes se encuentran mencionadas en el artículo 7o.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21-02-2025</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Los integrantes del Comité no podrán serlo de algún otro Órgano del Instituto y deberán cumplir con los siguientes requisitos: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21-02-2025</w:t>
      </w:r>
    </w:p>
    <w:p>
      <w:pPr>
        <w:pStyle w:val="Texto1"/>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1"/>
        <w:spacing w:lineRule="auto" w:line="240" w:before="0" w:after="0"/>
        <w:ind w:hanging="431" w:start="720" w:end="0"/>
        <w:rPr/>
      </w:pPr>
      <w:r>
        <w:rPr>
          <w:b/>
          <w:color w:val="000000"/>
          <w:sz w:val="20"/>
        </w:rPr>
        <w:t>1.</w:t>
      </w:r>
      <w:r>
        <w:rPr>
          <w:color w:val="000000"/>
          <w:sz w:val="20"/>
        </w:rPr>
        <w:t xml:space="preserve"> </w:t>
        <w:tab/>
        <w:t>Ser una persona de reconocido prestigio.</w:t>
      </w:r>
    </w:p>
    <w:p>
      <w:pPr>
        <w:pStyle w:val="Texto1"/>
        <w:spacing w:lineRule="auto" w:line="240" w:before="0" w:after="0"/>
        <w:ind w:hanging="431" w:start="720" w:end="0"/>
        <w:rPr>
          <w:bCs/>
          <w:color w:val="000000"/>
          <w:sz w:val="20"/>
        </w:rPr>
      </w:pPr>
      <w:r>
        <w:rPr>
          <w:bCs/>
          <w:color w:val="000000"/>
          <w:sz w:val="20"/>
        </w:rPr>
      </w:r>
    </w:p>
    <w:p>
      <w:pPr>
        <w:pStyle w:val="Texto1"/>
        <w:spacing w:lineRule="auto" w:line="240" w:before="0" w:after="0"/>
        <w:ind w:hanging="431" w:start="720" w:end="0"/>
        <w:rPr/>
      </w:pPr>
      <w:r>
        <w:rPr>
          <w:b/>
          <w:color w:val="000000"/>
          <w:sz w:val="20"/>
        </w:rPr>
        <w:t>2.</w:t>
      </w:r>
      <w:r>
        <w:rPr>
          <w:color w:val="000000"/>
          <w:sz w:val="20"/>
        </w:rPr>
        <w:t xml:space="preserve"> </w:t>
        <w:tab/>
        <w:t>Contar con conocimientos y experiencia profesional mínima de cinco años.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3.</w:t>
      </w:r>
      <w:r>
        <w:rPr>
          <w:color w:val="000000"/>
          <w:sz w:val="20"/>
        </w:rPr>
        <w:t xml:space="preserve"> </w:t>
        <w:tab/>
        <w:t>No haber sido condenado por sentencia irrevocable por delito patrimonial o intencional que haya ameritado pena corporal,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4.</w:t>
      </w:r>
      <w:r>
        <w:rPr>
          <w:color w:val="000000"/>
          <w:sz w:val="20"/>
        </w:rPr>
        <w:t xml:space="preserve"> </w:t>
        <w:tab/>
        <w:t>No estar inhabilitado para ejercer el comercio o para desempeñar un empleo, cargo o comisión en el servicio público o en el sistema financiero mexicano, así como no haber sido declarado como quebrado o concursado.</w:t>
      </w:r>
    </w:p>
    <w:p>
      <w:pPr>
        <w:pStyle w:val="Normal"/>
        <w:ind w:firstLine="289" w:end="0"/>
        <w:jc w:val="end"/>
        <w:rPr/>
      </w:pPr>
      <w:r>
        <w:rPr>
          <w:i/>
          <w:iCs/>
          <w:color w:val="0000FF"/>
          <w:sz w:val="16"/>
        </w:rPr>
        <w:t>Artículo</w:t>
      </w:r>
      <w:r>
        <w:rPr>
          <w:i/>
          <w:iCs/>
          <w:color w:val="0000FF"/>
          <w:sz w:val="16"/>
          <w:lang w:val="es-MX"/>
        </w:rPr>
        <w:t xml:space="preserve"> </w:t>
      </w:r>
      <w:r>
        <w:rPr>
          <w:i/>
          <w:iCs/>
          <w:color w:val="0000FF"/>
          <w:sz w:val="16"/>
        </w:rPr>
        <w:t>adicionado</w:t>
      </w:r>
      <w:r>
        <w:rPr>
          <w:i/>
          <w:iCs/>
          <w:color w:val="0000FF"/>
          <w:sz w:val="16"/>
          <w:lang w:val="es-MX"/>
        </w:rPr>
        <w:t xml:space="preserve"> DOF 01-06-2005</w:t>
      </w:r>
    </w:p>
    <w:p>
      <w:pPr>
        <w:pStyle w:val="Texto1"/>
        <w:spacing w:lineRule="auto" w:line="240" w:before="0" w:after="0"/>
        <w:rPr>
          <w:i/>
          <w:i/>
          <w:iCs/>
          <w:color w:val="000000"/>
          <w:sz w:val="20"/>
          <w:lang w:val="es-MX"/>
        </w:rPr>
      </w:pPr>
      <w:r>
        <w:rPr>
          <w:i/>
          <w:iCs/>
          <w:color w:val="000000"/>
          <w:sz w:val="20"/>
          <w:lang w:val="es-MX"/>
        </w:rPr>
      </w:r>
    </w:p>
    <w:p>
      <w:pPr>
        <w:pStyle w:val="Texto1"/>
        <w:spacing w:lineRule="auto" w:line="240" w:before="0" w:after="0"/>
        <w:rPr/>
      </w:pPr>
      <w:bookmarkStart w:id="30" w:name="Artículo_25_Bis_1"/>
      <w:r>
        <w:rPr>
          <w:rFonts w:cs="Arial"/>
          <w:b/>
          <w:bCs/>
          <w:sz w:val="20"/>
          <w:szCs w:val="20"/>
          <w:lang w:eastAsia="es-MX"/>
        </w:rPr>
        <w:t>Artículo 25 Bis 1</w:t>
      </w:r>
      <w:bookmarkEnd w:id="30"/>
      <w:r>
        <w:rPr>
          <w:rFonts w:cs="Arial"/>
          <w:b/>
          <w:bCs/>
          <w:sz w:val="20"/>
          <w:szCs w:val="20"/>
          <w:lang w:eastAsia="es-MX"/>
        </w:rPr>
        <w:t>.-</w:t>
      </w:r>
      <w:r>
        <w:rPr>
          <w:rFonts w:cs="Arial"/>
          <w:sz w:val="20"/>
          <w:szCs w:val="20"/>
          <w:lang w:eastAsia="es-MX"/>
        </w:rPr>
        <w:t xml:space="preserve"> Son funciones del Comité de Transparencia</w:t>
      </w:r>
      <w:r>
        <w:rPr>
          <w:rFonts w:cs="Arial"/>
          <w:bCs/>
          <w:sz w:val="20"/>
          <w:szCs w:val="20"/>
          <w:lang w:eastAsia="es-MX"/>
        </w:rPr>
        <w:t>, además de las establecidas en la Ley General y la Ley Federal en materia de Transparencia y Acceso a la Información Pública, las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24-01-2017</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rPr>
        <w:t>I.-</w:t>
      </w:r>
      <w:r>
        <w:rPr>
          <w:color w:val="000000"/>
          <w:sz w:val="20"/>
        </w:rPr>
        <w:t xml:space="preserve"> </w:t>
        <w:tab/>
        <w:t>Proveer lo necesario para que toda persona pueda tener acceso a la información de conformidad con la normatividad vigente del Instituto y apegada a los principios y políticas generales de la materia;</w:t>
      </w:r>
    </w:p>
    <w:p>
      <w:pPr>
        <w:pStyle w:val="Texto1"/>
        <w:spacing w:lineRule="auto" w:line="240" w:before="0" w:after="0"/>
        <w:ind w:hanging="567" w:start="856" w:end="0"/>
        <w:rPr>
          <w:bCs/>
          <w:color w:val="000000"/>
          <w:sz w:val="20"/>
        </w:rPr>
      </w:pPr>
      <w:r>
        <w:rPr>
          <w:bCs/>
          <w:color w:val="000000"/>
          <w:sz w:val="20"/>
        </w:rPr>
      </w:r>
    </w:p>
    <w:p>
      <w:pPr>
        <w:pStyle w:val="Texto1"/>
        <w:spacing w:lineRule="auto" w:line="240" w:before="0" w:after="0"/>
        <w:ind w:hanging="567" w:start="856" w:end="0"/>
        <w:rPr/>
      </w:pPr>
      <w:r>
        <w:rPr>
          <w:b/>
          <w:color w:val="000000"/>
          <w:sz w:val="20"/>
        </w:rPr>
        <w:t xml:space="preserve">II.- </w:t>
        <w:tab/>
      </w:r>
      <w:r>
        <w:rPr>
          <w:color w:val="000000"/>
          <w:sz w:val="20"/>
        </w:rPr>
        <w:t>Transparentar la gestión mediante la difusión de la información que genera el Instituto;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rFonts w:cs="Arial"/>
          <w:bCs/>
          <w:sz w:val="20"/>
          <w:szCs w:val="20"/>
          <w:lang w:eastAsia="es-MX"/>
        </w:rPr>
      </w:pPr>
      <w:r>
        <w:rPr>
          <w:rFonts w:cs="Arial"/>
          <w:b/>
          <w:bCs/>
          <w:sz w:val="20"/>
          <w:szCs w:val="20"/>
          <w:lang w:eastAsia="es-MX"/>
        </w:rPr>
        <w:t>III.-</w:t>
      </w:r>
      <w:r>
        <w:rPr>
          <w:rFonts w:cs="Arial"/>
          <w:sz w:val="20"/>
          <w:szCs w:val="20"/>
          <w:lang w:eastAsia="es-MX"/>
        </w:rPr>
        <w:t xml:space="preserve"> </w:t>
        <w:tab/>
        <w:t xml:space="preserve">Garantizar la protección de los datos personales en posesión del Instituto </w:t>
      </w:r>
      <w:r>
        <w:rPr>
          <w:rFonts w:cs="Arial"/>
          <w:bCs/>
          <w:sz w:val="20"/>
          <w:szCs w:val="20"/>
          <w:lang w:eastAsia="es-MX"/>
        </w:rPr>
        <w:t>y el ejercicio de los derechos de acceso, rectificación, corrección y oposición;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24-01-2017</w:t>
      </w:r>
    </w:p>
    <w:p>
      <w:pPr>
        <w:pStyle w:val="Texto1"/>
        <w:spacing w:lineRule="auto" w:line="240" w:before="0" w:after="0"/>
        <w:ind w:hanging="567" w:start="856" w:end="0"/>
        <w:rPr>
          <w:rFonts w:ascii="Times New Roman" w:hAnsi="Times New Roman" w:eastAsia="MS Mincho;Yu Gothic UI" w:cs="Arial"/>
          <w:bCs/>
          <w:i/>
          <w:i/>
          <w:iCs/>
          <w:color w:val="0000FF"/>
          <w:sz w:val="20"/>
          <w:szCs w:val="20"/>
          <w:lang w:val="es-MX" w:eastAsia="es-MX"/>
        </w:rPr>
      </w:pPr>
      <w:r>
        <w:rPr>
          <w:rFonts w:eastAsia="MS Mincho;Yu Gothic UI" w:cs="Arial" w:ascii="Times New Roman" w:hAnsi="Times New Roman"/>
          <w:bCs/>
          <w:i/>
          <w:iCs/>
          <w:color w:val="0000FF"/>
          <w:sz w:val="20"/>
          <w:szCs w:val="20"/>
          <w:lang w:val="es-MX" w:eastAsia="es-MX"/>
        </w:rPr>
      </w:r>
    </w:p>
    <w:p>
      <w:pPr>
        <w:pStyle w:val="Texto1"/>
        <w:spacing w:lineRule="auto" w:line="240" w:before="0" w:after="0"/>
        <w:ind w:hanging="567" w:start="856" w:end="0"/>
        <w:rPr/>
      </w:pPr>
      <w:r>
        <w:rPr>
          <w:rFonts w:cs="Arial"/>
          <w:b/>
          <w:bCs/>
          <w:sz w:val="20"/>
          <w:szCs w:val="20"/>
          <w:lang w:eastAsia="es-MX"/>
        </w:rPr>
        <w:t>IV.-</w:t>
      </w:r>
      <w:r>
        <w:rPr>
          <w:rFonts w:cs="Arial"/>
          <w:sz w:val="20"/>
          <w:szCs w:val="20"/>
          <w:lang w:eastAsia="es-MX"/>
        </w:rPr>
        <w:t xml:space="preserve"> </w:t>
        <w:tab/>
        <w:t xml:space="preserve">Favorecer la rendición de cuentas a </w:t>
      </w:r>
      <w:r>
        <w:rPr>
          <w:rFonts w:cs="Arial"/>
          <w:bCs/>
          <w:sz w:val="20"/>
          <w:szCs w:val="20"/>
          <w:lang w:eastAsia="es-MX"/>
        </w:rPr>
        <w:t>las personas</w:t>
      </w:r>
      <w:r>
        <w:rPr>
          <w:rFonts w:cs="Arial"/>
          <w:sz w:val="20"/>
          <w:szCs w:val="20"/>
          <w:lang w:eastAsia="es-MX"/>
        </w:rPr>
        <w:t>, de manera que puedan valorar el desempeño del Instituto;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24-01-2017</w:t>
      </w:r>
    </w:p>
    <w:p>
      <w:pPr>
        <w:pStyle w:val="Texto1"/>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rPr>
        <w:t>V.-</w:t>
      </w:r>
      <w:r>
        <w:rPr>
          <w:color w:val="000000"/>
          <w:sz w:val="20"/>
        </w:rPr>
        <w:t xml:space="preserve"> </w:t>
        <w:tab/>
        <w:t>Mejorar la organización, clasificación y manejo de los documentos;</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b/>
          <w:color w:val="000000"/>
          <w:sz w:val="20"/>
        </w:rPr>
        <w:t>VI.-</w:t>
      </w:r>
      <w:r>
        <w:rPr>
          <w:color w:val="000000"/>
          <w:sz w:val="20"/>
        </w:rPr>
        <w:t xml:space="preserve"> </w:t>
        <w:tab/>
        <w:t>Contribuir a la democratización de la sociedad mexicana y la plena vigencia del Estado de derecho;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pPr>
      <w:r>
        <w:rPr>
          <w:rFonts w:cs="Arial"/>
          <w:b/>
          <w:bCs/>
          <w:sz w:val="20"/>
          <w:szCs w:val="20"/>
          <w:lang w:eastAsia="es-MX"/>
        </w:rPr>
        <w:t xml:space="preserve">VII.- </w:t>
        <w:tab/>
      </w:r>
      <w:r>
        <w:rPr>
          <w:rFonts w:cs="Arial"/>
          <w:bCs/>
          <w:sz w:val="20"/>
          <w:szCs w:val="20"/>
          <w:lang w:eastAsia="es-MX"/>
        </w:rPr>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24-01-2017</w:t>
      </w:r>
    </w:p>
    <w:p>
      <w:pPr>
        <w:pStyle w:val="Texto1"/>
        <w:spacing w:lineRule="auto" w:line="240" w:before="0" w:after="0"/>
        <w:ind w:hanging="567"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ind w:hanging="567" w:start="856" w:end="0"/>
        <w:rPr/>
      </w:pPr>
      <w:r>
        <w:rPr>
          <w:rFonts w:cs="Arial"/>
          <w:b/>
          <w:bCs/>
          <w:sz w:val="20"/>
          <w:szCs w:val="20"/>
          <w:lang w:eastAsia="es-MX"/>
        </w:rPr>
        <w:t>VIII.-</w:t>
      </w:r>
      <w:r>
        <w:rPr>
          <w:rFonts w:cs="Arial"/>
          <w:sz w:val="20"/>
          <w:szCs w:val="20"/>
          <w:lang w:eastAsia="es-MX"/>
        </w:rPr>
        <w:t xml:space="preserve"> </w:t>
        <w:tab/>
        <w:t>Publicar un informe anual que contenga las actividades realizadas para garantizar el acceso a la información y remitir una copia del mismo al</w:t>
      </w:r>
      <w:r>
        <w:rPr>
          <w:rFonts w:cs="Arial"/>
          <w:b/>
          <w:bCs/>
          <w:sz w:val="20"/>
          <w:szCs w:val="20"/>
          <w:lang w:eastAsia="es-MX"/>
        </w:rPr>
        <w:t xml:space="preserve"> </w:t>
      </w:r>
      <w:r>
        <w:rPr>
          <w:rFonts w:cs="Arial"/>
          <w:bCs/>
          <w:sz w:val="20"/>
          <w:szCs w:val="20"/>
          <w:lang w:eastAsia="es-MX"/>
        </w:rPr>
        <w:t>Instituto Nacional de Transparencia, Acceso a la Información y Protección de Datos Personales.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24-01-2017</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rPr>
      </w:pPr>
      <w:r>
        <w:rPr>
          <w:color w:val="000000"/>
          <w:sz w:val="20"/>
        </w:rPr>
        <w:t>Las anteriores funciones se reglamentarán en la normatividad que en esta materia expida la Asamblea General.</w:t>
      </w:r>
    </w:p>
    <w:p>
      <w:pPr>
        <w:pStyle w:val="Normal"/>
        <w:ind w:firstLine="289" w:end="0"/>
        <w:jc w:val="end"/>
        <w:rPr/>
      </w:pPr>
      <w:r>
        <w:rPr>
          <w:i/>
          <w:iCs/>
          <w:color w:val="0000FF"/>
          <w:sz w:val="16"/>
        </w:rPr>
        <w:t>Artículo</w:t>
      </w:r>
      <w:r>
        <w:rPr>
          <w:i/>
          <w:iCs/>
          <w:color w:val="0000FF"/>
          <w:sz w:val="16"/>
          <w:lang w:val="es-MX"/>
        </w:rPr>
        <w:t xml:space="preserve"> </w:t>
      </w:r>
      <w:r>
        <w:rPr>
          <w:i/>
          <w:iCs/>
          <w:color w:val="0000FF"/>
          <w:sz w:val="16"/>
        </w:rPr>
        <w:t>adicionado</w:t>
      </w:r>
      <w:r>
        <w:rPr>
          <w:i/>
          <w:iCs/>
          <w:color w:val="0000FF"/>
          <w:sz w:val="16"/>
          <w:lang w:val="es-MX"/>
        </w:rPr>
        <w:t xml:space="preserve"> DOF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31" w:name="Artículo_26"/>
      <w:r>
        <w:rPr>
          <w:rFonts w:cs="Arial" w:ascii="Arial" w:hAnsi="Arial"/>
          <w:b/>
          <w:bCs/>
          <w:lang w:val="es-MX"/>
        </w:rPr>
        <w:t>Artículo 26</w:t>
      </w:r>
      <w:bookmarkEnd w:id="31"/>
      <w:r>
        <w:rPr>
          <w:rFonts w:cs="Arial" w:ascii="Arial" w:hAnsi="Arial"/>
          <w:b/>
          <w:bCs/>
          <w:lang w:val="es-MX"/>
        </w:rPr>
        <w:t xml:space="preserve">.- </w:t>
      </w:r>
      <w:r>
        <w:rPr>
          <w:rFonts w:cs="Arial" w:ascii="Arial" w:hAnsi="Arial"/>
          <w:lang w:val="es-MX"/>
        </w:rPr>
        <w:t xml:space="preserve">Las Comisiones Consultivas Regionales, se integrarán en forma tripartita y actuarán en las áreas territoriales que señale la Asamblea General. Su funcionamiento se determinará conforme al Reglamento que para tales efectos apruebe la propia Asamblea.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27"/>
      <w:r>
        <w:rPr>
          <w:rFonts w:cs="Arial" w:ascii="Arial" w:hAnsi="Arial"/>
          <w:b/>
          <w:bCs/>
          <w:lang w:val="es-MX"/>
        </w:rPr>
        <w:t>Artículo 27</w:t>
      </w:r>
      <w:bookmarkEnd w:id="32"/>
      <w:r>
        <w:rPr>
          <w:rFonts w:cs="Arial" w:ascii="Arial" w:hAnsi="Arial"/>
          <w:b/>
          <w:bCs/>
          <w:lang w:val="es-MX"/>
        </w:rPr>
        <w:t xml:space="preserve">.- </w:t>
      </w:r>
      <w:r>
        <w:rPr>
          <w:rFonts w:cs="Arial" w:ascii="Arial" w:hAnsi="Arial"/>
          <w:lang w:val="es-MX"/>
        </w:rPr>
        <w:t>Las Comisiones Consultivas Regionales tendrán las atribuciones y funciones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Sugerir al Consejo de Administración, a través del Director General, la localización más adecuada de las áreas y las características de las habitaciones de la región, susceptibles de ser financiadas;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Opinar sobre los proyectos de habitaciones a financiar en sus respectivas regiones;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Las de carácter administrativo que establezca el Reglamento de las Delegaciones Regionales;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Las demás de carácter consultivo que les encomiende el Director General.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3" w:name="Artículo_28"/>
      <w:r>
        <w:rPr>
          <w:rFonts w:cs="Arial"/>
          <w:b/>
          <w:bCs/>
          <w:sz w:val="20"/>
          <w:szCs w:val="20"/>
          <w:lang w:eastAsia="es-MX"/>
        </w:rPr>
        <w:t>Artículo 28</w:t>
      </w:r>
      <w:bookmarkEnd w:id="33"/>
      <w:r>
        <w:rPr>
          <w:rFonts w:cs="Arial"/>
          <w:b/>
          <w:bCs/>
          <w:sz w:val="20"/>
          <w:szCs w:val="20"/>
          <w:lang w:eastAsia="es-MX"/>
        </w:rPr>
        <w:t>.-</w:t>
      </w:r>
      <w:r>
        <w:rPr>
          <w:rFonts w:cs="Arial"/>
          <w:sz w:val="20"/>
          <w:szCs w:val="20"/>
          <w:lang w:eastAsia="es-MX"/>
        </w:rPr>
        <w:t xml:space="preserve"> En la Asamblea General cada sector contará con un voto. En el Consejo de Administración, en la Comisión de Vigilancia, en el Comité de Auditoría, en el Comité de Transparencia y en la Comisión de Inconformidades, cada uno de sus miembros tendrá un voto.</w:t>
      </w:r>
    </w:p>
    <w:p>
      <w:pPr>
        <w:pStyle w:val="Normal"/>
        <w:ind w:firstLine="289" w:end="0"/>
        <w:jc w:val="end"/>
        <w:rPr>
          <w:i/>
          <w:i/>
          <w:iCs/>
          <w:color w:val="0000FF"/>
          <w:sz w:val="16"/>
          <w:lang w:val="es-MX"/>
        </w:rPr>
      </w:pPr>
      <w:r>
        <w:rPr>
          <w:i/>
          <w:iCs/>
          <w:color w:val="0000FF"/>
          <w:sz w:val="16"/>
        </w:rPr>
        <w:t>Artículo</w:t>
      </w:r>
      <w:r>
        <w:rPr>
          <w:i/>
          <w:iCs/>
          <w:color w:val="0000FF"/>
          <w:sz w:val="16"/>
          <w:lang w:val="es-MX"/>
        </w:rPr>
        <w:t xml:space="preserve"> reformado DOF 01-06-2005, </w:t>
      </w:r>
      <w:r>
        <w:rPr>
          <w:rFonts w:eastAsia="MS Mincho;Yu Gothic UI"/>
          <w:i/>
          <w:iCs/>
          <w:color w:val="0000FF"/>
          <w:sz w:val="16"/>
          <w:lang w:val="es-MX"/>
        </w:rPr>
        <w:t>24-01-2017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34" w:name="Artículo_29"/>
      <w:r>
        <w:rPr>
          <w:rFonts w:cs="Arial" w:ascii="Arial" w:hAnsi="Arial"/>
          <w:b/>
          <w:bCs/>
          <w:lang w:val="es-MX"/>
        </w:rPr>
        <w:t>Artículo 29</w:t>
      </w:r>
      <w:bookmarkEnd w:id="34"/>
      <w:r>
        <w:rPr>
          <w:rFonts w:cs="Arial" w:ascii="Arial" w:hAnsi="Arial"/>
          <w:b/>
          <w:bCs/>
          <w:lang w:val="es-MX"/>
        </w:rPr>
        <w:t xml:space="preserve">.- </w:t>
      </w:r>
      <w:r>
        <w:rPr>
          <w:rFonts w:cs="Arial" w:ascii="Arial" w:hAnsi="Arial"/>
          <w:lang w:val="es-MX"/>
        </w:rPr>
        <w:t>Son obligaciones de los patrones:</w:t>
      </w:r>
    </w:p>
    <w:p>
      <w:pPr>
        <w:pStyle w:val="Normal"/>
        <w:ind w:firstLine="289"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 </w:t>
        <w:tab/>
      </w:r>
      <w:r>
        <w:rPr>
          <w:rFonts w:cs="Arial" w:ascii="Arial" w:hAnsi="Arial"/>
          <w:lang w:val="es-MX"/>
        </w:rPr>
        <w:t>Proceder a inscribirse e inscribir a sus trabajadores en el Instituto y dar los avisos a que se refiere el Artículo 31 de esta Ley;</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Los patrones estarán obligados, siempre que contraten un nuevo trabajador, a solicitarle su número de Clave Unica de Registro de Población.</w:t>
      </w:r>
    </w:p>
    <w:p>
      <w:pPr>
        <w:pStyle w:val="Normal"/>
        <w:ind w:hanging="544" w:start="833" w:end="0"/>
        <w:jc w:val="end"/>
        <w:rPr>
          <w:i/>
          <w:i/>
          <w:iCs/>
          <w:color w:val="0000FF"/>
          <w:sz w:val="16"/>
          <w:lang w:val="es-MX"/>
        </w:rPr>
      </w:pPr>
      <w:r>
        <w:rPr>
          <w:i/>
          <w:iCs/>
          <w:color w:val="0000FF"/>
          <w:sz w:val="16"/>
          <w:lang w:val="es-MX"/>
        </w:rPr>
        <w:t>Párrafo adicionado DOF 06-01-1997</w:t>
      </w:r>
    </w:p>
    <w:p>
      <w:pPr>
        <w:pStyle w:val="Normal"/>
        <w:ind w:hanging="544" w:start="833" w:end="0"/>
        <w:jc w:val="both"/>
        <w:rPr>
          <w:rFonts w:ascii="Arial" w:hAnsi="Arial" w:cs="Arial"/>
          <w:i/>
          <w:i/>
          <w:iCs/>
          <w:color w:val="0000FF"/>
          <w:sz w:val="16"/>
          <w:lang w:val="es-MX"/>
        </w:rPr>
      </w:pPr>
      <w:r>
        <w:rPr>
          <w:rFonts w:cs="Arial" w:ascii="Arial" w:hAnsi="Arial"/>
          <w:i/>
          <w:iCs/>
          <w:color w:val="0000FF"/>
          <w:sz w:val="16"/>
          <w:lang w:val="es-MX"/>
        </w:rPr>
      </w:r>
    </w:p>
    <w:p>
      <w:pPr>
        <w:pStyle w:val="Normal"/>
        <w:ind w:start="833" w:end="0"/>
        <w:jc w:val="both"/>
        <w:rPr>
          <w:rFonts w:ascii="Arial" w:hAnsi="Arial" w:cs="Arial"/>
          <w:lang w:val="es-MX"/>
        </w:rPr>
      </w:pPr>
      <w:r>
        <w:rPr>
          <w:rFonts w:cs="Arial" w:ascii="Arial" w:hAnsi="Arial"/>
          <w:lang w:val="es-MX"/>
        </w:rPr>
        <w:t>Los patrones inscribirán a sus trabajadores con el salario que perciban al momento de su inscripción;</w:t>
      </w:r>
    </w:p>
    <w:p>
      <w:pPr>
        <w:pStyle w:val="Normal"/>
        <w:ind w:hanging="544" w:start="833" w:end="0"/>
        <w:jc w:val="end"/>
        <w:rPr>
          <w:i/>
          <w:i/>
          <w:iCs/>
          <w:color w:val="0000FF"/>
          <w:sz w:val="16"/>
          <w:lang w:val="es-MX"/>
        </w:rPr>
      </w:pPr>
      <w:r>
        <w:rPr>
          <w:i/>
          <w:iCs/>
          <w:color w:val="0000FF"/>
          <w:sz w:val="16"/>
          <w:lang w:val="es-MX"/>
        </w:rPr>
        <w:t>Párrafo adicionado DOF 06-01-1997</w:t>
      </w:r>
    </w:p>
    <w:p>
      <w:pPr>
        <w:pStyle w:val="Normal"/>
        <w:ind w:hanging="544" w:start="83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44" w:start="833" w:end="0"/>
        <w:jc w:val="both"/>
        <w:rPr/>
      </w:pPr>
      <w:r>
        <w:rPr>
          <w:rFonts w:cs="Arial" w:ascii="Arial" w:hAnsi="Arial"/>
          <w:b/>
          <w:bCs/>
          <w:lang w:val="es-MX"/>
        </w:rPr>
        <w:t xml:space="preserve">II.- </w:t>
        <w:tab/>
      </w:r>
      <w:r>
        <w:rPr>
          <w:rFonts w:cs="Arial" w:ascii="Arial" w:hAnsi="Arial"/>
          <w:lang w:val="es-MX"/>
        </w:rPr>
        <w:t>Determinar el monto de las aportaciones del cinco por ciento sobre el salario de los trabajadores a su servicio y efectuar el pago en las entidades receptoras que actúen por cuenta y orden del Instituto, para su abono en la subcuenta de vivienda de las cuentas individuales de los trabajadores previstas en los sistemas de ahorro para el retiro, en los términos de la presente Ley y sus reglamentos, así como en lo conducente, conforme a lo previsto en la Ley del Seguro Social y en la Ley Federal del Trabajo. En lo que corresponde a la integración y cálculo de la base y límite superior salarial para el pago de aportaciones, se aplicará lo contenido en la Ley del Seguro Social.</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Estas aportaciones son gastos de previsión de las empresas y forman parte del patrimonio de los trabajadores.</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Los patrones, al realizar el pago, deberán proporcionar la información relativa a cada trabajador en la forma y con la periodicidad que al efecto establezca la presente Ley y, en lo aplicable, la Ley del Seguro Social y la Ley de los Sistemas de Ahorro para el Retiro.</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El registro sobre la individualización de los recursos de la subcuenta de vivienda de las cuentas individuales de los sistemas de ahorro para el retiro, estará a cargo de las administradoras de fondos para el retiro, en los términos que se establecen en la Ley de los Sistemas de Ahorro para el Retiro y su Reglamento. Lo anterior, independientemente de los registros individuales que determine llevar el Instituto.</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Es obligación del patrón pagar las aportaciones por cada trabajador mientras exista la relación laboral y subsistirá hasta que se presente el aviso de baja correspondiente. Si se comprueba que dicho trabajador fue inscrito por otro patrón, el Instituto devolverá al patrón omiso, a su solicitud, el importe de las aportaciones pagadas en exceso, a partir de la fecha de la nueva alta;</w:t>
      </w:r>
    </w:p>
    <w:p>
      <w:pPr>
        <w:pStyle w:val="Normal"/>
        <w:ind w:hanging="544" w:start="833" w:end="0"/>
        <w:jc w:val="end"/>
        <w:rPr>
          <w:i/>
          <w:i/>
          <w:iCs/>
          <w:color w:val="0000FF"/>
          <w:sz w:val="16"/>
          <w:lang w:val="es-MX"/>
        </w:rPr>
      </w:pPr>
      <w:r>
        <w:rPr>
          <w:i/>
          <w:iCs/>
          <w:color w:val="0000FF"/>
          <w:sz w:val="16"/>
          <w:lang w:val="es-MX"/>
        </w:rPr>
        <w:t>Fracción reformada DOF 24-02-1992, 22-07-1994, 06-01-1997</w:t>
      </w:r>
    </w:p>
    <w:p>
      <w:pPr>
        <w:pStyle w:val="Normal"/>
        <w:ind w:hanging="544" w:start="83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44" w:start="833" w:end="0"/>
        <w:jc w:val="both"/>
        <w:rPr/>
      </w:pPr>
      <w:r>
        <w:rPr>
          <w:rFonts w:cs="Arial" w:ascii="Arial" w:hAnsi="Arial"/>
          <w:b/>
          <w:bCs/>
          <w:lang w:val="es-MX"/>
        </w:rPr>
        <w:t xml:space="preserve">III.- </w:t>
        <w:tab/>
      </w:r>
      <w:r>
        <w:rPr>
          <w:rFonts w:cs="Arial" w:ascii="Arial" w:hAnsi="Arial"/>
          <w:lang w:val="es-MX"/>
        </w:rPr>
        <w:t>Hacer los descuentos a sus trabajadores en sus salarios, conforme a lo previsto en los artículos 97 y 110 de la Ley Federal del Trabajo, que se destinen al pago de abonos para cubrir préstamos otorgados por el Instituto, así como enterar el importe de dichos descuentos en las entidades receptoras que actúen por cuenta y orden del Instituto, en la forma y términos que establece esta Ley y sus disposiciones reglamentarias. La integración y cálculo de la base salarial para efectos de los descuentos será la contenida en la fracción II del presente artículo.</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A fin de que el Instituto pueda individualizar dichos descuentos, los patrones deberán proporcionarle la información relativa a cada trabajador en la forma y periodicidad que al efecto establezcan esta Ley y sus disposiciones reglamentarias;</w:t>
      </w:r>
    </w:p>
    <w:p>
      <w:pPr>
        <w:pStyle w:val="Normal"/>
        <w:ind w:hanging="544" w:start="833" w:end="0"/>
        <w:jc w:val="end"/>
        <w:rPr>
          <w:i/>
          <w:i/>
          <w:iCs/>
          <w:color w:val="0000FF"/>
          <w:sz w:val="16"/>
          <w:lang w:val="es-MX"/>
        </w:rPr>
      </w:pPr>
      <w:r>
        <w:rPr>
          <w:i/>
          <w:iCs/>
          <w:color w:val="0000FF"/>
          <w:sz w:val="16"/>
          <w:lang w:val="es-MX"/>
        </w:rPr>
        <w:t>Fracción reformada DOF 07-01-1982, 06-01-1997</w:t>
      </w:r>
    </w:p>
    <w:p>
      <w:pPr>
        <w:pStyle w:val="Normal"/>
        <w:ind w:hanging="544" w:start="83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44" w:start="833" w:end="0"/>
        <w:jc w:val="both"/>
        <w:rPr/>
      </w:pPr>
      <w:r>
        <w:rPr>
          <w:rFonts w:cs="Arial" w:ascii="Arial" w:hAnsi="Arial"/>
          <w:b/>
          <w:bCs/>
          <w:lang w:val="es-MX"/>
        </w:rPr>
        <w:t xml:space="preserve">IV.- </w:t>
        <w:tab/>
      </w:r>
      <w:r>
        <w:rPr>
          <w:rFonts w:cs="Arial" w:ascii="Arial" w:hAnsi="Arial"/>
          <w:lang w:val="es-MX"/>
        </w:rPr>
        <w:t>Proporcionar al Instituto los elementos necesarios para precisar la existencia, naturaleza y cuantía de las obligaciones a su cargo, establecidas en esta Ley y sus disposiciones reglamentarias;</w:t>
      </w:r>
    </w:p>
    <w:p>
      <w:pPr>
        <w:pStyle w:val="Normal"/>
        <w:ind w:hanging="544" w:start="833" w:end="0"/>
        <w:jc w:val="end"/>
        <w:rPr>
          <w:i/>
          <w:i/>
          <w:iCs/>
          <w:color w:val="0000FF"/>
          <w:sz w:val="16"/>
          <w:lang w:val="es-MX"/>
        </w:rPr>
      </w:pPr>
      <w:r>
        <w:rPr>
          <w:i/>
          <w:iCs/>
          <w:color w:val="0000FF"/>
          <w:sz w:val="16"/>
          <w:lang w:val="es-MX"/>
        </w:rPr>
        <w:t>Fracción adicionada DOF 06-01-1997</w:t>
      </w:r>
    </w:p>
    <w:p>
      <w:pPr>
        <w:pStyle w:val="Normal"/>
        <w:ind w:hanging="544" w:start="83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44" w:start="833" w:end="0"/>
        <w:jc w:val="both"/>
        <w:rPr/>
      </w:pPr>
      <w:r>
        <w:rPr>
          <w:rFonts w:cs="Arial" w:ascii="Arial" w:hAnsi="Arial"/>
          <w:b/>
          <w:bCs/>
          <w:lang w:val="es-MX"/>
        </w:rPr>
        <w:t xml:space="preserve">V.- </w:t>
        <w:tab/>
      </w:r>
      <w:r>
        <w:rPr>
          <w:rFonts w:cs="Arial" w:ascii="Arial" w:hAnsi="Arial"/>
          <w:lang w:val="es-MX"/>
        </w:rPr>
        <w:t>Permitir las inspecciones y visitas domiciliarias que practique el Instituto, las que se sujetarán a lo establecido por esta Ley, el Código Fiscal de la Federación y sus disposiciones reglamentarias. A efecto de evitar duplicidad de acciones, el Instituto podrá convenir con el Instituto Mexicano del Seguro Social la coordinación de estas acciones fiscales;</w:t>
      </w:r>
    </w:p>
    <w:p>
      <w:pPr>
        <w:pStyle w:val="Normal"/>
        <w:ind w:hanging="544" w:start="833" w:end="0"/>
        <w:jc w:val="end"/>
        <w:rPr>
          <w:i/>
          <w:i/>
          <w:iCs/>
          <w:color w:val="0000FF"/>
          <w:sz w:val="16"/>
          <w:lang w:val="es-MX"/>
        </w:rPr>
      </w:pPr>
      <w:r>
        <w:rPr>
          <w:i/>
          <w:iCs/>
          <w:color w:val="0000FF"/>
          <w:sz w:val="16"/>
          <w:lang w:val="es-MX"/>
        </w:rPr>
        <w:t>Fracción adicionada DOF 06-01-1997</w:t>
      </w:r>
    </w:p>
    <w:p>
      <w:pPr>
        <w:pStyle w:val="Normal"/>
        <w:ind w:hanging="544" w:start="83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44" w:start="833" w:end="0"/>
        <w:jc w:val="both"/>
        <w:rPr>
          <w:rFonts w:ascii="Arial" w:hAnsi="Arial" w:cs="Arial"/>
          <w:bCs/>
          <w:lang w:val="es-MX"/>
        </w:rPr>
      </w:pPr>
      <w:r>
        <w:rPr>
          <w:rFonts w:cs="Arial" w:ascii="Arial" w:hAnsi="Arial"/>
          <w:b/>
          <w:bCs/>
          <w:lang w:val="es-MX"/>
        </w:rPr>
        <w:t>VI.-</w:t>
      </w:r>
      <w:r>
        <w:rPr>
          <w:rFonts w:cs="Arial" w:ascii="Arial" w:hAnsi="Arial"/>
          <w:bCs/>
          <w:lang w:val="es-MX"/>
        </w:rPr>
        <w:t xml:space="preserve"> </w:t>
        <w:tab/>
        <w:t>Atender los requerimientos de pago e información que les formule el Instituto a través de cualquier medio, incluyendo los electrónicos, que el Instituto ponga a su alcance, de conformidad con las disposiciones legales y reglamentarias correspondientes.</w:t>
      </w:r>
    </w:p>
    <w:p>
      <w:pPr>
        <w:pStyle w:val="Normal"/>
        <w:ind w:hanging="544" w:start="833" w:end="0"/>
        <w:jc w:val="both"/>
        <w:rPr>
          <w:rFonts w:ascii="Arial" w:hAnsi="Arial" w:cs="Arial"/>
          <w:bCs/>
          <w:lang w:val="es-MX"/>
        </w:rPr>
      </w:pPr>
      <w:r>
        <w:rPr>
          <w:rFonts w:cs="Arial" w:ascii="Arial" w:hAnsi="Arial"/>
          <w:bCs/>
          <w:lang w:val="es-MX"/>
        </w:rPr>
      </w:r>
    </w:p>
    <w:p>
      <w:pPr>
        <w:pStyle w:val="Normal"/>
        <w:ind w:start="833" w:end="0"/>
        <w:jc w:val="both"/>
        <w:rPr>
          <w:rFonts w:ascii="Arial" w:hAnsi="Arial" w:cs="Arial"/>
          <w:bCs/>
          <w:lang w:val="es-MX"/>
        </w:rPr>
      </w:pPr>
      <w:r>
        <w:rPr>
          <w:rFonts w:cs="Arial" w:ascii="Arial" w:hAnsi="Arial"/>
          <w:bCs/>
          <w:lang w:val="es-MX"/>
        </w:rPr>
        <w:t>A los medios electrónicos a los que se refiere el párrafo anterior le será aplicable, en lo conducente, lo dispuesto en el Código Fiscal de la Federación;</w:t>
      </w:r>
    </w:p>
    <w:p>
      <w:pPr>
        <w:pStyle w:val="Normal"/>
        <w:ind w:hanging="544" w:start="833" w:end="0"/>
        <w:jc w:val="end"/>
        <w:rPr>
          <w:rFonts w:eastAsia="MS Mincho;Yu Gothic UI"/>
          <w:i/>
          <w:i/>
          <w:iCs/>
          <w:color w:val="0000FF"/>
          <w:sz w:val="16"/>
          <w:lang w:val="es-MX"/>
        </w:rPr>
      </w:pPr>
      <w:r>
        <w:rPr>
          <w:i/>
          <w:iCs/>
          <w:color w:val="0000FF"/>
          <w:sz w:val="16"/>
          <w:lang w:val="es-MX"/>
        </w:rPr>
        <w:t>Fracción adicionada DOF 06-01-1997. R</w:t>
      </w:r>
      <w:r>
        <w:rPr>
          <w:rFonts w:eastAsia="MS Mincho;Yu Gothic UI"/>
          <w:i/>
          <w:iCs/>
          <w:color w:val="0000FF"/>
          <w:sz w:val="16"/>
          <w:lang w:val="es-MX"/>
        </w:rPr>
        <w:t>eformada DOF 06-01-2016</w:t>
      </w:r>
    </w:p>
    <w:p>
      <w:pPr>
        <w:pStyle w:val="Normal"/>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44" w:start="833" w:end="0"/>
        <w:jc w:val="both"/>
        <w:rPr/>
      </w:pPr>
      <w:r>
        <w:rPr>
          <w:rFonts w:cs="Arial" w:ascii="Arial" w:hAnsi="Arial"/>
          <w:b/>
          <w:bCs/>
          <w:lang w:val="es-MX"/>
        </w:rPr>
        <w:t xml:space="preserve">VII.- </w:t>
        <w:tab/>
      </w:r>
      <w:r>
        <w:rPr>
          <w:rFonts w:cs="Arial" w:ascii="Arial" w:hAnsi="Arial"/>
          <w:lang w:val="es-MX"/>
        </w:rPr>
        <w:t>Expedir y entregar, semanal o quincenalmente, a cada trabajador constancia escrita del número de días trabajados y del salario percibido, conforme a los períodos de pago establecidos, tratándose de patrones que se dediquen en forma permanente o esporádica a la actividad de la construcción.</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Asimismo, deberán cubrir las aportaciones, aun en el caso de que no sea posible determinar el o los trabajadores a quienes se deban aplicar, en cuyo caso su monto se depositará en una cuenta específica que se manejará en los mismos términos que los recursos individualizados del Fondo Nacional de la Vivienda, hasta en tanto se esté en posibilidad de individualizar los pagos a favor de sus titulares, en los términos de esta Ley. Lo anterior, sin perjuicio de que aquellos trabajadores que acreditaren sus derechos, se les abonen a sus cuentas individuales de los sistemas de ahorro para el retiro, los importes que les correspondan.</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La administradora de fondos para el retiro en la que el trabajador se encuentre registrado tendrá a petición del mismo, la obligación de individualizar las aportaciones a que se refiere esta fracción contra la presentación de las constancias mencionadas;</w:t>
      </w:r>
    </w:p>
    <w:p>
      <w:pPr>
        <w:pStyle w:val="Normal"/>
        <w:ind w:hanging="544" w:start="833" w:end="0"/>
        <w:jc w:val="end"/>
        <w:rPr>
          <w:i/>
          <w:i/>
          <w:iCs/>
          <w:color w:val="0000FF"/>
          <w:sz w:val="16"/>
          <w:lang w:val="es-MX"/>
        </w:rPr>
      </w:pPr>
      <w:r>
        <w:rPr>
          <w:i/>
          <w:iCs/>
          <w:color w:val="0000FF"/>
          <w:sz w:val="16"/>
          <w:lang w:val="es-MX"/>
        </w:rPr>
        <w:t>Fracción adicionada DOF 06-01-1997</w:t>
      </w:r>
    </w:p>
    <w:p>
      <w:pPr>
        <w:pStyle w:val="Normal"/>
        <w:ind w:hanging="544" w:start="83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44" w:start="833" w:end="0"/>
        <w:jc w:val="both"/>
        <w:rPr/>
      </w:pPr>
      <w:r>
        <w:rPr>
          <w:rFonts w:cs="Arial" w:ascii="Arial" w:hAnsi="Arial"/>
          <w:b/>
          <w:bCs/>
          <w:lang w:val="es-MX"/>
        </w:rPr>
        <w:t xml:space="preserve">VIII.- </w:t>
        <w:tab/>
      </w:r>
      <w:r>
        <w:rPr>
          <w:rFonts w:cs="Arial" w:ascii="Arial" w:hAnsi="Arial"/>
          <w:lang w:val="es-MX"/>
        </w:rPr>
        <w:t>Presentar al Instituto copia con firma autógrafa del informe sobre la situación fiscal del contribuyente con los anexos referentes a las contribuciones por concepto de aportaciones patronales de conformidad con lo dispuesto en el Reglamento del Código Fiscal de la Federación, cuando en los términos de dicho Código, estén obligados a dictaminar por contador público autorizado sus estados financieros.</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Cualquier otro patrón podrá optar por dictaminar por contador público autorizado el cumplimiento de sus obligaciones ante el Instituto en los términos de las disposiciones reglamentarias correspondientes, y</w:t>
      </w:r>
    </w:p>
    <w:p>
      <w:pPr>
        <w:pStyle w:val="Normal"/>
        <w:ind w:hanging="544" w:start="833" w:end="0"/>
        <w:jc w:val="end"/>
        <w:rPr>
          <w:i/>
          <w:i/>
          <w:iCs/>
          <w:color w:val="0000FF"/>
          <w:sz w:val="16"/>
          <w:lang w:val="es-MX"/>
        </w:rPr>
      </w:pPr>
      <w:r>
        <w:rPr>
          <w:i/>
          <w:iCs/>
          <w:color w:val="0000FF"/>
          <w:sz w:val="16"/>
          <w:lang w:val="es-MX"/>
        </w:rPr>
        <w:t>Fracción adicionada DOF 06-01-1997</w:t>
      </w:r>
    </w:p>
    <w:p>
      <w:pPr>
        <w:pStyle w:val="Normal"/>
        <w:ind w:hanging="544" w:start="83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44" w:start="833" w:end="0"/>
        <w:jc w:val="both"/>
        <w:rPr/>
      </w:pPr>
      <w:r>
        <w:rPr>
          <w:rFonts w:cs="Arial" w:ascii="Arial" w:hAnsi="Arial"/>
          <w:b/>
          <w:bCs/>
          <w:lang w:val="es-MX"/>
        </w:rPr>
        <w:t xml:space="preserve">IX.- </w:t>
        <w:tab/>
      </w:r>
      <w:r>
        <w:rPr>
          <w:rFonts w:cs="Arial" w:ascii="Arial" w:hAnsi="Arial"/>
          <w:lang w:val="es-MX"/>
        </w:rPr>
        <w:t>Las demás previstas en la Ley y sus reglamentos.</w:t>
      </w:r>
    </w:p>
    <w:p>
      <w:pPr>
        <w:pStyle w:val="Normal"/>
        <w:ind w:firstLine="289" w:end="0"/>
        <w:jc w:val="end"/>
        <w:rPr>
          <w:i/>
          <w:i/>
          <w:iCs/>
          <w:color w:val="0000FF"/>
          <w:sz w:val="16"/>
          <w:lang w:val="es-MX"/>
        </w:rPr>
      </w:pPr>
      <w:r>
        <w:rPr>
          <w:i/>
          <w:iCs/>
          <w:color w:val="0000FF"/>
          <w:sz w:val="16"/>
          <w:lang w:val="es-MX"/>
        </w:rPr>
        <w:t>Fracción adicionada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La obligación de efectuar las aportaciones a que se refiere la fracción II anterior, se suspenderá cuando no se paguen salarios por ausencias en los términos de la Ley del Seguro Social, siempre que se dé aviso oportuno al Instituto, en conformidad al artículo 31. Tratándose de incapacidades expedidas por el Instituto Mexicano del Seguro Social, subsistirá la obligación del pago de aportaciones. Cuando se trate de la obligación de hacer los descuentos a que se refiere la fracción III no se suspenderá por ausencias o incapacidades en términos de la Ley del Seguro Social.</w:t>
      </w:r>
    </w:p>
    <w:p>
      <w:pPr>
        <w:pStyle w:val="Normal"/>
        <w:ind w:firstLine="289" w:end="0"/>
        <w:jc w:val="end"/>
        <w:rPr/>
      </w:pPr>
      <w:r>
        <w:rPr>
          <w:i/>
          <w:iCs/>
          <w:color w:val="0000FF"/>
          <w:sz w:val="16"/>
          <w:lang w:val="es-MX"/>
        </w:rPr>
        <w:t>Párrafo adicionado DOF 06-01-1997. R</w:t>
      </w:r>
      <w:r>
        <w:rPr>
          <w:rFonts w:eastAsia="MS Mincho;Yu Gothic UI"/>
          <w:i/>
          <w:iCs/>
          <w:color w:val="0000FF"/>
          <w:sz w:val="16"/>
          <w:szCs w:val="16"/>
          <w:lang w:val="es-MX"/>
        </w:rPr>
        <w:t>eformado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sz w:val="20"/>
          <w:lang w:val="es-ES_tradnl"/>
        </w:rPr>
      </w:pPr>
      <w:r>
        <w:rPr>
          <w:sz w:val="20"/>
          <w:lang w:val="es-ES_tradnl"/>
        </w:rPr>
        <w:t>En caso de sustitución patronal, el patrón sustituido será solidariamente responsable con el nuevo de las obligaciones derivadas de esta Ley, nacidas antes de la fecha de la sustitución, hasta por el término de tres meses, concluido el cual todas las responsabilidades serán atribuibles al nuevo patrón.</w:t>
      </w:r>
    </w:p>
    <w:p>
      <w:pPr>
        <w:pStyle w:val="Normal"/>
        <w:ind w:firstLine="289" w:end="0"/>
        <w:jc w:val="end"/>
        <w:rPr>
          <w:rFonts w:eastAsia="MS Mincho;Yu Gothic UI"/>
          <w:i/>
          <w:i/>
          <w:iCs/>
          <w:color w:val="0000FF"/>
          <w:sz w:val="16"/>
          <w:szCs w:val="16"/>
          <w:lang w:val="es-MX"/>
        </w:rPr>
      </w:pPr>
      <w:r>
        <w:rPr>
          <w:i/>
          <w:iCs/>
          <w:color w:val="0000FF"/>
          <w:sz w:val="16"/>
          <w:lang w:val="es-MX"/>
        </w:rPr>
        <w:t xml:space="preserve">Párrafo adicionado DOF 06-01-1997. </w:t>
      </w:r>
      <w:r>
        <w:rPr>
          <w:rFonts w:eastAsia="MS Mincho;Yu Gothic UI"/>
          <w:i/>
          <w:iCs/>
          <w:color w:val="0000FF"/>
          <w:sz w:val="16"/>
          <w:szCs w:val="16"/>
          <w:lang w:val="es-MX"/>
        </w:rPr>
        <w:t>Reformado DOF 23-04-2021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bookmarkStart w:id="35" w:name="Artículo_29_Bis"/>
      <w:r>
        <w:rPr>
          <w:b/>
          <w:sz w:val="20"/>
          <w:lang w:val="es-ES_tradnl"/>
        </w:rPr>
        <w:t>Artículo 29 Bis</w:t>
      </w:r>
      <w:bookmarkEnd w:id="35"/>
      <w:r>
        <w:rPr>
          <w:b/>
          <w:sz w:val="20"/>
          <w:lang w:val="es-ES_tradnl"/>
        </w:rPr>
        <w:t>.-</w:t>
      </w:r>
      <w:r>
        <w:rPr>
          <w:sz w:val="20"/>
          <w:lang w:val="es-ES_tradnl"/>
        </w:rPr>
        <w:t xml:space="preserve"> Las personas físicas o morales que se encuentren registradas en términos del artículo 15 de la Ley Federal del Trabajo para llevar a cabo la prestación de servicios especializados o la ejecución de obras especializadas que no forman parte del objeto social ni de la actividad económica preponderante de la beneficiaria de los mismos, deberán proporcionar cuatrimestralmente a más tardar el día 17 de los meses de enero, mayo y septiembre, la información de los contratos celebrados en el cuatrimestre de que se trate, conforme a lo siguiente:</w:t>
      </w:r>
    </w:p>
    <w:p>
      <w:pPr>
        <w:pStyle w:val="Texto1"/>
        <w:spacing w:lineRule="auto" w:line="240" w:before="0" w:after="0"/>
        <w:ind w:hanging="432" w:start="720" w:end="0"/>
        <w:rPr>
          <w:b/>
          <w:sz w:val="20"/>
          <w:lang w:val="es-ES_tradnl"/>
        </w:rPr>
      </w:pPr>
      <w:r>
        <w:rPr>
          <w:b/>
          <w:sz w:val="20"/>
          <w:lang w:val="es-ES_tradnl"/>
        </w:rPr>
      </w:r>
    </w:p>
    <w:p>
      <w:pPr>
        <w:pStyle w:val="Texto1"/>
        <w:spacing w:lineRule="auto" w:line="240" w:before="0" w:after="0"/>
        <w:ind w:hanging="432" w:start="720" w:end="0"/>
        <w:rPr/>
      </w:pPr>
      <w:r>
        <w:rPr>
          <w:b/>
          <w:sz w:val="20"/>
          <w:lang w:val="es-ES_tradnl"/>
        </w:rPr>
        <w:t>a)</w:t>
        <w:tab/>
      </w:r>
      <w:r>
        <w:rPr>
          <w:sz w:val="20"/>
          <w:lang w:val="es-ES_tradnl"/>
        </w:rPr>
        <w:t>Datos Generales;</w:t>
      </w:r>
    </w:p>
    <w:p>
      <w:pPr>
        <w:pStyle w:val="Texto1"/>
        <w:spacing w:lineRule="auto" w:line="240" w:before="0" w:after="0"/>
        <w:ind w:hanging="432" w:start="720" w:end="0"/>
        <w:rPr>
          <w:b/>
          <w:sz w:val="20"/>
          <w:lang w:val="es-ES_tradnl"/>
        </w:rPr>
      </w:pPr>
      <w:r>
        <w:rPr>
          <w:b/>
          <w:sz w:val="20"/>
          <w:lang w:val="es-ES_tradnl"/>
        </w:rPr>
      </w:r>
    </w:p>
    <w:p>
      <w:pPr>
        <w:pStyle w:val="Texto1"/>
        <w:spacing w:lineRule="auto" w:line="240" w:before="0" w:after="0"/>
        <w:ind w:hanging="432" w:start="720" w:end="0"/>
        <w:rPr/>
      </w:pPr>
      <w:r>
        <w:rPr>
          <w:b/>
          <w:sz w:val="20"/>
          <w:lang w:val="es-ES_tradnl"/>
        </w:rPr>
        <w:t>b)</w:t>
        <w:tab/>
      </w:r>
      <w:r>
        <w:rPr>
          <w:sz w:val="20"/>
          <w:lang w:val="es-ES_tradnl"/>
        </w:rPr>
        <w:t>Contratos de servicio;</w:t>
      </w:r>
    </w:p>
    <w:p>
      <w:pPr>
        <w:pStyle w:val="Texto1"/>
        <w:spacing w:lineRule="auto" w:line="240" w:before="0" w:after="0"/>
        <w:ind w:hanging="432" w:start="720" w:end="0"/>
        <w:rPr>
          <w:b/>
          <w:sz w:val="20"/>
          <w:lang w:val="es-ES_tradnl"/>
        </w:rPr>
      </w:pPr>
      <w:r>
        <w:rPr>
          <w:b/>
          <w:sz w:val="20"/>
          <w:lang w:val="es-ES_tradnl"/>
        </w:rPr>
      </w:r>
    </w:p>
    <w:p>
      <w:pPr>
        <w:pStyle w:val="Texto1"/>
        <w:spacing w:lineRule="auto" w:line="240" w:before="0" w:after="0"/>
        <w:ind w:hanging="432" w:start="720" w:end="0"/>
        <w:rPr/>
      </w:pPr>
      <w:r>
        <w:rPr>
          <w:b/>
          <w:sz w:val="20"/>
          <w:lang w:val="es-ES_tradnl"/>
        </w:rPr>
        <w:t>c)</w:t>
        <w:tab/>
      </w:r>
      <w:r>
        <w:rPr>
          <w:sz w:val="20"/>
          <w:lang w:val="es-ES_tradnl"/>
        </w:rPr>
        <w:t>Los Montos de las Aportaciones y Amortizaciones;</w:t>
      </w:r>
    </w:p>
    <w:p>
      <w:pPr>
        <w:pStyle w:val="Texto1"/>
        <w:spacing w:lineRule="auto" w:line="240" w:before="0" w:after="0"/>
        <w:ind w:hanging="432" w:start="720" w:end="0"/>
        <w:rPr>
          <w:b/>
          <w:sz w:val="20"/>
          <w:lang w:val="es-ES_tradnl"/>
        </w:rPr>
      </w:pPr>
      <w:r>
        <w:rPr>
          <w:b/>
          <w:sz w:val="20"/>
          <w:lang w:val="es-ES_tradnl"/>
        </w:rPr>
      </w:r>
    </w:p>
    <w:p>
      <w:pPr>
        <w:pStyle w:val="Texto1"/>
        <w:spacing w:lineRule="auto" w:line="240" w:before="0" w:after="0"/>
        <w:ind w:hanging="432" w:start="720" w:end="0"/>
        <w:rPr/>
      </w:pPr>
      <w:r>
        <w:rPr>
          <w:b/>
          <w:sz w:val="20"/>
          <w:lang w:val="es-ES_tradnl"/>
        </w:rPr>
        <w:t>d)</w:t>
        <w:tab/>
      </w:r>
      <w:r>
        <w:rPr>
          <w:sz w:val="20"/>
          <w:lang w:val="es-ES_tradnl"/>
        </w:rPr>
        <w:t>Información de los trabajadores;</w:t>
      </w:r>
    </w:p>
    <w:p>
      <w:pPr>
        <w:pStyle w:val="Texto1"/>
        <w:spacing w:lineRule="auto" w:line="240" w:before="0" w:after="0"/>
        <w:ind w:hanging="432" w:start="720" w:end="0"/>
        <w:rPr>
          <w:b/>
          <w:sz w:val="20"/>
          <w:lang w:val="es-ES_tradnl"/>
        </w:rPr>
      </w:pPr>
      <w:r>
        <w:rPr>
          <w:b/>
          <w:sz w:val="20"/>
          <w:lang w:val="es-ES_tradnl"/>
        </w:rPr>
      </w:r>
    </w:p>
    <w:p>
      <w:pPr>
        <w:pStyle w:val="Texto1"/>
        <w:spacing w:lineRule="auto" w:line="240" w:before="0" w:after="0"/>
        <w:ind w:hanging="432" w:start="720" w:end="0"/>
        <w:rPr/>
      </w:pPr>
      <w:r>
        <w:rPr>
          <w:b/>
          <w:sz w:val="20"/>
          <w:lang w:val="es-ES_tradnl"/>
        </w:rPr>
        <w:t>e)</w:t>
        <w:tab/>
      </w:r>
      <w:r>
        <w:rPr>
          <w:sz w:val="20"/>
          <w:lang w:val="es-ES_tradnl"/>
        </w:rPr>
        <w:t>Determinación del salario base de aportación, y</w:t>
      </w:r>
    </w:p>
    <w:p>
      <w:pPr>
        <w:pStyle w:val="Texto1"/>
        <w:spacing w:lineRule="auto" w:line="240" w:before="0" w:after="0"/>
        <w:ind w:hanging="432" w:start="720" w:end="0"/>
        <w:rPr>
          <w:b/>
          <w:sz w:val="20"/>
          <w:lang w:val="es-ES_tradnl"/>
        </w:rPr>
      </w:pPr>
      <w:r>
        <w:rPr>
          <w:b/>
          <w:sz w:val="20"/>
          <w:lang w:val="es-ES_tradnl"/>
        </w:rPr>
      </w:r>
    </w:p>
    <w:p>
      <w:pPr>
        <w:pStyle w:val="Texto1"/>
        <w:spacing w:lineRule="auto" w:line="240" w:before="0" w:after="0"/>
        <w:ind w:hanging="432" w:start="720" w:end="0"/>
        <w:rPr/>
      </w:pPr>
      <w:r>
        <w:rPr>
          <w:b/>
          <w:sz w:val="20"/>
          <w:lang w:val="es-ES_tradnl"/>
        </w:rPr>
        <w:t>f)</w:t>
        <w:tab/>
      </w:r>
      <w:r>
        <w:rPr>
          <w:sz w:val="20"/>
          <w:lang w:val="es-ES_tradnl"/>
        </w:rPr>
        <w:t>Copia simple del registro emitido por la Secretaría del Trabajo y Previsión Social.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requisitos antes señalados y las fechas de presentación ante el Instituto deberán cumplirse conforme a los procedimientos que el Instituto publique a través de medios electrónicos.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persona física o moral que contrate la prestación de servicios o la ejecución de obras con una empresa que incumpla las obligaciones contenidas en la presente Ley, será responsable solidaria en relación con los trabajadores utilizados para ejecutar dichas contrataciones.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verificación del cumplimiento de las obligaciones establecidas en la Ley Federal del Trabajo y en el presente ordenamiento, el Instituto y la Secretaría del Trabajo y Previsión Social, deberán celebrar convenios de colaboración, para el intercambio de información y la realización de acciones de verificación conjuntas, en su respectivo ámbito de competencia.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informará a la Secretaría del Trabajo y Previsión Social del incumplimiento a los requisitos indicados en el presente artículo para los efectos señalados en la propia Ley Federal del Trabajo.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Artículo adicionado DOF 04-06-2015. </w:t>
      </w:r>
      <w:r>
        <w:rPr>
          <w:rFonts w:eastAsia="MS Mincho;Yu Gothic UI" w:cs="Times New Roman" w:ascii="Times New Roman" w:hAnsi="Times New Roman"/>
          <w:i/>
          <w:iCs/>
          <w:color w:val="0000FF"/>
          <w:sz w:val="16"/>
          <w:szCs w:val="16"/>
          <w:lang w:val="es-MX"/>
        </w:rPr>
        <w:t>Reformado DOF 23-04-2021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rFonts w:cs="Arial"/>
          <w:sz w:val="20"/>
          <w:szCs w:val="20"/>
          <w:lang w:eastAsia="es-MX"/>
        </w:rPr>
      </w:pPr>
      <w:bookmarkStart w:id="36" w:name="Artículo_29_Ter"/>
      <w:r>
        <w:rPr>
          <w:rFonts w:cs="Arial"/>
          <w:b/>
          <w:bCs/>
          <w:sz w:val="20"/>
          <w:szCs w:val="20"/>
          <w:lang w:eastAsia="es-MX"/>
        </w:rPr>
        <w:t>Artículo 29 Ter</w:t>
      </w:r>
      <w:bookmarkEnd w:id="36"/>
      <w:r>
        <w:rPr>
          <w:rFonts w:cs="Arial"/>
          <w:b/>
          <w:bCs/>
          <w:sz w:val="20"/>
          <w:szCs w:val="20"/>
          <w:lang w:eastAsia="es-MX"/>
        </w:rPr>
        <w:t>.-</w:t>
      </w:r>
      <w:r>
        <w:rPr>
          <w:rFonts w:cs="Arial"/>
          <w:sz w:val="20"/>
          <w:szCs w:val="20"/>
          <w:lang w:eastAsia="es-MX"/>
        </w:rPr>
        <w:t xml:space="preserve"> Los patrones podrán presentar solicitudes o promociones al Instituto, por escrito o a través de cualquier medio electrónico. El Reglamento de inscripción, Pago de Aportaciones y Entero de Descuentos al Instituto del Fondo Nacional de la Vivienda para los Trabajadores establecerá los requisitos para efectuar las promociones por medios electrónicos.</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En materia de promociones y notificaciones a través de medios electrónicos, serán aplicables las disposiciones del Código Fiscal de la Federación, en lo que no se opongan a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06-01-2016</w:t>
      </w:r>
    </w:p>
    <w:p>
      <w:pPr>
        <w:pStyle w:val="Texto1"/>
        <w:spacing w:lineRule="auto" w:line="240" w:before="0" w:after="0"/>
        <w:rPr>
          <w:rFonts w:ascii="Times New Roman" w:hAnsi="Times New Roman" w:eastAsia="MS Mincho;Yu Gothic UI" w:cs="Arial"/>
          <w:i/>
          <w:i/>
          <w:iCs/>
          <w:color w:val="0000FF"/>
          <w:sz w:val="20"/>
          <w:szCs w:val="20"/>
          <w:lang w:val="es-MX" w:eastAsia="es-MX"/>
        </w:rPr>
      </w:pPr>
      <w:r>
        <w:rPr>
          <w:rFonts w:eastAsia="MS Mincho;Yu Gothic UI" w:cs="Arial" w:ascii="Times New Roman" w:hAnsi="Times New Roman"/>
          <w:i/>
          <w:iCs/>
          <w:color w:val="0000FF"/>
          <w:sz w:val="20"/>
          <w:szCs w:val="20"/>
          <w:lang w:val="es-MX" w:eastAsia="es-MX"/>
        </w:rPr>
      </w:r>
    </w:p>
    <w:p>
      <w:pPr>
        <w:pStyle w:val="Texto1"/>
        <w:spacing w:lineRule="auto" w:line="240" w:before="0" w:after="0"/>
        <w:rPr>
          <w:rFonts w:cs="Arial"/>
          <w:sz w:val="20"/>
          <w:szCs w:val="20"/>
          <w:lang w:eastAsia="es-MX"/>
        </w:rPr>
      </w:pPr>
      <w:bookmarkStart w:id="37" w:name="Artículo_29_Quáter"/>
      <w:r>
        <w:rPr>
          <w:rFonts w:cs="Arial"/>
          <w:b/>
          <w:bCs/>
          <w:sz w:val="20"/>
          <w:szCs w:val="20"/>
          <w:lang w:eastAsia="es-MX"/>
        </w:rPr>
        <w:t>Artículo 29 Quáter</w:t>
      </w:r>
      <w:bookmarkEnd w:id="37"/>
      <w:r>
        <w:rPr>
          <w:rFonts w:cs="Arial"/>
          <w:b/>
          <w:bCs/>
          <w:sz w:val="20"/>
          <w:szCs w:val="20"/>
          <w:lang w:eastAsia="es-MX"/>
        </w:rPr>
        <w:t>.-</w:t>
      </w:r>
      <w:r>
        <w:rPr>
          <w:rFonts w:cs="Arial"/>
          <w:sz w:val="20"/>
          <w:szCs w:val="20"/>
          <w:lang w:eastAsia="es-MX"/>
        </w:rPr>
        <w:t xml:space="preserve"> El Instituto utilizará medios electrónicos para el cumplimiento de su objeto y podrá tener el carácter de autoridad certificadora, en términos de lo dispuesto por la Ley de Firma Electrónica Avanzada, para emitir certificados digitales a efecto de aplicar el uso de firma electrónica avanzada en las formas y procedimientos a su cargo.</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Las disposiciones del Código Fiscal de la Federación en materia de medios electrónicos serán aplicables a las contribuciones administradas por el Instituto como organismo fiscal autónomo, mismo que actuará como autoridad certificadora y proporcionará los servicios de certificación de firmas electrónicas avanzadas en tal contexto.</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El Instituto podrá reconocer el uso de los certificados digitales emitidos por otras autoridades certificadoras en el ámbito de la competencia a que se refiere esta Ley, surtiendo los mismos efectos jurídicos.</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El Consejo de Administración del Instituto, en términos de lo dispuesto por el Código Fiscal de la Federación, o en su caso, la Ley de Firma Electrónica Avanzada, aprobará la normatividad en materia de uso de medios electrónicos, mensajes de datos, firma electrónica avanzada, así como esquemas de almacenamiento electrónico, misma que deberá publicarse en el Diario Oficial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06-01-2016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8" w:name="Artículo_30"/>
      <w:r>
        <w:rPr>
          <w:rFonts w:cs="Arial" w:ascii="Arial" w:hAnsi="Arial"/>
          <w:b/>
          <w:bCs/>
          <w:lang w:val="es-MX"/>
        </w:rPr>
        <w:t>Artículo 30</w:t>
      </w:r>
      <w:bookmarkEnd w:id="38"/>
      <w:r>
        <w:rPr>
          <w:rFonts w:cs="Arial" w:ascii="Arial" w:hAnsi="Arial"/>
          <w:b/>
          <w:bCs/>
          <w:lang w:val="es-MX"/>
        </w:rPr>
        <w:t xml:space="preserve">.- </w:t>
      </w:r>
      <w:r>
        <w:rPr>
          <w:rFonts w:cs="Arial" w:ascii="Arial" w:hAnsi="Arial"/>
          <w:lang w:val="es-MX"/>
        </w:rPr>
        <w:t>Las obligaciones de efectuar las aportaciones y enterar los descuentos a que se refiere el Artículo anterior, así como su cobro, tienen el carácter de fiscales.</w:t>
      </w:r>
    </w:p>
    <w:p>
      <w:pPr>
        <w:pStyle w:val="Normal"/>
        <w:ind w:firstLine="289" w:end="0"/>
        <w:jc w:val="both"/>
        <w:rPr>
          <w:rFonts w:ascii="Arial" w:hAnsi="Arial" w:cs="Arial"/>
          <w:lang w:val="es-MX"/>
        </w:rPr>
      </w:pPr>
      <w:r>
        <w:rPr>
          <w:rFonts w:cs="Arial" w:ascii="Arial" w:hAnsi="Arial"/>
          <w:lang w:val="es-MX"/>
        </w:rPr>
      </w:r>
    </w:p>
    <w:p>
      <w:pPr>
        <w:pStyle w:val="Textoindependiente3"/>
        <w:ind w:firstLine="289" w:end="0"/>
        <w:rPr/>
      </w:pPr>
      <w:r>
        <w:rPr/>
        <w:t>El Instituto del Fondo Nacional de la Vivienda para los Trabajadores, en su carácter de organismo fiscal autónomo, está facultado, en los términos del Código Fiscal de la Federación, para: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 xml:space="preserve">Determinar, en caso de incumplimiento, el importe de las aportaciones patronales y de los descuentos omitidos, así como calcular su actualización y recargos que se generen, señalar las bases para su liquidación, fijarlos en cantidad líquida y requerir su pago. Para este fin podrá ordenar y practicar, con el personal que al efecto designe, visitas domiciliarias, auditorías e inspecciones a los patrones, requiriéndoles la exhibición de libros y documentos que acrediten el cumplimiento de las obligaciones que en materia habitacional les impone esta Ley. </w:t>
      </w:r>
    </w:p>
    <w:p>
      <w:pPr>
        <w:pStyle w:val="Normal"/>
        <w:ind w:firstLine="289" w:end="0"/>
        <w:jc w:val="end"/>
        <w:rPr>
          <w:i/>
          <w:i/>
          <w:iCs/>
          <w:color w:val="0000FF"/>
          <w:sz w:val="16"/>
          <w:lang w:val="es-MX"/>
        </w:rPr>
      </w:pPr>
      <w:r>
        <w:rPr>
          <w:i/>
          <w:iCs/>
          <w:color w:val="0000FF"/>
          <w:sz w:val="16"/>
          <w:lang w:val="es-MX"/>
        </w:rPr>
        <w:t>Párrafo reformado DOF 22-07-1994</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Las facultades del Instituto para comprobar el cumplimiento de las disposiciones de esta Ley, así como para determinar las aportaciones omitidas y sus accesorios, se extinguen en el término de cinco años no sujeto a interrupción contado a partir de la fecha en que el propio Instituto tenga conocimiento del hecho generador de la obligación. El plazo señalado en este párrafo sólo se suspenderá cuando se interponga el recurso de inconformidad previsto en esta Ley o se entable juicio ante el Tribunal Federal de Justicia Fiscal y Administrativa.</w:t>
      </w:r>
    </w:p>
    <w:p>
      <w:pPr>
        <w:pStyle w:val="Normal"/>
        <w:ind w:firstLine="289" w:end="0"/>
        <w:jc w:val="end"/>
        <w:rPr>
          <w:i/>
          <w:i/>
          <w:iCs/>
          <w:color w:val="0000FF"/>
          <w:sz w:val="16"/>
          <w:lang w:val="es-MX"/>
        </w:rPr>
      </w:pPr>
      <w:r>
        <w:rPr>
          <w:i/>
          <w:iCs/>
          <w:color w:val="0000FF"/>
          <w:sz w:val="16"/>
          <w:lang w:val="es-MX"/>
        </w:rPr>
        <w:t>Párrafo reformado DOF 31-12-2000</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 prescripción de los créditos fiscales correspondientes se sujetará a lo dispuesto en el Código Fiscal de la Federación;</w:t>
      </w:r>
    </w:p>
    <w:p>
      <w:pPr>
        <w:pStyle w:val="Normal"/>
        <w:ind w:firstLine="289" w:end="0"/>
        <w:jc w:val="end"/>
        <w:rPr>
          <w:i/>
          <w:i/>
          <w:iCs/>
          <w:color w:val="0000FF"/>
          <w:sz w:val="16"/>
          <w:lang w:val="es-MX"/>
        </w:rPr>
      </w:pPr>
      <w:r>
        <w:rPr>
          <w:i/>
          <w:iCs/>
          <w:color w:val="0000FF"/>
          <w:sz w:val="16"/>
          <w:lang w:val="es-MX"/>
        </w:rPr>
        <w:t>Fracción adicionada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Recibir en sus oficinas o a través de las entidades receptoras, los pagos que deban efectuarse conforme a lo previsto por este artículo.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entidades receptoras son aquellas autorizadas por los institutos de seguridad social para recibir el pago de las cuotas del seguro de retiro, cesantía en edad avanzada y vejez, previsto en la Ley del Seguro Social, de aportaciones y descuentos de vivienda al Fondo Nacional de la Vivienda y de aportaciones voluntarias.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Instituto deberá abonar a la subcuenta de vivienda del trabajador el importe de las aportaciones recibidas conforme a este artículo, así como los intereses determinados de conformidad a lo previsto en el artículo 39, que correspondan al período de omisión del patrón. En caso de que no se realice el abono dentro de los diez días hábiles siguientes a la fecha de cobro efectivo, los intereses se calcularán hasta la fecha en que éste se acredite en la subcuenta de vivienda del trabajador;</w:t>
      </w:r>
    </w:p>
    <w:p>
      <w:pPr>
        <w:pStyle w:val="Normal"/>
        <w:ind w:firstLine="289" w:end="0"/>
        <w:jc w:val="end"/>
        <w:rPr>
          <w:i/>
          <w:i/>
          <w:iCs/>
          <w:color w:val="0000FF"/>
          <w:sz w:val="16"/>
          <w:lang w:val="es-MX"/>
        </w:rPr>
      </w:pPr>
      <w:r>
        <w:rPr>
          <w:i/>
          <w:iCs/>
          <w:color w:val="0000FF"/>
          <w:sz w:val="16"/>
          <w:lang w:val="es-MX"/>
        </w:rPr>
        <w:t>Fracción adicionada DOF 24-02-1992. Reformada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Realizar por sí o a través de la Secretaría de Hacienda y Crédito Público el cobro y la ejecución correspondiente a las aportaciones patronales y a los descuentos omitidos, sujetándose a las normas del Código Fiscal de la Federación;</w:t>
      </w:r>
    </w:p>
    <w:p>
      <w:pPr>
        <w:pStyle w:val="Normal"/>
        <w:ind w:firstLine="289" w:end="0"/>
        <w:jc w:val="end"/>
        <w:rPr>
          <w:i/>
          <w:i/>
          <w:iCs/>
          <w:color w:val="0000FF"/>
          <w:sz w:val="16"/>
          <w:lang w:val="es-MX"/>
        </w:rPr>
      </w:pPr>
      <w:r>
        <w:rPr>
          <w:i/>
          <w:iCs/>
          <w:color w:val="0000FF"/>
          <w:sz w:val="16"/>
          <w:lang w:val="es-MX"/>
        </w:rPr>
        <w:t>Fracción adicionada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Resolver en los casos en que así proceda, los recursos previstos en el Código Fiscal de la Federación relativos al procedimiento administrativo de ejecución, así como las solicitudes de prescripción y caducidad planteadas por los patrones;</w:t>
      </w:r>
    </w:p>
    <w:p>
      <w:pPr>
        <w:pStyle w:val="Normal"/>
        <w:ind w:firstLine="289" w:end="0"/>
        <w:jc w:val="end"/>
        <w:rPr>
          <w:i/>
          <w:i/>
          <w:iCs/>
          <w:color w:val="0000FF"/>
          <w:sz w:val="16"/>
          <w:lang w:val="es-MX"/>
        </w:rPr>
      </w:pPr>
      <w:r>
        <w:rPr>
          <w:i/>
          <w:iCs/>
          <w:color w:val="0000FF"/>
          <w:sz w:val="16"/>
          <w:lang w:val="es-MX"/>
        </w:rPr>
        <w:t>Fracción adicionada DOF 24-02-1992. Reformada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Requerir a los patrones que omitan el cumplimiento de las obligaciones que esta Ley establece, la información necesaria para determinar la existencia o no de la relación laboral con las personas a su servicio, así como la que permita establecer en forma presuntiva y conforme al procedimiento que al efecto el Instituto señale, el monto de las aportaciones omitidas.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de Hacienda y Crédito Público y el Instituto, indistintamente, sancionarán aquellos casos en que el incumplimiento de las obligaciones que esta Ley establece, origine la omisión total o parcial en el pago de las aportaciones y el entero de los descuentos, en los términos del Código Fiscal de la Federación.</w:t>
      </w:r>
    </w:p>
    <w:p>
      <w:pPr>
        <w:pStyle w:val="Normal"/>
        <w:ind w:firstLine="289" w:end="0"/>
        <w:jc w:val="end"/>
        <w:rPr>
          <w:i/>
          <w:i/>
          <w:iCs/>
          <w:color w:val="0000FF"/>
          <w:sz w:val="16"/>
          <w:lang w:val="es-MX"/>
        </w:rPr>
      </w:pPr>
      <w:r>
        <w:rPr>
          <w:i/>
          <w:iCs/>
          <w:color w:val="0000FF"/>
          <w:sz w:val="16"/>
          <w:lang w:val="es-MX"/>
        </w:rPr>
        <w:t>Párrafo adicionado DOF 24-02-1992. Reformado DOF 22-07-1994</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Previa solicitud del Instituto, la Secretaría de Hacienda y Crédito Público, el Instituto Mexicano del Seguro Social y las autoridades fiscales locales, en los términos de los convenios de coordinación que al efecto se celebren, indistintamente y conforme a las disposiciones legales aplicables, están facultados para determinar, en caso de incumplimiento, el importe de las aportaciones patronales y de los descuentos omitidos. Para estos efectos, podrán ordenar y practicar visitas domiciliarias, auditorías e inspecciones a los patrones y requerir la exhibición de los libros y documentos que acrediten el cumplimiento de las obligaciones que en materia habitacional les impone esta Ley.</w:t>
      </w:r>
    </w:p>
    <w:p>
      <w:pPr>
        <w:pStyle w:val="Normal"/>
        <w:ind w:firstLine="289" w:end="0"/>
        <w:jc w:val="end"/>
        <w:rPr>
          <w:i/>
          <w:i/>
          <w:iCs/>
          <w:color w:val="0000FF"/>
          <w:sz w:val="16"/>
          <w:lang w:val="es-MX"/>
        </w:rPr>
      </w:pPr>
      <w:r>
        <w:rPr>
          <w:i/>
          <w:iCs/>
          <w:color w:val="0000FF"/>
          <w:sz w:val="16"/>
          <w:lang w:val="es-MX"/>
        </w:rPr>
        <w:t>Párrafo adicionado DOF 22-07-1994</w:t>
      </w:r>
    </w:p>
    <w:p>
      <w:pPr>
        <w:pStyle w:val="Normal"/>
        <w:ind w:firstLine="289" w:end="0"/>
        <w:jc w:val="end"/>
        <w:rPr>
          <w:i/>
          <w:i/>
          <w:iCs/>
          <w:color w:val="0000FF"/>
          <w:sz w:val="16"/>
          <w:lang w:val="es-MX"/>
        </w:rPr>
      </w:pPr>
      <w:r>
        <w:rPr>
          <w:i/>
          <w:iCs/>
          <w:color w:val="0000FF"/>
          <w:sz w:val="16"/>
          <w:lang w:val="es-MX"/>
        </w:rPr>
        <w:t>Fracción adicionada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Determinar la existencia, contenido y alcance de las obligaciones incumplidas por los patrones y demás sujetos obligados en los términos de esta Ley y demás disposiciones relativas, para lo cual podrá aplicar los datos con los que cuente, en función del último mes cubierto o con apoyo en los hechos que conozca con motivo del ejercicio de las facultades de comprobación de que goza como autoridad o bien a través de los expedientes o documentos proporcionados por otras autoridades fiscales;</w:t>
      </w:r>
    </w:p>
    <w:p>
      <w:pPr>
        <w:pStyle w:val="Normal"/>
        <w:ind w:firstLine="289" w:end="0"/>
        <w:jc w:val="end"/>
        <w:rPr>
          <w:i/>
          <w:i/>
          <w:iCs/>
          <w:color w:val="0000FF"/>
          <w:sz w:val="16"/>
          <w:lang w:val="es-MX"/>
        </w:rPr>
      </w:pPr>
      <w:r>
        <w:rPr>
          <w:i/>
          <w:iCs/>
          <w:color w:val="0000FF"/>
          <w:sz w:val="16"/>
          <w:lang w:val="es-MX"/>
        </w:rPr>
        <w:t>Fracción adicionada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VII.- </w:t>
      </w:r>
      <w:r>
        <w:rPr>
          <w:rFonts w:cs="Arial" w:ascii="Arial" w:hAnsi="Arial"/>
          <w:lang w:val="es-MX"/>
        </w:rPr>
        <w:t>Ordenar y practicar, en los casos de sustitución patronal, las investigaciones correspondientes así como emitir los dictámenes respectivos;</w:t>
      </w:r>
    </w:p>
    <w:p>
      <w:pPr>
        <w:pStyle w:val="Normal"/>
        <w:ind w:firstLine="289" w:end="0"/>
        <w:jc w:val="end"/>
        <w:rPr>
          <w:i/>
          <w:i/>
          <w:iCs/>
          <w:color w:val="0000FF"/>
          <w:sz w:val="16"/>
          <w:lang w:val="es-MX"/>
        </w:rPr>
      </w:pPr>
      <w:r>
        <w:rPr>
          <w:i/>
          <w:iCs/>
          <w:color w:val="0000FF"/>
          <w:sz w:val="16"/>
          <w:lang w:val="es-MX"/>
        </w:rPr>
        <w:t>Fracción adicionada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Revisar los dictámenes formulados por contadores públicos sobre el cumplimiento de las disposiciones contenidas en esta Ley y sus disposiciones reglamentarias respectivas;</w:t>
      </w:r>
    </w:p>
    <w:p>
      <w:pPr>
        <w:pStyle w:val="Normal"/>
        <w:ind w:firstLine="289" w:end="0"/>
        <w:jc w:val="end"/>
        <w:rPr>
          <w:i/>
          <w:i/>
          <w:iCs/>
          <w:color w:val="0000FF"/>
          <w:sz w:val="16"/>
          <w:lang w:val="es-MX"/>
        </w:rPr>
      </w:pPr>
      <w:r>
        <w:rPr>
          <w:i/>
          <w:iCs/>
          <w:color w:val="0000FF"/>
          <w:sz w:val="16"/>
          <w:lang w:val="es-MX"/>
        </w:rPr>
        <w:t>Fracción adicionada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IX.- </w:t>
      </w:r>
      <w:r>
        <w:rPr>
          <w:rFonts w:cs="Arial" w:ascii="Arial" w:hAnsi="Arial"/>
          <w:lang w:val="es-MX"/>
        </w:rPr>
        <w:t>Hacer efectivas las garantías del interés fiscal ofrecidas a favor del Instituto, incluyendo fianza, en los términos del Código Fiscal de la Federación;</w:t>
      </w:r>
    </w:p>
    <w:p>
      <w:pPr>
        <w:pStyle w:val="Normal"/>
        <w:ind w:firstLine="289" w:end="0"/>
        <w:jc w:val="end"/>
        <w:rPr>
          <w:i/>
          <w:i/>
          <w:iCs/>
          <w:color w:val="0000FF"/>
          <w:sz w:val="16"/>
          <w:lang w:val="es-MX"/>
        </w:rPr>
      </w:pPr>
      <w:r>
        <w:rPr>
          <w:i/>
          <w:iCs/>
          <w:color w:val="0000FF"/>
          <w:sz w:val="16"/>
          <w:lang w:val="es-MX"/>
        </w:rPr>
        <w:t>Fracción adicionada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X.- </w:t>
      </w:r>
      <w:r>
        <w:rPr>
          <w:rFonts w:cs="Arial" w:ascii="Arial" w:hAnsi="Arial"/>
          <w:lang w:val="es-MX"/>
        </w:rPr>
        <w:t>Conocer y resolver las solicitudes de devolución y compensación de cantidades pagadas indebidamente o en exceso, de conformidad a lo previsto en las disposiciones legales y reglamentarias, y</w:t>
      </w:r>
    </w:p>
    <w:p>
      <w:pPr>
        <w:pStyle w:val="Normal"/>
        <w:ind w:firstLine="289" w:end="0"/>
        <w:jc w:val="end"/>
        <w:rPr>
          <w:i/>
          <w:i/>
          <w:iCs/>
          <w:color w:val="0000FF"/>
          <w:sz w:val="16"/>
          <w:lang w:val="es-MX"/>
        </w:rPr>
      </w:pPr>
      <w:r>
        <w:rPr>
          <w:i/>
          <w:iCs/>
          <w:color w:val="0000FF"/>
          <w:sz w:val="16"/>
          <w:lang w:val="es-MX"/>
        </w:rPr>
        <w:t>Fracción adicionada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XI.- </w:t>
      </w:r>
      <w:r>
        <w:rPr>
          <w:rFonts w:cs="Arial" w:ascii="Arial" w:hAnsi="Arial"/>
          <w:lang w:val="es-MX"/>
        </w:rPr>
        <w:t>Las demás previstas en la Ley.</w:t>
      </w:r>
    </w:p>
    <w:p>
      <w:pPr>
        <w:pStyle w:val="Normal"/>
        <w:ind w:firstLine="289" w:end="0"/>
        <w:jc w:val="end"/>
        <w:rPr>
          <w:i/>
          <w:i/>
          <w:iCs/>
          <w:color w:val="0000FF"/>
          <w:sz w:val="16"/>
          <w:lang w:val="es-MX"/>
        </w:rPr>
      </w:pPr>
      <w:r>
        <w:rPr>
          <w:i/>
          <w:iCs/>
          <w:color w:val="0000FF"/>
          <w:sz w:val="16"/>
          <w:lang w:val="es-MX"/>
        </w:rPr>
        <w:t>Fracción adicionada DOF 06-01-1997</w:t>
      </w:r>
    </w:p>
    <w:p>
      <w:pPr>
        <w:pStyle w:val="Normal"/>
        <w:ind w:firstLine="289" w:end="0"/>
        <w:jc w:val="end"/>
        <w:rPr/>
      </w:pPr>
      <w:r>
        <w:rPr>
          <w:i/>
          <w:iCs/>
          <w:color w:val="0000FF"/>
          <w:sz w:val="16"/>
          <w:lang w:val="es-MX"/>
        </w:rPr>
        <w:t>Párrafo con fracciones reformado DOF 24-02-1992</w:t>
      </w:r>
    </w:p>
    <w:p>
      <w:pPr>
        <w:pStyle w:val="Normal"/>
        <w:ind w:firstLine="289" w:end="0"/>
        <w:jc w:val="end"/>
        <w:rPr>
          <w:i/>
          <w:i/>
          <w:iCs/>
          <w:color w:val="0000FF"/>
          <w:sz w:val="16"/>
          <w:lang w:val="es-MX"/>
        </w:rPr>
      </w:pPr>
      <w:r>
        <w:rPr>
          <w:i/>
          <w:iCs/>
          <w:color w:val="0000FF"/>
          <w:sz w:val="16"/>
          <w:lang w:val="es-MX"/>
        </w:rPr>
        <w:t>Artículo reformado DOF 30-12-1983</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24-02-1992: Derogó del artículo los entonces párrafos tercero y cuarto</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Normal"/>
        <w:ind w:firstLine="289" w:end="0"/>
        <w:jc w:val="both"/>
        <w:rPr/>
      </w:pPr>
      <w:bookmarkStart w:id="39" w:name="Artículo_31"/>
      <w:r>
        <w:rPr>
          <w:rFonts w:cs="Arial" w:ascii="Arial" w:hAnsi="Arial"/>
          <w:b/>
          <w:bCs/>
          <w:lang w:val="es-MX"/>
        </w:rPr>
        <w:t>Artículo 31</w:t>
      </w:r>
      <w:bookmarkEnd w:id="39"/>
      <w:r>
        <w:rPr>
          <w:rFonts w:cs="Arial" w:ascii="Arial" w:hAnsi="Arial"/>
          <w:b/>
          <w:bCs/>
          <w:lang w:val="es-MX"/>
        </w:rPr>
        <w:t xml:space="preserve">.- </w:t>
      </w:r>
      <w:r>
        <w:rPr>
          <w:rFonts w:cs="Arial" w:ascii="Arial" w:hAnsi="Arial"/>
          <w:lang w:val="es-MX"/>
        </w:rPr>
        <w:t>Para la inscripción de los patrones y de los trabajadores se deberá proporcionar la información que se determine en esta Ley y sus disposiciones reglamentarias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patrones deberán dar aviso al Instituto de los cambios de domicilio y de denominación o razón social, aumento o disminución de obligaciones fiscales, suspensión o reanudación de actividades, clausura, fusión, escisión, enajenación y declaración de quiebra y suspensión de pagos. Asimismo harán del conocimiento del Instituto las altas, bajas, modificaciones de salarios, ausencias e incapacidades y demás datos de los trabajadores, necesarios al Instituto para dar cumplimiento a las obligaciones contenidas en este artículo. El Instituto podrá convenir con el Instituto Mexicano del Seguro Social los términos y requisitos para simplificar y unificar los procesos antes descritos.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registro de los patrones y la inscripción de los trabajadores, así como los demás avisos a que se refieren los párrafos anteriores, deberán presentarse al Instituto dentro de un plazo no mayor de cinco días hábiles, contados a partir de que se den los supuestos a que se refiere el párrafo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cambios en el salario base de aportación y de descuentos, surtirán efectos a partir de la fecha en que éstos ocurran.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información a que se refiere este artículo, podrá proporcionarse en dispositivos magnéticos o de telecomunicación, en los términos que señale 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documentos, datos e informes que los trabajadores, patrones y demás personas proporcionen al Instituto en cumplimiento de las obligaciones que les impone esta Ley, serán estrictamente confidenciales y no podrán comunicarse o darse a conocer en forma nominativa e individual, salvo cuando se trate de juicios y procedimientos en que el Instituto fuere parte y en los casos previstos por Ley. </w:t>
      </w:r>
    </w:p>
    <w:p>
      <w:pPr>
        <w:pStyle w:val="Normal"/>
        <w:ind w:firstLine="289" w:end="0"/>
        <w:jc w:val="end"/>
        <w:rPr>
          <w:i/>
          <w:i/>
          <w:iCs/>
          <w:color w:val="0000FF"/>
          <w:sz w:val="16"/>
          <w:lang w:val="es-MX"/>
        </w:rPr>
      </w:pPr>
      <w:r>
        <w:rPr>
          <w:i/>
          <w:iCs/>
          <w:color w:val="0000FF"/>
          <w:sz w:val="16"/>
          <w:lang w:val="es-MX"/>
        </w:rPr>
        <w:t>Artículo reformado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0" w:name="Artículo_32"/>
      <w:r>
        <w:rPr>
          <w:rFonts w:cs="Arial" w:ascii="Arial" w:hAnsi="Arial"/>
          <w:b/>
          <w:bCs/>
          <w:lang w:val="es-MX"/>
        </w:rPr>
        <w:t>Artículo 32</w:t>
      </w:r>
      <w:bookmarkEnd w:id="40"/>
      <w:r>
        <w:rPr>
          <w:rFonts w:cs="Arial" w:ascii="Arial" w:hAnsi="Arial"/>
          <w:b/>
          <w:bCs/>
          <w:lang w:val="es-MX"/>
        </w:rPr>
        <w:t xml:space="preserve">.- </w:t>
      </w:r>
      <w:r>
        <w:rPr>
          <w:rFonts w:cs="Arial" w:ascii="Arial" w:hAnsi="Arial"/>
          <w:lang w:val="es-MX"/>
        </w:rPr>
        <w:t xml:space="preserve">En el caso de que el patrón no cumpla con la obligación de inscribir al trabajador, o de enterar al Instituto las aportaciones y descuentos a los salarios, los trabajadores tienen derecho de acudir al Instituto y proporcionarle los informes correspondientes; sin que ello releve al patrón del cumplimiento de su obligación y lo exima de las sanciones en que hubiere incurrido. </w:t>
      </w:r>
    </w:p>
    <w:p>
      <w:pPr>
        <w:pStyle w:val="Normal"/>
        <w:ind w:firstLine="289" w:end="0"/>
        <w:jc w:val="end"/>
        <w:rPr>
          <w:i/>
          <w:i/>
          <w:iCs/>
          <w:color w:val="0000FF"/>
          <w:sz w:val="16"/>
          <w:lang w:val="es-MX"/>
        </w:rPr>
      </w:pPr>
      <w:r>
        <w:rPr>
          <w:i/>
          <w:iCs/>
          <w:color w:val="0000FF"/>
          <w:sz w:val="16"/>
          <w:lang w:val="es-MX"/>
        </w:rPr>
        <w:t>Artículo reformado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1" w:name="Artículo_33"/>
      <w:r>
        <w:rPr>
          <w:rFonts w:cs="Arial" w:ascii="Arial" w:hAnsi="Arial"/>
          <w:b/>
          <w:bCs/>
          <w:lang w:val="es-MX"/>
        </w:rPr>
        <w:t>Artículo 33</w:t>
      </w:r>
      <w:bookmarkEnd w:id="41"/>
      <w:r>
        <w:rPr>
          <w:rFonts w:cs="Arial" w:ascii="Arial" w:hAnsi="Arial"/>
          <w:b/>
          <w:bCs/>
          <w:lang w:val="es-MX"/>
        </w:rPr>
        <w:t xml:space="preserve">.- </w:t>
      </w:r>
      <w:r>
        <w:rPr>
          <w:rFonts w:cs="Arial" w:ascii="Arial" w:hAnsi="Arial"/>
          <w:lang w:val="es-MX"/>
        </w:rPr>
        <w:t xml:space="preserve">El Instituto podrá registrar a los patrones e inscribir a los trabajadores y precisar su salario base de aportación, aun sin previa gestión de los interesados y sin que ello releve al patrón de su obligación y de las responsabilidades y sanciones por infracciones en que hubieren incurrido. </w:t>
      </w:r>
    </w:p>
    <w:p>
      <w:pPr>
        <w:pStyle w:val="Normal"/>
        <w:ind w:firstLine="289" w:end="0"/>
        <w:jc w:val="end"/>
        <w:rPr>
          <w:i/>
          <w:i/>
          <w:iCs/>
          <w:color w:val="0000FF"/>
          <w:sz w:val="16"/>
          <w:lang w:val="es-MX"/>
        </w:rPr>
      </w:pPr>
      <w:r>
        <w:rPr>
          <w:i/>
          <w:iCs/>
          <w:color w:val="0000FF"/>
          <w:sz w:val="16"/>
          <w:lang w:val="es-MX"/>
        </w:rPr>
        <w:t>Artículo reformado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2" w:name="Artículo_34"/>
      <w:r>
        <w:rPr>
          <w:rFonts w:cs="Arial" w:ascii="Arial" w:hAnsi="Arial"/>
          <w:b/>
          <w:bCs/>
          <w:lang w:val="es-MX"/>
        </w:rPr>
        <w:t>Artículo 34</w:t>
      </w:r>
      <w:bookmarkEnd w:id="42"/>
      <w:r>
        <w:rPr>
          <w:rFonts w:cs="Arial" w:ascii="Arial" w:hAnsi="Arial"/>
          <w:b/>
          <w:bCs/>
          <w:lang w:val="es-MX"/>
        </w:rPr>
        <w:t xml:space="preserve">.- </w:t>
      </w:r>
      <w:r>
        <w:rPr>
          <w:rFonts w:cs="Arial" w:ascii="Arial" w:hAnsi="Arial"/>
          <w:lang w:val="es-MX"/>
        </w:rPr>
        <w:t>El trabajador tendrá derecho, en todo momento, a solicitar información a las administradoras de fondos para el retiro sobre el monto de las aportaciones registradas a su favor. La información anterior, también podrá solicitarla el trabajador a través del Instituto o del patrón al que preste sus servicios.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Tratándose de los trabajadores que reciban crédito de vivienda por parte del Instituto, tendrán derecho a solicitar y obtener información directa de éste o a través del patrón al que preste sus servicios sobre el monto de los descuentos, incluyendo las aportaciones aplicadas a cubrir su crédito, y el saldo del mismo.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Al terminarse la relación laboral, el patrón deberá entregar al trabajador una constancia de la clave de su registro. </w:t>
      </w:r>
    </w:p>
    <w:p>
      <w:pPr>
        <w:pStyle w:val="Normal"/>
        <w:ind w:firstLine="289" w:end="0"/>
        <w:jc w:val="end"/>
        <w:rPr>
          <w:i/>
          <w:i/>
          <w:iCs/>
          <w:color w:val="0000FF"/>
          <w:sz w:val="16"/>
          <w:lang w:val="es-MX"/>
        </w:rPr>
      </w:pPr>
      <w:r>
        <w:rPr>
          <w:i/>
          <w:iCs/>
          <w:color w:val="0000FF"/>
          <w:sz w:val="16"/>
          <w:lang w:val="es-MX"/>
        </w:rPr>
        <w:t>Artículo reformado DOF 07-01-1982,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43" w:name="Artículo_35"/>
      <w:r>
        <w:rPr>
          <w:rFonts w:cs="Arial"/>
          <w:b/>
          <w:bCs/>
          <w:sz w:val="20"/>
          <w:szCs w:val="20"/>
          <w:lang w:eastAsia="es-MX"/>
        </w:rPr>
        <w:t>Artículo 35</w:t>
      </w:r>
      <w:bookmarkEnd w:id="43"/>
      <w:r>
        <w:rPr>
          <w:rFonts w:cs="Arial"/>
          <w:b/>
          <w:bCs/>
          <w:sz w:val="20"/>
          <w:szCs w:val="20"/>
          <w:lang w:eastAsia="es-MX"/>
        </w:rPr>
        <w:t>.-</w:t>
      </w:r>
      <w:r>
        <w:rPr>
          <w:rFonts w:cs="Arial"/>
          <w:sz w:val="20"/>
          <w:szCs w:val="20"/>
          <w:lang w:eastAsia="es-MX"/>
        </w:rPr>
        <w:t xml:space="preserve"> El pago de las aportaciones y descuentos señalados en el artículo 29, será por mensualidades vencidas, a más tardar los días diecisiete del mes inmediato siguiente, a través de los formularios electrónicos o impresos que determine 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06-01-2016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Instituto podrá emitir y notificar liquidaciones para el cobro de las aportaciones y descuentos a que se refiere el artículo 29. Estas liquidaciones podrán ser emitidas y notificadas por el Instituto Mexicano del Seguro Social conjuntamente con las liquidaciones del seguro de retiro, cesantía en edad avanzada y vejez, previo convenio de coordinación entre ambas instituciones. </w:t>
      </w:r>
    </w:p>
    <w:p>
      <w:pPr>
        <w:pStyle w:val="Normal"/>
        <w:ind w:firstLine="289" w:end="0"/>
        <w:jc w:val="end"/>
        <w:rPr>
          <w:i/>
          <w:i/>
          <w:iCs/>
          <w:color w:val="0000FF"/>
          <w:sz w:val="16"/>
          <w:lang w:val="es-MX"/>
        </w:rPr>
      </w:pPr>
      <w:r>
        <w:rPr>
          <w:i/>
          <w:iCs/>
          <w:color w:val="0000FF"/>
          <w:sz w:val="16"/>
          <w:lang w:val="es-MX"/>
        </w:rPr>
        <w:t>Artículo reformado DOF 28-12-1989, 24-02-1992,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4" w:name="Artículo_36"/>
      <w:r>
        <w:rPr>
          <w:rFonts w:cs="Arial" w:ascii="Arial" w:hAnsi="Arial"/>
          <w:b/>
          <w:bCs/>
          <w:lang w:val="es-MX"/>
        </w:rPr>
        <w:t>Artículo 36</w:t>
      </w:r>
      <w:bookmarkEnd w:id="44"/>
      <w:r>
        <w:rPr>
          <w:rFonts w:cs="Arial" w:ascii="Arial" w:hAnsi="Arial"/>
          <w:b/>
          <w:bCs/>
          <w:lang w:val="es-MX"/>
        </w:rPr>
        <w:t xml:space="preserve">.- </w:t>
      </w:r>
      <w:r>
        <w:rPr>
          <w:rFonts w:cs="Arial" w:ascii="Arial" w:hAnsi="Arial"/>
          <w:lang w:val="es-MX"/>
        </w:rPr>
        <w:t xml:space="preserve">Las aportaciones previstas en esta Ley, así como los intereses de las subcuentas de vivienda a que se refiere el artículo 39, estarán exentos de toda clase de impuestos. </w:t>
      </w:r>
    </w:p>
    <w:p>
      <w:pPr>
        <w:pStyle w:val="Normal"/>
        <w:ind w:firstLine="289" w:end="0"/>
        <w:jc w:val="end"/>
        <w:rPr>
          <w:i/>
          <w:i/>
          <w:iCs/>
          <w:color w:val="0000FF"/>
          <w:sz w:val="16"/>
          <w:lang w:val="es-MX"/>
        </w:rPr>
      </w:pPr>
      <w:r>
        <w:rPr>
          <w:i/>
          <w:iCs/>
          <w:color w:val="0000FF"/>
          <w:sz w:val="16"/>
          <w:lang w:val="es-MX"/>
        </w:rPr>
        <w:t>Artículo reformado DOF 07-01-1982, 30-12-1983,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45" w:name="Artículo_37"/>
      <w:r>
        <w:rPr>
          <w:rFonts w:cs="Arial" w:ascii="Arial" w:hAnsi="Arial"/>
          <w:b/>
          <w:bCs/>
          <w:lang w:val="es-MX"/>
        </w:rPr>
        <w:t>Artículo 37</w:t>
      </w:r>
      <w:bookmarkEnd w:id="45"/>
      <w:r>
        <w:rPr>
          <w:rFonts w:cs="Arial" w:ascii="Arial" w:hAnsi="Arial"/>
          <w:b/>
          <w:bCs/>
          <w:lang w:val="es-MX"/>
        </w:rPr>
        <w:t>.-</w:t>
      </w:r>
      <w:r>
        <w:rPr>
          <w:rFonts w:cs="Arial" w:ascii="Arial" w:hAnsi="Arial"/>
          <w:lang w:val="es-MX"/>
        </w:rPr>
        <w:t xml:space="preserve"> El derecho del trabajador y, en su caso, de sus beneficiarios a recibir los recursos de la subcuenta de vivienda</w:t>
      </w:r>
      <w:r>
        <w:rPr>
          <w:rFonts w:cs="Arial" w:ascii="Arial" w:hAnsi="Arial"/>
          <w:b/>
          <w:bCs/>
          <w:lang w:val="es-MX"/>
        </w:rPr>
        <w:t>,</w:t>
      </w:r>
      <w:r>
        <w:rPr>
          <w:rFonts w:cs="Arial" w:ascii="Arial" w:hAnsi="Arial"/>
          <w:lang w:val="es-MX"/>
        </w:rPr>
        <w:t xml:space="preserve"> en los términos descritos en el artículo 40, es imprescriptible.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30-04-2024</w:t>
      </w:r>
    </w:p>
    <w:p>
      <w:pPr>
        <w:pStyle w:val="Texto1"/>
        <w:spacing w:lineRule="auto" w:line="240" w:before="0" w:after="0"/>
        <w:rPr>
          <w:rFonts w:eastAsia="MS Mincho;Yu Gothic UI" w:cs="Arial"/>
          <w:i/>
          <w:i/>
          <w:iCs/>
          <w:color w:val="0000FF"/>
          <w:sz w:val="20"/>
          <w:szCs w:val="20"/>
          <w:lang w:val="es-ES_tradnl"/>
        </w:rPr>
      </w:pPr>
      <w:r>
        <w:rPr>
          <w:rFonts w:eastAsia="MS Mincho;Yu Gothic UI" w:cs="Arial"/>
          <w:i/>
          <w:iCs/>
          <w:color w:val="0000FF"/>
          <w:sz w:val="20"/>
          <w:szCs w:val="20"/>
          <w:lang w:val="es-ES_tradnl"/>
        </w:rPr>
      </w:r>
    </w:p>
    <w:p>
      <w:pPr>
        <w:pStyle w:val="Normal"/>
        <w:ind w:firstLine="288" w:end="0"/>
        <w:jc w:val="both"/>
        <w:rPr>
          <w:rFonts w:ascii="Arial" w:hAnsi="Arial" w:cs="Arial"/>
          <w:lang w:val="es-MX"/>
        </w:rPr>
      </w:pPr>
      <w:r>
        <w:rPr>
          <w:rFonts w:cs="Arial" w:ascii="Arial" w:hAnsi="Arial"/>
          <w:lang w:val="es-MX"/>
        </w:rPr>
        <w:t>La devolución de los recursos de la subcuenta de vivienda para los trabajadores que tengan menos de setenta años se realizará ante el Instituto y se sujetará a los procedimientos y requisitos que determine el Consejo de Administración, mediante disposiciones de carácter general que deberán ser publicadas en el Diario Oficial de la Federación y en el portal de Internet del propio Instituto.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30-04-2024</w:t>
      </w:r>
    </w:p>
    <w:p>
      <w:pPr>
        <w:pStyle w:val="Texto1"/>
        <w:spacing w:lineRule="auto" w:line="240" w:before="0" w:after="0"/>
        <w:rPr>
          <w:rFonts w:eastAsia="MS Mincho;Yu Gothic UI" w:cs="Arial"/>
          <w:i/>
          <w:i/>
          <w:iCs/>
          <w:color w:val="0000FF"/>
          <w:sz w:val="20"/>
          <w:szCs w:val="20"/>
          <w:lang w:val="es-ES_tradnl"/>
        </w:rPr>
      </w:pPr>
      <w:r>
        <w:rPr>
          <w:rFonts w:eastAsia="MS Mincho;Yu Gothic UI" w:cs="Arial"/>
          <w:i/>
          <w:iCs/>
          <w:color w:val="0000FF"/>
          <w:sz w:val="20"/>
          <w:szCs w:val="20"/>
          <w:lang w:val="es-ES_tradnl"/>
        </w:rPr>
      </w:r>
    </w:p>
    <w:p>
      <w:pPr>
        <w:pStyle w:val="Normal"/>
        <w:ind w:firstLine="288" w:end="0"/>
        <w:jc w:val="both"/>
        <w:rPr/>
      </w:pPr>
      <w:r>
        <w:rPr>
          <w:rFonts w:cs="Arial" w:ascii="Arial" w:hAnsi="Arial"/>
          <w:lang w:val="es-MX"/>
        </w:rPr>
        <w:t>Dentro del año previo a que el trabajador cumpla setenta años, el Instituto hará del conocimiento del trabajador y, en su caso, de sus beneficiarios, del</w:t>
      </w:r>
      <w:r>
        <w:rPr>
          <w:rFonts w:cs="Arial" w:ascii="Arial" w:hAnsi="Arial"/>
          <w:b/>
          <w:bCs/>
          <w:lang w:val="es-MX"/>
        </w:rPr>
        <w:t xml:space="preserve"> </w:t>
      </w:r>
      <w:r>
        <w:rPr>
          <w:rFonts w:cs="Arial" w:ascii="Arial" w:hAnsi="Arial"/>
          <w:lang w:val="es-MX"/>
        </w:rPr>
        <w:t>Instituto Mexicano del Seguro Social y la empresa operadora de la Base de Datos Nacional del Sistema de Ahorro para el Retiro un aviso sobre el tiempo que ha transcurrido desde que el derecho era exigible, de tal forma que pueda acudir al Instituto a reclamar los recursos descritos en el artículo 40.</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30-04-2024</w:t>
      </w:r>
    </w:p>
    <w:p>
      <w:pPr>
        <w:pStyle w:val="Texto1"/>
        <w:spacing w:lineRule="auto" w:line="240" w:before="0" w:after="0"/>
        <w:rPr>
          <w:rFonts w:eastAsia="MS Mincho;Yu Gothic UI" w:cs="Arial"/>
          <w:i/>
          <w:i/>
          <w:iCs/>
          <w:color w:val="0000FF"/>
          <w:sz w:val="20"/>
          <w:szCs w:val="20"/>
          <w:lang w:val="es-ES_tradnl"/>
        </w:rPr>
      </w:pPr>
      <w:r>
        <w:rPr>
          <w:rFonts w:eastAsia="MS Mincho;Yu Gothic UI" w:cs="Arial"/>
          <w:i/>
          <w:iCs/>
          <w:color w:val="0000FF"/>
          <w:sz w:val="20"/>
          <w:szCs w:val="20"/>
          <w:lang w:val="es-ES_tradnl"/>
        </w:rPr>
      </w:r>
    </w:p>
    <w:p>
      <w:pPr>
        <w:pStyle w:val="Texto1"/>
        <w:spacing w:lineRule="auto" w:line="240" w:before="0" w:after="0"/>
        <w:rPr>
          <w:rFonts w:cs="Arial"/>
          <w:sz w:val="20"/>
          <w:szCs w:val="20"/>
          <w:lang w:val="es-ES_tradnl"/>
        </w:rPr>
      </w:pPr>
      <w:r>
        <w:rPr>
          <w:rFonts w:cs="Arial"/>
          <w:sz w:val="20"/>
          <w:szCs w:val="20"/>
          <w:lang w:val="es-ES_tradnl"/>
        </w:rPr>
        <w:t>Este aviso podrá notificarse disponiendo de cualquier medio que determine el Instituto mediante disposiciones de carácter general que deberán ser publicadas en el Diario Oficial de la Federación y en el portal de Internet del Instituto.</w:t>
      </w:r>
    </w:p>
    <w:p>
      <w:pPr>
        <w:pStyle w:val="Texto1"/>
        <w:spacing w:lineRule="auto" w:line="240" w:before="0" w:after="0"/>
        <w:rPr>
          <w:rFonts w:cs="Arial"/>
          <w:sz w:val="20"/>
          <w:szCs w:val="20"/>
          <w:lang w:val="es-ES_tradnl"/>
        </w:rPr>
      </w:pPr>
      <w:r>
        <w:rPr>
          <w:rFonts w:cs="Arial"/>
          <w:sz w:val="20"/>
          <w:szCs w:val="20"/>
          <w:lang w:val="es-ES_tradnl"/>
        </w:rPr>
      </w:r>
    </w:p>
    <w:p>
      <w:pPr>
        <w:pStyle w:val="Normal"/>
        <w:ind w:firstLine="288" w:end="0"/>
        <w:jc w:val="both"/>
        <w:rPr>
          <w:rFonts w:ascii="Arial" w:hAnsi="Arial" w:cs="Arial"/>
          <w:lang w:val="es-MX"/>
        </w:rPr>
      </w:pPr>
      <w:r>
        <w:rPr>
          <w:rFonts w:cs="Arial" w:ascii="Arial" w:hAnsi="Arial"/>
          <w:lang w:val="es-MX"/>
        </w:rPr>
        <w:t>De forma independiente a la notificación, en caso de que el trabajador cumpla setenta años sin que dicho trabajador y, en su caso, los beneficiarios hubieren ejercido su derecho a recibir los recursos descritos en este artículo, el Instituto deberá transferir dichos recursos al Fondo de Pensiones para el Bienestar. El Instituto deberá notificar al fiduciario del Fondo la subcuenta a la que deberán aplicarse dichos recursos en términos de las reglas de operación del mismo y demás disposiciones aplicables. Lo anterior no será aplicable a los recursos de las subcuentas de vivienda de aquellos trabajadores que cuenten con una relación laboral activa ante el Instituto.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30-04-2024</w:t>
      </w:r>
    </w:p>
    <w:p>
      <w:pPr>
        <w:pStyle w:val="Texto1"/>
        <w:spacing w:lineRule="auto" w:line="240" w:before="0" w:after="0"/>
        <w:rPr>
          <w:rFonts w:eastAsia="MS Mincho;Yu Gothic UI" w:cs="Arial"/>
          <w:i/>
          <w:i/>
          <w:iCs/>
          <w:color w:val="0000FF"/>
          <w:sz w:val="20"/>
          <w:szCs w:val="20"/>
          <w:lang w:val="es-ES_tradnl"/>
        </w:rPr>
      </w:pPr>
      <w:r>
        <w:rPr>
          <w:rFonts w:eastAsia="MS Mincho;Yu Gothic UI" w:cs="Arial"/>
          <w:i/>
          <w:iCs/>
          <w:color w:val="0000FF"/>
          <w:sz w:val="20"/>
          <w:szCs w:val="20"/>
          <w:lang w:val="es-ES_tradnl"/>
        </w:rPr>
      </w:r>
    </w:p>
    <w:p>
      <w:pPr>
        <w:pStyle w:val="Normal"/>
        <w:ind w:firstLine="288" w:end="0"/>
        <w:jc w:val="both"/>
        <w:rPr/>
      </w:pPr>
      <w:r>
        <w:rPr>
          <w:rFonts w:cs="Arial" w:ascii="Arial" w:hAnsi="Arial"/>
          <w:lang w:val="es-MX"/>
        </w:rPr>
        <w:t>El Fondo de Pensiones</w:t>
      </w:r>
      <w:r>
        <w:rPr>
          <w:rFonts w:cs="Arial" w:ascii="Arial" w:hAnsi="Arial"/>
          <w:b/>
          <w:bCs/>
          <w:lang w:val="es-MX"/>
        </w:rPr>
        <w:t xml:space="preserve"> </w:t>
      </w:r>
      <w:r>
        <w:rPr>
          <w:rFonts w:cs="Arial" w:ascii="Arial" w:hAnsi="Arial"/>
          <w:lang w:val="es-MX"/>
        </w:rPr>
        <w:t>para el Bienestar contará con un Comité Técnico que deberá emitir las reglas de operación sobre la recepción, administración, inversión, entregas y rendimientos de recursos al Instituto.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30-04-2024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Para garantizar la imprescriptibilidad establecida en el párrafo primero del presente artículo, el Fondo contará con una reserva constituida con cargo a los recursos a que se refiere este artículo y en los términos que establezca su contrato constitutivo a fin de garantizar la suficiencia financiera para que el Instituto pueda llevar a cabo, en su caso, la devolución de los recursos de los trabajadores o sus beneficiarios.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30-04-2024</w:t>
      </w:r>
    </w:p>
    <w:p>
      <w:pPr>
        <w:pStyle w:val="Texto1"/>
        <w:spacing w:lineRule="auto" w:line="240" w:before="0" w:after="0"/>
        <w:rPr>
          <w:rFonts w:eastAsia="MS Mincho;Yu Gothic UI" w:cs="Arial"/>
          <w:i/>
          <w:i/>
          <w:iCs/>
          <w:color w:val="0000FF"/>
          <w:sz w:val="20"/>
          <w:szCs w:val="20"/>
          <w:lang w:val="es-ES_tradnl"/>
        </w:rPr>
      </w:pPr>
      <w:r>
        <w:rPr>
          <w:rFonts w:eastAsia="MS Mincho;Yu Gothic UI" w:cs="Arial"/>
          <w:i/>
          <w:iCs/>
          <w:color w:val="0000FF"/>
          <w:sz w:val="20"/>
          <w:szCs w:val="20"/>
          <w:lang w:val="es-ES_tradnl"/>
        </w:rPr>
      </w:r>
    </w:p>
    <w:p>
      <w:pPr>
        <w:pStyle w:val="Normal"/>
        <w:ind w:firstLine="288" w:end="0"/>
        <w:jc w:val="both"/>
        <w:rPr>
          <w:rFonts w:ascii="Arial" w:hAnsi="Arial" w:cs="Arial"/>
          <w:lang w:val="es-MX"/>
        </w:rPr>
      </w:pPr>
      <w:r>
        <w:rPr>
          <w:rFonts w:cs="Arial" w:ascii="Arial" w:hAnsi="Arial"/>
          <w:lang w:val="es-MX"/>
        </w:rPr>
        <w:t>El trabajador y, en su caso, sus beneficiarios podrán acudir ante el Instituto para acceder al mecanismo de devolución de forma permanente, y de ser procedente, el Instituto reconocerá los montos a pagar, considerando los intereses que correspondan en términos de las disposiciones que resulten aplicables conforme a este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30-04-2024</w:t>
      </w:r>
    </w:p>
    <w:p>
      <w:pPr>
        <w:pStyle w:val="Texto1"/>
        <w:spacing w:lineRule="auto" w:line="240" w:before="0" w:after="0"/>
        <w:rPr>
          <w:rFonts w:eastAsia="MS Mincho;Yu Gothic UI" w:cs="Arial"/>
          <w:i/>
          <w:i/>
          <w:iCs/>
          <w:color w:val="0000FF"/>
          <w:sz w:val="20"/>
          <w:szCs w:val="20"/>
          <w:lang w:val="es-ES_tradnl"/>
        </w:rPr>
      </w:pPr>
      <w:r>
        <w:rPr>
          <w:rFonts w:eastAsia="MS Mincho;Yu Gothic UI" w:cs="Arial"/>
          <w:i/>
          <w:iCs/>
          <w:color w:val="0000FF"/>
          <w:sz w:val="20"/>
          <w:szCs w:val="20"/>
          <w:lang w:val="es-ES_tradnl"/>
        </w:rPr>
      </w:r>
    </w:p>
    <w:p>
      <w:pPr>
        <w:pStyle w:val="Normal"/>
        <w:ind w:firstLine="288" w:end="0"/>
        <w:jc w:val="both"/>
        <w:rPr>
          <w:rFonts w:ascii="Arial" w:hAnsi="Arial" w:cs="Arial"/>
          <w:lang w:val="es-MX"/>
        </w:rPr>
      </w:pPr>
      <w:r>
        <w:rPr>
          <w:rFonts w:cs="Arial" w:ascii="Arial" w:hAnsi="Arial"/>
          <w:lang w:val="es-MX"/>
        </w:rPr>
        <w:t>El ahorro de los derechohabientes que sea transferido al Fondo de Pensiones para el Bienestar generará intereses conforme al rendimiento neto derivado de las inversiones efectivamente realizadas por dicho Fondo en apego al régimen de inversión que determine el Comité Técnico. El Instituto será el encargado de realizar la individualización correspondiente con base en el rendimiento que el propio Fondo le reporte.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30-04-2024</w:t>
      </w:r>
    </w:p>
    <w:p>
      <w:pPr>
        <w:pStyle w:val="Texto1"/>
        <w:spacing w:lineRule="auto" w:line="240" w:before="0" w:after="0"/>
        <w:rPr>
          <w:rFonts w:eastAsia="MS Mincho;Yu Gothic UI" w:cs="Arial"/>
          <w:i/>
          <w:i/>
          <w:iCs/>
          <w:color w:val="0000FF"/>
          <w:sz w:val="20"/>
          <w:szCs w:val="20"/>
          <w:lang w:val="es-ES_tradnl"/>
        </w:rPr>
      </w:pPr>
      <w:r>
        <w:rPr>
          <w:rFonts w:eastAsia="MS Mincho;Yu Gothic UI" w:cs="Arial"/>
          <w:i/>
          <w:iCs/>
          <w:color w:val="0000FF"/>
          <w:sz w:val="20"/>
          <w:szCs w:val="20"/>
          <w:lang w:val="es-ES_tradnl"/>
        </w:rPr>
      </w:r>
    </w:p>
    <w:p>
      <w:pPr>
        <w:pStyle w:val="Normal"/>
        <w:ind w:firstLine="288" w:end="0"/>
        <w:jc w:val="both"/>
        <w:rPr/>
      </w:pPr>
      <w:r>
        <w:rPr>
          <w:rFonts w:cs="Arial" w:ascii="Arial" w:hAnsi="Arial"/>
          <w:lang w:val="es-MX"/>
        </w:rPr>
        <w:t>La suficiencia</w:t>
      </w:r>
      <w:r>
        <w:rPr>
          <w:rFonts w:cs="Arial" w:ascii="Arial" w:hAnsi="Arial"/>
          <w:b/>
          <w:bCs/>
          <w:lang w:val="es-MX"/>
        </w:rPr>
        <w:t xml:space="preserve"> </w:t>
      </w:r>
      <w:r>
        <w:rPr>
          <w:rFonts w:cs="Arial" w:ascii="Arial" w:hAnsi="Arial"/>
          <w:lang w:val="es-MX"/>
        </w:rPr>
        <w:t>financiera de la reserva será determinada cada dos años por el Instituto, debiendo comunicarlo al Comité Técnico del Fondo conforme a sus reglas de operación.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30-04-2024</w:t>
      </w:r>
    </w:p>
    <w:p>
      <w:pPr>
        <w:pStyle w:val="Texto1"/>
        <w:spacing w:lineRule="auto" w:line="240" w:before="0" w:after="0"/>
        <w:rPr>
          <w:rFonts w:eastAsia="MS Mincho;Yu Gothic UI" w:cs="Arial"/>
          <w:i/>
          <w:i/>
          <w:iCs/>
          <w:color w:val="0000FF"/>
          <w:sz w:val="20"/>
          <w:szCs w:val="20"/>
          <w:lang w:val="es-ES_tradnl"/>
        </w:rPr>
      </w:pPr>
      <w:r>
        <w:rPr>
          <w:rFonts w:eastAsia="MS Mincho;Yu Gothic UI" w:cs="Arial"/>
          <w:i/>
          <w:iCs/>
          <w:color w:val="0000FF"/>
          <w:sz w:val="20"/>
          <w:szCs w:val="20"/>
          <w:lang w:val="es-ES_tradnl"/>
        </w:rPr>
      </w:r>
    </w:p>
    <w:p>
      <w:pPr>
        <w:pStyle w:val="Normal"/>
        <w:ind w:firstLine="288" w:end="0"/>
        <w:jc w:val="both"/>
        <w:rPr>
          <w:rFonts w:ascii="Arial" w:hAnsi="Arial" w:cs="Arial"/>
          <w:lang w:val="es-MX"/>
        </w:rPr>
      </w:pPr>
      <w:r>
        <w:rPr>
          <w:rFonts w:cs="Arial" w:ascii="Arial" w:hAnsi="Arial"/>
          <w:lang w:val="es-MX"/>
        </w:rPr>
        <w:t>Para dar cumplimiento a lo anterior y a las disposiciones de la Ley del Seguro Social, el Instituto podrá coordinarse con el Instituto Mexicano del Seguro Social a efecto de facilitar la devolución de los recursos transferidos e identificar a los trabajadores a los que se efectuarán los abonos correspondientes.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30-04-2024</w:t>
      </w:r>
    </w:p>
    <w:p>
      <w:pPr>
        <w:pStyle w:val="Texto1"/>
        <w:spacing w:lineRule="auto" w:line="240" w:before="0" w:after="0"/>
        <w:rPr>
          <w:rFonts w:eastAsia="MS Mincho;Yu Gothic UI" w:cs="Arial"/>
          <w:i/>
          <w:i/>
          <w:iCs/>
          <w:color w:val="0000FF"/>
          <w:sz w:val="20"/>
          <w:szCs w:val="20"/>
          <w:lang w:val="es-ES_tradnl"/>
        </w:rPr>
      </w:pPr>
      <w:r>
        <w:rPr>
          <w:rFonts w:eastAsia="MS Mincho;Yu Gothic UI" w:cs="Arial"/>
          <w:i/>
          <w:iCs/>
          <w:color w:val="0000FF"/>
          <w:sz w:val="20"/>
          <w:szCs w:val="20"/>
          <w:lang w:val="es-ES_tradnl"/>
        </w:rPr>
      </w:r>
    </w:p>
    <w:p>
      <w:pPr>
        <w:pStyle w:val="Texto1"/>
        <w:spacing w:lineRule="auto" w:line="240" w:before="0" w:after="0"/>
        <w:rPr>
          <w:rFonts w:cs="Arial"/>
          <w:sz w:val="20"/>
          <w:szCs w:val="20"/>
          <w:lang w:val="es-ES_tradnl"/>
        </w:rPr>
      </w:pPr>
      <w:r>
        <w:rPr>
          <w:rFonts w:cs="Arial"/>
          <w:sz w:val="20"/>
          <w:szCs w:val="20"/>
          <w:lang w:val="es-ES_tradnl"/>
        </w:rPr>
        <w:t>El Instituto tomará las medidas necesarias para atender, en todo momento, las reclamaciones que puedan presentarse por los trabajadores y sus beneficiarios.</w:t>
      </w:r>
    </w:p>
    <w:p>
      <w:pPr>
        <w:pStyle w:val="Normal"/>
        <w:jc w:val="end"/>
        <w:rPr>
          <w:rFonts w:eastAsia="MS Mincho;Yu Gothic UI"/>
          <w:i/>
          <w:i/>
          <w:iCs/>
          <w:color w:val="595959"/>
          <w:sz w:val="16"/>
          <w:szCs w:val="16"/>
          <w:lang w:val="es-MX"/>
        </w:rPr>
      </w:pPr>
      <w:r>
        <w:rPr>
          <w:rFonts w:eastAsia="MS Mincho;Yu Gothic UI"/>
          <w:i/>
          <w:iCs/>
          <w:color w:val="595959"/>
          <w:sz w:val="16"/>
          <w:szCs w:val="16"/>
          <w:lang w:val="es-MX"/>
        </w:rPr>
        <w:t>Reforma DOF 30-04-2024: Derogó del artículo el entonces párrafo quinto</w:t>
      </w:r>
    </w:p>
    <w:p>
      <w:pPr>
        <w:pStyle w:val="Normal"/>
        <w:ind w:firstLine="289" w:end="0"/>
        <w:jc w:val="end"/>
        <w:rPr>
          <w:i/>
          <w:i/>
          <w:iCs/>
          <w:color w:val="0000FF"/>
          <w:sz w:val="16"/>
          <w:lang w:val="es-MX"/>
        </w:rPr>
      </w:pPr>
      <w:r>
        <w:rPr>
          <w:i/>
          <w:iCs/>
          <w:color w:val="0000FF"/>
          <w:sz w:val="16"/>
          <w:lang w:val="es-MX"/>
        </w:rPr>
        <w:t xml:space="preserve">Artículo reformado DOF 24-02-1992, 06-01-1997, </w:t>
      </w:r>
      <w:r>
        <w:rPr>
          <w:rFonts w:eastAsia="MS Mincho;Yu Gothic UI"/>
          <w:i/>
          <w:iCs/>
          <w:color w:val="0000FF"/>
          <w:sz w:val="16"/>
          <w:lang w:val="es-MX"/>
        </w:rPr>
        <w:t>16-12-2020</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6" w:name="Artículo_38"/>
      <w:r>
        <w:rPr>
          <w:rFonts w:cs="Arial" w:ascii="Arial" w:hAnsi="Arial"/>
          <w:b/>
          <w:bCs/>
          <w:lang w:val="es-MX"/>
        </w:rPr>
        <w:t>Artículo 38</w:t>
      </w:r>
      <w:bookmarkEnd w:id="46"/>
      <w:r>
        <w:rPr>
          <w:rFonts w:cs="Arial" w:ascii="Arial" w:hAnsi="Arial"/>
          <w:b/>
          <w:bCs/>
          <w:lang w:val="es-MX"/>
        </w:rPr>
        <w:t xml:space="preserve">.- </w:t>
      </w:r>
      <w:r>
        <w:rPr>
          <w:rFonts w:cs="Arial" w:ascii="Arial" w:hAnsi="Arial"/>
          <w:lang w:val="es-MX"/>
        </w:rPr>
        <w:t>Las empresas operadoras de la Base de Datos Nacional SAR proporcionarán al Instituto la información correspondiente a las aportaciones y descuentos realizados en los términos de la Ley de los Sistemas de Ahorro para el Retiro y su Reglamento, así como toda aquélla necesaria para el cumplimiento de sus fines.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Instituto proporcionará directamente al Instituto Mexicano del Seguro Social y a las empresas operadoras de la Base de Datos Nacional SAR, la información relativa a patrones y trabajadores, así como las actualizaciones periódicas de dicha información.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administradoras de fondos para el retiro deberán informar a cada trabajador el estado de su subcuenta de vivienda dentro del estado de la cuenta individual en los términos, periodicidad y forma que al efecto establezca la Ley de los Sistemas de Ahorro para el Retiro, sin perjuicio de que el asegurado en todo tiempo tenga el derecho a solicitar cualquier tipo de información relacionada con la subcuenta de vivienda a la propia administradora.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trabajadores titulares de las cuentas individuales y sus beneficiarios, directamente o a través de sus apoderados o representantes sindicales, así como sus patrones, podrán presentar sus reclamaciones en contra de las administradoras de fondos para el retiro o entidades financieras autorizadas por la Comisión Nacional del Sistema de Ahorro para el Retiro, ante esta misma Comisión, en los términos dispuestos por la Ley de los Sistemas de Ahorro para el Retiro.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información que manejen las administradoras de fondos para el retiro, así como las empresas operadoras estará sujeta, en materia de confidencialidad, a las disposiciones de carácter general que emita la Comisión Nacional del Sistema de Ahorro para el Retiro, en términos de la Ley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documentación y demás características de estas cuentas no previstas en esta Ley y en la Ley del Seguro Social se sujetarán a lo dispuesto por la Ley de los Sistemas de Ahorro para el Retiro. </w:t>
      </w:r>
    </w:p>
    <w:p>
      <w:pPr>
        <w:pStyle w:val="Normal"/>
        <w:ind w:firstLine="289" w:end="0"/>
        <w:jc w:val="end"/>
        <w:rPr>
          <w:i/>
          <w:i/>
          <w:iCs/>
          <w:color w:val="0000FF"/>
          <w:sz w:val="16"/>
          <w:lang w:val="es-MX"/>
        </w:rPr>
      </w:pPr>
      <w:r>
        <w:rPr>
          <w:i/>
          <w:iCs/>
          <w:color w:val="0000FF"/>
          <w:sz w:val="16"/>
          <w:lang w:val="es-MX"/>
        </w:rPr>
        <w:t>Artículo reformado DOF 24-02-1992, 22-07-1994,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sz w:val="20"/>
          <w:lang w:val="es-MX"/>
        </w:rPr>
      </w:pPr>
      <w:bookmarkStart w:id="47" w:name="Artículo_39"/>
      <w:r>
        <w:rPr>
          <w:b/>
          <w:bCs/>
          <w:sz w:val="20"/>
          <w:lang w:val="es-MX"/>
        </w:rPr>
        <w:t>Artículo 39</w:t>
      </w:r>
      <w:bookmarkEnd w:id="47"/>
      <w:r>
        <w:rPr>
          <w:b/>
          <w:bCs/>
          <w:sz w:val="20"/>
          <w:lang w:val="es-MX"/>
        </w:rPr>
        <w:t>.-</w:t>
      </w:r>
      <w:r>
        <w:rPr>
          <w:sz w:val="20"/>
          <w:lang w:val="es-MX"/>
        </w:rPr>
        <w:t xml:space="preserve"> Las subcuentas de vivienda</w:t>
      </w:r>
      <w:r>
        <w:rPr>
          <w:b/>
          <w:bCs/>
          <w:sz w:val="20"/>
          <w:lang w:val="es-MX"/>
        </w:rPr>
        <w:t xml:space="preserve"> </w:t>
      </w:r>
      <w:r>
        <w:rPr>
          <w:sz w:val="20"/>
          <w:lang w:val="es-MX"/>
        </w:rPr>
        <w:t>recibirán intereses</w:t>
      </w:r>
      <w:r>
        <w:rPr>
          <w:b/>
          <w:bCs/>
          <w:sz w:val="20"/>
          <w:lang w:val="es-MX"/>
        </w:rPr>
        <w:t xml:space="preserve"> </w:t>
      </w:r>
      <w:r>
        <w:rPr>
          <w:sz w:val="20"/>
          <w:lang w:val="es-MX"/>
        </w:rPr>
        <w:t>en función del remanente de operación del Instituto del Fondo Nacional de la Vivienda para los Trabajadores.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Al cierre de cada ejercicio, la Administración presentará para aprobación del Consejo de Administración la determinación de los ingresos y egresos, así como el cálculo de las reservas, los recursos que deban destinarse para preservar el</w:t>
      </w:r>
      <w:r>
        <w:rPr>
          <w:b/>
          <w:bCs/>
          <w:sz w:val="20"/>
          <w:lang w:val="es-MX"/>
        </w:rPr>
        <w:t xml:space="preserve"> </w:t>
      </w:r>
      <w:r>
        <w:rPr>
          <w:sz w:val="20"/>
          <w:lang w:val="es-MX"/>
        </w:rPr>
        <w:t>patrimonio, y el remanente de operación resultante de restar a los ingresos los demás conceptos señalados.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de Administración deberá procurar que la tasa de interés que apruebe anualmente permita conservar el poder adquisitivo de los ahorros de las personas derechohabientes acumulados en las subcuentas de vivienda.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Una vez</w:t>
      </w:r>
      <w:r>
        <w:rPr>
          <w:b/>
          <w:bCs/>
          <w:sz w:val="20"/>
          <w:lang w:val="es-MX"/>
        </w:rPr>
        <w:t xml:space="preserve"> </w:t>
      </w:r>
      <w:r>
        <w:rPr>
          <w:sz w:val="20"/>
          <w:lang w:val="es-MX"/>
        </w:rPr>
        <w:t>aprobado el remanente de operación del Instituto</w:t>
      </w:r>
      <w:r>
        <w:rPr>
          <w:b/>
          <w:bCs/>
          <w:sz w:val="20"/>
          <w:lang w:val="es-MX"/>
        </w:rPr>
        <w:t xml:space="preserve"> </w:t>
      </w:r>
      <w:r>
        <w:rPr>
          <w:sz w:val="20"/>
          <w:lang w:val="es-MX"/>
        </w:rPr>
        <w:t>por el Consejo de Administración</w:t>
      </w:r>
      <w:r>
        <w:rPr>
          <w:b/>
          <w:bCs/>
          <w:sz w:val="20"/>
          <w:lang w:val="es-MX"/>
        </w:rPr>
        <w:t xml:space="preserve"> </w:t>
      </w:r>
      <w:r>
        <w:rPr>
          <w:sz w:val="20"/>
          <w:lang w:val="es-MX"/>
        </w:rPr>
        <w:t>en los términos del párrafo anterior, procederá a aprobar la tasa de interés que deberá pagarse anualmente a las subcuentas de vivienda, procurando que permita conservar el poder adquisitivo de los ahorros de las personas derechohabientes, la cual deberá enterarse a más tardar en el mes de marzo de cada año.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de Administración podrá emitir disposiciones de carácter general que deberá publicar en el Diario Oficial de la Federación y en el portal de Internet del Instituto a efecto de establecer parámetros y mecanismos para la individualización diferenciada de los intereses a las subcuentas de vivienda de las personas derechohabientes, previendo, al menos, el otorgamiento de un mayor interés a los trabajadores con cincuenta y cinco años de edad en adelante.</w:t>
      </w:r>
    </w:p>
    <w:p>
      <w:pPr>
        <w:pStyle w:val="Normal"/>
        <w:ind w:firstLine="289" w:end="0"/>
        <w:jc w:val="end"/>
        <w:rPr>
          <w:i/>
          <w:i/>
          <w:iCs/>
          <w:color w:val="0000FF"/>
          <w:sz w:val="16"/>
          <w:lang w:val="es-MX"/>
        </w:rPr>
      </w:pPr>
      <w:r>
        <w:rPr>
          <w:i/>
          <w:iCs/>
          <w:color w:val="0000FF"/>
          <w:sz w:val="16"/>
          <w:lang w:val="es-MX"/>
        </w:rPr>
        <w:t xml:space="preserve">Artículo reformado DOF 24-02-1992, 06-01-1997, 01-06-2005, </w:t>
      </w:r>
      <w:r>
        <w:rPr>
          <w:rFonts w:eastAsia="MS Mincho;Yu Gothic UI"/>
          <w:i/>
          <w:iCs/>
          <w:color w:val="0000FF"/>
          <w:sz w:val="16"/>
          <w:lang w:val="es-MX"/>
        </w:rPr>
        <w:t xml:space="preserve">27-04-2016, </w:t>
      </w:r>
      <w:r>
        <w:rPr>
          <w:rFonts w:eastAsia="MS Mincho;Yu Gothic UI"/>
          <w:i/>
          <w:iCs/>
          <w:color w:val="0000FF"/>
          <w:sz w:val="16"/>
          <w:szCs w:val="16"/>
          <w:lang w:val="es-MX"/>
        </w:rPr>
        <w:t>30-04-2024</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8" w:name="Artículo_40"/>
      <w:r>
        <w:rPr>
          <w:rFonts w:cs="Arial" w:ascii="Arial" w:hAnsi="Arial"/>
          <w:b/>
          <w:bCs/>
          <w:lang w:val="es-MX"/>
        </w:rPr>
        <w:t>Artículo 40</w:t>
      </w:r>
      <w:bookmarkEnd w:id="48"/>
      <w:r>
        <w:rPr>
          <w:rFonts w:cs="Arial" w:ascii="Arial" w:hAnsi="Arial"/>
          <w:b/>
          <w:bCs/>
          <w:lang w:val="es-MX"/>
        </w:rPr>
        <w:t xml:space="preserve">.- </w:t>
      </w:r>
      <w:r>
        <w:rPr>
          <w:rFonts w:cs="Arial" w:ascii="Arial" w:hAnsi="Arial"/>
          <w:lang w:val="es-MX"/>
        </w:rPr>
        <w:t>Los fondos de la subcuenta de vivienda que no hubiesen sido aplicados de acuerdo al artículo 43 Bis, serán transferidos a las administradoras de fondos para el retiro para la contratación de la pensión correspondiente o su entrega, según proceda, en los términos de lo dispuesto por las Leyes del Seguro Social, en particular en sus artículos 119, 120, 127, 154, 159, 170 y 190, 193 y de los Sistemas de Ahorro para el Retiro, particularmente, en sus artículos 3, 18, 80, 82 y 83.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 efecto de lo anterior, el trabajador o sus beneficiarios deberán solicitar al Instituto la transferencia de los recursos de la subcuenta de vivienda a las administradoras de fondos para el retiro. El Instituto podrá convenir con el Instituto Mexicano del Seguro Social los términos y requisitos para simplificar y unificar los procesos para autorizar la disponibilidad de los recursos a que se refiere el párrafo anterior. </w:t>
      </w:r>
    </w:p>
    <w:p>
      <w:pPr>
        <w:pStyle w:val="Normal"/>
        <w:ind w:firstLine="289" w:end="0"/>
        <w:jc w:val="end"/>
        <w:rPr>
          <w:i/>
          <w:i/>
          <w:iCs/>
          <w:color w:val="0000FF"/>
          <w:sz w:val="16"/>
          <w:lang w:val="es-MX"/>
        </w:rPr>
      </w:pPr>
      <w:r>
        <w:rPr>
          <w:i/>
          <w:iCs/>
          <w:color w:val="0000FF"/>
          <w:sz w:val="16"/>
          <w:lang w:val="es-MX"/>
        </w:rPr>
        <w:t>Artículo reformado DOF 13-01-1986, 24-02-1992, 22-07-1994,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49" w:name="Artículo_41"/>
      <w:r>
        <w:rPr>
          <w:rFonts w:cs="Arial" w:ascii="Arial" w:hAnsi="Arial"/>
          <w:b/>
          <w:lang w:val="es-MX"/>
        </w:rPr>
        <w:t>Artículo 41</w:t>
      </w:r>
      <w:bookmarkEnd w:id="49"/>
      <w:r>
        <w:rPr>
          <w:rFonts w:cs="Arial" w:ascii="Arial" w:hAnsi="Arial"/>
          <w:b/>
          <w:lang w:val="es-MX"/>
        </w:rPr>
        <w:t>.-</w:t>
      </w:r>
      <w:r>
        <w:rPr>
          <w:rFonts w:cs="Arial" w:ascii="Arial" w:hAnsi="Arial"/>
          <w:lang w:val="es-MX"/>
        </w:rPr>
        <w:t xml:space="preserve"> Las personas trabajadoras derechohabientes tendrán el derecho de elegir la vivienda nueva o existente, o el suelo que sea destinado para construcción, reparación o ampliación de vivienda a los que se aplique el importe del crédito que reciba con cargo al Fondo Nacional de la Vivienda. </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Al cumplir un año de cotización continua, las personas trabajadoras derechohabientes también tendrán el derecho de participar en el programa de arrendamiento social de vivienda construida o administrada por el Instituto que se encuentre cerca de su centro de trabajo, y a participar en los programas de opción de compra de dichas viviendas. </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Para los esquemas de arrendamiento social, las personas trabajadoras derechohabientes tendrán derecho a utilizar su subcuenta de vivienda como mecanismo de garantía conforme a los programas, reglas, requisitos y criterios de prelación que establezca el Consejo de Administración.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Previo a ejercer su crédito de vivienda o cualquier beneficio de un programa de vivienda, las personas trabajadoras derechohabientes tendrán derecho a recibir información suficiente sobre las condiciones jurídicas y financieras del mismo, así como recibir directamente y sin intermediarios el crédito o beneficio mencionado, siempre y cuando cumpla con los requisitos que se establezcan. Se entenderá por persona trabajadora derechohabiente a toda aquella que sea titular de depósitos constituidos a su favor en el Instituto.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Cuando una persona trabajadora derechohabiente hubiere recibido crédito del Instituto y éste tenga conocimiento de que ha dejado de percibir ingresos salariales, le otorgará prórrogas en los pagos de la amortización que tenga que hacer por concepto de capital e intereses ordinarios, con efectos retroactivos a la fecha en que se suscitó la pérdida del ingreso referido. Durante dichas prórrogas no se generarán intereses ordinarios.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b/>
          <w:lang w:val="es-MX"/>
        </w:rPr>
      </w:pPr>
      <w:r>
        <w:rPr>
          <w:rFonts w:cs="Arial" w:ascii="Arial" w:hAnsi="Arial"/>
          <w:lang w:val="es-MX"/>
        </w:rPr>
        <w:t>Las prórrogas que se otorguen a la persona trabajadora de conformidad con el párrafo anterior no podrán ser mayores de doce meses cada una, ni exceder en su conjunto más de veinticuatro meses y terminarán anticipadamente cuando la persona trabajadora inicie una nueva relación laboral.</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b/>
          <w:lang w:val="es-MX"/>
        </w:rPr>
      </w:pPr>
      <w:r>
        <w:rPr>
          <w:rFonts w:cs="Arial" w:ascii="Arial" w:hAnsi="Arial"/>
          <w:lang w:val="es-MX"/>
        </w:rPr>
        <w:t>En caso de que hayan transcurrido treinta años contados a partir de la fecha de otorgamiento del crédito, el Instituto lo liberará del saldo pendiente, excepto en caso de pagos omisos de la persona trabajadora o por prórrogas concedidas.</w:t>
      </w:r>
    </w:p>
    <w:p>
      <w:pPr>
        <w:pStyle w:val="Normal"/>
        <w:ind w:firstLine="289" w:end="0"/>
        <w:jc w:val="end"/>
        <w:rPr>
          <w:i/>
          <w:i/>
          <w:iCs/>
          <w:color w:val="0000FF"/>
          <w:sz w:val="16"/>
          <w:lang w:val="es-MX"/>
        </w:rPr>
      </w:pPr>
      <w:r>
        <w:rPr>
          <w:i/>
          <w:iCs/>
          <w:color w:val="0000FF"/>
          <w:sz w:val="16"/>
          <w:lang w:val="es-MX"/>
        </w:rPr>
        <w:t xml:space="preserve">Artículo reformado DOF 30-12-1983, 24-02-1992, 06-01-1997, </w:t>
      </w:r>
      <w:r>
        <w:rPr>
          <w:rFonts w:eastAsia="MS Mincho;Yu Gothic UI"/>
          <w:i/>
          <w:iCs/>
          <w:color w:val="0000FF"/>
          <w:sz w:val="16"/>
          <w:lang w:val="es-MX"/>
        </w:rPr>
        <w:t xml:space="preserve">16-12-2020,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50" w:name="Artículo_41_Bis"/>
      <w:r>
        <w:rPr>
          <w:rFonts w:cs="Arial" w:ascii="Arial" w:hAnsi="Arial"/>
          <w:b/>
          <w:lang w:val="es-MX"/>
        </w:rPr>
        <w:t>Artículo 41 Bis</w:t>
      </w:r>
      <w:bookmarkEnd w:id="50"/>
      <w:r>
        <w:rPr>
          <w:rFonts w:cs="Arial" w:ascii="Arial" w:hAnsi="Arial"/>
          <w:b/>
          <w:lang w:val="es-MX"/>
        </w:rPr>
        <w:t xml:space="preserve">.- </w:t>
      </w:r>
      <w:r>
        <w:rPr>
          <w:rFonts w:cs="Arial" w:ascii="Arial" w:hAnsi="Arial"/>
          <w:lang w:val="es-MX"/>
        </w:rPr>
        <w:t>El Consejo de Administración deberá aprobar anualmente el presupuesto de gastos de administración, operación y vigilancia del Instituto, los que no deberán exceder del 0.55 por ciento de los activos totales que administre, entendiendo por estos el promedio mensual del último año del total de los activos sin disminuir las reservas constituidas en términos de la normativa aplicable. El gasto de administración y operación de la empresa filial deberá estar previsto en este presupuesto.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gastos de administración, operación y vigilancia serán las erogaciones netas derivadas del cumplimiento de su objeto, que se identifiquen en el estado de resultados conforme a la normativa correspondiente.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Consejo de Administración deberá someter a dictamen de una auditoría externa el ejercicio del presupuesto de gastos de administración, operación y vigilancia, previamente a que lo presente a la Asamblea General para su aprobación.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erogaciones destinadas a la inversión en edificios, terrenos, instalaciones, construcción y mantenimiento de vivienda, equipos, tecnología, vehículos, mobiliario y equipo de oficina no computarán dentro de los gastos de administración, operación y vigilancia del Instituto. Estas inversiones deberán generar valor económico y rentabilidad para el Instituto y el Fondo Nacional de la Vivienda.</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Consejo de Administración aprobará anualmente el presupuesto de inversión en construcción, garantizando en todo momento que se destinen los recursos suficientes para el otorgamiento de crédito a las personas trabajadoras derechohabientes, conforme al programa de inversión habitacional que la Asamblea General apruebe en el plan financiero de cada año.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Consejo de Administración emitirá y, al menos, revisará cada cinco años la normatividad que corresponda para efectos de la aplicación de este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51" w:name="Artículo_42"/>
      <w:r>
        <w:rPr>
          <w:rFonts w:cs="Arial" w:ascii="Arial" w:hAnsi="Arial"/>
          <w:b/>
          <w:lang w:val="es-MX"/>
        </w:rPr>
        <w:t>Artículo 42</w:t>
      </w:r>
      <w:bookmarkEnd w:id="51"/>
      <w:r>
        <w:rPr>
          <w:rFonts w:cs="Arial" w:ascii="Arial" w:hAnsi="Arial"/>
          <w:b/>
          <w:lang w:val="es-MX"/>
        </w:rPr>
        <w:t>.-</w:t>
      </w:r>
      <w:r>
        <w:rPr>
          <w:rFonts w:cs="Arial" w:ascii="Arial" w:hAnsi="Arial"/>
          <w:lang w:val="es-MX"/>
        </w:rPr>
        <w:t xml:space="preserve"> Los recursos del Instituto o bajo su administración se destinarán: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independiente3"/>
        <w:ind w:hanging="567" w:start="856" w:end="0"/>
        <w:rPr/>
      </w:pPr>
      <w:r>
        <w:rPr>
          <w:b/>
          <w:bCs/>
        </w:rPr>
        <w:t xml:space="preserve">I.- </w:t>
        <w:tab/>
      </w:r>
      <w:r>
        <w:rPr/>
        <w:t>En línea uno al financiamiento de la construcción de conjuntos de habitaciones para ser adquiridas por los trabajadores, mediante créditos que les otorgue el Instituto. Estos financiamientos sólo se concederán por concurso, tratándose de programas habitacionales aprobados por el Instituto y que se ajusten a las disposiciones aplicables en materia de construcción.</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Asimismo, el Instituto podrá descontar a las entidades financieras que cuenten con la respectiva autorización emitida para tal efecto por la Secretaría de Hacienda y Crédito Público, los financiamientos que hayan otorgado para aplicarse a la construcción de conjuntos habitacionales. Estos descuentos serán con la responsabilidad de esas entidades financieras.</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El Instituto en todos los financiamientos que otorgue para la realización de conjuntos habitacionales, establecerá la obligación para quienes los construyan, de adquirir con preferencia, los materiales que provengan de empresas ejidales, cuando se encuentren en igualdad de calidad, precio y oportunidad de suministro a los que ofrezcan otros proveedores;</w:t>
      </w:r>
    </w:p>
    <w:p>
      <w:pPr>
        <w:pStyle w:val="Normal"/>
        <w:ind w:hanging="567" w:start="856" w:end="0"/>
        <w:jc w:val="end"/>
        <w:rPr>
          <w:i/>
          <w:i/>
          <w:iCs/>
          <w:color w:val="0000FF"/>
          <w:sz w:val="16"/>
          <w:lang w:val="es-MX"/>
        </w:rPr>
      </w:pPr>
      <w:r>
        <w:rPr>
          <w:i/>
          <w:iCs/>
          <w:color w:val="0000FF"/>
          <w:sz w:val="16"/>
          <w:lang w:val="es-MX"/>
        </w:rPr>
        <w:t>Fracción reformada DOF 06-01-1997</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II.-</w:t>
        <w:tab/>
      </w:r>
      <w:r>
        <w:rPr>
          <w:rFonts w:cs="Arial" w:ascii="Arial" w:hAnsi="Arial"/>
          <w:bCs/>
          <w:lang w:val="es-MX"/>
        </w:rPr>
        <w:t>Al otorgamiento de créditos a los trabajadores derechohabientes que sean titulares de depósitos constituidos a su favor en el Instituto:</w:t>
      </w:r>
    </w:p>
    <w:p>
      <w:pPr>
        <w:pStyle w:val="Normal"/>
        <w:ind w:hanging="567" w:start="1423" w:end="0"/>
        <w:jc w:val="both"/>
        <w:rPr>
          <w:rFonts w:ascii="Arial" w:hAnsi="Arial" w:cs="Arial"/>
          <w:bCs/>
          <w:lang w:val="es-MX"/>
        </w:rPr>
      </w:pPr>
      <w:r>
        <w:rPr>
          <w:rFonts w:cs="Arial" w:ascii="Arial" w:hAnsi="Arial"/>
          <w:bCs/>
          <w:lang w:val="es-MX"/>
        </w:rPr>
      </w:r>
    </w:p>
    <w:p>
      <w:pPr>
        <w:pStyle w:val="Normal"/>
        <w:ind w:hanging="567" w:start="1423" w:end="0"/>
        <w:jc w:val="both"/>
        <w:rPr/>
      </w:pPr>
      <w:r>
        <w:rPr>
          <w:rFonts w:cs="Arial" w:ascii="Arial" w:hAnsi="Arial"/>
          <w:b/>
          <w:bCs/>
          <w:lang w:val="es-MX"/>
        </w:rPr>
        <w:t>a)</w:t>
        <w:tab/>
      </w:r>
      <w:r>
        <w:rPr>
          <w:rFonts w:cs="Arial" w:ascii="Arial" w:hAnsi="Arial"/>
          <w:bCs/>
          <w:lang w:val="es-MX"/>
        </w:rPr>
        <w:t>En línea dos a la adquisición en propiedad de habitaciones o suelo que sea destinado a la construcción de vivienda;</w:t>
      </w:r>
    </w:p>
    <w:p>
      <w:pPr>
        <w:pStyle w:val="Normal"/>
        <w:ind w:hanging="567" w:start="1423" w:end="0"/>
        <w:jc w:val="both"/>
        <w:rPr>
          <w:rFonts w:ascii="Arial" w:hAnsi="Arial" w:cs="Arial"/>
          <w:bCs/>
          <w:lang w:val="es-MX"/>
        </w:rPr>
      </w:pPr>
      <w:r>
        <w:rPr>
          <w:rFonts w:cs="Arial" w:ascii="Arial" w:hAnsi="Arial"/>
          <w:bCs/>
          <w:lang w:val="es-MX"/>
        </w:rPr>
      </w:r>
    </w:p>
    <w:p>
      <w:pPr>
        <w:pStyle w:val="Normal"/>
        <w:ind w:hanging="567" w:start="1423" w:end="0"/>
        <w:jc w:val="both"/>
        <w:rPr/>
      </w:pPr>
      <w:r>
        <w:rPr>
          <w:rFonts w:cs="Arial" w:ascii="Arial" w:hAnsi="Arial"/>
          <w:b/>
          <w:bCs/>
          <w:lang w:val="es-MX"/>
        </w:rPr>
        <w:t>b)</w:t>
        <w:tab/>
      </w:r>
      <w:r>
        <w:rPr>
          <w:rFonts w:cs="Arial" w:ascii="Arial" w:hAnsi="Arial"/>
          <w:bCs/>
          <w:lang w:val="es-MX"/>
        </w:rPr>
        <w:t>En línea tres a la construcción o autoproducción de vivienda;</w:t>
      </w:r>
    </w:p>
    <w:p>
      <w:pPr>
        <w:pStyle w:val="Normal"/>
        <w:ind w:hanging="567" w:start="1423" w:end="0"/>
        <w:jc w:val="both"/>
        <w:rPr>
          <w:rFonts w:ascii="Arial" w:hAnsi="Arial" w:cs="Arial"/>
          <w:bCs/>
          <w:lang w:val="es-MX"/>
        </w:rPr>
      </w:pPr>
      <w:r>
        <w:rPr>
          <w:rFonts w:cs="Arial" w:ascii="Arial" w:hAnsi="Arial"/>
          <w:bCs/>
          <w:lang w:val="es-MX"/>
        </w:rPr>
      </w:r>
    </w:p>
    <w:p>
      <w:pPr>
        <w:pStyle w:val="Normal"/>
        <w:ind w:hanging="567" w:start="1423" w:end="0"/>
        <w:jc w:val="both"/>
        <w:rPr/>
      </w:pPr>
      <w:r>
        <w:rPr>
          <w:rFonts w:cs="Arial" w:ascii="Arial" w:hAnsi="Arial"/>
          <w:b/>
          <w:bCs/>
          <w:lang w:val="es-MX"/>
        </w:rPr>
        <w:t>c)</w:t>
        <w:tab/>
      </w:r>
      <w:r>
        <w:rPr>
          <w:rFonts w:cs="Arial" w:ascii="Arial" w:hAnsi="Arial"/>
          <w:bCs/>
          <w:lang w:val="es-MX"/>
        </w:rPr>
        <w:t>En línea cuatro a la reparación, ampliación o mejoras de habitaciones;</w:t>
      </w:r>
    </w:p>
    <w:p>
      <w:pPr>
        <w:pStyle w:val="Normal"/>
        <w:ind w:hanging="567" w:start="1423" w:end="0"/>
        <w:jc w:val="both"/>
        <w:rPr>
          <w:rFonts w:ascii="Arial" w:hAnsi="Arial" w:cs="Arial"/>
          <w:bCs/>
          <w:lang w:val="es-MX"/>
        </w:rPr>
      </w:pPr>
      <w:r>
        <w:rPr>
          <w:rFonts w:cs="Arial" w:ascii="Arial" w:hAnsi="Arial"/>
          <w:bCs/>
          <w:lang w:val="es-MX"/>
        </w:rPr>
      </w:r>
    </w:p>
    <w:p>
      <w:pPr>
        <w:pStyle w:val="Normal"/>
        <w:ind w:hanging="567" w:start="1423" w:end="0"/>
        <w:jc w:val="both"/>
        <w:rPr/>
      </w:pPr>
      <w:r>
        <w:rPr>
          <w:rFonts w:cs="Arial" w:ascii="Arial" w:hAnsi="Arial"/>
          <w:b/>
          <w:bCs/>
          <w:lang w:val="es-MX"/>
        </w:rPr>
        <w:t>d)</w:t>
        <w:tab/>
      </w:r>
      <w:r>
        <w:rPr>
          <w:rFonts w:cs="Arial" w:ascii="Arial" w:hAnsi="Arial"/>
          <w:bCs/>
          <w:lang w:val="es-MX"/>
        </w:rPr>
        <w:t>En línea cinco al pago de pasivos adquiridos por cualquiera de los conceptos anteriores, y</w:t>
      </w:r>
    </w:p>
    <w:p>
      <w:pPr>
        <w:pStyle w:val="Normal"/>
        <w:ind w:hanging="567" w:start="1423" w:end="0"/>
        <w:jc w:val="both"/>
        <w:rPr>
          <w:rFonts w:ascii="Arial" w:hAnsi="Arial" w:cs="Arial"/>
          <w:bCs/>
          <w:lang w:val="es-MX"/>
        </w:rPr>
      </w:pPr>
      <w:r>
        <w:rPr>
          <w:rFonts w:cs="Arial" w:ascii="Arial" w:hAnsi="Arial"/>
          <w:bCs/>
          <w:lang w:val="es-MX"/>
        </w:rPr>
      </w:r>
    </w:p>
    <w:p>
      <w:pPr>
        <w:pStyle w:val="Normal"/>
        <w:ind w:hanging="567" w:start="1423" w:end="0"/>
        <w:jc w:val="both"/>
        <w:rPr/>
      </w:pPr>
      <w:r>
        <w:rPr>
          <w:rFonts w:cs="Arial" w:ascii="Arial" w:hAnsi="Arial"/>
          <w:b/>
          <w:bCs/>
          <w:lang w:val="es-MX"/>
        </w:rPr>
        <w:t>e)</w:t>
        <w:tab/>
      </w:r>
      <w:r>
        <w:rPr>
          <w:rFonts w:cs="Arial" w:ascii="Arial" w:hAnsi="Arial"/>
          <w:bCs/>
          <w:lang w:val="es-MX"/>
        </w:rPr>
        <w:t>En línea seis al refinanciamiento de un crédito ya adquirido con el Instituto o con alguna otra institución financiera, por cualquiera de los conceptos anteriores.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incisos reformado DOF 16-12-2020</w:t>
      </w:r>
    </w:p>
    <w:p>
      <w:pPr>
        <w:pStyle w:val="Normal"/>
        <w:ind w:start="856"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Normal"/>
        <w:ind w:start="856" w:end="0"/>
        <w:jc w:val="both"/>
        <w:rPr>
          <w:rFonts w:ascii="Arial" w:hAnsi="Arial" w:cs="Arial"/>
          <w:bCs/>
          <w:lang w:val="es-MX"/>
        </w:rPr>
      </w:pPr>
      <w:r>
        <w:rPr>
          <w:rFonts w:cs="Arial" w:ascii="Arial" w:hAnsi="Arial"/>
          <w:bCs/>
          <w:lang w:val="es-MX"/>
        </w:rPr>
        <w:t>El Instituto establecerá las condiciones para garantizar la libre elección del financiamiento que mejor convenga a los intereses del trabajador.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16-12-2020</w:t>
      </w:r>
    </w:p>
    <w:p>
      <w:pPr>
        <w:pStyle w:val="Normal"/>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start="856" w:end="0"/>
        <w:jc w:val="both"/>
        <w:rPr>
          <w:rFonts w:ascii="Arial" w:hAnsi="Arial" w:cs="Arial"/>
          <w:lang w:val="es-MX"/>
        </w:rPr>
      </w:pPr>
      <w:r>
        <w:rPr>
          <w:rFonts w:cs="Arial" w:ascii="Arial" w:hAnsi="Arial"/>
          <w:lang w:val="es-MX"/>
        </w:rPr>
        <w:t>Asimismo, el Instituto podrá descontar a las entidades financieras que cuenten con la respectiva autorización emitida para tal efecto por la Secretaría de Hacienda y Crédito Público, los créditos que haya otorgado para aplicarse a los conceptos señalados en los incisos anteriores. Estos descuentos serán con la responsabilidad de esas entidades financieras.</w:t>
      </w:r>
    </w:p>
    <w:p>
      <w:pPr>
        <w:pStyle w:val="Normal"/>
        <w:ind w:hanging="567" w:start="856" w:end="0"/>
        <w:jc w:val="end"/>
        <w:rPr>
          <w:i/>
          <w:i/>
          <w:iCs/>
          <w:color w:val="0000FF"/>
          <w:sz w:val="16"/>
          <w:lang w:val="es-MX"/>
        </w:rPr>
      </w:pPr>
      <w:r>
        <w:rPr>
          <w:i/>
          <w:iCs/>
          <w:color w:val="0000FF"/>
          <w:sz w:val="16"/>
          <w:lang w:val="es-MX"/>
        </w:rPr>
        <w:t>Fracción reformada DOF 06-01-1997</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Al pago de capital e intereses de las subcuentas de vivienda de los trabajadores en los términos de ley;</w:t>
      </w:r>
    </w:p>
    <w:p>
      <w:pPr>
        <w:pStyle w:val="Normal"/>
        <w:ind w:hanging="567" w:start="856" w:end="0"/>
        <w:jc w:val="end"/>
        <w:rPr>
          <w:i/>
          <w:i/>
          <w:iCs/>
          <w:color w:val="0000FF"/>
          <w:sz w:val="16"/>
          <w:lang w:val="es-MX"/>
        </w:rPr>
      </w:pPr>
      <w:r>
        <w:rPr>
          <w:i/>
          <w:iCs/>
          <w:color w:val="0000FF"/>
          <w:sz w:val="16"/>
          <w:lang w:val="es-MX"/>
        </w:rPr>
        <w:t>Fracción reformada DOF 24-02-1992</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A cubrir los gastos de administración, operación y vigilancia del Instituto;</w:t>
      </w:r>
    </w:p>
    <w:p>
      <w:pPr>
        <w:pStyle w:val="Normal"/>
        <w:ind w:hanging="567" w:start="856" w:end="0"/>
        <w:jc w:val="end"/>
        <w:rPr>
          <w:i/>
          <w:i/>
          <w:iCs/>
          <w:color w:val="0000FF"/>
          <w:sz w:val="16"/>
          <w:lang w:val="es-MX"/>
        </w:rPr>
      </w:pPr>
      <w:r>
        <w:rPr>
          <w:i/>
          <w:iCs/>
          <w:color w:val="0000FF"/>
          <w:sz w:val="16"/>
          <w:lang w:val="es-MX"/>
        </w:rPr>
        <w:t>Fracción reformada DOF 06-01-1997</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V.-</w:t>
        <w:tab/>
      </w:r>
      <w:r>
        <w:rPr>
          <w:rFonts w:cs="Arial" w:ascii="Arial" w:hAnsi="Arial"/>
          <w:bCs/>
          <w:lang w:val="es-MX"/>
        </w:rPr>
        <w:t>A la inversión de inmuebles destinados a sus oficinas, y de muebles estrictamente necesarios para el cumplimiento de sus fines;</w:t>
      </w:r>
    </w:p>
    <w:p>
      <w:pPr>
        <w:pStyle w:val="Normal"/>
        <w:ind w:hanging="567" w:start="856" w:end="0"/>
        <w:jc w:val="end"/>
        <w:rPr>
          <w:i/>
          <w:i/>
          <w:iCs/>
          <w:color w:val="0000FF"/>
          <w:sz w:val="16"/>
          <w:lang w:val="es-MX"/>
        </w:rPr>
      </w:pPr>
      <w:r>
        <w:rPr>
          <w:i/>
          <w:iCs/>
          <w:color w:val="0000FF"/>
          <w:sz w:val="16"/>
          <w:lang w:val="es-MX"/>
        </w:rPr>
        <w:t xml:space="preserve">Fracción reformada DOF 24-02-1992, </w:t>
      </w:r>
      <w:r>
        <w:rPr>
          <w:rFonts w:eastAsia="MS Mincho;Yu Gothic UI"/>
          <w:i/>
          <w:iCs/>
          <w:color w:val="0000FF"/>
          <w:sz w:val="16"/>
          <w:szCs w:val="16"/>
          <w:lang w:val="es-MX"/>
        </w:rPr>
        <w:t>21-02-2025</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567" w:start="856" w:end="0"/>
        <w:jc w:val="both"/>
        <w:rPr/>
      </w:pPr>
      <w:r>
        <w:rPr>
          <w:rFonts w:cs="Arial" w:ascii="Arial" w:hAnsi="Arial"/>
          <w:b/>
          <w:bCs/>
          <w:lang w:val="es-MX"/>
        </w:rPr>
        <w:t>VI.-</w:t>
        <w:tab/>
      </w:r>
      <w:r>
        <w:rPr>
          <w:rFonts w:cs="Arial" w:ascii="Arial" w:hAnsi="Arial"/>
          <w:bCs/>
          <w:lang w:val="es-MX"/>
        </w:rPr>
        <w:t>A la adquisición de suelo e inmuebles destinados al cumplimiento de su objeto;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21-02-2025</w:t>
      </w:r>
    </w:p>
    <w:p>
      <w:pPr>
        <w:pStyle w:val="Normal"/>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hanging="567" w:start="856" w:end="0"/>
        <w:jc w:val="both"/>
        <w:rPr/>
      </w:pPr>
      <w:r>
        <w:rPr>
          <w:rFonts w:cs="Arial" w:ascii="Arial" w:hAnsi="Arial"/>
          <w:b/>
          <w:bCs/>
          <w:lang w:val="es-MX"/>
        </w:rPr>
        <w:t>VII.-</w:t>
        <w:tab/>
      </w:r>
      <w:r>
        <w:rPr>
          <w:rFonts w:cs="Arial" w:ascii="Arial" w:hAnsi="Arial"/>
          <w:bCs/>
          <w:lang w:val="es-MX"/>
        </w:rPr>
        <w:t>A la construcción de vivienda que realice el Instituto, por conducto de una empresa filial, para fomentar la oferta destinada al arrendamiento social o adquisición en favor de las personas trabajadoras derechohabientes, así como el desarrollo económico local y la generación de empleos,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21-02-2025</w:t>
      </w:r>
    </w:p>
    <w:p>
      <w:pPr>
        <w:pStyle w:val="Normal"/>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hanging="567" w:start="856" w:end="0"/>
        <w:jc w:val="both"/>
        <w:rPr/>
      </w:pPr>
      <w:r>
        <w:rPr>
          <w:rFonts w:cs="Arial" w:ascii="Arial" w:hAnsi="Arial"/>
          <w:b/>
          <w:bCs/>
          <w:lang w:val="es-MX"/>
        </w:rPr>
        <w:t>VIII.-</w:t>
        <w:tab/>
      </w:r>
      <w:r>
        <w:rPr>
          <w:rFonts w:cs="Arial" w:ascii="Arial" w:hAnsi="Arial"/>
          <w:bCs/>
          <w:lang w:val="es-MX"/>
        </w:rPr>
        <w:t>A las demás erogaciones relacionadas con su objeto.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Los contratos y las operaciones relacionadas con los inmuebles a que se refiere este artículo, así como el desarrollo y ejecución de los conjuntos habitacionales que se edifiquen mediante los programas del Instituto, por sí mismo o a través de una empresa filial, estarán exentos de las autorizaciones y del pago de toda clase de impuestos, derechos o contribuciones de la Federación, de los Estados o de la Ciudad de México y, en su caso, el precio de venta a que se refiere el artículo 48 se tendrá como valor de avalúo de las viviendas. El impuesto predial y los derechos por consumo de agua, así como las donaciones y equipamiento urbano se causarán y cumplirán en los términos de las disposiciones legales aplicables. Las operaciones del Instituto, que realice directamente o por conducto de su empresa filial, en materia inmobiliaria recibirán las facilidades administrativas que se acuerden con las autoridades competentes, debiendo ser congruentes con las necesidades de cada centro de población, y los planes y programas que regulan el uso y el aprovechamiento del suelo. Tanto las garantías como las inscripciones correspondientes se ajustarán en los términos del artículo 44 sin que se cause impuesto o derecho alguno, ni deban efectuarse trámites de registro adicionales.</w:t>
      </w:r>
    </w:p>
    <w:p>
      <w:pPr>
        <w:pStyle w:val="Normal"/>
        <w:ind w:firstLine="289" w:end="0"/>
        <w:jc w:val="end"/>
        <w:rPr>
          <w:i/>
          <w:i/>
          <w:iCs/>
          <w:color w:val="0000FF"/>
          <w:sz w:val="16"/>
          <w:lang w:val="es-MX"/>
        </w:rPr>
      </w:pPr>
      <w:r>
        <w:rPr>
          <w:i/>
          <w:iCs/>
          <w:color w:val="0000FF"/>
          <w:sz w:val="16"/>
          <w:lang w:val="es-MX"/>
        </w:rPr>
        <w:t xml:space="preserve">Párrafo adicionado DOF 13-11-1981. Reformado DOF 24-02-1992,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Los contratos y las operaciones a que se refiere el párrafo anterior deben hacerse constar en los instrumentos que establezca la legislación aplicable en la materia e inscribirse en el Registro Público de la Propiedad que corresponda.</w:t>
      </w:r>
    </w:p>
    <w:p>
      <w:pPr>
        <w:pStyle w:val="Normal"/>
        <w:ind w:firstLine="289" w:end="0"/>
        <w:jc w:val="end"/>
        <w:rPr/>
      </w:pPr>
      <w:r>
        <w:rPr>
          <w:i/>
          <w:iCs/>
          <w:color w:val="0000FF"/>
          <w:sz w:val="16"/>
          <w:lang w:val="es-MX"/>
        </w:rPr>
        <w:t>Párrafo adicionado DOF 13-11-1981. R</w:t>
      </w:r>
      <w:r>
        <w:rPr>
          <w:rFonts w:eastAsia="MS Mincho;Yu Gothic UI"/>
          <w:i/>
          <w:iCs/>
          <w:color w:val="0000FF"/>
          <w:sz w:val="16"/>
          <w:szCs w:val="16"/>
          <w:lang w:val="es-MX"/>
        </w:rPr>
        <w:t>eformado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Para los créditos a que hace referencia la fracción II, inciso b), de este artículo, el Instituto deberá ofrecer opciones de financiamiento individual o colectivo. Las personas interesadas en proyectos que prevean la construcción de más de una vivienda los presentarán a la Dirección General del Instituto para que realice una evaluación técnica, financiera y jurídica del proyecto, su promovente o conjunto de promoventes, así como el impacto social del proyecto. Una vez que se cuente con una evaluación con resultado favorable, cada proyecto será sometido al Consejo de Administración para su aprobación.</w:t>
      </w:r>
    </w:p>
    <w:p>
      <w:pPr>
        <w:pStyle w:val="Normal"/>
        <w:ind w:firstLine="289" w:end="0"/>
        <w:jc w:val="end"/>
        <w:rPr>
          <w:i/>
          <w:i/>
          <w:iCs/>
          <w:color w:val="0000FF"/>
          <w:sz w:val="16"/>
          <w:lang w:val="es-MX"/>
        </w:rPr>
      </w:pPr>
      <w:r>
        <w:rPr>
          <w:i/>
          <w:iCs/>
          <w:color w:val="0000FF"/>
          <w:sz w:val="16"/>
          <w:lang w:val="es-MX"/>
        </w:rPr>
        <w:t>Párrafo adicionado DOF 13-11-1981. R</w:t>
      </w:r>
      <w:r>
        <w:rPr>
          <w:rFonts w:eastAsia="MS Mincho;Yu Gothic UI"/>
          <w:i/>
          <w:iCs/>
          <w:color w:val="0000FF"/>
          <w:sz w:val="16"/>
          <w:szCs w:val="16"/>
          <w:lang w:val="es-MX"/>
        </w:rPr>
        <w:t>eformado DOF 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El Instituto realizará las adquisiciones, arrendamientos, contratación de servicios y obras que requieran, con sujeción a los principios de economía, eficacia, eficiencia, imparcialidad y honradez, a efecto de procurarse las mejores condiciones disponibles en cuanto a precio, calidad, financiamiento, oportunidad y demás circunstancias pertinentes de acuerdo con sus particularidades, de conformidad con las políticas internas que al efecto emita el Consejo de Administración en los términos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21-02-2025</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El patrimonio del Instituto y los rendimientos del Fondo Nacional de la Vivienda, una vez descontados los intereses que deban recibir las subcuentas de vivienda podrán destinarse, previo acuerdo del Consejo de Administración, al financiamiento de objetivos en materia de construcción, administración inmobiliaria y arrendamiento social de vivienda.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21-02-2025</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r>
        <w:rPr>
          <w:rFonts w:cs="Arial" w:ascii="Arial" w:hAnsi="Arial"/>
          <w:lang w:val="es-MX"/>
        </w:rPr>
        <w:t xml:space="preserve">El Instituto, por sí mismo o por conducto de su empresa filial, podrá destinar los recursos bajo su administración para inversiones para la construcción, adquisición y mantenimiento de inmuebles en terrenos propiedad del Instituto y destinados a vivienda de los derechohabientes del mismo. Los proyectos de inversión se integrarán en el programa de inversión habitacional que formará parte del plan financiero que será aprobado por la Asamblea General, a propuesta de </w:t>
      </w:r>
      <w:r>
        <w:rPr>
          <w:rFonts w:cs="Arial" w:ascii="Arial" w:hAnsi="Arial"/>
          <w:color w:val="000000"/>
          <w:lang w:val="es-MX"/>
        </w:rPr>
        <w:t xml:space="preserve">la persona titular de la Dirección </w:t>
      </w:r>
      <w:r>
        <w:rPr>
          <w:rFonts w:cs="Arial" w:ascii="Arial" w:hAnsi="Arial"/>
          <w:lang w:val="es-MX"/>
        </w:rPr>
        <w:t>General, en términos de los artículos 10, fracción I y 16, fracción IV,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21-02-2025</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El Instituto, por conducto de su empresa filial, podrá construir viviendas en terrenos propiedad del propio Instituto, así como en terrenos que le asigne el gobierno federal, gobiernos locales, municipales o sus entes públicos mediante la prestación de servicios, independientemente de la figura contractual que se celebre, o cuando el destino de las viviendas sea la enajenación a personas trabajadoras derechohabientes por medio de los créditos a que se refiere la fracción II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21-02-2025</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Sin perjuicio de las obligaciones en materia de transparencia y acceso a la información previstas en la ley de la materia, la Dirección General del Instituto proveerá lo necesario para que se ponga a disposición del público en general, en forma periódica y a través de su página de Internet, información clara, sencilla, precisa, confiable y actualizada que permita conocer la situación financiera, administrativa, operacional, económica y jurídica, así como los riesgos, relacionados con el fondo que contiene los recursos a que se refiere el artículo 43, tercer párrafo de la presente Ley, así como de su empresa filial, sus proyectos de construcción, proveedores contratados por aquella, entre otros asuntos que estime conveniente.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52" w:name="Artículo_43"/>
      <w:r>
        <w:rPr>
          <w:rFonts w:cs="Arial" w:ascii="Arial" w:hAnsi="Arial"/>
          <w:b/>
          <w:bCs/>
          <w:lang w:val="es-MX"/>
        </w:rPr>
        <w:t>Artículo 43</w:t>
      </w:r>
      <w:bookmarkEnd w:id="52"/>
      <w:r>
        <w:rPr>
          <w:rFonts w:cs="Arial" w:ascii="Arial" w:hAnsi="Arial"/>
          <w:b/>
          <w:bCs/>
          <w:lang w:val="es-MX"/>
        </w:rPr>
        <w:t xml:space="preserve">.- </w:t>
      </w:r>
      <w:r>
        <w:rPr>
          <w:rFonts w:cs="Arial" w:ascii="Arial" w:hAnsi="Arial"/>
          <w:lang w:val="es-MX"/>
        </w:rPr>
        <w:t>En los términos de la fracción XII del apartado "A" del artículo 123 de la Constitución Política de los Estados Unidos Mexicanos, la administración de los recursos del Fondo Nacional de la Vivienda para los Trabajadores estará a cargo del Instituto.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sz w:val="20"/>
          <w:szCs w:val="20"/>
        </w:rPr>
      </w:pPr>
      <w:r>
        <w:rPr>
          <w:rFonts w:cs="Arial"/>
          <w:sz w:val="20"/>
          <w:szCs w:val="20"/>
        </w:rPr>
        <w:t>Las aportaciones, así como los descuentos para cubrir los créditos que otorgue el Instituto que reciban las entidades receptoras autorizadas conforme a esta Ley, deberán ser transferidas a la cuenta que el Banco de México le lleve al Instituto, en los términos y conforme a los procedimientos que se establezcan en el Reglamento de la Ley de los Sistemas de Ahorro para el Retiro.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12-01-2012</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Normal"/>
        <w:ind w:firstLine="288" w:end="0"/>
        <w:jc w:val="both"/>
        <w:rPr>
          <w:rFonts w:ascii="Arial" w:hAnsi="Arial" w:cs="Arial"/>
          <w:lang w:val="es-MX"/>
        </w:rPr>
      </w:pPr>
      <w:r>
        <w:rPr>
          <w:rFonts w:cs="Arial" w:ascii="Arial" w:hAnsi="Arial"/>
          <w:lang w:val="es-MX"/>
        </w:rPr>
        <w:t>Los recursos financieros que no se destinen a los fines señalados en el artículo anterior deberán ser invertidos en valores. Para efectos de cumplir con el mandato anterior, el Consejo de Administración deberá:</w:t>
      </w:r>
    </w:p>
    <w:p>
      <w:pPr>
        <w:pStyle w:val="Normal"/>
        <w:ind w:hanging="432" w:start="720" w:end="0"/>
        <w:jc w:val="both"/>
        <w:rPr>
          <w:rFonts w:ascii="Arial" w:hAnsi="Arial" w:cs="Arial"/>
          <w:b/>
          <w:bCs/>
          <w:lang w:val="es-MX"/>
        </w:rPr>
      </w:pPr>
      <w:r>
        <w:rPr>
          <w:rFonts w:cs="Arial" w:ascii="Arial" w:hAnsi="Arial"/>
          <w:b/>
          <w:bCs/>
          <w:lang w:val="es-MX"/>
        </w:rPr>
      </w:r>
    </w:p>
    <w:p>
      <w:pPr>
        <w:pStyle w:val="Normal"/>
        <w:ind w:hanging="432" w:start="720" w:end="0"/>
        <w:jc w:val="both"/>
        <w:rPr/>
      </w:pPr>
      <w:r>
        <w:rPr>
          <w:rFonts w:cs="Arial" w:ascii="Arial" w:hAnsi="Arial"/>
          <w:b/>
          <w:bCs/>
          <w:lang w:val="es-MX"/>
        </w:rPr>
        <w:t>I.</w:t>
        <w:tab/>
      </w:r>
      <w:r>
        <w:rPr>
          <w:rFonts w:cs="Arial" w:ascii="Arial" w:hAnsi="Arial"/>
          <w:lang w:val="es-MX"/>
        </w:rPr>
        <w:t>Determinar los valores en que podrán invertirse dichos recursos, con base en los previstos para la inversión de los recursos del Sistema de Ahorro para el Retiro;</w:t>
      </w:r>
    </w:p>
    <w:p>
      <w:pPr>
        <w:pStyle w:val="Normal"/>
        <w:ind w:hanging="432" w:start="720" w:end="0"/>
        <w:jc w:val="both"/>
        <w:rPr>
          <w:rFonts w:ascii="Arial" w:hAnsi="Arial" w:cs="Arial"/>
          <w:b/>
          <w:bCs/>
          <w:lang w:val="es-MX"/>
        </w:rPr>
      </w:pPr>
      <w:r>
        <w:rPr>
          <w:rFonts w:cs="Arial" w:ascii="Arial" w:hAnsi="Arial"/>
          <w:b/>
          <w:bCs/>
          <w:lang w:val="es-MX"/>
        </w:rPr>
      </w:r>
    </w:p>
    <w:p>
      <w:pPr>
        <w:pStyle w:val="Normal"/>
        <w:ind w:hanging="432" w:start="720" w:end="0"/>
        <w:jc w:val="both"/>
        <w:rPr/>
      </w:pPr>
      <w:r>
        <w:rPr>
          <w:rFonts w:cs="Arial" w:ascii="Arial" w:hAnsi="Arial"/>
          <w:b/>
          <w:bCs/>
          <w:lang w:val="es-MX"/>
        </w:rPr>
        <w:t>II.</w:t>
        <w:tab/>
      </w:r>
      <w:r>
        <w:rPr>
          <w:rFonts w:cs="Arial" w:ascii="Arial" w:hAnsi="Arial"/>
          <w:lang w:val="es-MX"/>
        </w:rPr>
        <w:t>Aprobar, a través de su comité auxiliar en materia de inversiones, un portafolio de referencia y sus reglas de operación;</w:t>
      </w:r>
    </w:p>
    <w:p>
      <w:pPr>
        <w:pStyle w:val="Normal"/>
        <w:ind w:hanging="432" w:start="720" w:end="0"/>
        <w:jc w:val="both"/>
        <w:rPr>
          <w:rFonts w:ascii="Arial" w:hAnsi="Arial" w:cs="Arial"/>
          <w:b/>
          <w:bCs/>
          <w:lang w:val="es-MX"/>
        </w:rPr>
      </w:pPr>
      <w:r>
        <w:rPr>
          <w:rFonts w:cs="Arial" w:ascii="Arial" w:hAnsi="Arial"/>
          <w:b/>
          <w:bCs/>
          <w:lang w:val="es-MX"/>
        </w:rPr>
      </w:r>
    </w:p>
    <w:p>
      <w:pPr>
        <w:pStyle w:val="Normal"/>
        <w:ind w:hanging="432" w:start="720" w:end="0"/>
        <w:jc w:val="both"/>
        <w:rPr/>
      </w:pPr>
      <w:r>
        <w:rPr>
          <w:rFonts w:cs="Arial" w:ascii="Arial" w:hAnsi="Arial"/>
          <w:b/>
          <w:bCs/>
          <w:lang w:val="es-MX"/>
        </w:rPr>
        <w:t>III.</w:t>
        <w:tab/>
      </w:r>
      <w:r>
        <w:rPr>
          <w:rFonts w:cs="Arial" w:ascii="Arial" w:hAnsi="Arial"/>
          <w:lang w:val="es-MX"/>
        </w:rPr>
        <w:t xml:space="preserve">Aprobar la normativa que establezca las políticas generales aplicables en materia de inversiones, y </w:t>
      </w:r>
    </w:p>
    <w:p>
      <w:pPr>
        <w:pStyle w:val="Normal"/>
        <w:ind w:hanging="432" w:start="720" w:end="0"/>
        <w:jc w:val="both"/>
        <w:rPr>
          <w:rFonts w:ascii="Arial" w:hAnsi="Arial" w:cs="Arial"/>
          <w:b/>
          <w:bCs/>
          <w:lang w:val="es-MX"/>
        </w:rPr>
      </w:pPr>
      <w:r>
        <w:rPr>
          <w:rFonts w:cs="Arial" w:ascii="Arial" w:hAnsi="Arial"/>
          <w:b/>
          <w:bCs/>
          <w:lang w:val="es-MX"/>
        </w:rPr>
      </w:r>
    </w:p>
    <w:p>
      <w:pPr>
        <w:pStyle w:val="Normal"/>
        <w:ind w:hanging="432" w:start="720" w:end="0"/>
        <w:jc w:val="both"/>
        <w:rPr/>
      </w:pPr>
      <w:r>
        <w:rPr>
          <w:rFonts w:cs="Arial" w:ascii="Arial" w:hAnsi="Arial"/>
          <w:b/>
          <w:bCs/>
          <w:lang w:val="es-MX"/>
        </w:rPr>
        <w:t>IV.</w:t>
        <w:tab/>
      </w:r>
      <w:r>
        <w:rPr>
          <w:rFonts w:cs="Arial" w:ascii="Arial" w:hAnsi="Arial"/>
          <w:lang w:val="es-MX"/>
        </w:rPr>
        <w:t>Garantizar en todo momento que el Instituto cuente con los recursos requeridos para atender las necesidades de vivienda de los trabajadores.</w:t>
      </w:r>
    </w:p>
    <w:p>
      <w:pPr>
        <w:pStyle w:val="Textosinformato"/>
        <w:jc w:val="end"/>
        <w:rPr/>
      </w:pPr>
      <w:r>
        <w:rPr>
          <w:rFonts w:eastAsia="MS Mincho;Yu Gothic UI" w:cs="Times New Roman" w:ascii="Times New Roman" w:hAnsi="Times New Roman"/>
          <w:i/>
          <w:iCs/>
          <w:color w:val="0000FF"/>
          <w:sz w:val="16"/>
        </w:rPr>
        <w:t>Párrafo adicionado DOF 12-01-2012. Reformado con fracciones DOF 30-04-2024</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rFonts w:cs="Arial"/>
          <w:sz w:val="20"/>
          <w:szCs w:val="20"/>
        </w:rPr>
      </w:pPr>
      <w:r>
        <w:rPr>
          <w:rFonts w:cs="Arial"/>
          <w:sz w:val="20"/>
          <w:szCs w:val="20"/>
        </w:rPr>
        <w:t>Sin perjuicio de lo anterior, el Instituto con cargo a la cuenta que el Banco de México le lleve, podrá mantener en efectivo o en depósitos bancarios a la vista las cantidades estrictamente necesarias para la realización de sus operaciones diarias.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12-01-2012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Por los servicios de recepción de pagos que las entidades receptoras le brinden al Instituto, éste podrá, por acuerdo de su Consejo de Administración, establecer el mecanismo de remuneración correspondiente, de conformidad con las disposiciones de carácter general que emita la Comisión Nacional del Sistema de Ahorro para el Retiro. </w:t>
      </w:r>
    </w:p>
    <w:p>
      <w:pPr>
        <w:pStyle w:val="Normal"/>
        <w:ind w:firstLine="289" w:end="0"/>
        <w:jc w:val="end"/>
        <w:rPr>
          <w:i/>
          <w:i/>
          <w:iCs/>
          <w:color w:val="0000FF"/>
          <w:sz w:val="16"/>
          <w:lang w:val="es-MX"/>
        </w:rPr>
      </w:pPr>
      <w:r>
        <w:rPr>
          <w:i/>
          <w:iCs/>
          <w:color w:val="0000FF"/>
          <w:sz w:val="16"/>
          <w:lang w:val="es-MX"/>
        </w:rPr>
        <w:t>Artículo reformado DOF 24-02-1992, 22-07-1994,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53" w:name="Artículo_43_Bis"/>
      <w:r>
        <w:rPr>
          <w:rFonts w:cs="Arial" w:ascii="Arial" w:hAnsi="Arial"/>
          <w:b/>
          <w:bCs/>
          <w:lang w:val="es-MX"/>
        </w:rPr>
        <w:t>Artículo 43 Bis</w:t>
      </w:r>
      <w:bookmarkEnd w:id="53"/>
      <w:r>
        <w:rPr>
          <w:rFonts w:cs="Arial" w:ascii="Arial" w:hAnsi="Arial"/>
          <w:b/>
          <w:bCs/>
          <w:lang w:val="es-MX"/>
        </w:rPr>
        <w:t xml:space="preserve">.- </w:t>
      </w:r>
      <w:r>
        <w:rPr>
          <w:rFonts w:cs="Arial" w:ascii="Arial" w:hAnsi="Arial"/>
          <w:lang w:val="es-MX"/>
        </w:rPr>
        <w:t>Al momento en que el trabajador reciba crédito del Instituto, el saldo de la subcuenta de vivienda de su cuenta individual se aplicará como pago inicial de alguno de los conceptos a que se refieren los incisos de la fracción II del artículo 42.</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Durante la vigencia del crédito concedido al trabajador, las aportaciones patronales a su favor se aplicarán a reducir el saldo insoluto a cargo del propio trabajador.</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persona trabajadora derechohabiente que obtenga un crédito del Instituto o de alguna entidad financiera para aplicarlo al pago de la construcción o adquisición de su vivienda o de suelo destinado para vivienda, podrá dar en garantía de tal crédito, el saldo de su subcuenta de vivienda. Dicha garantía únicamente cubrirá la falta de pago en que pueda incurrir el acreditado al perder su relación laboral. Esta garantía se incrementará con las aportaciones patronales subsecuentes, que se abonen a la subcuenta de vivienda de la persona trabajadora. En el evento de que dicha garantía se haga efectiva, se efectuarán los retiros anticipados del saldo de la subcuenta de vivienda que corresponda para cubrir el monto de los incumplimientos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16-12-2020, </w:t>
      </w:r>
      <w:r>
        <w:rPr>
          <w:rFonts w:eastAsia="MS Mincho;Yu Gothic UI" w:cs="Times New Roman" w:ascii="Times New Roman" w:hAnsi="Times New Roman"/>
          <w:i/>
          <w:iCs/>
          <w:color w:val="0000FF"/>
          <w:sz w:val="16"/>
          <w:szCs w:val="16"/>
          <w:lang w:val="es-MX"/>
        </w:rPr>
        <w:t>21-02-2025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El Instituto podrá otorgar créditos a los trabajadores derechohabientes en cofinanciamiento con entidades financieras, en cuyo caso, el trabajador también podrá otorgar la garantía a que se refiere el párrafo inmediato anterior. Dicha garantía se constituirá sobre el saldo que la subcuenta de vivienda registre al momento del otorgamiento del crédito. Las aportaciones que se efectúen a la subcuenta citada con posterioridad al otorgamiento del crédito se aplicarán a cubrir el saldo insoluto del crédito que haya otorgado 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supuesto de cofinanciamiento a que se refiere el párrafo inmediato anterior, el Instituto deberá otorgar crédito al trabajador derechohabiente cuando el crédito que reciba de la entidad financiera de que se trate, se otorgue en base a fondos de ahorro establecidos en planes de previsión social que reúnan los requisitos de deducibilidad que se establezcan en las disposiciones fiscales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caso de que el trabajador obtenga crédito de alguna entidad financiera y el Instituto no pueda otorgar crédito en términos de lo dispuesto en el párrafo inmediato anterior, el trabajador tendrá derecho a que durante la vigencia de dicho crédito, las subsecuentes aportaciones patronales a su favor se apliquen a reducir el saldo insoluto a cargo del propio trabajador y a favor de la entidad financiera de que se trate.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Previo convenio con la entidad financiera participante, el Instituto podrá incluir en el porcentaje de descuento que el patrón efectúe al salario del trabajador acreditado, el importe que corresponda a los créditos otorgados en los términos del presente artículo. </w:t>
      </w:r>
    </w:p>
    <w:p>
      <w:pPr>
        <w:pStyle w:val="Normal"/>
        <w:ind w:firstLine="289" w:end="0"/>
        <w:jc w:val="end"/>
        <w:rPr>
          <w:i/>
          <w:i/>
          <w:iCs/>
          <w:color w:val="0000FF"/>
          <w:sz w:val="16"/>
          <w:lang w:val="es-MX"/>
        </w:rPr>
      </w:pPr>
      <w:r>
        <w:rPr>
          <w:i/>
          <w:iCs/>
          <w:color w:val="0000FF"/>
          <w:sz w:val="16"/>
          <w:lang w:val="es-MX"/>
        </w:rPr>
        <w:t>Artículo adicionado DOF 24-02-1992. Reformado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rFonts w:cs="Arial"/>
          <w:sz w:val="20"/>
          <w:szCs w:val="20"/>
          <w:lang w:eastAsia="es-MX"/>
        </w:rPr>
      </w:pPr>
      <w:bookmarkStart w:id="54" w:name="Artículo_43_Ter"/>
      <w:r>
        <w:rPr>
          <w:rFonts w:cs="Arial"/>
          <w:b/>
          <w:sz w:val="20"/>
          <w:szCs w:val="20"/>
          <w:lang w:eastAsia="es-MX"/>
        </w:rPr>
        <w:t>Artículo 43 Ter</w:t>
      </w:r>
      <w:bookmarkEnd w:id="54"/>
      <w:r>
        <w:rPr>
          <w:rFonts w:cs="Arial"/>
          <w:b/>
          <w:sz w:val="20"/>
          <w:szCs w:val="20"/>
          <w:lang w:eastAsia="es-MX"/>
        </w:rPr>
        <w:t>.-</w:t>
      </w:r>
      <w:r>
        <w:rPr>
          <w:rFonts w:cs="Arial"/>
          <w:sz w:val="20"/>
          <w:szCs w:val="20"/>
          <w:lang w:eastAsia="es-MX"/>
        </w:rPr>
        <w:t xml:space="preserve"> El Instituto podrá celebrar convenios con las instituciones de seguridad social para definir los procedimientos de transferencia de las aportaciones acumuladas en la subcuenta de vivienda de los trabajadores que por cuestiones laborales o de contratación cambien de sistema.</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Los trabajadores que obtengan un crédito de vivienda bajo el régimen de otros institutos de seguridad social o del Instituto del Fondo Nacional de la Vivienda para los Trabajadores, que tengan recursos acumulados por concepto de vivienda en su cuenta individual conforme al régimen de los mismos, podrán solicitar que se acumulen para aplicarse como pago inicial de su crédito y que las aportaciones sucesivas a cualquiera de los institutos sean destinadas a reducir el saldo insoluto a cargo del propio trabajador.</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En el caso que los trabajadores se encuentren amortizando un crédito de vivienda otorgado por el Instituto o por algún instituto de seguridad social, y que por establecer una nueva relación laboral cambien de régimen de seguridad social, deberán seguir utilizando sus aportaciones de vivienda para el pago del crédito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19-03-2014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55" w:name="Artículo_44"/>
      <w:r>
        <w:rPr>
          <w:rFonts w:cs="Arial" w:ascii="Arial" w:hAnsi="Arial"/>
          <w:b/>
          <w:lang w:val="es-MX"/>
        </w:rPr>
        <w:t>Artículo 44</w:t>
      </w:r>
      <w:bookmarkEnd w:id="55"/>
      <w:r>
        <w:rPr>
          <w:rFonts w:cs="Arial" w:ascii="Arial" w:hAnsi="Arial"/>
          <w:b/>
          <w:lang w:val="es-MX"/>
        </w:rPr>
        <w:t>.-</w:t>
      </w:r>
      <w:r>
        <w:rPr>
          <w:rFonts w:cs="Arial" w:ascii="Arial" w:hAnsi="Arial"/>
          <w:lang w:val="es-MX"/>
        </w:rPr>
        <w:t xml:space="preserve"> Estará prohibida la actualización del saldo, el pago por concepto de amortización o los accesorios de los créditos otorgados a las personas trabajadoras a que se refiere la fracción II del artículo 42.</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créditos citados devengarán intereses sobre el saldo ajustado de los mismos, a la tasa que determine el Consejo de Administración.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reglas que al efecto determine el Consejo de Administración deberán prever medidas para que se preserve la estabilidad financiera del Instituto y se cubran los riesgos de su cartera de créditos.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créditos se otorgarán a un plazo no mayor de treinta años. Al concluir el pago o determinarse la extinción o cancelación de un crédito, el Instituto deberá emitir los actos jurídicos necesarios para la extinción de los gravámenes que se hubieran constituido sobre las viviendas financiadas con los créditos que hubiere otorgado, haciéndose constar en instrumentos privados e inscribirse en el Registro Público de la Propiedad que corresponda, quedando el Instituto exento del pago de cualquier contribución por tal concepto o por la obtención de constancias registrales o equivalentes para el ejercicio de sus funciones. Las personas trabajadoras recibirán gratuitamente copia certificada del instrumento que le correspondan.</w:t>
      </w:r>
    </w:p>
    <w:p>
      <w:pPr>
        <w:pStyle w:val="Normal"/>
        <w:ind w:firstLine="289" w:end="0"/>
        <w:jc w:val="end"/>
        <w:rPr>
          <w:i/>
          <w:i/>
          <w:iCs/>
          <w:color w:val="0000FF"/>
          <w:sz w:val="16"/>
          <w:lang w:val="es-419"/>
        </w:rPr>
      </w:pPr>
      <w:r>
        <w:rPr>
          <w:i/>
          <w:iCs/>
          <w:color w:val="0000FF"/>
          <w:sz w:val="16"/>
          <w:lang w:val="es-MX"/>
        </w:rPr>
        <w:t>Artículo reformado DOF 13-01-1986, 24-02-1992</w:t>
      </w:r>
      <w:r>
        <w:rPr>
          <w:i/>
          <w:iCs/>
          <w:color w:val="0000FF"/>
          <w:sz w:val="16"/>
          <w:lang w:val="es-419"/>
        </w:rPr>
        <w:t xml:space="preserve">, </w:t>
      </w:r>
      <w:r>
        <w:rPr>
          <w:i/>
          <w:iCs/>
          <w:color w:val="0000FF"/>
          <w:sz w:val="16"/>
          <w:lang w:val="es-MX"/>
        </w:rPr>
        <w:t>06-01-1997</w:t>
      </w:r>
      <w:r>
        <w:rPr>
          <w:i/>
          <w:iCs/>
          <w:color w:val="0000FF"/>
          <w:sz w:val="16"/>
          <w:lang w:val="es-419"/>
        </w:rPr>
        <w:t xml:space="preserve">, </w:t>
      </w:r>
      <w:r>
        <w:rPr>
          <w:rFonts w:eastAsia="MS Mincho;Yu Gothic UI"/>
          <w:i/>
          <w:iCs/>
          <w:color w:val="0000FF"/>
          <w:sz w:val="16"/>
        </w:rPr>
        <w:t>12-01-2012</w:t>
      </w:r>
      <w:r>
        <w:rPr>
          <w:rFonts w:eastAsia="MS Mincho;Yu Gothic UI"/>
          <w:i/>
          <w:iCs/>
          <w:color w:val="0000FF"/>
          <w:sz w:val="16"/>
          <w:lang w:val="es-419"/>
        </w:rPr>
        <w:t xml:space="preserve">, </w:t>
      </w:r>
      <w:r>
        <w:rPr>
          <w:rFonts w:eastAsia="MS Mincho;Yu Gothic UI"/>
          <w:i/>
          <w:iCs/>
          <w:color w:val="0000FF"/>
          <w:sz w:val="16"/>
          <w:lang w:val="es-MX"/>
        </w:rPr>
        <w:t xml:space="preserve">27-04-2016,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56" w:name="Artículo_45"/>
      <w:r>
        <w:rPr>
          <w:rFonts w:cs="Arial" w:ascii="Arial" w:hAnsi="Arial"/>
          <w:b/>
          <w:bCs/>
          <w:lang w:val="es-MX"/>
        </w:rPr>
        <w:t>Artículo 45</w:t>
      </w:r>
      <w:bookmarkEnd w:id="56"/>
      <w:r>
        <w:rPr>
          <w:rFonts w:cs="Arial" w:ascii="Arial" w:hAnsi="Arial"/>
          <w:b/>
          <w:bCs/>
          <w:lang w:val="es-MX"/>
        </w:rPr>
        <w:t xml:space="preserve">.- </w:t>
      </w:r>
      <w:r>
        <w:rPr>
          <w:rFonts w:cs="Arial" w:ascii="Arial" w:hAnsi="Arial"/>
          <w:lang w:val="es-MX"/>
        </w:rPr>
        <w:t xml:space="preserve">Las convocatorias para las subastas de financiamiento se formularán por el Consejo de Administración conforme a criterios que tomen debidamente en cuenta la equidad y su adecuada distribución entre las distintas regiones y localidades del país, procurando la desconcentración de las zonas urbanas más densamente pobladas. Antes de formular las convocatorias se analizarán, para tomarse en cuenta, las promociones del Sector Obrero, de los trabajadores en lo individual y del Sector Patronal. </w:t>
      </w:r>
    </w:p>
    <w:p>
      <w:pPr>
        <w:pStyle w:val="Normal"/>
        <w:ind w:firstLine="289" w:end="0"/>
        <w:jc w:val="end"/>
        <w:rPr>
          <w:i/>
          <w:i/>
          <w:iCs/>
          <w:color w:val="0000FF"/>
          <w:sz w:val="16"/>
          <w:lang w:val="es-MX"/>
        </w:rPr>
      </w:pPr>
      <w:r>
        <w:rPr>
          <w:i/>
          <w:iCs/>
          <w:color w:val="0000FF"/>
          <w:sz w:val="16"/>
          <w:lang w:val="es-MX"/>
        </w:rPr>
        <w:t>Artículo reformado DOF 24-02-1992,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57" w:name="Artículo_46"/>
      <w:r>
        <w:rPr>
          <w:rFonts w:cs="Arial" w:ascii="Arial" w:hAnsi="Arial"/>
          <w:b/>
          <w:bCs/>
          <w:lang w:val="es-MX"/>
        </w:rPr>
        <w:t>Artículo 46</w:t>
      </w:r>
      <w:bookmarkEnd w:id="57"/>
      <w:r>
        <w:rPr>
          <w:rFonts w:cs="Arial" w:ascii="Arial" w:hAnsi="Arial"/>
          <w:b/>
          <w:bCs/>
          <w:lang w:val="es-MX"/>
        </w:rPr>
        <w:t xml:space="preserve">.- </w:t>
      </w:r>
      <w:r>
        <w:rPr>
          <w:rFonts w:cs="Arial" w:ascii="Arial" w:hAnsi="Arial"/>
          <w:lang w:val="es-MX"/>
        </w:rPr>
        <w:t>En la aplicación de los recursos a que se refiere el artículo anterior se considerarán, entre otras, las siguientes circunstancias: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demanda de habitación y las necesidades de vivienda, dando preferencia a los trabajadores de bajos salarios, en las diversas regiones o localidades del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factibilidad y posibilidades reales de llevar a cabo construcciones habitacionales;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monto de las aportaciones al Fondo proveniente de las diversas regiones y localidades del país;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El número de trabajadores en las diferentes regiones o localidades del Territorio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47"/>
      <w:r>
        <w:rPr>
          <w:rFonts w:cs="Arial" w:ascii="Arial" w:hAnsi="Arial"/>
          <w:b/>
          <w:bCs/>
          <w:lang w:val="es-MX"/>
        </w:rPr>
        <w:t>Artículo 47</w:t>
      </w:r>
      <w:bookmarkEnd w:id="58"/>
      <w:r>
        <w:rPr>
          <w:rFonts w:cs="Arial" w:ascii="Arial" w:hAnsi="Arial"/>
          <w:b/>
          <w:bCs/>
          <w:lang w:val="es-MX"/>
        </w:rPr>
        <w:t xml:space="preserve">.- </w:t>
      </w:r>
      <w:r>
        <w:rPr>
          <w:rFonts w:cs="Arial" w:ascii="Arial" w:hAnsi="Arial"/>
          <w:lang w:val="es-MX"/>
        </w:rPr>
        <w:t>El Consejo de Administración expedirá las reglas conforme a las cuales se otorgarán en forma inmediata y sin exigir más requisitos que los previstos en las propias reglas, los créditos a que se refiere la fracción II del artículo 42. Dichas reglas deberán publicarse en el Diario Oficial de la Federación.</w:t>
      </w:r>
    </w:p>
    <w:p>
      <w:pPr>
        <w:pStyle w:val="Normal"/>
        <w:ind w:firstLine="289" w:end="0"/>
        <w:jc w:val="end"/>
        <w:rPr>
          <w:i/>
          <w:i/>
          <w:iCs/>
          <w:color w:val="0000FF"/>
          <w:sz w:val="16"/>
          <w:lang w:val="es-MX"/>
        </w:rPr>
      </w:pPr>
      <w:r>
        <w:rPr>
          <w:i/>
          <w:iCs/>
          <w:color w:val="0000FF"/>
          <w:sz w:val="16"/>
          <w:lang w:val="es-MX"/>
        </w:rPr>
        <w:t>Párrafo reformado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Las reglas antes citadas tomarán en cuenta entre otros factores, la oferta y demanda regional de vivienda, así como las características físicas del suelo destinado a las viviendas, el número de integrantes de la familia de las personas trabajadoras, los saldos de su subcuenta de vivienda, criterios de prelación y el tiempo durante el cual se han efectuado aportaciones a la misma, si la persona trabajadora es propietaria o no de su vivienda, así como su salario o el ingreso conjunto si hay acuerdo de los interesados. En el caso de que la persona trabajadora derechohabiente desee emplear su crédito para la adquisición de suelo, el Instituto deberá verificar que el mismo sea para fines habitacionales, de acuerdo con la normatividad urbana, ecológica, así como con los instrumentos de riesgos vigentes.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16-12-2020, </w:t>
      </w:r>
      <w:r>
        <w:rPr>
          <w:rFonts w:eastAsia="MS Mincho;Yu Gothic UI" w:cs="Times New Roman" w:ascii="Times New Roman" w:hAnsi="Times New Roman"/>
          <w:i/>
          <w:iCs/>
          <w:color w:val="0000FF"/>
          <w:sz w:val="16"/>
          <w:szCs w:val="16"/>
          <w:lang w:val="es-MX"/>
        </w:rPr>
        <w:t>21-02-2025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En las reglas se considerará el tiempo de cotización de la persona trabajadora, y se dará preferencia en el acceso o facilidades a aquella que hubiera cotizado ante al fondo por, al menos, diez años, así como considerar criterios de perspectiva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Asimismo, el Consejo de Administración expedirá reglas que permitan tomar en cuenta, para la determinación del monto de crédito, ingresos adicionales de las personas trabajadoras que no estén consideradas como parte integrante de su salario base, siempre y cuando la cuantía, periodicidad y permanencia de tales ingresos sean acreditables plenamente y se garantice la recuperabilidad de dichos créditos.</w:t>
      </w:r>
    </w:p>
    <w:p>
      <w:pPr>
        <w:pStyle w:val="Normal"/>
        <w:ind w:firstLine="289" w:end="0"/>
        <w:jc w:val="end"/>
        <w:rPr>
          <w:i/>
          <w:i/>
          <w:iCs/>
          <w:color w:val="0000FF"/>
          <w:sz w:val="16"/>
          <w:lang w:val="es-MX"/>
        </w:rPr>
      </w:pPr>
      <w:r>
        <w:rPr>
          <w:i/>
          <w:iCs/>
          <w:color w:val="0000FF"/>
          <w:sz w:val="16"/>
          <w:lang w:val="es-MX"/>
        </w:rPr>
        <w:t>Párrafo reformado DOF 25-05-2001</w:t>
      </w:r>
      <w:r>
        <w:rPr>
          <w:rFonts w:eastAsia="MS Mincho;Yu Gothic UI"/>
          <w:i/>
          <w:iCs/>
          <w:color w:val="0000FF"/>
          <w:sz w:val="16"/>
          <w:lang w:val="es-MX"/>
        </w:rPr>
        <w:t xml:space="preserve">,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La persona trabajadora derechohabiente tiene derecho a recibir un crédito del Instituto, y una vez que lo haya liquidado podrá acceder a créditos subsecuentes, que serán otorgados siempre y cuando liquide efectivamente el anterior. Estos créditos podrán incluir esquemas de financiamiento en coparticipación con entidades financieras.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12-01-2012, </w:t>
      </w:r>
      <w:r>
        <w:rPr>
          <w:rFonts w:eastAsia="MS Mincho;Yu Gothic UI" w:cs="Times New Roman" w:ascii="Times New Roman" w:hAnsi="Times New Roman"/>
          <w:i/>
          <w:iCs/>
          <w:color w:val="0000FF"/>
          <w:sz w:val="16"/>
          <w:lang w:val="es-MX"/>
        </w:rPr>
        <w:t xml:space="preserve">16-12-2020, </w:t>
      </w:r>
      <w:r>
        <w:rPr>
          <w:rFonts w:eastAsia="MS Mincho;Yu Gothic UI" w:cs="Times New Roman" w:ascii="Times New Roman" w:hAnsi="Times New Roman"/>
          <w:i/>
          <w:iCs/>
          <w:color w:val="0000FF"/>
          <w:sz w:val="16"/>
          <w:szCs w:val="16"/>
          <w:lang w:val="es-MX"/>
        </w:rPr>
        <w:t>21-02-2025</w:t>
      </w:r>
    </w:p>
    <w:p>
      <w:pPr>
        <w:pStyle w:val="Texto1"/>
        <w:spacing w:lineRule="auto" w:line="240" w:before="0" w:after="0"/>
        <w:rPr>
          <w:rFonts w:ascii="Times New Roman" w:hAnsi="Times New Roman" w:eastAsia="MS Mincho;Yu Gothic UI" w:cs="Arial"/>
          <w:i/>
          <w:i/>
          <w:iCs/>
          <w:color w:val="0000FF"/>
          <w:sz w:val="20"/>
          <w:szCs w:val="20"/>
        </w:rPr>
      </w:pPr>
      <w:r>
        <w:rPr>
          <w:rFonts w:eastAsia="MS Mincho;Yu Gothic UI" w:cs="Arial" w:ascii="Times New Roman" w:hAnsi="Times New Roman"/>
          <w:i/>
          <w:iCs/>
          <w:color w:val="0000FF"/>
          <w:sz w:val="20"/>
          <w:szCs w:val="20"/>
        </w:rPr>
      </w:r>
    </w:p>
    <w:p>
      <w:pPr>
        <w:pStyle w:val="Normal"/>
        <w:ind w:firstLine="288" w:end="0"/>
        <w:jc w:val="both"/>
        <w:rPr>
          <w:rFonts w:ascii="Arial" w:hAnsi="Arial" w:cs="Arial"/>
          <w:lang w:val="es-MX"/>
        </w:rPr>
      </w:pPr>
      <w:r>
        <w:rPr>
          <w:rFonts w:cs="Arial" w:ascii="Arial" w:hAnsi="Arial"/>
          <w:lang w:val="es-MX"/>
        </w:rPr>
        <w:t>Para los créditos subsecuentes la persona trabajadora derechohabiente podrá disponer de los recursos acumulados en la subcuenta de vivienda y su capacidad crediticia estará determinada de acuerdo con lo que establezcan las reglas a las que se refiere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Párrafo adicionado DOF 12-01-2012. </w:t>
      </w:r>
      <w:r>
        <w:rPr>
          <w:rFonts w:eastAsia="MS Mincho;Yu Gothic UI" w:cs="Times New Roman" w:ascii="Times New Roman" w:hAnsi="Times New Roman"/>
          <w:i/>
          <w:iCs/>
          <w:color w:val="0000FF"/>
          <w:sz w:val="16"/>
          <w:lang w:val="es-MX"/>
        </w:rPr>
        <w:t xml:space="preserve">Reformado DOF 16-12-2020, </w:t>
      </w:r>
      <w:r>
        <w:rPr>
          <w:rFonts w:eastAsia="MS Mincho;Yu Gothic UI" w:cs="Times New Roman" w:ascii="Times New Roman" w:hAnsi="Times New Roman"/>
          <w:i/>
          <w:iCs/>
          <w:color w:val="0000FF"/>
          <w:sz w:val="16"/>
          <w:szCs w:val="16"/>
          <w:lang w:val="es-MX"/>
        </w:rPr>
        <w:t>21-02-2025</w:t>
      </w:r>
    </w:p>
    <w:p>
      <w:pPr>
        <w:pStyle w:val="Normal"/>
        <w:ind w:firstLine="289" w:end="0"/>
        <w:jc w:val="end"/>
        <w:rPr>
          <w:i/>
          <w:i/>
          <w:iCs/>
          <w:color w:val="0000FF"/>
          <w:sz w:val="16"/>
          <w:lang w:val="es-MX"/>
        </w:rPr>
      </w:pPr>
      <w:r>
        <w:rPr>
          <w:i/>
          <w:iCs/>
          <w:color w:val="0000FF"/>
          <w:sz w:val="16"/>
          <w:lang w:val="es-MX"/>
        </w:rPr>
        <w:t>Artículo reformado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firstLine="289" w:end="0"/>
        <w:rPr/>
      </w:pPr>
      <w:bookmarkStart w:id="59" w:name="Artículo_48"/>
      <w:r>
        <w:rPr>
          <w:rFonts w:cs="Arial"/>
          <w:b/>
          <w:sz w:val="20"/>
          <w:szCs w:val="20"/>
          <w:lang w:val="es-ES_tradnl"/>
        </w:rPr>
        <w:t>Artículo 48</w:t>
      </w:r>
      <w:bookmarkEnd w:id="59"/>
      <w:r>
        <w:rPr>
          <w:rFonts w:cs="Arial"/>
          <w:b/>
          <w:sz w:val="20"/>
          <w:szCs w:val="20"/>
          <w:lang w:val="es-ES_tradnl"/>
        </w:rPr>
        <w:t xml:space="preserve">.- </w:t>
      </w:r>
      <w:r>
        <w:rPr>
          <w:rFonts w:cs="Arial"/>
          <w:sz w:val="20"/>
          <w:szCs w:val="20"/>
          <w:lang w:val="es-ES_tradnl"/>
        </w:rPr>
        <w:t>El Consejo de Administración mediante disposiciones de carácter general que al efecto publique en el Diario Oficial de la Federación, determinará: los montos máximos de los créditos que otorgue el Instituto, en función de, entre otros factores, los ingresos de los trabajadores acreditados, así como el precio máximo de venta del suelo y habitaciones cuya adquisición o construcción pueda ser objeto de los créditos citados.</w:t>
      </w:r>
    </w:p>
    <w:p>
      <w:pPr>
        <w:pStyle w:val="Normal"/>
        <w:ind w:firstLine="289" w:end="0"/>
        <w:jc w:val="end"/>
        <w:rPr>
          <w:rFonts w:eastAsia="MS Mincho;Yu Gothic UI"/>
          <w:i/>
          <w:i/>
          <w:iCs/>
          <w:color w:val="0000FF"/>
          <w:sz w:val="16"/>
          <w:lang w:val="es-MX"/>
        </w:rPr>
      </w:pPr>
      <w:r>
        <w:rPr>
          <w:i/>
          <w:iCs/>
          <w:color w:val="0000FF"/>
          <w:sz w:val="16"/>
          <w:lang w:val="es-MX"/>
        </w:rPr>
        <w:t xml:space="preserve">Artículo reformado DOF 24-02-1992. Fe de erratas DOF 12-03-1992. </w:t>
      </w:r>
      <w:r>
        <w:rPr>
          <w:rFonts w:eastAsia="MS Mincho;Yu Gothic UI"/>
          <w:i/>
          <w:iCs/>
          <w:color w:val="0000FF"/>
          <w:sz w:val="16"/>
          <w:lang w:val="es-MX"/>
        </w:rPr>
        <w:t>Reformado DOF 16-12-2020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firstLine="289" w:end="0"/>
        <w:rPr/>
      </w:pPr>
      <w:bookmarkStart w:id="60" w:name="Artículo_49"/>
      <w:r>
        <w:rPr>
          <w:rFonts w:cs="Arial"/>
          <w:b/>
          <w:sz w:val="20"/>
          <w:szCs w:val="20"/>
          <w:lang w:val="es-ES_tradnl"/>
        </w:rPr>
        <w:t>Artículo 49</w:t>
      </w:r>
      <w:bookmarkEnd w:id="60"/>
      <w:r>
        <w:rPr>
          <w:rFonts w:cs="Arial"/>
          <w:b/>
          <w:sz w:val="20"/>
          <w:szCs w:val="20"/>
          <w:lang w:val="es-ES_tradnl"/>
        </w:rPr>
        <w:t xml:space="preserve">.- </w:t>
      </w:r>
      <w:r>
        <w:rPr>
          <w:rFonts w:cs="Arial"/>
          <w:sz w:val="20"/>
          <w:szCs w:val="20"/>
          <w:lang w:val="es-ES_tradnl"/>
        </w:rPr>
        <w:t>Los créditos que otorgue el Instituto, se rescindirán y por lo tanto se darán por vencidos anticipadamente, cuando sin su autorización los deudores enajenen, incluida la permuta, o graven su vivienda o el suelo destinado a la construcción de la misma, así como cuando incurran en cualesquiera de las causales de violación consignadas en los contratos respectivos.</w:t>
      </w:r>
    </w:p>
    <w:p>
      <w:pPr>
        <w:pStyle w:val="Normal"/>
        <w:ind w:firstLine="289" w:end="0"/>
        <w:jc w:val="end"/>
        <w:rPr>
          <w:i/>
          <w:i/>
          <w:iCs/>
          <w:color w:val="0000FF"/>
          <w:sz w:val="16"/>
          <w:lang w:val="es-MX"/>
        </w:rPr>
      </w:pPr>
      <w:r>
        <w:rPr>
          <w:i/>
          <w:iCs/>
          <w:color w:val="0000FF"/>
          <w:sz w:val="16"/>
          <w:lang w:val="es-MX"/>
        </w:rPr>
        <w:t xml:space="preserve">Párrafo reformado DOF 06-01-1997, </w:t>
      </w:r>
      <w:r>
        <w:rPr>
          <w:rFonts w:eastAsia="MS Mincho;Yu Gothic UI"/>
          <w:i/>
          <w:iCs/>
          <w:color w:val="0000FF"/>
          <w:sz w:val="16"/>
          <w:lang w:val="es-MX"/>
        </w:rPr>
        <w:t>16-12-2020</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firstLine="289" w:end="0"/>
        <w:rPr>
          <w:rFonts w:cs="Arial"/>
          <w:sz w:val="20"/>
          <w:szCs w:val="20"/>
          <w:lang w:val="es-ES_tradnl"/>
        </w:rPr>
      </w:pPr>
      <w:r>
        <w:rPr>
          <w:rFonts w:cs="Arial"/>
          <w:sz w:val="20"/>
          <w:szCs w:val="20"/>
          <w:lang w:val="es-ES_tradnl"/>
        </w:rPr>
        <w:t>Tratándose de créditos otorgados para la adquisición de viviendas financiadas directamente por el Instituto, éstos se darán por cancelados y el contrato rescindido si los deudores incurren en alguna de las causales señaladas en el párrafo anterior, por lo que el deudor o quien ocupe el suelo o la vivienda deberá desocuparla en un término de 45 días naturales contados a partir de la fecha en que se reciba el aviso respectivo, tratándose de suelo deberá, de ser el caso, desocuparse y suspender todas aquellas actividades de construcción en ese mismo plazo.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16-12-2020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En el caso del párrafo anterior, las cantidades que hayan cubierto los trabajadores hasta la fecha en que se desocupe la vivienda, se aplicarán a favor del instituto a título de pago por el uso de la propia vivienda. </w:t>
      </w:r>
    </w:p>
    <w:p>
      <w:pPr>
        <w:pStyle w:val="Normal"/>
        <w:ind w:firstLine="289" w:end="0"/>
        <w:jc w:val="end"/>
        <w:rPr>
          <w:i/>
          <w:i/>
          <w:iCs/>
          <w:color w:val="0000FF"/>
          <w:sz w:val="16"/>
          <w:lang w:val="es-MX"/>
        </w:rPr>
      </w:pPr>
      <w:r>
        <w:rPr>
          <w:i/>
          <w:iCs/>
          <w:color w:val="0000FF"/>
          <w:sz w:val="16"/>
          <w:lang w:val="es-MX"/>
        </w:rPr>
        <w:t>Artículo reformado DOF 30-12-1983</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firstLine="289" w:end="0"/>
        <w:rPr/>
      </w:pPr>
      <w:bookmarkStart w:id="61" w:name="Artículo_50"/>
      <w:r>
        <w:rPr>
          <w:rFonts w:cs="Arial"/>
          <w:b/>
          <w:sz w:val="20"/>
          <w:szCs w:val="20"/>
          <w:lang w:val="es-ES_tradnl"/>
        </w:rPr>
        <w:t>Artículo 50</w:t>
      </w:r>
      <w:bookmarkEnd w:id="61"/>
      <w:r>
        <w:rPr>
          <w:rFonts w:cs="Arial"/>
          <w:b/>
          <w:sz w:val="20"/>
          <w:szCs w:val="20"/>
          <w:lang w:val="es-ES_tradnl"/>
        </w:rPr>
        <w:t xml:space="preserve">.- </w:t>
      </w:r>
      <w:r>
        <w:rPr>
          <w:rFonts w:cs="Arial"/>
          <w:sz w:val="20"/>
          <w:szCs w:val="20"/>
          <w:lang w:val="es-ES_tradnl"/>
        </w:rPr>
        <w:t>El Instituto vigilará que los créditos directos y los financiamientos que otorgue, se destinen al fin para los que fueron concedidos.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16-12-2020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62" w:name="Artículo_51"/>
      <w:r>
        <w:rPr>
          <w:rFonts w:cs="Arial" w:ascii="Arial" w:hAnsi="Arial"/>
          <w:b/>
          <w:lang w:val="es-MX"/>
        </w:rPr>
        <w:t>Artículo 51</w:t>
      </w:r>
      <w:bookmarkEnd w:id="62"/>
      <w:r>
        <w:rPr>
          <w:rFonts w:cs="Arial" w:ascii="Arial" w:hAnsi="Arial"/>
          <w:b/>
          <w:lang w:val="es-MX"/>
        </w:rPr>
        <w:t>.-</w:t>
      </w:r>
      <w:r>
        <w:rPr>
          <w:rFonts w:cs="Arial" w:ascii="Arial" w:hAnsi="Arial"/>
          <w:lang w:val="es-MX"/>
        </w:rPr>
        <w:t xml:space="preserve"> Los créditos que el Instituto otorgue a las personas trabajadoras estarán cubiertos por un seguro para los casos de incapacidad total permanente o de muerte, que libere a la persona trabajadora o a sus personas beneficiarias de las obligaciones, gravámenes o limitaciones de dominio a favor del Instituto derivados de esos créditos.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Para estos efectos, se entenderá por incapacidad total permanente la pérdida de las facultades o aptitudes de una persona, que la imposibilite para desempeñar cualquier trabajo el resto de su vida, cualquiera que sea la naturaleza del riesgo que la haya producido.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Asimismo, para el caso que la persona trabajadora obtenga o adquiera un crédito con el Instituto con posterioridad a la concesión de una pensión ya sea por incapacidad parcial permanente del 50 por ciento o más, o invalidez definitiva, en los términos de la Ley del Seguro Social, la incapacidad o el estado de invalidez por ningún motivo dará derecho a liberar la obligación de cubrir dicho crédito.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costo del seguro a que se refieren los párrafos anteriores quedará a cargo del Instituto.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A fin de proteger el patrimonio de las personas trabajadoras, el Instituto podrá participar con empresas públicas y privadas para promover el desarrollo así como el abaratamiento de esquemas de aseguramiento a cargo de los acreditados, que permitan ampliar la cobertura de siniestros.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Tratándose de los casos de incapacidad parcial permanente, cuando ésta sea del 50 por ciento o más, o invalidez definitiva, en los términos de la Ley del Seguro Social, se liberará a la persona trabajadora acreditada del adeudo, los gravámenes o limitaciones de dominio a favor del Instituto, siempre y cuando no sea sujeto de una nueva relación de trabajo por un período mínimo de dos años, lapso durante el cual gozará de una prórroga, sin causa de intereses, para el pago de su crédito. La existencia de cualquiera de estos supuestos deberá comprobarse ante el Instituto del Fondo Nacional de la Vivienda para los Trabajadores dentro del mes siguiente a la fecha en que se determinen. El Instituto liberará la cancelación del crédito y procederá a la emisión del instrumento privado a que se refiere el artículo 44, a fin de cancelar los gravámenes o limitaciones de dominio que existan a favor del Instituto.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En el acto de otorgamiento del crédito o de forma posterior, las personas trabajadoras acreditadas podrán manifestar expresamente su voluntad ante el Instituto para designar a las personas que, en caso de su muerte, podrán adjudicarse el inmueble objeto del crédito en calidad de beneficiarias, conforme a las formalidades, prelación y condiciones establecidas en los artículos 40 y 42 de esta Ley.</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Al suscitarse la muerte del acreditado, sus personas beneficiarias deberán acudir al Instituto a tramitar la cancelación del crédito y la emisión del instrumento privado a que se refiere el artículo 44, a fin de cancelar los gravámenes o limitaciones de dominio que existan a favor del Instituto, para lo cual deberán acreditar la capacidad e identidad de las personas beneficiarias.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En caso de controversia, o en el supuesto de que la persona trabajadora adjudicada no haya manifestado expresamente esa designación ante el Instituto, este último procederá exclusivamente a la cancelación del crédito y solamente emitirá el instrumento privado a que se refiere el artículo 44, cuando las personas beneficiarias le acrediten ese carácter mediante la declaratoria correspondiente dictada por laudo o sentencia firme de autoridad competente, y con los medios con que acrediten su capacidad e identidad.</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Instituto por ningún motivo podrá adjudicar inmueble alguno.</w:t>
      </w:r>
    </w:p>
    <w:p>
      <w:pPr>
        <w:pStyle w:val="Normal"/>
        <w:ind w:firstLine="289" w:end="0"/>
        <w:jc w:val="end"/>
        <w:rPr>
          <w:i/>
          <w:i/>
          <w:iCs/>
          <w:color w:val="0000FF"/>
          <w:sz w:val="16"/>
          <w:lang w:val="es-MX"/>
        </w:rPr>
      </w:pPr>
      <w:r>
        <w:rPr>
          <w:i/>
          <w:iCs/>
          <w:color w:val="0000FF"/>
          <w:sz w:val="16"/>
          <w:lang w:val="es-MX"/>
        </w:rPr>
        <w:t>Artículo reformado DOF 08-02-1985, 13-01-1986,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63" w:name="Artículo_51_Bis"/>
      <w:r>
        <w:rPr>
          <w:rFonts w:cs="Arial" w:ascii="Arial" w:hAnsi="Arial"/>
          <w:b/>
          <w:bCs/>
          <w:lang w:val="es-MX"/>
        </w:rPr>
        <w:t>Artículo 51 Bis</w:t>
      </w:r>
      <w:bookmarkEnd w:id="63"/>
      <w:r>
        <w:rPr>
          <w:rFonts w:cs="Arial" w:ascii="Arial" w:hAnsi="Arial"/>
          <w:b/>
          <w:bCs/>
          <w:lang w:val="es-MX"/>
        </w:rPr>
        <w:t xml:space="preserve">.- </w:t>
      </w:r>
      <w:r>
        <w:rPr>
          <w:rFonts w:cs="Arial" w:ascii="Arial" w:hAnsi="Arial"/>
          <w:lang w:val="es-MX"/>
        </w:rPr>
        <w:t>Los financiamientos para la construcción de conjuntos de habitaciones para ser adquiridas por los trabajadores, se adjudicarán a las personas que estén inscritas en el registro de constructores que al efecto lleve el Instituto, a través de subastas públicas, mediante convocatoria para que libremente se presenten proposiciones en sobre cerrado, que será abierto públicamente.</w:t>
      </w:r>
    </w:p>
    <w:p>
      <w:pPr>
        <w:pStyle w:val="Normal"/>
        <w:ind w:firstLine="289" w:end="0"/>
        <w:jc w:val="both"/>
        <w:rPr>
          <w:rFonts w:ascii="Arial" w:hAnsi="Arial" w:cs="Arial"/>
          <w:lang w:val="es-MX"/>
        </w:rPr>
      </w:pPr>
      <w:r>
        <w:rPr>
          <w:rFonts w:cs="Arial" w:ascii="Arial" w:hAnsi="Arial"/>
          <w:lang w:val="es-MX"/>
        </w:rPr>
      </w:r>
    </w:p>
    <w:p>
      <w:pPr>
        <w:pStyle w:val="Textoindependiente3"/>
        <w:ind w:firstLine="289" w:end="0"/>
        <w:rPr/>
      </w:pPr>
      <w:r>
        <w:rPr/>
        <w:t xml:space="preserve">El saldo insoluto de los financiamientos para la construcción de conjuntos de habitaciones que otorgue el Instituto, no podrá exceder de un vigésimo del saldo insoluto de los créditos a que se refiere la fracción II del artículo 42. </w:t>
      </w:r>
    </w:p>
    <w:p>
      <w:pPr>
        <w:pStyle w:val="Normal"/>
        <w:ind w:firstLine="289" w:end="0"/>
        <w:jc w:val="end"/>
        <w:rPr>
          <w:i/>
          <w:i/>
          <w:iCs/>
          <w:color w:val="0000FF"/>
          <w:sz w:val="16"/>
          <w:lang w:val="es-MX"/>
        </w:rPr>
      </w:pPr>
      <w:r>
        <w:rPr>
          <w:i/>
          <w:iCs/>
          <w:color w:val="0000FF"/>
          <w:sz w:val="16"/>
          <w:lang w:val="es-MX"/>
        </w:rPr>
        <w:t>Párrafo reformado DOF 06-01-1997</w:t>
      </w:r>
    </w:p>
    <w:p>
      <w:pPr>
        <w:pStyle w:val="Normal"/>
        <w:ind w:firstLine="289" w:end="0"/>
        <w:jc w:val="end"/>
        <w:rPr>
          <w:i/>
          <w:i/>
          <w:iCs/>
          <w:color w:val="0000FF"/>
          <w:sz w:val="16"/>
          <w:lang w:val="es-MX"/>
        </w:rPr>
      </w:pPr>
      <w:r>
        <w:rPr>
          <w:i/>
          <w:iCs/>
          <w:color w:val="0000FF"/>
          <w:sz w:val="16"/>
          <w:lang w:val="es-MX"/>
        </w:rPr>
        <w:t>Artículo adicionado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64" w:name="Artículo_51_Bis_1"/>
      <w:r>
        <w:rPr>
          <w:rFonts w:cs="Arial" w:ascii="Arial" w:hAnsi="Arial"/>
          <w:b/>
          <w:bCs/>
          <w:lang w:val="es-MX"/>
        </w:rPr>
        <w:t>Artículo 51 Bis 1</w:t>
      </w:r>
      <w:bookmarkEnd w:id="64"/>
      <w:r>
        <w:rPr>
          <w:rFonts w:cs="Arial" w:ascii="Arial" w:hAnsi="Arial"/>
          <w:b/>
          <w:bCs/>
          <w:lang w:val="es-MX"/>
        </w:rPr>
        <w:t xml:space="preserve">.- </w:t>
      </w:r>
      <w:r>
        <w:rPr>
          <w:rFonts w:cs="Arial" w:ascii="Arial" w:hAnsi="Arial"/>
          <w:lang w:val="es-MX"/>
        </w:rPr>
        <w:t>Las convocatorias, que podrán referirse a uno o más conjuntos habitacionales, se publicarán en uno de los diarios de mayor circulación en el país y simultáneamente, cuando menos en uno de la entidad federativa donde se ejecutarán las obras y contendrán, como mínimo, los requisitos siguientes:</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La descripción general de la obra que se desee ejecutar;</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La tasa de interés mínima a pagar por el financiamiento de que se trate;</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III.- </w:t>
        <w:tab/>
      </w:r>
      <w:r>
        <w:rPr>
          <w:rFonts w:cs="Arial" w:ascii="Arial" w:hAnsi="Arial"/>
          <w:lang w:val="es-MX"/>
        </w:rPr>
        <w:t>Las condiciones que deberán cumplir los interesados, particularmente en cuanto al tiempo de terminación de la obra;</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IV.- </w:t>
        <w:tab/>
      </w:r>
      <w:r>
        <w:rPr>
          <w:rFonts w:cs="Arial" w:ascii="Arial" w:hAnsi="Arial"/>
          <w:lang w:val="es-MX"/>
        </w:rPr>
        <w:t>El plazo para la inscripción de interesados, que no podrá ser menor de treinta días hábiles contados a partir de la fecha de la publicación de la convocatoria;</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V.- </w:t>
        <w:tab/>
      </w:r>
      <w:r>
        <w:rPr>
          <w:rFonts w:cs="Arial" w:ascii="Arial" w:hAnsi="Arial"/>
          <w:lang w:val="es-MX"/>
        </w:rPr>
        <w:t>El plazo en que el Instituto autorizará a las personas inscritas a participar en la subasta, y</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VI.- </w:t>
        <w:tab/>
      </w:r>
      <w:r>
        <w:rPr>
          <w:rFonts w:cs="Arial" w:ascii="Arial" w:hAnsi="Arial"/>
          <w:lang w:val="es-MX"/>
        </w:rPr>
        <w:t>El lugar, fecha y hora en que se celebrará el acto de la apertura de los sobres que contengan las posturas.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color w:val="000000"/>
          <w:sz w:val="20"/>
          <w:lang w:val="es-MX"/>
        </w:rPr>
        <w:t>En el ejercicio de sus respectivas atribuciones, las Secretarías de la Función Pública y de Hacienda y Crédito Público, podrán intervenir en todo el proceso de adjudicación del financiamiento.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Normal"/>
        <w:ind w:firstLine="289" w:end="0"/>
        <w:jc w:val="end"/>
        <w:rPr>
          <w:i/>
          <w:i/>
          <w:iCs/>
          <w:color w:val="0000FF"/>
          <w:sz w:val="16"/>
          <w:lang w:val="es-MX"/>
        </w:rPr>
      </w:pPr>
      <w:r>
        <w:rPr>
          <w:i/>
          <w:iCs/>
          <w:color w:val="0000FF"/>
          <w:sz w:val="16"/>
          <w:lang w:val="es-MX"/>
        </w:rPr>
        <w:t>Artículo adicionado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65" w:name="Artículo_51_Bis_2"/>
      <w:r>
        <w:rPr>
          <w:rFonts w:cs="Arial" w:ascii="Arial" w:hAnsi="Arial"/>
          <w:b/>
          <w:bCs/>
          <w:lang w:val="es-MX"/>
        </w:rPr>
        <w:t>Artículo 51 Bis 2</w:t>
      </w:r>
      <w:bookmarkEnd w:id="65"/>
      <w:r>
        <w:rPr>
          <w:rFonts w:cs="Arial" w:ascii="Arial" w:hAnsi="Arial"/>
          <w:b/>
          <w:bCs/>
          <w:lang w:val="es-MX"/>
        </w:rPr>
        <w:t xml:space="preserve">.- </w:t>
      </w:r>
      <w:r>
        <w:rPr>
          <w:rFonts w:cs="Arial" w:ascii="Arial" w:hAnsi="Arial"/>
          <w:lang w:val="es-MX"/>
        </w:rPr>
        <w:t>Las personas que participen en las subastas, deberán garantizar al Instituto: las posturas, la correcta inversión de los recursos del financiamiento que, en su caso, reciban, y el pago del financiamiento.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Consejo de Administración del Instituto fijará las bases y porcentajes a los que deberán sujetarse las garantías que deban constituirse. </w:t>
      </w:r>
    </w:p>
    <w:p>
      <w:pPr>
        <w:pStyle w:val="Normal"/>
        <w:ind w:firstLine="289" w:end="0"/>
        <w:jc w:val="end"/>
        <w:rPr>
          <w:i/>
          <w:i/>
          <w:iCs/>
          <w:color w:val="0000FF"/>
          <w:sz w:val="16"/>
          <w:lang w:val="es-MX"/>
        </w:rPr>
      </w:pPr>
      <w:r>
        <w:rPr>
          <w:i/>
          <w:iCs/>
          <w:color w:val="0000FF"/>
          <w:sz w:val="16"/>
          <w:lang w:val="es-MX"/>
        </w:rPr>
        <w:t>Artículo adicionado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66" w:name="Artículo_51_Bis_3"/>
      <w:r>
        <w:rPr>
          <w:rFonts w:cs="Arial" w:ascii="Arial" w:hAnsi="Arial"/>
          <w:b/>
          <w:bCs/>
          <w:lang w:val="es-MX"/>
        </w:rPr>
        <w:t>Artículo 51 Bis 3</w:t>
      </w:r>
      <w:bookmarkEnd w:id="66"/>
      <w:r>
        <w:rPr>
          <w:rFonts w:cs="Arial" w:ascii="Arial" w:hAnsi="Arial"/>
          <w:b/>
          <w:bCs/>
          <w:lang w:val="es-MX"/>
        </w:rPr>
        <w:t xml:space="preserve">.- </w:t>
      </w:r>
      <w:r>
        <w:rPr>
          <w:rFonts w:cs="Arial" w:ascii="Arial" w:hAnsi="Arial"/>
          <w:lang w:val="es-MX"/>
        </w:rPr>
        <w:t xml:space="preserve">El Consejo de Administración del Instituto determinará la sobretasa de interés que causarán los financiamientos a partir de su otorgamiento, en caso de que las viviendas construidas en conjuntos habitacionales financiados por el Instituto se vendan a precios superiores a aquellos que se determinen para el conjunto de que se trate, en términos del artículo 48 de esta Ley o el conjunto respectivo no se concluya en los tiempos establecidos. </w:t>
      </w:r>
    </w:p>
    <w:p>
      <w:pPr>
        <w:pStyle w:val="Normal"/>
        <w:ind w:firstLine="289" w:end="0"/>
        <w:jc w:val="end"/>
        <w:rPr>
          <w:i/>
          <w:i/>
          <w:iCs/>
          <w:color w:val="0000FF"/>
          <w:sz w:val="16"/>
          <w:lang w:val="es-MX"/>
        </w:rPr>
      </w:pPr>
      <w:r>
        <w:rPr>
          <w:i/>
          <w:iCs/>
          <w:color w:val="0000FF"/>
          <w:sz w:val="16"/>
          <w:lang w:val="es-MX"/>
        </w:rPr>
        <w:t>Artículo adicionado DOF 24-02-1992. Fe de erratas DOF 12-03-1992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67" w:name="Artículo_51_Bis_4"/>
      <w:r>
        <w:rPr>
          <w:rFonts w:cs="Arial" w:ascii="Arial" w:hAnsi="Arial"/>
          <w:b/>
          <w:bCs/>
          <w:lang w:val="es-MX"/>
        </w:rPr>
        <w:t>Artículo 51 Bis 4</w:t>
      </w:r>
      <w:bookmarkEnd w:id="67"/>
      <w:r>
        <w:rPr>
          <w:rFonts w:cs="Arial" w:ascii="Arial" w:hAnsi="Arial"/>
          <w:b/>
          <w:bCs/>
          <w:lang w:val="es-MX"/>
        </w:rPr>
        <w:t xml:space="preserve">.- </w:t>
      </w:r>
      <w:r>
        <w:rPr>
          <w:rFonts w:cs="Arial" w:ascii="Arial" w:hAnsi="Arial"/>
          <w:lang w:val="es-MX"/>
        </w:rPr>
        <w:t>No podrán obtener financiamiento del Instituto las personas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miembros del Consejo de Administración y trabajadores del Instituto, sus cónyuges o parientes consanguíneos o por afinidad hasta el segundo grado, así como aquéllas en las que participen como accionistas, administradores, gerentes, apoderados o comisarios. El Consejo de Administración podrá autorizar excepciones a lo dispuesto en esta fracción, mediante reglas de carácter general aprobadas por lo menos por tres consejeros de cada uno de los sectores,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Las que se encuentren en incumplimiento respecto de la ejecución de otra u otras construcciones de conjuntos habitacionales financiados por el Instituto. </w:t>
      </w:r>
    </w:p>
    <w:p>
      <w:pPr>
        <w:pStyle w:val="Normal"/>
        <w:ind w:firstLine="289" w:end="0"/>
        <w:jc w:val="end"/>
        <w:rPr>
          <w:i/>
          <w:i/>
          <w:iCs/>
          <w:color w:val="0000FF"/>
          <w:sz w:val="16"/>
          <w:lang w:val="es-MX"/>
        </w:rPr>
      </w:pPr>
      <w:r>
        <w:rPr>
          <w:i/>
          <w:iCs/>
          <w:color w:val="0000FF"/>
          <w:sz w:val="16"/>
          <w:lang w:val="es-MX"/>
        </w:rPr>
        <w:t>Artículo adicionado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independiente3"/>
        <w:ind w:firstLine="289" w:end="0"/>
        <w:rPr/>
      </w:pPr>
      <w:bookmarkStart w:id="68" w:name="Artículo_51_Bis_5"/>
      <w:r>
        <w:rPr>
          <w:b/>
          <w:bCs/>
        </w:rPr>
        <w:t>Artículo 51 Bis 5</w:t>
      </w:r>
      <w:bookmarkEnd w:id="68"/>
      <w:r>
        <w:rPr>
          <w:b/>
          <w:bCs/>
        </w:rPr>
        <w:t xml:space="preserve">.- </w:t>
      </w:r>
      <w:r>
        <w:rPr/>
        <w:t>La adjudicación del financiamiento obligará al Instituto y a la persona en quien la misma recaiga, a formalizar el documento relativo dentro de los veinte días hábiles siguientes al de la adjudicación.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el interesado no firmare el contrato por causas no imputables al Instituto, perderá en favor del propio Instituto la garantía que hubiere otorgado, el cual podrá, sin necesidad de un nuevo procedimiento, adjudicar el financiamiento al segundo participante en la subasta respectiva, en los términos de su propuesta y así sucesivamente. </w:t>
      </w:r>
    </w:p>
    <w:p>
      <w:pPr>
        <w:pStyle w:val="Normal"/>
        <w:ind w:firstLine="289" w:end="0"/>
        <w:jc w:val="end"/>
        <w:rPr>
          <w:i/>
          <w:i/>
          <w:iCs/>
          <w:color w:val="0000FF"/>
          <w:sz w:val="16"/>
          <w:lang w:val="es-MX"/>
        </w:rPr>
      </w:pPr>
      <w:r>
        <w:rPr>
          <w:i/>
          <w:iCs/>
          <w:color w:val="0000FF"/>
          <w:sz w:val="16"/>
          <w:lang w:val="es-MX"/>
        </w:rPr>
        <w:t>Artículo adicionado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independiente3"/>
        <w:ind w:firstLine="289" w:end="0"/>
        <w:rPr/>
      </w:pPr>
      <w:bookmarkStart w:id="69" w:name="Artículo_51_Bis_6"/>
      <w:r>
        <w:rPr>
          <w:b/>
          <w:bCs/>
        </w:rPr>
        <w:t>Artículo 51 Bis 6</w:t>
      </w:r>
      <w:bookmarkEnd w:id="69"/>
      <w:r>
        <w:rPr>
          <w:b/>
          <w:bCs/>
        </w:rPr>
        <w:t xml:space="preserve">.- </w:t>
      </w:r>
      <w:r>
        <w:rPr/>
        <w:t xml:space="preserve">Los contratistas de obras financiadas por el Instituto responderán ante los adquirentes de los defectos que resultaren en las mismas, de los vicios ocultos y de cualesquiera otra responsabilidad en que hubieren incurrido, en los términos de las disposiciones aplicables. </w:t>
      </w:r>
    </w:p>
    <w:p>
      <w:pPr>
        <w:pStyle w:val="Normal"/>
        <w:ind w:firstLine="289" w:end="0"/>
        <w:jc w:val="end"/>
        <w:rPr>
          <w:i/>
          <w:i/>
          <w:iCs/>
          <w:color w:val="0000FF"/>
          <w:sz w:val="16"/>
          <w:lang w:val="es-MX"/>
        </w:rPr>
      </w:pPr>
      <w:r>
        <w:rPr>
          <w:i/>
          <w:iCs/>
          <w:color w:val="0000FF"/>
          <w:sz w:val="16"/>
          <w:lang w:val="es-MX"/>
        </w:rPr>
        <w:t>Artículo adicionado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70" w:name="Artículo_51_Ter"/>
      <w:r>
        <w:rPr>
          <w:rFonts w:cs="Arial" w:ascii="Arial" w:hAnsi="Arial"/>
          <w:b/>
          <w:lang w:val="es-MX"/>
        </w:rPr>
        <w:t>Artículo 51 Ter</w:t>
      </w:r>
      <w:bookmarkEnd w:id="70"/>
      <w:r>
        <w:rPr>
          <w:rFonts w:cs="Arial" w:ascii="Arial" w:hAnsi="Arial"/>
          <w:b/>
          <w:lang w:val="es-MX"/>
        </w:rPr>
        <w:t xml:space="preserve">.- </w:t>
      </w:r>
      <w:r>
        <w:rPr>
          <w:rFonts w:cs="Arial" w:ascii="Arial" w:hAnsi="Arial"/>
          <w:lang w:val="es-MX"/>
        </w:rPr>
        <w:t>El Instituto podrá establecer programas que otorguen a las personas trabajadoras acceso a vivienda mediante arrendamiento social, los cuales se regirán por las reglas que emita el Consejo de Administración debiendo cumplir los siguientes principios:</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w:t>
        <w:tab/>
      </w:r>
      <w:r>
        <w:rPr>
          <w:rFonts w:cs="Arial" w:ascii="Arial" w:hAnsi="Arial"/>
          <w:lang w:val="es-MX"/>
        </w:rPr>
        <w:t>Las operaciones a que se refiere el presente artículo se podrán realizar respecto de viviendas propiedad o en administración del Instituto;</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II.-</w:t>
        <w:tab/>
      </w:r>
      <w:r>
        <w:rPr>
          <w:rFonts w:cs="Arial" w:ascii="Arial" w:hAnsi="Arial"/>
          <w:lang w:val="es-MX"/>
        </w:rPr>
        <w:t>Establecer criterios de prelación de zonas geográficas con altos índices de marginación, baja disponibilidad de vivienda, entre otras, y priorizando la atención de las personas trabajadoras derechohabientes que no tengan vivienda propia y de menor nivel salarial;</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 xml:space="preserve">III.- </w:t>
        <w:tab/>
      </w:r>
      <w:r>
        <w:rPr>
          <w:rFonts w:cs="Arial" w:ascii="Arial" w:hAnsi="Arial"/>
          <w:lang w:val="es-MX"/>
        </w:rPr>
        <w:t>El saldo de la subcuenta de vivienda de la persona trabajadora funcionará como garantía de cumplimiento de pago. En los contratos se señalarán los procedimientos para la ejecución de dichas garantías mediante retiros anticipados del saldo de la subcuenta de vivienda que corresponda para cubrir el monto de los incumplimientos de que se trate;</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IV.-</w:t>
        <w:tab/>
      </w:r>
      <w:r>
        <w:rPr>
          <w:rFonts w:cs="Arial" w:ascii="Arial" w:hAnsi="Arial"/>
          <w:lang w:val="es-MX"/>
        </w:rPr>
        <w:t>En términos de la legislación aplicable y en estricto apego a los derechos humanos, los modelos de contratos que establezca el Instituto para celebrar en instrumento privado el arrendamiento social de las viviendas a que se refiere este artículo deberán contener, al menos, las siguientes cláusulas:</w:t>
      </w:r>
    </w:p>
    <w:p>
      <w:pPr>
        <w:pStyle w:val="Normal"/>
        <w:ind w:hanging="432" w:start="1440" w:end="0"/>
        <w:jc w:val="both"/>
        <w:rPr>
          <w:rFonts w:ascii="Arial" w:hAnsi="Arial" w:cs="Arial"/>
          <w:b/>
          <w:lang w:val="es-MX"/>
        </w:rPr>
      </w:pPr>
      <w:r>
        <w:rPr>
          <w:rFonts w:cs="Arial" w:ascii="Arial" w:hAnsi="Arial"/>
          <w:b/>
          <w:lang w:val="es-MX"/>
        </w:rPr>
      </w:r>
    </w:p>
    <w:p>
      <w:pPr>
        <w:pStyle w:val="Normal"/>
        <w:ind w:hanging="432" w:start="1440" w:end="0"/>
        <w:jc w:val="both"/>
        <w:rPr/>
      </w:pPr>
      <w:r>
        <w:rPr>
          <w:rFonts w:cs="Arial" w:ascii="Arial" w:hAnsi="Arial"/>
          <w:b/>
          <w:lang w:val="es-MX"/>
        </w:rPr>
        <w:t>a)</w:t>
        <w:tab/>
      </w:r>
      <w:r>
        <w:rPr>
          <w:rFonts w:cs="Arial" w:ascii="Arial" w:hAnsi="Arial"/>
          <w:lang w:val="es-MX"/>
        </w:rPr>
        <w:t>Sin perjuicio de la vigencia que se establezca, deberán pactarse esquemas de renovación con base en el cumplimiento oportuno de las obligaciones de la persona trabajadora derechohabiente;</w:t>
      </w:r>
    </w:p>
    <w:p>
      <w:pPr>
        <w:pStyle w:val="Normal"/>
        <w:ind w:hanging="432" w:start="1440" w:end="0"/>
        <w:jc w:val="both"/>
        <w:rPr>
          <w:rFonts w:ascii="Arial" w:hAnsi="Arial" w:cs="Arial"/>
          <w:b/>
          <w:lang w:val="es-MX"/>
        </w:rPr>
      </w:pPr>
      <w:r>
        <w:rPr>
          <w:rFonts w:cs="Arial" w:ascii="Arial" w:hAnsi="Arial"/>
          <w:b/>
          <w:lang w:val="es-MX"/>
        </w:rPr>
      </w:r>
    </w:p>
    <w:p>
      <w:pPr>
        <w:pStyle w:val="Normal"/>
        <w:ind w:hanging="432" w:start="1440" w:end="0"/>
        <w:jc w:val="both"/>
        <w:rPr/>
      </w:pPr>
      <w:r>
        <w:rPr>
          <w:rFonts w:cs="Arial" w:ascii="Arial" w:hAnsi="Arial"/>
          <w:b/>
          <w:lang w:val="es-MX"/>
        </w:rPr>
        <w:t>b)</w:t>
        <w:tab/>
      </w:r>
      <w:r>
        <w:rPr>
          <w:rFonts w:cs="Arial" w:ascii="Arial" w:hAnsi="Arial"/>
          <w:lang w:val="es-MX"/>
        </w:rPr>
        <w:t>El monto de las rentas a cargo de las personas trabajadoras derechohabientes podrá pactarse con o sin actualización y su cálculo deberá determinarse bajo criterios sociales, sin fines de lucro o especulación comercial y considerando el nivel salarial de las personas trabajadoras derechohabientes, debiendo ser suficiente para que el Instituto cubra el pago del impuesto predial y los derechos de agua;</w:t>
      </w:r>
    </w:p>
    <w:p>
      <w:pPr>
        <w:pStyle w:val="Normal"/>
        <w:ind w:hanging="432" w:start="1440" w:end="0"/>
        <w:jc w:val="both"/>
        <w:rPr>
          <w:rFonts w:ascii="Arial" w:hAnsi="Arial" w:cs="Arial"/>
          <w:b/>
          <w:lang w:val="es-MX"/>
        </w:rPr>
      </w:pPr>
      <w:r>
        <w:rPr>
          <w:rFonts w:cs="Arial" w:ascii="Arial" w:hAnsi="Arial"/>
          <w:b/>
          <w:lang w:val="es-MX"/>
        </w:rPr>
      </w:r>
    </w:p>
    <w:p>
      <w:pPr>
        <w:pStyle w:val="Normal"/>
        <w:ind w:hanging="432" w:start="1440" w:end="0"/>
        <w:jc w:val="both"/>
        <w:rPr/>
      </w:pPr>
      <w:r>
        <w:rPr>
          <w:rFonts w:cs="Arial" w:ascii="Arial" w:hAnsi="Arial"/>
          <w:b/>
          <w:lang w:val="es-MX"/>
        </w:rPr>
        <w:t>c)</w:t>
        <w:tab/>
      </w:r>
      <w:r>
        <w:rPr>
          <w:rFonts w:cs="Arial" w:ascii="Arial" w:hAnsi="Arial"/>
          <w:lang w:val="es-MX"/>
        </w:rPr>
        <w:t>El derecho de las personas trabajadoras a ejercer la opción a compra de la vivienda en cualquier momento, siempre que cuente con el nivel de ahorro en su subcuenta de vivienda o recursos propios necesarios para ello, pudiendo reconocerse el pago de rentas a cuenta del precio final de venta, y</w:t>
      </w:r>
    </w:p>
    <w:p>
      <w:pPr>
        <w:pStyle w:val="Normal"/>
        <w:ind w:hanging="432" w:start="1440" w:end="0"/>
        <w:jc w:val="both"/>
        <w:rPr>
          <w:rFonts w:ascii="Arial" w:hAnsi="Arial" w:cs="Arial"/>
          <w:b/>
          <w:lang w:val="es-MX"/>
        </w:rPr>
      </w:pPr>
      <w:r>
        <w:rPr>
          <w:rFonts w:cs="Arial" w:ascii="Arial" w:hAnsi="Arial"/>
          <w:b/>
          <w:lang w:val="es-MX"/>
        </w:rPr>
      </w:r>
    </w:p>
    <w:p>
      <w:pPr>
        <w:pStyle w:val="Normal"/>
        <w:ind w:hanging="432" w:start="1440" w:end="0"/>
        <w:jc w:val="both"/>
        <w:rPr/>
      </w:pPr>
      <w:r>
        <w:rPr>
          <w:rFonts w:cs="Arial" w:ascii="Arial" w:hAnsi="Arial"/>
          <w:b/>
          <w:lang w:val="es-MX"/>
        </w:rPr>
        <w:t>d)</w:t>
        <w:tab/>
      </w:r>
      <w:r>
        <w:rPr>
          <w:rFonts w:cs="Arial" w:ascii="Arial" w:hAnsi="Arial"/>
          <w:lang w:val="es-MX"/>
        </w:rPr>
        <w:t>Establecer mecanismos de terminación anticipada y rescisión para que el Instituto, sin necesidad de declaración judicial, en caso de que la persona trabajadora derechohabiente incumpla con sus obligaciones, recupere la posesión de las viviendas de su propiedad o bajo su administración.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Estará prohibido que el Instituto establezca en los contratos derivados de los programas a que se refiere este artículo cláusulas discriminatorias o contrarias a los derechos humanos.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modelos de contratos serán publicados en la página de Internet oficial del Instituto.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Las operaciones de arrendamiento del Instituto recibirán las facilidades administrativas, incentivos y beneficios que se acuerden con las autoridades competentes, procurando la reducción de gastos para el Fondo Nacional de la Vivienda.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21-02-2025</w:t>
      </w:r>
    </w:p>
    <w:p>
      <w:pPr>
        <w:pStyle w:val="Normal"/>
        <w:ind w:firstLine="28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firstLine="288" w:end="0"/>
        <w:jc w:val="both"/>
        <w:rPr>
          <w:rFonts w:ascii="Arial" w:hAnsi="Arial" w:cs="Arial"/>
          <w:b/>
          <w:lang w:val="es-MX"/>
        </w:rPr>
      </w:pPr>
      <w:bookmarkStart w:id="71" w:name="Artículo_51_Quáter"/>
      <w:r>
        <w:rPr>
          <w:rFonts w:cs="Arial" w:ascii="Arial" w:hAnsi="Arial"/>
          <w:b/>
          <w:lang w:val="es-MX"/>
        </w:rPr>
        <w:t>Artículo 51 Quáter</w:t>
      </w:r>
      <w:bookmarkEnd w:id="71"/>
      <w:r>
        <w:rPr>
          <w:rFonts w:cs="Arial" w:ascii="Arial" w:hAnsi="Arial"/>
          <w:b/>
          <w:lang w:val="es-MX"/>
        </w:rPr>
        <w:t xml:space="preserve">.- </w:t>
      </w:r>
      <w:r>
        <w:rPr>
          <w:rFonts w:cs="Arial" w:ascii="Arial" w:hAnsi="Arial"/>
          <w:lang w:val="es-MX"/>
        </w:rPr>
        <w:t>Las personas trabajadoras derechohabientes tendrán las siguientes obligaciones frente al Instituto en materia de arrendamiento social:</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rFonts w:ascii="Arial" w:hAnsi="Arial" w:cs="Arial"/>
          <w:b/>
          <w:lang w:val="es-MX"/>
        </w:rPr>
      </w:pPr>
      <w:r>
        <w:rPr>
          <w:rFonts w:cs="Arial" w:ascii="Arial" w:hAnsi="Arial"/>
          <w:b/>
          <w:lang w:val="es-MX"/>
        </w:rPr>
        <w:t>I.-</w:t>
        <w:tab/>
      </w:r>
      <w:r>
        <w:rPr>
          <w:rFonts w:cs="Arial" w:ascii="Arial" w:hAnsi="Arial"/>
          <w:lang w:val="es-MX"/>
        </w:rPr>
        <w:t>Pagar en tiempo, forma y de manera completa las rentas a que estén obligados. Para tales efectos el monto de las rentas será descontado del salario en los términos de los artículos 97 y 110 de la Ley Federal del Trabajo;</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II.-</w:t>
        <w:tab/>
      </w:r>
      <w:r>
        <w:rPr>
          <w:rFonts w:cs="Arial" w:ascii="Arial" w:hAnsi="Arial"/>
          <w:lang w:val="es-MX"/>
        </w:rPr>
        <w:t>Cuidar diligentemente la vivienda que se le otorgue como si fuera propia;</w:t>
      </w:r>
      <w:r>
        <w:rPr>
          <w:rFonts w:cs="Arial" w:ascii="Arial" w:hAnsi="Arial"/>
          <w:b/>
          <w:lang w:val="es-MX"/>
        </w:rPr>
        <w:t xml:space="preserve"> </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III.-</w:t>
        <w:tab/>
      </w:r>
      <w:r>
        <w:rPr>
          <w:rFonts w:cs="Arial" w:ascii="Arial" w:hAnsi="Arial"/>
          <w:lang w:val="es-MX"/>
        </w:rPr>
        <w:t>Notificar al Instituto de cualquier defecto, daño o deterioro que observen, la reparación se realizará conforme a las políticas que establezca el Consejo de Administración, pudiendo establecer cargos a la persona trabajadora derechohabiente que resulte responsable de los daños a la vivienda;</w:t>
      </w:r>
      <w:r>
        <w:rPr>
          <w:rFonts w:cs="Arial" w:ascii="Arial" w:hAnsi="Arial"/>
          <w:b/>
          <w:lang w:val="es-MX"/>
        </w:rPr>
        <w:t xml:space="preserve"> </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IV.-</w:t>
        <w:tab/>
      </w:r>
      <w:r>
        <w:rPr>
          <w:rFonts w:cs="Arial" w:ascii="Arial" w:hAnsi="Arial"/>
          <w:lang w:val="es-MX"/>
        </w:rPr>
        <w:t>Desocupar y entregar la vivienda que se le otorgue al terminar el arrendamiento, y</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rFonts w:ascii="Arial" w:hAnsi="Arial" w:cs="Arial"/>
          <w:b/>
          <w:lang w:val="es-MX"/>
        </w:rPr>
      </w:pPr>
      <w:r>
        <w:rPr>
          <w:rFonts w:cs="Arial" w:ascii="Arial" w:hAnsi="Arial"/>
          <w:b/>
          <w:lang w:val="es-MX"/>
        </w:rPr>
        <w:t>V.-</w:t>
        <w:tab/>
      </w:r>
      <w:r>
        <w:rPr>
          <w:rFonts w:cs="Arial" w:ascii="Arial" w:hAnsi="Arial"/>
          <w:lang w:val="es-MX"/>
        </w:rPr>
        <w:t>Está prohibido que las personas trabajadoras usen la vivienda para fines distintos a su habitación y residencia, así como darla en subarrendamiento.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21-02-2025</w:t>
      </w:r>
    </w:p>
    <w:p>
      <w:pPr>
        <w:pStyle w:val="Normal"/>
        <w:ind w:firstLine="28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firstLine="288" w:end="0"/>
        <w:jc w:val="both"/>
        <w:rPr/>
      </w:pPr>
      <w:bookmarkStart w:id="72" w:name="Artículo_51_Quinquies"/>
      <w:r>
        <w:rPr>
          <w:rFonts w:cs="Arial" w:ascii="Arial" w:hAnsi="Arial"/>
          <w:b/>
          <w:lang w:val="es-MX"/>
        </w:rPr>
        <w:t>Artículo 51 Quinquies</w:t>
      </w:r>
      <w:bookmarkEnd w:id="72"/>
      <w:r>
        <w:rPr>
          <w:rFonts w:cs="Arial" w:ascii="Arial" w:hAnsi="Arial"/>
          <w:b/>
          <w:lang w:val="es-MX"/>
        </w:rPr>
        <w:t xml:space="preserve">.- </w:t>
      </w:r>
      <w:r>
        <w:rPr>
          <w:rFonts w:cs="Arial" w:ascii="Arial" w:hAnsi="Arial"/>
          <w:lang w:val="es-MX"/>
        </w:rPr>
        <w:t>El Instituto en sus programas de enajenación de vivienda a favor de las personas trabajadoras derechohabientes dará preferencia a aquellas que no cuenten con vivienda propia, procurando que el precio final de venta se calcule conforme a criterios sociales, sin fines de lucro o especulación comercial y considerando el nivel salarial de cada derechohabiente.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73" w:name="Artículo_52"/>
      <w:r>
        <w:rPr>
          <w:rFonts w:cs="Arial" w:ascii="Arial" w:hAnsi="Arial"/>
          <w:b/>
          <w:bCs/>
          <w:lang w:val="es-MX"/>
        </w:rPr>
        <w:t>Artículo 52</w:t>
      </w:r>
      <w:bookmarkEnd w:id="73"/>
      <w:r>
        <w:rPr>
          <w:rFonts w:cs="Arial" w:ascii="Arial" w:hAnsi="Arial"/>
          <w:b/>
          <w:bCs/>
          <w:lang w:val="es-MX"/>
        </w:rPr>
        <w:t xml:space="preserve">.- </w:t>
      </w:r>
      <w:r>
        <w:rPr>
          <w:rFonts w:cs="Arial" w:ascii="Arial" w:hAnsi="Arial"/>
          <w:lang w:val="es-MX"/>
        </w:rPr>
        <w:t>En los casos de inconformidad de las empresas, de los trabajadores o sus beneficiarios sobre la inscripción en el Instituto, derecho a créditos, cuantía de aportaciones y de descuentos, así como sobre cualquier acto del Instituto que lesione derechos de los trabajadores inscritos, de sus beneficiarios o de los patrones, se podrá promover ante el propio Instituto un recurso de inconformidad.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Reglamento correspondiente, determinará la forma y términos en que se podrá interponer el recurso de inconformidad a que se refiere este artículo.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74" w:name="Artículo_53"/>
      <w:r>
        <w:rPr>
          <w:b/>
          <w:sz w:val="20"/>
          <w:lang w:val="es-MX"/>
        </w:rPr>
        <w:t>Artículo 53</w:t>
      </w:r>
      <w:bookmarkEnd w:id="74"/>
      <w:r>
        <w:rPr>
          <w:b/>
          <w:sz w:val="20"/>
          <w:lang w:val="es-MX"/>
        </w:rPr>
        <w:t>.-</w:t>
      </w:r>
      <w:r>
        <w:rPr>
          <w:sz w:val="20"/>
          <w:lang w:val="es-MX"/>
        </w:rPr>
        <w:t xml:space="preserve"> Las controversias entre los trabajadores o sus beneficiarios y el Instituto, sobre derechos de aquéllos se resolverán por los Tribunales federales en materia laboral una vez agotado, en su caso, el recurso que establece el artículo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Las controversias derivadas de adeudos de los trabajadores al Instituto por créditos que éste les haya concedido, una vez agotado, en su caso, el recurso a que se refiere el artículo anterior, se tramitarán ante los tribunales competentes.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sz w:val="20"/>
          <w:lang w:val="es-MX"/>
        </w:rPr>
        <w:t>Será optativo para los trabajadores, sus causahabientes o beneficiarios, agotar el recurso de inconformidad o acudir directamente a</w:t>
      </w:r>
      <w:r>
        <w:rPr>
          <w:b/>
          <w:sz w:val="20"/>
          <w:lang w:val="es-MX"/>
        </w:rPr>
        <w:t xml:space="preserve"> </w:t>
      </w:r>
      <w:r>
        <w:rPr>
          <w:sz w:val="20"/>
          <w:lang w:val="es-MX"/>
        </w:rPr>
        <w:t>los Tribunales federales en materia laboral o a los tribunales competentes.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01-05-2019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75" w:name="Artículo_54"/>
      <w:r>
        <w:rPr>
          <w:rFonts w:cs="Arial" w:ascii="Arial" w:hAnsi="Arial"/>
          <w:b/>
          <w:bCs/>
          <w:lang w:val="es-MX"/>
        </w:rPr>
        <w:t>Artículo 54</w:t>
      </w:r>
      <w:bookmarkEnd w:id="75"/>
      <w:r>
        <w:rPr>
          <w:rFonts w:cs="Arial" w:ascii="Arial" w:hAnsi="Arial"/>
          <w:b/>
          <w:bCs/>
          <w:lang w:val="es-MX"/>
        </w:rPr>
        <w:t xml:space="preserve">.- </w:t>
      </w:r>
      <w:r>
        <w:rPr>
          <w:rFonts w:cs="Arial" w:ascii="Arial" w:hAnsi="Arial"/>
          <w:lang w:val="es-MX"/>
        </w:rPr>
        <w:t>Las controversias entre los patrones y el Instituto, una vez agotado, en su caso, el recurso de inconformidad se resolverán por el Tribunal Federal de Justicia Fiscal y Administrativa.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Será optativo para los patrones agotar el recurso de inconformidad o acudir directamente ante el Tribunal Federal de Justicia Fiscal. </w:t>
      </w:r>
    </w:p>
    <w:p>
      <w:pPr>
        <w:pStyle w:val="Normal"/>
        <w:ind w:firstLine="289" w:end="0"/>
        <w:jc w:val="end"/>
        <w:rPr>
          <w:i/>
          <w:i/>
          <w:iCs/>
          <w:color w:val="0000FF"/>
          <w:sz w:val="16"/>
          <w:lang w:val="es-MX"/>
        </w:rPr>
      </w:pPr>
      <w:r>
        <w:rPr>
          <w:i/>
          <w:iCs/>
          <w:color w:val="0000FF"/>
          <w:sz w:val="16"/>
          <w:lang w:val="es-MX"/>
        </w:rPr>
        <w:t>Artículo reformado DOF 31-12-2000</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76" w:name="Artículo_55"/>
      <w:r>
        <w:rPr>
          <w:rFonts w:cs="Arial"/>
          <w:b/>
          <w:bCs/>
          <w:sz w:val="20"/>
          <w:szCs w:val="20"/>
          <w:lang w:eastAsia="es-MX"/>
        </w:rPr>
        <w:t>Artículo 55</w:t>
      </w:r>
      <w:bookmarkEnd w:id="76"/>
      <w:r>
        <w:rPr>
          <w:rFonts w:cs="Arial"/>
          <w:b/>
          <w:bCs/>
          <w:sz w:val="20"/>
          <w:szCs w:val="20"/>
          <w:lang w:eastAsia="es-MX"/>
        </w:rPr>
        <w:t xml:space="preserve">.- </w:t>
      </w:r>
      <w:r>
        <w:rPr>
          <w:rFonts w:cs="Arial"/>
          <w:bCs/>
          <w:sz w:val="20"/>
          <w:szCs w:val="20"/>
          <w:lang w:eastAsia="es-MX"/>
        </w:rPr>
        <w:t>Independientemente de las sanciones específicas que establece esta Ley, las infracciones a la misma que en perjuicio de sus trabajadores o del Instituto cometan los patrones, se castigarán con multas por el equivalente de tres a trescientas cincuenta veces el valor diario de la Unidad de Medida y Actualización vigente en el tiempo en el que se cometa la violación.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27-04-2016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Cuando la infracción consista en la falta de información que impida la individualización de las aportaciones a la subcuenta de vivienda de las cuentas del sistema de ahorro para el retiro, la sanción que se imponga al patrón infractor será la que resulte mayor de entre el cincuenta por ciento de las aportaciones no individualizadas y la que corresponda al máximo en términos del párrafo anterior y del reglamento, independientemente de que se hayan enterado las aportaciones respectivas en los plazos establecidos en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multas previstas en este artículo serán impuestas por el Instituto de acuerdo con los reglamentos respectivos. Las multas referidas en el primer párrafo no se aplicarán a los patrones que enteren espontáneamente en los términos del Código Fiscal de la Federación, las aportaciones y descuentos correspondientes. </w:t>
      </w:r>
    </w:p>
    <w:p>
      <w:pPr>
        <w:pStyle w:val="Normal"/>
        <w:ind w:firstLine="289" w:end="0"/>
        <w:jc w:val="end"/>
        <w:rPr>
          <w:i/>
          <w:i/>
          <w:iCs/>
          <w:color w:val="0000FF"/>
          <w:sz w:val="16"/>
          <w:lang w:val="es-MX"/>
        </w:rPr>
      </w:pPr>
      <w:r>
        <w:rPr>
          <w:i/>
          <w:iCs/>
          <w:color w:val="0000FF"/>
          <w:sz w:val="16"/>
          <w:lang w:val="es-MX"/>
        </w:rPr>
        <w:t>Artículo reformado DOF 30-12-1983, 22-07-1994</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independiente3"/>
        <w:ind w:firstLine="289" w:end="0"/>
        <w:rPr/>
      </w:pPr>
      <w:bookmarkStart w:id="77" w:name="Artículo_56"/>
      <w:r>
        <w:rPr>
          <w:b/>
          <w:bCs/>
        </w:rPr>
        <w:t>Artículo 56</w:t>
      </w:r>
      <w:bookmarkEnd w:id="77"/>
      <w:r>
        <w:rPr>
          <w:b/>
          <w:bCs/>
        </w:rPr>
        <w:t xml:space="preserve">.- </w:t>
      </w:r>
      <w:r>
        <w:rPr/>
        <w:t>El incumplimiento de los patrones para enterar puntualmente las aportaciones y los descuentos a que se refiere el artículo 29 causarán actualización y recargos y en su caso, gastos de ejecución, conforme a lo dispuesto por el Código Fiscal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Instituto, a solicitud de los patrones, podrá conceder prórroga para el pago de los adeudos derivados de aportaciones no cubiertas, en los términos del Código Fiscal de la Federación, de la Ley del Instituto y sus reglamentos. Para tales efectos, el Instituto deberá abonar a la subcuenta de vivienda del trabajador, el importe equivalente a los intereses que correspondan al período de omisión del patrón, así como los que se generen durante el tiempo que comprenda la prórroga, de conformidad a lo previsto en el artículo 39. En estos casos, el término de diez días a que se refiere el artículo 30, correrá a partir de la fecha de cumplimiento de la última parcialidad.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Instituto deberá informar a la Comisión Nacional del Sistema de Ahorro para el Retiro de las prórrogas otorgadas.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Sin perjuicio de lo anterior, los patrones deberán proporcionar copias de las prórrogas a la Comisión Nacional del Sistema de Ahorro para el Retiro, así como a las entidades financieras que mediante reglas generales determine la misma Comisión. </w:t>
      </w:r>
    </w:p>
    <w:p>
      <w:pPr>
        <w:pStyle w:val="Normal"/>
        <w:ind w:firstLine="289" w:end="0"/>
        <w:jc w:val="end"/>
        <w:rPr>
          <w:i/>
          <w:i/>
          <w:iCs/>
          <w:color w:val="0000FF"/>
          <w:sz w:val="16"/>
          <w:lang w:val="es-MX"/>
        </w:rPr>
      </w:pPr>
      <w:r>
        <w:rPr>
          <w:i/>
          <w:iCs/>
          <w:color w:val="0000FF"/>
          <w:sz w:val="16"/>
          <w:lang w:val="es-MX"/>
        </w:rPr>
        <w:t>Artículo reformado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78" w:name="Artículo_57"/>
      <w:r>
        <w:rPr>
          <w:rFonts w:cs="Arial" w:ascii="Arial" w:hAnsi="Arial"/>
          <w:b/>
          <w:bCs/>
          <w:lang w:val="es-MX"/>
        </w:rPr>
        <w:t>Artículo 57</w:t>
      </w:r>
      <w:bookmarkEnd w:id="78"/>
      <w:r>
        <w:rPr>
          <w:rFonts w:cs="Arial" w:ascii="Arial" w:hAnsi="Arial"/>
          <w:b/>
          <w:bCs/>
          <w:lang w:val="es-MX"/>
        </w:rPr>
        <w:t xml:space="preserve">.- </w:t>
      </w:r>
      <w:r>
        <w:rPr>
          <w:rFonts w:cs="Arial" w:ascii="Arial" w:hAnsi="Arial"/>
          <w:lang w:val="es-MX"/>
        </w:rPr>
        <w:t xml:space="preserve">Comete delito equiparable al de defraudación fiscal en los términos del Código Fiscal de la Federación, y será sancionado con las penas señaladas para dicho ilícito, quien haga uso de engaño, aproveche error, simule algún acto jurídico u oculte datos, para omitir total o parcialmente el pago de las aportaciones o el entero de los descuentos realizados.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79" w:name="Artículo_58"/>
      <w:r>
        <w:rPr>
          <w:b/>
          <w:color w:val="000000"/>
          <w:sz w:val="20"/>
        </w:rPr>
        <w:t>Artículo 58</w:t>
      </w:r>
      <w:bookmarkEnd w:id="79"/>
      <w:r>
        <w:rPr>
          <w:b/>
          <w:color w:val="000000"/>
          <w:sz w:val="20"/>
        </w:rPr>
        <w:t>.-</w:t>
      </w:r>
      <w:r>
        <w:rPr>
          <w:color w:val="000000"/>
          <w:sz w:val="20"/>
        </w:rPr>
        <w:t xml:space="preserve"> Se reputará como fraude y se sancionará como tal, en los términos del Código Penal Federal, el obtener los créditos o recibir los depósitos a que esta Ley se refiere, sin tener derecho a ello, mediante engaño, simulación o sustitución de persona.</w:t>
      </w:r>
    </w:p>
    <w:p>
      <w:pPr>
        <w:pStyle w:val="Normal"/>
        <w:ind w:firstLine="289" w:end="0"/>
        <w:jc w:val="end"/>
        <w:rPr>
          <w:i/>
          <w:i/>
          <w:iCs/>
          <w:color w:val="0000FF"/>
          <w:sz w:val="16"/>
          <w:lang w:val="es-MX"/>
        </w:rPr>
      </w:pPr>
      <w:r>
        <w:rPr>
          <w:i/>
          <w:iCs/>
          <w:color w:val="0000FF"/>
          <w:sz w:val="16"/>
          <w:lang w:val="es-MX"/>
        </w:rPr>
        <w:t>Artículo reformado DOF 23-12-1974, 01-06-2005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80" w:name="Artículo_59"/>
      <w:r>
        <w:rPr>
          <w:rFonts w:cs="Arial" w:ascii="Arial" w:hAnsi="Arial"/>
          <w:b/>
          <w:bCs/>
          <w:lang w:val="es-MX"/>
        </w:rPr>
        <w:t>Artículo 59</w:t>
      </w:r>
      <w:bookmarkEnd w:id="80"/>
      <w:r>
        <w:rPr>
          <w:rFonts w:cs="Arial" w:ascii="Arial" w:hAnsi="Arial"/>
          <w:b/>
          <w:bCs/>
          <w:lang w:val="es-MX"/>
        </w:rPr>
        <w:t xml:space="preserve">.- </w:t>
      </w:r>
      <w:r>
        <w:rPr>
          <w:rFonts w:cs="Arial" w:ascii="Arial" w:hAnsi="Arial"/>
          <w:lang w:val="es-MX"/>
        </w:rPr>
        <w:t>Los trabajadores tendrán en todo tiempo el derecho a realizar aportaciones voluntarias a su cuenta individual, ya sea por conducto de su patrón al efectuarse el entero de las aportaciones o por sí mismos. En estos casos las aportaciones se depositarán a la subcuenta de aportaciones voluntarias.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Previo consentimiento del trabajador, el importe de las aportaciones voluntarias a que se refiere el párrafo anterior, podrá ser transferido a la subcuenta de vivienda, a fin de que sea aplicado para el otorgamiento de un crédito a su favor, en los términos de la presente Ley.</w:t>
      </w:r>
    </w:p>
    <w:p>
      <w:pPr>
        <w:pStyle w:val="Normal"/>
        <w:ind w:firstLine="289" w:end="0"/>
        <w:jc w:val="both"/>
        <w:rPr>
          <w:rFonts w:ascii="Arial" w:hAnsi="Arial" w:cs="Arial"/>
          <w:lang w:val="es-MX"/>
        </w:rPr>
      </w:pPr>
      <w:r>
        <w:rPr>
          <w:rFonts w:cs="Arial" w:ascii="Arial" w:hAnsi="Arial"/>
          <w:lang w:val="es-MX"/>
        </w:rPr>
      </w:r>
    </w:p>
    <w:p>
      <w:pPr>
        <w:pStyle w:val="Textoindependiente3"/>
        <w:ind w:firstLine="289" w:end="0"/>
        <w:rPr/>
      </w:pPr>
      <w:r>
        <w:rPr/>
        <w:t xml:space="preserve">Por otra parte, los trabajadores por sí mismos o por conducto de sus patrones, podrán realizar depósitos extraordinarios destinados específicamente a los programas de vivienda que apruebe el Consejo de Administración. </w:t>
      </w:r>
    </w:p>
    <w:p>
      <w:pPr>
        <w:pStyle w:val="Normal"/>
        <w:ind w:firstLine="289" w:end="0"/>
        <w:jc w:val="end"/>
        <w:rPr>
          <w:i/>
          <w:i/>
          <w:iCs/>
          <w:color w:val="0000FF"/>
          <w:sz w:val="16"/>
          <w:lang w:val="es-MX"/>
        </w:rPr>
      </w:pPr>
      <w:r>
        <w:rPr>
          <w:i/>
          <w:iCs/>
          <w:color w:val="0000FF"/>
          <w:sz w:val="16"/>
          <w:lang w:val="es-MX"/>
        </w:rPr>
        <w:t>Artículo reformado DOF 07-01-1982, 24-02-1992,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81" w:name="Artículo_59_Bis"/>
      <w:r>
        <w:rPr>
          <w:rFonts w:eastAsia="Calibri" w:cs="Arial" w:ascii="Arial" w:hAnsi="Arial"/>
          <w:b/>
          <w:bCs/>
          <w:lang w:val="es-ES_tradnl"/>
        </w:rPr>
        <w:t>Artículo 59 Bis</w:t>
      </w:r>
      <w:bookmarkEnd w:id="81"/>
      <w:r>
        <w:rPr>
          <w:rFonts w:eastAsia="Calibri" w:cs="Arial" w:ascii="Arial" w:hAnsi="Arial"/>
          <w:b/>
          <w:bCs/>
          <w:lang w:val="es-ES_tradnl"/>
        </w:rPr>
        <w:t xml:space="preserve">.- </w:t>
      </w:r>
      <w:r>
        <w:rPr>
          <w:rFonts w:eastAsia="Calibri" w:cs="Arial" w:ascii="Arial" w:hAnsi="Arial"/>
          <w:lang w:val="es-ES_tradnl"/>
        </w:rPr>
        <w:t>Tratándose de las personas que se hayan inscrito voluntariamente al régimen obligatorio de la Ley del Seguro Social, podrán realizar aportaciones para su abono a la subcuenta de vivienda, de la cuenta individual prevista en los sistemas de ahorro para el retiro, en términos de la presente Ley, y en lo que corresponda en la Ley del Seguro Social y en la Ley de los Sistemas de Ahorro para el Retiro.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29-11-2023</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independiente3"/>
        <w:ind w:firstLine="289" w:end="0"/>
        <w:rPr/>
      </w:pPr>
      <w:bookmarkStart w:id="82" w:name="Artículo_60"/>
      <w:r>
        <w:rPr>
          <w:b/>
          <w:bCs/>
        </w:rPr>
        <w:t>Artículo 60</w:t>
      </w:r>
      <w:bookmarkEnd w:id="82"/>
      <w:r>
        <w:rPr>
          <w:b/>
          <w:bCs/>
        </w:rPr>
        <w:t xml:space="preserve">.- </w:t>
      </w:r>
      <w:r>
        <w:rPr/>
        <w:t>(Se deroga).</w:t>
      </w:r>
    </w:p>
    <w:p>
      <w:pPr>
        <w:pStyle w:val="Normal"/>
        <w:ind w:firstLine="289" w:end="0"/>
        <w:jc w:val="end"/>
        <w:rPr>
          <w:i/>
          <w:i/>
          <w:iCs/>
          <w:color w:val="0000FF"/>
          <w:sz w:val="16"/>
          <w:lang w:val="es-MX"/>
        </w:rPr>
      </w:pPr>
      <w:r>
        <w:rPr>
          <w:i/>
          <w:iCs/>
          <w:color w:val="0000FF"/>
          <w:sz w:val="16"/>
          <w:lang w:val="es-MX"/>
        </w:rPr>
        <w:t>Artículo derogado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bookmarkStart w:id="83" w:name="Artículo_61"/>
      <w:bookmarkStart w:id="84" w:name="Artículo_61"/>
    </w:p>
    <w:p>
      <w:pPr>
        <w:pStyle w:val="Normal"/>
        <w:ind w:firstLine="289" w:end="0"/>
        <w:jc w:val="both"/>
        <w:rPr>
          <w:rFonts w:ascii="Arial" w:hAnsi="Arial" w:cs="Arial"/>
          <w:lang w:val="es-MX"/>
        </w:rPr>
      </w:pPr>
      <w:bookmarkStart w:id="85" w:name="Artículo_61"/>
      <w:r>
        <w:rPr>
          <w:rFonts w:cs="Arial" w:ascii="Arial" w:hAnsi="Arial"/>
          <w:b/>
          <w:bCs/>
          <w:lang w:val="es-MX"/>
        </w:rPr>
        <w:t>Artículo 61</w:t>
      </w:r>
      <w:bookmarkEnd w:id="85"/>
      <w:r>
        <w:rPr>
          <w:rFonts w:cs="Arial" w:ascii="Arial" w:hAnsi="Arial"/>
          <w:b/>
          <w:bCs/>
          <w:lang w:val="es-MX"/>
        </w:rPr>
        <w:t xml:space="preserve">.- </w:t>
      </w:r>
      <w:r>
        <w:rPr>
          <w:rFonts w:cs="Arial" w:ascii="Arial" w:hAnsi="Arial"/>
        </w:rPr>
        <w:t>(Se deroga).</w:t>
      </w:r>
    </w:p>
    <w:p>
      <w:pPr>
        <w:pStyle w:val="Normal"/>
        <w:ind w:firstLine="289" w:end="0"/>
        <w:jc w:val="end"/>
        <w:rPr>
          <w:i/>
          <w:i/>
          <w:iCs/>
          <w:color w:val="0000FF"/>
          <w:sz w:val="16"/>
          <w:lang w:val="es-MX"/>
        </w:rPr>
      </w:pPr>
      <w:r>
        <w:rPr>
          <w:i/>
          <w:iCs/>
          <w:color w:val="0000FF"/>
          <w:sz w:val="16"/>
          <w:lang w:val="es-MX"/>
        </w:rPr>
        <w:t>Artículo derogado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Textoindependiente3"/>
        <w:ind w:firstLine="289" w:end="0"/>
        <w:rPr/>
      </w:pPr>
      <w:bookmarkStart w:id="86" w:name="Artículo_62"/>
      <w:r>
        <w:rPr>
          <w:b/>
          <w:bCs/>
        </w:rPr>
        <w:t>Artículo 62</w:t>
      </w:r>
      <w:bookmarkEnd w:id="86"/>
      <w:r>
        <w:rPr>
          <w:b/>
          <w:bCs/>
        </w:rPr>
        <w:t xml:space="preserve">.- </w:t>
      </w:r>
      <w:r>
        <w:rPr/>
        <w:t>Las relaciones de trabajo entre el Instituto y su personal, se regirán por las disposiciones de la Ley Federal del Trabajo.</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87" w:name="Artículo_63"/>
      <w:r>
        <w:rPr>
          <w:rFonts w:cs="Arial" w:ascii="Arial" w:hAnsi="Arial"/>
          <w:b/>
          <w:lang w:val="es-MX"/>
        </w:rPr>
        <w:t>Artículo 63</w:t>
      </w:r>
      <w:bookmarkEnd w:id="87"/>
      <w:r>
        <w:rPr>
          <w:rFonts w:cs="Arial" w:ascii="Arial" w:hAnsi="Arial"/>
          <w:b/>
          <w:lang w:val="es-MX"/>
        </w:rPr>
        <w:t>.-</w:t>
      </w:r>
      <w:r>
        <w:rPr>
          <w:rFonts w:cs="Arial" w:ascii="Arial" w:hAnsi="Arial"/>
          <w:lang w:val="es-MX"/>
        </w:rPr>
        <w:t xml:space="preserve"> Los remanentes que obtenga el Instituto, su empresa filial y fideicomisos, en sus operaciones, no estarán sujetos al Impuesto Sobre la Renta ni a la participación de los trabajadores en las utilidades de las empresas.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21-02-2025</w:t>
      </w:r>
    </w:p>
    <w:p>
      <w:pPr>
        <w:pStyle w:val="Normal"/>
        <w:ind w:firstLine="28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firstLine="288" w:end="0"/>
        <w:jc w:val="both"/>
        <w:rPr>
          <w:rFonts w:ascii="Arial" w:hAnsi="Arial" w:cs="Arial"/>
          <w:lang w:val="es-MX"/>
        </w:rPr>
      </w:pPr>
      <w:bookmarkStart w:id="88" w:name="Artículo_64"/>
      <w:r>
        <w:rPr>
          <w:rFonts w:cs="Arial" w:ascii="Arial" w:hAnsi="Arial"/>
          <w:b/>
          <w:lang w:val="es-MX"/>
        </w:rPr>
        <w:t>Artículo 64</w:t>
      </w:r>
      <w:bookmarkEnd w:id="88"/>
      <w:r>
        <w:rPr>
          <w:rFonts w:cs="Arial" w:ascii="Arial" w:hAnsi="Arial"/>
          <w:b/>
          <w:lang w:val="es-MX"/>
        </w:rPr>
        <w:t>.-</w:t>
      </w:r>
      <w:r>
        <w:rPr>
          <w:rFonts w:cs="Arial" w:ascii="Arial" w:hAnsi="Arial"/>
          <w:lang w:val="es-MX"/>
        </w:rPr>
        <w:t xml:space="preserve"> El Instituto podrá intervenir en la administración, operación o mantenimiento de inmuebles de su propiedad o bajo su administración que estén destinados a programas de enajenación o arrendamiento social de vivienda, en cualquiera de sus modalidades.</w:t>
      </w:r>
    </w:p>
    <w:p>
      <w:pPr>
        <w:pStyle w:val="Normal"/>
        <w:ind w:firstLine="289" w:end="0"/>
        <w:jc w:val="end"/>
        <w:rPr>
          <w:i/>
          <w:i/>
          <w:iCs/>
          <w:color w:val="0000FF"/>
          <w:sz w:val="16"/>
          <w:lang w:val="es-MX"/>
        </w:rPr>
      </w:pPr>
      <w:r>
        <w:rPr>
          <w:i/>
          <w:iCs/>
          <w:color w:val="0000FF"/>
          <w:sz w:val="16"/>
          <w:lang w:val="es-MX"/>
        </w:rPr>
        <w:t xml:space="preserve">Artículo reformado DOF 07-01-1982, 06-01-1997, </w:t>
      </w:r>
      <w:r>
        <w:rPr>
          <w:rFonts w:eastAsia="MS Mincho;Yu Gothic UI"/>
          <w:i/>
          <w:iCs/>
          <w:color w:val="0000FF"/>
          <w:sz w:val="16"/>
          <w:szCs w:val="16"/>
          <w:lang w:val="es-MX"/>
        </w:rPr>
        <w:t>21-02-2025</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rFonts w:ascii="Arial" w:hAnsi="Arial" w:cs="Arial"/>
          <w:lang w:val="es-MX"/>
        </w:rPr>
      </w:pPr>
      <w:bookmarkStart w:id="89" w:name="Artículo_65"/>
      <w:r>
        <w:rPr>
          <w:rFonts w:cs="Arial" w:ascii="Arial" w:hAnsi="Arial"/>
          <w:b/>
          <w:bCs/>
          <w:lang w:val="es-MX"/>
        </w:rPr>
        <w:t>Artículo 65</w:t>
      </w:r>
      <w:bookmarkEnd w:id="89"/>
      <w:r>
        <w:rPr>
          <w:rFonts w:cs="Arial" w:ascii="Arial" w:hAnsi="Arial"/>
          <w:b/>
          <w:bCs/>
          <w:lang w:val="es-MX"/>
        </w:rPr>
        <w:t xml:space="preserve">.- </w:t>
      </w:r>
      <w:r>
        <w:rPr>
          <w:rFonts w:cs="Arial" w:ascii="Arial" w:hAnsi="Arial"/>
        </w:rPr>
        <w:t>(Se deroga).</w:t>
      </w:r>
    </w:p>
    <w:p>
      <w:pPr>
        <w:pStyle w:val="Normal"/>
        <w:ind w:firstLine="289" w:end="0"/>
        <w:jc w:val="end"/>
        <w:rPr>
          <w:i/>
          <w:i/>
          <w:iCs/>
          <w:color w:val="0000FF"/>
          <w:sz w:val="16"/>
          <w:lang w:val="es-MX"/>
        </w:rPr>
      </w:pPr>
      <w:r>
        <w:rPr>
          <w:i/>
          <w:iCs/>
          <w:color w:val="0000FF"/>
          <w:sz w:val="16"/>
          <w:lang w:val="es-MX"/>
        </w:rPr>
        <w:t>Artículo derogado DOF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90" w:name="Artículo_66"/>
      <w:r>
        <w:rPr>
          <w:rFonts w:cs="Arial" w:ascii="Arial" w:hAnsi="Arial"/>
          <w:b/>
          <w:lang w:val="es-MX"/>
        </w:rPr>
        <w:t>Artículo 66</w:t>
      </w:r>
      <w:bookmarkEnd w:id="90"/>
      <w:r>
        <w:rPr>
          <w:rFonts w:cs="Arial" w:ascii="Arial" w:hAnsi="Arial"/>
          <w:b/>
          <w:lang w:val="es-MX"/>
        </w:rPr>
        <w:t xml:space="preserve">.- </w:t>
      </w:r>
      <w:r>
        <w:rPr>
          <w:rFonts w:cs="Arial" w:ascii="Arial" w:hAnsi="Arial"/>
          <w:lang w:val="es-MX"/>
        </w:rPr>
        <w:t>Con el fin de que el Instituto destine los recursos que integran su patrimonio o que están bajo su administración a la consecución de sus objetivos, estarán sujetos a lo siguiente:</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w:t>
        <w:tab/>
      </w:r>
      <w:r>
        <w:rPr>
          <w:rFonts w:cs="Arial" w:ascii="Arial" w:hAnsi="Arial"/>
          <w:lang w:val="es-MX"/>
        </w:rPr>
        <w:t>El Instituto deberá solicitar, en su caso, a la Secretaría de Hacienda y Crédito Público aprobación de los financiamientos que reciba;</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II.-</w:t>
        <w:tab/>
      </w:r>
      <w:r>
        <w:rPr>
          <w:rFonts w:cs="Arial" w:ascii="Arial" w:hAnsi="Arial"/>
          <w:lang w:val="es-MX"/>
        </w:rPr>
        <w:t>La Asamblea General del Instituto deberá establecer las políticas de organización de la contabilidad y auditoría interna del Instituto, conforme a las normas de información financiera vigentes y aplicables, observando su origen constitucional, regulación como organismo de servicio social, objeto, fines y, en general, el régimen interno previsto en esta Ley;</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III.-</w:t>
        <w:tab/>
      </w:r>
      <w:r>
        <w:rPr>
          <w:rFonts w:cs="Arial" w:ascii="Arial" w:hAnsi="Arial"/>
          <w:lang w:val="es-MX"/>
        </w:rPr>
        <w:t>La Secretaría de Hacienda y Crédito Público, auxiliada por la Comisión Nacional Bancaria y de Valores, fijará las normas de carácter prudencial y sanas prácticas a que se sujetarán las operaciones en materia crediticia que realice el Instituto, atendiendo a esta Ley y a la naturaleza social de los fines del Instituto;</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IV.-</w:t>
        <w:tab/>
      </w:r>
      <w:r>
        <w:rPr>
          <w:rFonts w:cs="Arial" w:ascii="Arial" w:hAnsi="Arial"/>
          <w:lang w:val="es-MX"/>
        </w:rPr>
        <w:t>La Secretaría de Hacienda y Crédito Público, auxiliada por la Comisión Nacional Bancaria y de Valores, supervisará y vigilará que las operaciones del Instituto en materia crediticia se ajusten a las normas establecidas y a las sanas prácticas.</w:t>
      </w:r>
    </w:p>
    <w:p>
      <w:pPr>
        <w:pStyle w:val="Normal"/>
        <w:ind w:hanging="720" w:start="1008" w:end="0"/>
        <w:jc w:val="both"/>
        <w:rPr>
          <w:rFonts w:ascii="Arial" w:hAnsi="Arial" w:cs="Arial"/>
          <w:lang w:val="es-MX"/>
        </w:rPr>
      </w:pPr>
      <w:r>
        <w:rPr>
          <w:rFonts w:cs="Arial" w:ascii="Arial" w:hAnsi="Arial"/>
          <w:lang w:val="es-MX"/>
        </w:rPr>
      </w:r>
    </w:p>
    <w:p>
      <w:pPr>
        <w:pStyle w:val="Normal"/>
        <w:ind w:hanging="720" w:start="1008" w:end="0"/>
        <w:jc w:val="both"/>
        <w:rPr>
          <w:rFonts w:ascii="Arial" w:hAnsi="Arial" w:cs="Arial"/>
          <w:lang w:val="es-MX"/>
        </w:rPr>
      </w:pPr>
      <w:r>
        <w:rPr>
          <w:rFonts w:cs="Arial" w:ascii="Arial" w:hAnsi="Arial"/>
          <w:lang w:val="es-MX"/>
        </w:rPr>
        <w:tab/>
        <w:t>Ante el incumplimiento por parte del Instituto se deberán establecer programas de autocorrección sujetos a un plazo de ejecución determinado y, en su caso, dará vista a la Contraloría General del Instituto del incumplimiento al programa de autocorrección, para que aplique las sanciones previstas en el Reglamento Interior de Trabajo. La Contraloría informará al Comité de Auditoría, a la Comisión de Vigilancia y a la Comisión Nacional Bancaria y de Valores del procedimiento iniciado y de sus resultados;</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V.-</w:t>
        <w:tab/>
      </w:r>
      <w:r>
        <w:rPr>
          <w:rFonts w:cs="Arial" w:ascii="Arial" w:hAnsi="Arial"/>
          <w:lang w:val="es-MX"/>
        </w:rPr>
        <w:t>La Secretaría de Hacienda y Crédito Público podrá validar sobre el régimen de inversión de los recursos a que se refiere el tercer párrafo del artículo 43 de esta Ley;</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VI.-</w:t>
        <w:tab/>
      </w:r>
      <w:r>
        <w:rPr>
          <w:rFonts w:cs="Arial" w:ascii="Arial" w:hAnsi="Arial"/>
          <w:lang w:val="es-MX"/>
        </w:rPr>
        <w:t>Con base en lo establecido en este artículo, el Instituto deberá presentar al Congreso de la Unión y al Ejecutivo Federal, por conducto de la Secretaría de Hacienda y Crédito Público, a más tardar el 30 de mayo de cada año, un informe dictaminado por una auditoría externa, sobre la situación financiera de sus activos y pasivos, que contenga una evaluación respecto a la suficiencia de los flujos correspondientes para cubrir la operación del Instituto. El informe a que se refiere esta fracción deberá aprobarse por la Asamblea General del Instituto, y</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VII.-</w:t>
        <w:tab/>
      </w:r>
      <w:r>
        <w:rPr>
          <w:rFonts w:cs="Arial" w:ascii="Arial" w:hAnsi="Arial"/>
          <w:lang w:val="es-MX"/>
        </w:rPr>
        <w:t>Las operaciones que realice el Instituto en materia inmobiliaria, estarán basadas en los principios de máxima revelación de información, promoción de la competencia, protección al derechohabiente, preservación de la estabilidad financiera, y prevención de operaciones con recursos de procedencia ilícita y fraudes. Estos principios deben ser respetados por el Instituto y sus Órganos, respecto de su operación, así como por las autoridades que corresponda al ejercer sus facultades.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informes sobre dichas operaciones que deban presentarse a la Asamblea General y al público a través de la página de Internet del Instituto, así como la forma y términos de revelación de información de dichas operaciones, estarán sujetos a las disposiciones de carácter general que expida el Consejo de Administración.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No son aplicables al Instituto del Fondo Nacional de la Vivienda para los Trabajadores, las disposiciones de la Ley Federal de las Entidades Paraestatales ni aquellas aplicables a los ejecutores de gasto derivadas de la Ley Federal de Presupuesto y Responsabilidad Hacendaria ni de la Ley General de Contabilidad Gubernamental.</w:t>
      </w:r>
    </w:p>
    <w:p>
      <w:pPr>
        <w:pStyle w:val="Normal"/>
        <w:jc w:val="end"/>
        <w:rPr/>
      </w:pPr>
      <w:r>
        <w:rPr>
          <w:rFonts w:eastAsia="MS Mincho;Yu Gothic UI"/>
          <w:i/>
          <w:iCs/>
          <w:color w:val="0000FF"/>
          <w:sz w:val="16"/>
          <w:szCs w:val="16"/>
          <w:lang w:val="es-MX"/>
        </w:rPr>
        <w:t xml:space="preserve">Artículo reformado DOF </w:t>
      </w:r>
      <w:r>
        <w:rPr>
          <w:i/>
          <w:iCs/>
          <w:color w:val="0000FF"/>
          <w:sz w:val="16"/>
          <w:lang w:val="es-MX"/>
        </w:rPr>
        <w:t xml:space="preserve">01-06-2005, </w:t>
      </w:r>
      <w:r>
        <w:rPr>
          <w:rFonts w:eastAsia="MS Mincho;Yu Gothic UI"/>
          <w:i/>
          <w:iCs/>
          <w:color w:val="0000FF"/>
          <w:sz w:val="16"/>
          <w:szCs w:val="16"/>
          <w:lang w:val="es-MX"/>
        </w:rPr>
        <w:t>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pPr>
      <w:bookmarkStart w:id="91" w:name="Artículo_66_Bis"/>
      <w:r>
        <w:rPr>
          <w:rFonts w:cs="Arial" w:ascii="Arial" w:hAnsi="Arial"/>
          <w:b/>
          <w:lang w:val="es-MX"/>
        </w:rPr>
        <w:t>Artículo 66 Bis</w:t>
      </w:r>
      <w:bookmarkEnd w:id="91"/>
      <w:r>
        <w:rPr>
          <w:rFonts w:cs="Arial" w:ascii="Arial" w:hAnsi="Arial"/>
          <w:b/>
          <w:lang w:val="es-MX"/>
        </w:rPr>
        <w:t xml:space="preserve">.- </w:t>
      </w:r>
      <w:r>
        <w:rPr>
          <w:rFonts w:cs="Arial" w:ascii="Arial" w:hAnsi="Arial"/>
          <w:lang w:val="es-MX"/>
        </w:rPr>
        <w:t>La fiscalización del Instituto estará a cargo de la Auditoría Superior de la Federación y será competente para revisar la actividad del Instituto como organismo fiscal autónomo, la debida integración y administración del patrimonio del Instituto, el ejercicio del presupuesto de gastos de administración, operación y vigilancia, así como del presupuesto de inversión en materia de construcción y administración inmobiliaria. Los recursos que se destine a los presupuestos de gastos de administración, operación y vigilancia e inversiones serán considerados recursos públicos para los efectos de la Ley de Fiscalización y Rendición de Cuentas de la Federación cuando no sean reintegrados a las subcuentas de vivienda de las personas trabajadoras derechohabientes. En el desarrollo de sus auditorías y en la formulación de sus observaciones y recomendaciones, la Auditoría Superior de la Federación deberá tener en cuenta el marco legal especial del Instituto, así como los resultados de las revisiones que en el ejercicio de sus funciones realicen los órganos de auditoría y vigilancia en términos de esta Ley.</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subcuentas de vivienda y créditos de vivienda de las personas trabajadoras son inviolables y no estarán sujetas a auditoría, revisión o fiscalización alguna.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92" w:name="Artículo_67"/>
      <w:r>
        <w:rPr>
          <w:rFonts w:cs="Arial" w:ascii="Arial" w:hAnsi="Arial"/>
          <w:b/>
          <w:bCs/>
          <w:lang w:val="es-MX"/>
        </w:rPr>
        <w:t>Artículo 67</w:t>
      </w:r>
      <w:bookmarkEnd w:id="92"/>
      <w:r>
        <w:rPr>
          <w:rFonts w:cs="Arial" w:ascii="Arial" w:hAnsi="Arial"/>
          <w:b/>
          <w:bCs/>
          <w:lang w:val="es-MX"/>
        </w:rPr>
        <w:t>.-</w:t>
      </w:r>
      <w:r>
        <w:rPr>
          <w:rFonts w:cs="Arial" w:ascii="Arial" w:hAnsi="Arial"/>
          <w:lang w:val="es-MX"/>
        </w:rPr>
        <w:t xml:space="preserve"> Los fondos de la subcuenta de vivienda a que esta Ley y la Ley del Seguro Social se refieren, no podrán ser objeto de compensación, cesión o embargo, excepto cuando se trate de los créditos otorgados con cargo al Fondo Nacional de la Vivienda. </w:t>
      </w:r>
    </w:p>
    <w:p>
      <w:pPr>
        <w:pStyle w:val="Normal"/>
        <w:ind w:firstLine="289" w:end="0"/>
        <w:jc w:val="end"/>
        <w:rPr>
          <w:i/>
          <w:i/>
          <w:iCs/>
          <w:color w:val="0000FF"/>
          <w:sz w:val="16"/>
          <w:lang w:val="es-MX"/>
        </w:rPr>
      </w:pPr>
      <w:r>
        <w:rPr>
          <w:i/>
          <w:iCs/>
          <w:color w:val="0000FF"/>
          <w:sz w:val="16"/>
          <w:lang w:val="es-MX"/>
        </w:rPr>
        <w:t>Artículo reformado DOF 07-01-1982, 24-02-1992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93" w:name="Artículo_68"/>
      <w:r>
        <w:rPr>
          <w:rFonts w:cs="Arial" w:ascii="Arial" w:hAnsi="Arial"/>
          <w:b/>
          <w:bCs/>
          <w:lang w:val="es-MX"/>
        </w:rPr>
        <w:t>Artículo 68</w:t>
      </w:r>
      <w:bookmarkEnd w:id="93"/>
      <w:r>
        <w:rPr>
          <w:rFonts w:cs="Arial" w:ascii="Arial" w:hAnsi="Arial"/>
          <w:b/>
          <w:bCs/>
          <w:lang w:val="es-MX"/>
        </w:rPr>
        <w:t xml:space="preserve">.- </w:t>
      </w:r>
      <w:r>
        <w:rPr>
          <w:rFonts w:cs="Arial" w:ascii="Arial" w:hAnsi="Arial"/>
          <w:lang w:val="es-MX"/>
        </w:rPr>
        <w:t xml:space="preserve">El Instituto se considerará de acreditada solvencia y no estará obligado a constituir depósitos o fianzas legales. </w:t>
      </w:r>
    </w:p>
    <w:p>
      <w:pPr>
        <w:pStyle w:val="Normal"/>
        <w:ind w:firstLine="289" w:end="0"/>
        <w:jc w:val="end"/>
        <w:rPr>
          <w:i/>
          <w:i/>
          <w:iCs/>
          <w:color w:val="0000FF"/>
          <w:sz w:val="16"/>
          <w:lang w:val="es-MX"/>
        </w:rPr>
      </w:pPr>
      <w:r>
        <w:rPr>
          <w:i/>
          <w:iCs/>
          <w:color w:val="0000FF"/>
          <w:sz w:val="16"/>
          <w:lang w:val="es-MX"/>
        </w:rPr>
        <w:t>Artículo adicionado DOF 13-11-1981</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94" w:name="Artículo_69"/>
      <w:r>
        <w:rPr>
          <w:rFonts w:cs="Arial" w:ascii="Arial" w:hAnsi="Arial"/>
          <w:b/>
          <w:bCs/>
          <w:lang w:val="es-MX"/>
        </w:rPr>
        <w:t>Artículo 69</w:t>
      </w:r>
      <w:bookmarkEnd w:id="94"/>
      <w:r>
        <w:rPr>
          <w:rFonts w:cs="Arial" w:ascii="Arial" w:hAnsi="Arial"/>
          <w:b/>
          <w:bCs/>
          <w:lang w:val="es-MX"/>
        </w:rPr>
        <w:t xml:space="preserve">.- </w:t>
      </w:r>
      <w:r>
        <w:rPr>
          <w:rFonts w:cs="Arial" w:ascii="Arial" w:hAnsi="Arial"/>
          <w:lang w:val="es-MX"/>
        </w:rPr>
        <w:t xml:space="preserve">El Instituto podrá celebrar convenios de coordinación y colaboración con las autoridades federales, estatales y municipales, según corresponda, para el mejor cumplimiento de sus funciones. Las dependencias y entidades públicas y privadas proporcionarán al Instituto la información estadística, censal y fiscal necesaria, para el mejor desarrollo de sus objetivos. </w:t>
      </w:r>
    </w:p>
    <w:p>
      <w:pPr>
        <w:pStyle w:val="Normal"/>
        <w:ind w:firstLine="289" w:end="0"/>
        <w:jc w:val="end"/>
        <w:rPr>
          <w:i/>
          <w:i/>
          <w:iCs/>
          <w:color w:val="0000FF"/>
          <w:sz w:val="16"/>
          <w:lang w:val="es-MX"/>
        </w:rPr>
      </w:pPr>
      <w:r>
        <w:rPr>
          <w:i/>
          <w:iCs/>
          <w:color w:val="0000FF"/>
          <w:sz w:val="16"/>
          <w:lang w:val="es-MX"/>
        </w:rPr>
        <w:t>Artículo adicionado DOF 06-01-1997</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95" w:name="Artículo_70"/>
      <w:r>
        <w:rPr>
          <w:rFonts w:cs="Arial" w:ascii="Arial" w:hAnsi="Arial"/>
          <w:b/>
          <w:lang w:val="es-MX"/>
        </w:rPr>
        <w:t>Artículo 70</w:t>
      </w:r>
      <w:bookmarkEnd w:id="95"/>
      <w:r>
        <w:rPr>
          <w:rFonts w:cs="Arial" w:ascii="Arial" w:hAnsi="Arial"/>
          <w:b/>
          <w:lang w:val="es-MX"/>
        </w:rPr>
        <w:t>.-</w:t>
      </w:r>
      <w:r>
        <w:rPr>
          <w:rFonts w:cs="Arial" w:ascii="Arial" w:hAnsi="Arial"/>
          <w:lang w:val="es-MX"/>
        </w:rPr>
        <w:t xml:space="preserve"> El Instituto, su empresa filial y fideicomisos, no será sujeto de contribuciones federales, salvo los derechos de carácter federal correspondientes a la prestación de servicios públicos. El Instituto cubrirá el pago de los impuestos y derechos de carácter municipal, en las mismas condiciones en que deben pagar los demás contribuyentes, salvo aquellas contribuciones a que se refiere el artículo 44 de esta Ley.</w:t>
      </w:r>
    </w:p>
    <w:p>
      <w:pPr>
        <w:pStyle w:val="Normal"/>
        <w:ind w:firstLine="289" w:end="0"/>
        <w:jc w:val="end"/>
        <w:rPr/>
      </w:pPr>
      <w:r>
        <w:rPr>
          <w:i/>
          <w:iCs/>
          <w:color w:val="0000FF"/>
          <w:sz w:val="16"/>
          <w:lang w:val="es-MX"/>
        </w:rPr>
        <w:t>Artículo adicionado DOF 06-01-1997. R</w:t>
      </w:r>
      <w:r>
        <w:rPr>
          <w:rFonts w:eastAsia="MS Mincho;Yu Gothic UI"/>
          <w:i/>
          <w:iCs/>
          <w:color w:val="0000FF"/>
          <w:sz w:val="16"/>
          <w:szCs w:val="16"/>
          <w:lang w:val="es-MX"/>
        </w:rPr>
        <w:t>eformado DOF 21-02-2025</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rPr/>
      </w:pPr>
      <w:bookmarkStart w:id="96" w:name="Artículo_71"/>
      <w:r>
        <w:rPr>
          <w:rFonts w:cs="Arial"/>
          <w:b/>
          <w:sz w:val="20"/>
          <w:szCs w:val="20"/>
          <w:lang w:eastAsia="es-MX"/>
        </w:rPr>
        <w:t>Artículo 71</w:t>
      </w:r>
      <w:bookmarkEnd w:id="96"/>
      <w:r>
        <w:rPr>
          <w:rFonts w:cs="Arial"/>
          <w:b/>
          <w:sz w:val="20"/>
          <w:szCs w:val="20"/>
          <w:lang w:eastAsia="es-MX"/>
        </w:rPr>
        <w:t>.-</w:t>
      </w:r>
      <w:r>
        <w:rPr>
          <w:rFonts w:cs="Arial"/>
          <w:sz w:val="20"/>
          <w:szCs w:val="20"/>
          <w:lang w:eastAsia="es-MX"/>
        </w:rPr>
        <w:t xml:space="preserve"> Con el objeto de preservar y fortalecer el ahorro de los derechohabientes depositado en su subcuenta de vivienda y atendiendo los balances necesarios que su naturaleza social exige, el Instituto brindará opciones que ayuden a los acreditados a conservar su patrimonio, por lo que el Instituto llevará a cabo la recuperación de los créditos que hubiera otorgado partiendo de un esquema de cobranza social aprobado por el Consejo de Administración.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szCs w:val="22"/>
          <w:lang w:val="es-MX"/>
        </w:rPr>
      </w:pPr>
      <w:bookmarkStart w:id="97" w:name="TRANSITORIOS"/>
      <w:r>
        <w:rPr>
          <w:rFonts w:cs="Arial" w:ascii="Arial" w:hAnsi="Arial"/>
          <w:b/>
          <w:bCs/>
          <w:sz w:val="22"/>
          <w:szCs w:val="22"/>
          <w:lang w:val="es-MX"/>
        </w:rPr>
        <w:t>TRANSITORIOS</w:t>
      </w:r>
      <w:bookmarkEnd w:id="97"/>
    </w:p>
    <w:p>
      <w:pPr>
        <w:pStyle w:val="Normal"/>
        <w:ind w:firstLine="289" w:end="0"/>
        <w:jc w:val="both"/>
        <w:rPr>
          <w:rFonts w:ascii="Arial" w:hAnsi="Arial" w:cs="Arial"/>
          <w:b/>
          <w:bCs/>
          <w:sz w:val="22"/>
          <w:szCs w:val="22"/>
          <w:lang w:val="es-MX"/>
        </w:rPr>
      </w:pPr>
      <w:r>
        <w:rPr>
          <w:rFonts w:cs="Arial" w:ascii="Arial" w:hAnsi="Arial"/>
          <w:b/>
          <w:bCs/>
          <w:sz w:val="22"/>
          <w:szCs w:val="22"/>
          <w:lang w:val="es-MX"/>
        </w:rPr>
      </w:r>
    </w:p>
    <w:p>
      <w:pPr>
        <w:pStyle w:val="Normal"/>
        <w:ind w:firstLine="289" w:end="0"/>
        <w:jc w:val="both"/>
        <w:rPr/>
      </w:pPr>
      <w:bookmarkStart w:id="98" w:name="Artículo_Primero"/>
      <w:r>
        <w:rPr>
          <w:rFonts w:cs="Arial" w:ascii="Arial" w:hAnsi="Arial"/>
          <w:b/>
          <w:bCs/>
          <w:lang w:val="es-MX"/>
        </w:rPr>
        <w:t>Artículo Primero</w:t>
      </w:r>
      <w:bookmarkEnd w:id="98"/>
      <w:r>
        <w:rPr>
          <w:rFonts w:cs="Arial" w:ascii="Arial" w:hAnsi="Arial"/>
          <w:b/>
          <w:bCs/>
          <w:lang w:val="es-MX"/>
        </w:rPr>
        <w:t xml:space="preserve">.- </w:t>
      </w:r>
      <w:r>
        <w:rPr>
          <w:rFonts w:cs="Arial" w:ascii="Arial" w:hAnsi="Arial"/>
          <w:lang w:val="es-MX"/>
        </w:rPr>
        <w:t>La presente Ley entrará en vigor el día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9" w:name="Artículo_Segundo"/>
      <w:r>
        <w:rPr>
          <w:rFonts w:cs="Arial" w:ascii="Arial" w:hAnsi="Arial"/>
          <w:b/>
          <w:bCs/>
          <w:lang w:val="es-MX"/>
        </w:rPr>
        <w:t>Artículo Segundo</w:t>
      </w:r>
      <w:bookmarkEnd w:id="99"/>
      <w:r>
        <w:rPr>
          <w:rFonts w:cs="Arial" w:ascii="Arial" w:hAnsi="Arial"/>
          <w:b/>
          <w:bCs/>
          <w:lang w:val="es-MX"/>
        </w:rPr>
        <w:t xml:space="preserve">.- </w:t>
      </w:r>
      <w:r>
        <w:rPr>
          <w:rFonts w:cs="Arial" w:ascii="Arial" w:hAnsi="Arial"/>
          <w:lang w:val="es-MX"/>
        </w:rPr>
        <w:t>Las aportaciones a que se refiere el Capítulo III del Título Cuarto de la Ley Federal del Trabajo empezarán a causarse a partir del 1o. de mayo del presente año.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0" w:name="Artículo_Tercero"/>
      <w:r>
        <w:rPr>
          <w:rFonts w:cs="Arial" w:ascii="Arial" w:hAnsi="Arial"/>
          <w:b/>
          <w:bCs/>
          <w:lang w:val="es-MX"/>
        </w:rPr>
        <w:t>Artículo Tercero</w:t>
      </w:r>
      <w:bookmarkEnd w:id="100"/>
      <w:r>
        <w:rPr>
          <w:rFonts w:cs="Arial" w:ascii="Arial" w:hAnsi="Arial"/>
          <w:b/>
          <w:bCs/>
          <w:lang w:val="es-MX"/>
        </w:rPr>
        <w:t xml:space="preserve">.- </w:t>
      </w:r>
      <w:r>
        <w:rPr>
          <w:rFonts w:cs="Arial" w:ascii="Arial" w:hAnsi="Arial"/>
          <w:lang w:val="es-MX"/>
        </w:rPr>
        <w:t>El Consejo de Administración del Instituto presentará a la Asamblea, para su consideración y aprobación en su caso, los dictámenes a que se refiere el Artículo 147 de la Ley Federal del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1" w:name="Artículo_Cuarto"/>
      <w:r>
        <w:rPr>
          <w:rFonts w:cs="Arial" w:ascii="Arial" w:hAnsi="Arial"/>
          <w:b/>
          <w:bCs/>
          <w:lang w:val="es-MX"/>
        </w:rPr>
        <w:t>Artículo Cuarto</w:t>
      </w:r>
      <w:bookmarkEnd w:id="101"/>
      <w:r>
        <w:rPr>
          <w:rFonts w:cs="Arial" w:ascii="Arial" w:hAnsi="Arial"/>
          <w:b/>
          <w:bCs/>
          <w:lang w:val="es-MX"/>
        </w:rPr>
        <w:t xml:space="preserve">.- </w:t>
      </w:r>
      <w:r>
        <w:rPr>
          <w:rFonts w:cs="Arial" w:ascii="Arial" w:hAnsi="Arial"/>
          <w:lang w:val="es-MX"/>
        </w:rPr>
        <w:t>El primer ejercicio del Instituto terminará el 31 de diciembre de 1972. A dicho ejercicio sólo se aplicarán en lo conducente, los preceptos que contiene esta Ley en materia de programas, presupuestos y estados financieros.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2" w:name="Artículo_Quinto"/>
      <w:r>
        <w:rPr>
          <w:rFonts w:cs="Arial" w:ascii="Arial" w:hAnsi="Arial"/>
          <w:b/>
          <w:bCs/>
          <w:lang w:val="es-MX"/>
        </w:rPr>
        <w:t>Artículo Quinto</w:t>
      </w:r>
      <w:bookmarkEnd w:id="102"/>
      <w:r>
        <w:rPr>
          <w:rFonts w:cs="Arial" w:ascii="Arial" w:hAnsi="Arial"/>
          <w:b/>
          <w:bCs/>
          <w:lang w:val="es-MX"/>
        </w:rPr>
        <w:t xml:space="preserve">.- </w:t>
      </w:r>
      <w:r>
        <w:rPr>
          <w:rFonts w:cs="Arial" w:ascii="Arial" w:hAnsi="Arial"/>
          <w:lang w:val="es-MX"/>
        </w:rPr>
        <w:t>La primera Asamblea General del Instituto deberá instalarse dentro de los 15 días siguientes a la fecha en que se expidan las bases a que se refiere el artículo 8o.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21 de Abril de 1972.- "Año de Juárez".- </w:t>
      </w:r>
      <w:r>
        <w:rPr>
          <w:rFonts w:cs="Arial" w:ascii="Arial" w:hAnsi="Arial"/>
          <w:b/>
          <w:bCs/>
          <w:lang w:val="es-MX"/>
        </w:rPr>
        <w:t>Renato Vega Alvarado</w:t>
      </w:r>
      <w:r>
        <w:rPr>
          <w:rFonts w:cs="Arial" w:ascii="Arial" w:hAnsi="Arial"/>
          <w:lang w:val="es-MX"/>
        </w:rPr>
        <w:t xml:space="preserve">, D. P.- </w:t>
      </w:r>
      <w:r>
        <w:rPr>
          <w:rFonts w:cs="Arial" w:ascii="Arial" w:hAnsi="Arial"/>
          <w:b/>
          <w:bCs/>
          <w:lang w:val="es-MX"/>
        </w:rPr>
        <w:t>Vicente Fuentes Díaz</w:t>
      </w:r>
      <w:r>
        <w:rPr>
          <w:rFonts w:cs="Arial" w:ascii="Arial" w:hAnsi="Arial"/>
          <w:lang w:val="es-MX"/>
        </w:rPr>
        <w:t xml:space="preserve">, S. P.- </w:t>
      </w:r>
      <w:r>
        <w:rPr>
          <w:rFonts w:cs="Arial" w:ascii="Arial" w:hAnsi="Arial"/>
          <w:b/>
          <w:bCs/>
          <w:lang w:val="es-MX"/>
        </w:rPr>
        <w:t>Ignacio F. Herrerías</w:t>
      </w:r>
      <w:r>
        <w:rPr>
          <w:rFonts w:cs="Arial" w:ascii="Arial" w:hAnsi="Arial"/>
          <w:lang w:val="es-MX"/>
        </w:rPr>
        <w:t xml:space="preserve">, D. S.- </w:t>
      </w:r>
      <w:r>
        <w:rPr>
          <w:rFonts w:cs="Arial" w:ascii="Arial" w:hAnsi="Arial"/>
          <w:b/>
          <w:bCs/>
          <w:lang w:val="es-MX"/>
        </w:rPr>
        <w:t>Juan Sabines Gutiérrez</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abril de mil novecientos setenta y dos.- </w:t>
      </w:r>
      <w:r>
        <w:rPr>
          <w:rFonts w:cs="Arial" w:ascii="Arial" w:hAnsi="Arial"/>
          <w:b/>
          <w:bCs/>
          <w:lang w:val="es-MX"/>
        </w:rPr>
        <w:t>Luis Echeverría Alvarez</w:t>
      </w:r>
      <w:r>
        <w:rPr>
          <w:rFonts w:cs="Arial" w:ascii="Arial" w:hAnsi="Arial"/>
          <w:lang w:val="es-MX"/>
        </w:rPr>
        <w:t xml:space="preserve">.- Rúbrica.- El Secretario del Trabajo y Previsión Social, </w:t>
      </w:r>
      <w:r>
        <w:rPr>
          <w:rFonts w:cs="Arial" w:ascii="Arial" w:hAnsi="Arial"/>
          <w:b/>
          <w:bCs/>
          <w:lang w:val="es-MX"/>
        </w:rPr>
        <w:t>Rafael Hernández Ochoa</w:t>
      </w:r>
      <w:r>
        <w:rPr>
          <w:rFonts w:cs="Arial" w:ascii="Arial" w:hAnsi="Arial"/>
          <w:lang w:val="es-MX"/>
        </w:rPr>
        <w:t xml:space="preserve">.- Rúbrica.- El Secretario de Hacienda y Crédito Público, </w:t>
      </w:r>
      <w:r>
        <w:rPr>
          <w:rFonts w:cs="Arial" w:ascii="Arial" w:hAnsi="Arial"/>
          <w:b/>
          <w:bCs/>
          <w:lang w:val="es-MX"/>
        </w:rPr>
        <w:t>Hugo B. Margáin</w:t>
      </w:r>
      <w:r>
        <w:rPr>
          <w:rFonts w:cs="Arial" w:ascii="Arial" w:hAnsi="Arial"/>
          <w:lang w:val="es-MX"/>
        </w:rPr>
        <w:t xml:space="preserve">.- Rúbrica.- El Secretario de Gobernación, </w:t>
      </w:r>
      <w:r>
        <w:rPr>
          <w:rFonts w:cs="Arial" w:ascii="Arial" w:hAnsi="Arial"/>
          <w:b/>
          <w:bCs/>
          <w:lang w:val="es-MX"/>
        </w:rPr>
        <w:t>Mario Moya Palencia</w:t>
      </w:r>
      <w:r>
        <w:rPr>
          <w:rFonts w:cs="Arial" w:ascii="Arial" w:hAnsi="Arial"/>
          <w:lang w:val="es-MX"/>
        </w:rPr>
        <w:t>.- Rúbrica.</w:t>
      </w:r>
      <w:r>
        <w:br w:type="page"/>
      </w:r>
    </w:p>
    <w:p>
      <w:pPr>
        <w:pStyle w:val="Normal"/>
        <w:jc w:val="center"/>
        <w:rPr>
          <w:rFonts w:ascii="Tahoma" w:hAnsi="Tahoma" w:cs="Tahoma"/>
          <w:b/>
          <w:bCs/>
          <w:color w:val="008000"/>
          <w:sz w:val="22"/>
          <w:szCs w:val="22"/>
          <w:lang w:val="es-MX"/>
        </w:rPr>
      </w:pPr>
      <w:bookmarkStart w:id="103" w:name="TRANSITORIOS_DE_DECRETOS_DE_REFORMA"/>
      <w:r>
        <w:rPr>
          <w:rFonts w:cs="Tahoma" w:ascii="Tahoma" w:hAnsi="Tahoma"/>
          <w:b/>
          <w:bCs/>
          <w:color w:val="008000"/>
          <w:sz w:val="22"/>
          <w:szCs w:val="22"/>
          <w:lang w:val="es-MX"/>
        </w:rPr>
        <w:t>ARTÍCULOS TRANSITORIOS DE DECRETOS DE REFORMA</w:t>
      </w:r>
      <w:bookmarkEnd w:id="103"/>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lang w:val="es-MX"/>
        </w:rPr>
      </w:pPr>
      <w:r>
        <w:rPr>
          <w:rFonts w:cs="Arial" w:ascii="Arial" w:hAnsi="Arial"/>
          <w:b/>
          <w:bCs/>
          <w:sz w:val="22"/>
          <w:lang w:val="es-MX"/>
        </w:rPr>
        <w:t>DECRETO por el que se reforman diversas leyes para concordarlas con el Decreto que reformó el artículo 43 y demás relativos, de la Constitución Política de los Estados Unidos Mexicanos.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23 de diciembre de 1974</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lang w:val="es-MX"/>
        </w:rPr>
        <w:t xml:space="preserve">ARTICULO NOVENO.- </w:t>
      </w:r>
      <w:r>
        <w:rPr>
          <w:rFonts w:cs="Arial" w:ascii="Arial" w:hAnsi="Arial"/>
          <w:lang w:val="es-MX"/>
        </w:rPr>
        <w:t>Se reforman los artículos 23, fracción I y 58 de la Ley del Instituto del Fondo Nacional de la Vivienda para los Trabajadores, en los siguientes términos: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TRANSITORIO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ARTICULO UNICO.- </w:t>
      </w:r>
      <w:r>
        <w:rPr>
          <w:rFonts w:cs="Arial" w:ascii="Arial" w:hAnsi="Arial"/>
          <w:lang w:val="es-MX"/>
        </w:rPr>
        <w:t>El presente Decreto entrará en vigor noventa días después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20 de diciembre de 1974.- "AÑO DE LA REPUBLICA FEDERAL Y DEL SENADO".- </w:t>
      </w:r>
      <w:r>
        <w:rPr>
          <w:rFonts w:cs="Arial" w:ascii="Arial" w:hAnsi="Arial"/>
          <w:b/>
          <w:bCs/>
          <w:lang w:val="es-MX"/>
        </w:rPr>
        <w:t>Francisco Luna Kam</w:t>
      </w:r>
      <w:r>
        <w:rPr>
          <w:rFonts w:cs="Arial" w:ascii="Arial" w:hAnsi="Arial"/>
          <w:lang w:val="es-MX"/>
        </w:rPr>
        <w:t xml:space="preserve">, S.P.- </w:t>
      </w:r>
      <w:r>
        <w:rPr>
          <w:rFonts w:cs="Arial" w:ascii="Arial" w:hAnsi="Arial"/>
          <w:b/>
          <w:bCs/>
          <w:lang w:val="es-MX"/>
        </w:rPr>
        <w:t>Píndaro Uriostegui Miranda</w:t>
      </w:r>
      <w:r>
        <w:rPr>
          <w:rFonts w:cs="Arial" w:ascii="Arial" w:hAnsi="Arial"/>
          <w:lang w:val="es-MX"/>
        </w:rPr>
        <w:t xml:space="preserve">, D. P.- </w:t>
      </w:r>
      <w:r>
        <w:rPr>
          <w:rFonts w:cs="Arial" w:ascii="Arial" w:hAnsi="Arial"/>
          <w:b/>
          <w:bCs/>
          <w:lang w:val="es-MX"/>
        </w:rPr>
        <w:t>Carlos Pérez Cámara</w:t>
      </w:r>
      <w:r>
        <w:rPr>
          <w:rFonts w:cs="Arial" w:ascii="Arial" w:hAnsi="Arial"/>
          <w:lang w:val="es-MX"/>
        </w:rPr>
        <w:t xml:space="preserve">, S. S.- </w:t>
      </w:r>
      <w:r>
        <w:rPr>
          <w:rFonts w:cs="Arial" w:ascii="Arial" w:hAnsi="Arial"/>
          <w:b/>
          <w:bCs/>
          <w:lang w:val="es-MX"/>
        </w:rPr>
        <w:t>Carlos A. Madrazo Pintado</w:t>
      </w:r>
      <w:r>
        <w:rPr>
          <w:rFonts w:cs="Arial" w:ascii="Arial" w:hAnsi="Arial"/>
          <w:lang w:val="es-MX"/>
        </w:rPr>
        <w:t>, D.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diciembre de mil novecientos setenta y cuatro.- "Año de la República Federal y del Senado".- </w:t>
      </w:r>
      <w:r>
        <w:rPr>
          <w:rFonts w:cs="Arial" w:ascii="Arial" w:hAnsi="Arial"/>
          <w:b/>
          <w:bCs/>
          <w:lang w:val="es-MX"/>
        </w:rPr>
        <w:t>Luis Echeverría Alvarez</w:t>
      </w:r>
      <w:r>
        <w:rPr>
          <w:rFonts w:cs="Arial" w:ascii="Arial" w:hAnsi="Arial"/>
          <w:lang w:val="es-MX"/>
        </w:rPr>
        <w:t xml:space="preserve">.- Rúbrica.- El Secretario de Gobernación </w:t>
      </w:r>
      <w:r>
        <w:rPr>
          <w:rFonts w:cs="Arial" w:ascii="Arial" w:hAnsi="Arial"/>
          <w:b/>
          <w:bCs/>
          <w:lang w:val="es-MX"/>
        </w:rPr>
        <w:t>Mario Moya Palencia</w:t>
      </w:r>
      <w:r>
        <w:rPr>
          <w:rFonts w:cs="Arial" w:ascii="Arial" w:hAnsi="Arial"/>
          <w:lang w:val="es-MX"/>
        </w:rPr>
        <w:t>.- Rúbrica.</w:t>
      </w:r>
      <w:r>
        <w:br w:type="page"/>
      </w:r>
    </w:p>
    <w:p>
      <w:pPr>
        <w:pStyle w:val="Textoindependiente3"/>
        <w:rPr>
          <w:b/>
          <w:bCs/>
          <w:sz w:val="22"/>
        </w:rPr>
      </w:pPr>
      <w:r>
        <w:rPr>
          <w:b/>
          <w:bCs/>
          <w:sz w:val="22"/>
        </w:rPr>
        <w:t>Decreto por el que se adiciona e; Artículo 42 de la Ley del Instituto del Fondo Nacional de la Vivienda para los Trabajadores y un Artículo 68 a la misma.</w:t>
      </w:r>
    </w:p>
    <w:p>
      <w:pPr>
        <w:pStyle w:val="Textoindependiente3"/>
        <w:rPr>
          <w:b/>
          <w:bCs/>
          <w:sz w:val="22"/>
        </w:rPr>
      </w:pPr>
      <w:r>
        <w:rPr>
          <w:b/>
          <w:bCs/>
          <w:sz w:val="22"/>
        </w:rPr>
      </w:r>
    </w:p>
    <w:p>
      <w:pPr>
        <w:pStyle w:val="Normal"/>
        <w:jc w:val="center"/>
        <w:rPr>
          <w:rFonts w:ascii="Arial" w:hAnsi="Arial" w:cs="Arial"/>
          <w:sz w:val="16"/>
          <w:lang w:val="es-MX"/>
        </w:rPr>
      </w:pPr>
      <w:r>
        <w:rPr>
          <w:rFonts w:cs="Arial" w:ascii="Arial" w:hAnsi="Arial"/>
          <w:sz w:val="16"/>
          <w:lang w:val="es-MX"/>
        </w:rPr>
        <w:t>Publicado en el Diario Oficial de la Federación el 13 de noviembre de 1981</w:t>
      </w:r>
    </w:p>
    <w:p>
      <w:pPr>
        <w:pStyle w:val="Textoindependiente3"/>
        <w:ind w:firstLine="289" w:end="0"/>
        <w:rPr>
          <w:rFonts w:ascii="Arial" w:hAnsi="Arial" w:cs="Arial"/>
          <w:sz w:val="16"/>
          <w:lang w:val="es-MX"/>
        </w:rPr>
      </w:pPr>
      <w:r>
        <w:rPr>
          <w:rFonts w:cs="Arial"/>
          <w:sz w:val="16"/>
          <w:lang w:val="es-MX"/>
        </w:rPr>
      </w:r>
    </w:p>
    <w:p>
      <w:pPr>
        <w:pStyle w:val="Normal"/>
        <w:ind w:firstLine="289" w:end="0"/>
        <w:jc w:val="both"/>
        <w:rPr/>
      </w:pPr>
      <w:r>
        <w:rPr>
          <w:rFonts w:cs="Arial" w:ascii="Arial" w:hAnsi="Arial"/>
          <w:b/>
          <w:bCs/>
          <w:lang w:val="es-MX"/>
        </w:rPr>
        <w:t>ARTICULO UNICO.-</w:t>
      </w:r>
      <w:r>
        <w:rPr>
          <w:rFonts w:cs="Arial" w:ascii="Arial" w:hAnsi="Arial"/>
          <w:lang w:val="es-MX"/>
        </w:rPr>
        <w:t>Se adiciona el Artículo 42 de la Ley del Instituto del Fondo Nacional de la Vivienda para los Trabajadores y un Artículo 68 a la misma, como sigue: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TRANSITORIO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UNICO.- </w:t>
      </w:r>
      <w:r>
        <w:rPr>
          <w:rFonts w:cs="Arial" w:ascii="Arial" w:hAnsi="Arial"/>
          <w:lang w:val="es-MX"/>
        </w:rPr>
        <w:t>Este decreto entrará en vigor a partir del día siguiente al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México, D. F., 29 de octubre de 1981.-</w:t>
      </w:r>
      <w:r>
        <w:rPr>
          <w:rFonts w:cs="Arial" w:ascii="Arial" w:hAnsi="Arial"/>
          <w:b/>
          <w:bCs/>
          <w:lang w:val="es-MX"/>
        </w:rPr>
        <w:t>Rubén Darío Somuano López</w:t>
      </w:r>
      <w:r>
        <w:rPr>
          <w:rFonts w:cs="Arial" w:ascii="Arial" w:hAnsi="Arial"/>
          <w:lang w:val="es-MX"/>
        </w:rPr>
        <w:t>, D.P.-</w:t>
      </w:r>
      <w:r>
        <w:rPr>
          <w:rFonts w:cs="Arial" w:ascii="Arial" w:hAnsi="Arial"/>
          <w:b/>
          <w:bCs/>
          <w:lang w:val="es-MX"/>
        </w:rPr>
        <w:t>Víctor Manuel Liceaga Ruibal</w:t>
      </w:r>
      <w:r>
        <w:rPr>
          <w:rFonts w:cs="Arial" w:ascii="Arial" w:hAnsi="Arial"/>
          <w:lang w:val="es-MX"/>
        </w:rPr>
        <w:t xml:space="preserve">, S.P. </w:t>
      </w:r>
      <w:r>
        <w:rPr>
          <w:rFonts w:cs="Arial" w:ascii="Arial" w:hAnsi="Arial"/>
          <w:b/>
          <w:bCs/>
          <w:lang w:val="es-MX"/>
        </w:rPr>
        <w:t>Silvio Lagos Martínez</w:t>
      </w:r>
      <w:r>
        <w:rPr>
          <w:rFonts w:cs="Arial" w:ascii="Arial" w:hAnsi="Arial"/>
          <w:lang w:val="es-MX"/>
        </w:rPr>
        <w:t>, D.S.-</w:t>
      </w:r>
      <w:r>
        <w:rPr>
          <w:rFonts w:cs="Arial" w:ascii="Arial" w:hAnsi="Arial"/>
          <w:b/>
          <w:bCs/>
          <w:lang w:val="es-MX"/>
        </w:rPr>
        <w:t>Rafael Minor Franco</w:t>
      </w:r>
      <w:r>
        <w:rPr>
          <w:rFonts w:cs="Arial" w:ascii="Arial" w:hAnsi="Arial"/>
          <w:lang w:val="es-MX"/>
        </w:rPr>
        <w:t>, S.S.-Rúbricas."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noviembre de mil novecientos ochenta y uno.-</w:t>
      </w:r>
      <w:r>
        <w:rPr>
          <w:rFonts w:cs="Arial" w:ascii="Arial" w:hAnsi="Arial"/>
          <w:b/>
          <w:bCs/>
          <w:lang w:val="es-MX"/>
        </w:rPr>
        <w:t>José López Portillo</w:t>
      </w:r>
      <w:r>
        <w:rPr>
          <w:rFonts w:cs="Arial" w:ascii="Arial" w:hAnsi="Arial"/>
          <w:lang w:val="es-MX"/>
        </w:rPr>
        <w:t xml:space="preserve">.-Rúbrica.-El Secretario del Trabajo y Previsión Social, </w:t>
      </w:r>
      <w:r>
        <w:rPr>
          <w:rFonts w:cs="Arial" w:ascii="Arial" w:hAnsi="Arial"/>
          <w:b/>
          <w:bCs/>
          <w:lang w:val="es-MX"/>
        </w:rPr>
        <w:t>Javier García Paniagua</w:t>
      </w:r>
      <w:r>
        <w:rPr>
          <w:rFonts w:cs="Arial" w:ascii="Arial" w:hAnsi="Arial"/>
          <w:lang w:val="es-MX"/>
        </w:rPr>
        <w:t xml:space="preserve">.-Rúbrica El Secretario de Hacienda y Crédito Público, </w:t>
      </w:r>
      <w:r>
        <w:rPr>
          <w:rFonts w:cs="Arial" w:ascii="Arial" w:hAnsi="Arial"/>
          <w:b/>
          <w:bCs/>
          <w:lang w:val="es-MX"/>
        </w:rPr>
        <w:t>David Ibarra Muñoz</w:t>
      </w:r>
      <w:r>
        <w:rPr>
          <w:rFonts w:cs="Arial" w:ascii="Arial" w:hAnsi="Arial"/>
          <w:lang w:val="es-MX"/>
        </w:rPr>
        <w:t xml:space="preserve">.-Rúbrica.-El Secretario de Asentamientos Humanos y Obras Públicas, </w:t>
      </w:r>
      <w:r>
        <w:rPr>
          <w:rFonts w:cs="Arial" w:ascii="Arial" w:hAnsi="Arial"/>
          <w:b/>
          <w:bCs/>
          <w:lang w:val="es-MX"/>
        </w:rPr>
        <w:t>Pedro Ramírez Vázquez</w:t>
      </w:r>
      <w:r>
        <w:rPr>
          <w:rFonts w:cs="Arial" w:ascii="Arial" w:hAnsi="Arial"/>
          <w:lang w:val="es-MX"/>
        </w:rPr>
        <w:t xml:space="preserve">.-Rúbrica.-El Secretario de Gobernación, </w:t>
      </w:r>
      <w:r>
        <w:rPr>
          <w:rFonts w:cs="Arial" w:ascii="Arial" w:hAnsi="Arial"/>
          <w:b/>
          <w:bCs/>
          <w:lang w:val="es-MX"/>
        </w:rPr>
        <w:t>Enrique Olivares Santana</w:t>
      </w:r>
      <w:r>
        <w:rPr>
          <w:rFonts w:cs="Arial" w:ascii="Arial" w:hAnsi="Arial"/>
          <w:lang w:val="es-MX"/>
        </w:rPr>
        <w:t xml:space="preserve">.-Rúbrica.-El Jefe del Departamento del Distrito Federal, </w:t>
      </w:r>
      <w:r>
        <w:rPr>
          <w:rFonts w:cs="Arial" w:ascii="Arial" w:hAnsi="Arial"/>
          <w:b/>
          <w:bCs/>
          <w:lang w:val="es-MX"/>
        </w:rPr>
        <w:t>Carlos Hank González</w:t>
      </w:r>
      <w:r>
        <w:rPr>
          <w:rFonts w:cs="Arial" w:ascii="Arial" w:hAnsi="Arial"/>
          <w:lang w:val="es-MX"/>
        </w:rPr>
        <w:t>.-Rúbrica.</w:t>
      </w:r>
      <w:r>
        <w:br w:type="page"/>
      </w:r>
    </w:p>
    <w:p>
      <w:pPr>
        <w:pStyle w:val="Normal"/>
        <w:jc w:val="both"/>
        <w:rPr>
          <w:rFonts w:ascii="Arial" w:hAnsi="Arial" w:cs="Arial"/>
          <w:b/>
          <w:bCs/>
          <w:sz w:val="22"/>
          <w:lang w:val="es-MX"/>
        </w:rPr>
      </w:pPr>
      <w:r>
        <w:rPr>
          <w:rFonts w:cs="Arial" w:ascii="Arial" w:hAnsi="Arial"/>
          <w:b/>
          <w:bCs/>
          <w:sz w:val="22"/>
          <w:lang w:val="es-MX"/>
        </w:rPr>
        <w:t>Decreto por el que se reforma y adiciona varios artículos de la Ley del Instituto del Fondo Nacional de la Vivienda para los Trabajadores.</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7 de enero de 1982</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lang w:val="es-MX"/>
        </w:rPr>
        <w:t xml:space="preserve">ARTICULO UNICO.- </w:t>
      </w:r>
      <w:r>
        <w:rPr>
          <w:rFonts w:cs="Arial" w:ascii="Arial" w:hAnsi="Arial"/>
          <w:lang w:val="es-MX"/>
        </w:rPr>
        <w:t>Se reforman los artículos 29 fracción III, 34, 36, 59, 61 64 y 67; y se adicionan dos párrafos al articulo 40, de la Ley del Instituto del Fondo Nacional de la Vivienda para los Trabajadores, para quedar como sigue: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ARTICULO PRIMERO.- </w:t>
      </w:r>
      <w:r>
        <w:rPr>
          <w:rFonts w:cs="Arial" w:ascii="Arial" w:hAnsi="Arial"/>
          <w:lang w:val="es-MX"/>
        </w:rPr>
        <w:t>Este decreto entrará en vigor al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SEGUNDO.- </w:t>
      </w:r>
      <w:r>
        <w:rPr>
          <w:rFonts w:cs="Arial" w:ascii="Arial" w:hAnsi="Arial"/>
          <w:lang w:val="es-MX"/>
        </w:rPr>
        <w:t>La obligación de enterar las aportaciones y los descuentos a que se refiere el artículo 29, conforme a la base salarial establecida en el artículo 143 de la Ley Federal del Trabajo, empezará a correr a partir del bimestre siguiente a aquel en que entre en vigor el presente 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TERCERO.- </w:t>
      </w:r>
      <w:r>
        <w:rPr>
          <w:rFonts w:cs="Arial" w:ascii="Arial" w:hAnsi="Arial"/>
          <w:lang w:val="es-MX"/>
        </w:rPr>
        <w:t>Las solicitudes de devolución de fondo de ahorro que se hubieren presentado con anterioridad a la entrada en vigor de este decreto se tramitarán y resolverán conforme a las disposiciones vigentes en la fecha de la presentación de la solicitud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CUARTO.- </w:t>
      </w:r>
      <w:r>
        <w:rPr>
          <w:rFonts w:cs="Arial" w:ascii="Arial" w:hAnsi="Arial"/>
          <w:lang w:val="es-MX"/>
        </w:rPr>
        <w:t>Las solicitudes para la continuación voluntaria dentro del régimen del INFONAVIT que se hubieren presentado con anterioridad a la entrada en vigor de este decreto, se tramitarán y resolverán conforme a las disposiciones vigentes en la fecha de presentación de la solicitud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29 de diciembre de 1981.- </w:t>
      </w:r>
      <w:r>
        <w:rPr>
          <w:rFonts w:cs="Arial" w:ascii="Arial" w:hAnsi="Arial"/>
          <w:b/>
          <w:bCs/>
          <w:lang w:val="es-MX"/>
        </w:rPr>
        <w:t>Marco Antonio Aguilar Cortés</w:t>
      </w:r>
      <w:r>
        <w:rPr>
          <w:rFonts w:cs="Arial" w:ascii="Arial" w:hAnsi="Arial"/>
          <w:lang w:val="es-MX"/>
        </w:rPr>
        <w:t xml:space="preserve">, D.P.- </w:t>
      </w:r>
      <w:r>
        <w:rPr>
          <w:rFonts w:cs="Arial" w:ascii="Arial" w:hAnsi="Arial"/>
          <w:b/>
          <w:bCs/>
          <w:lang w:val="es-MX"/>
        </w:rPr>
        <w:t>Blas Chumacero Sánchez</w:t>
      </w:r>
      <w:r>
        <w:rPr>
          <w:rFonts w:cs="Arial" w:ascii="Arial" w:hAnsi="Arial"/>
          <w:lang w:val="es-MX"/>
        </w:rPr>
        <w:t xml:space="preserve">, S.P.- </w:t>
      </w:r>
      <w:r>
        <w:rPr>
          <w:rFonts w:cs="Arial" w:ascii="Arial" w:hAnsi="Arial"/>
          <w:b/>
          <w:bCs/>
          <w:lang w:val="es-MX"/>
        </w:rPr>
        <w:t>Silvio Lagos Martínez</w:t>
      </w:r>
      <w:r>
        <w:rPr>
          <w:rFonts w:cs="Arial" w:ascii="Arial" w:hAnsi="Arial"/>
          <w:lang w:val="es-MX"/>
        </w:rPr>
        <w:t xml:space="preserve">, D.S.- </w:t>
      </w:r>
      <w:r>
        <w:rPr>
          <w:rFonts w:cs="Arial" w:ascii="Arial" w:hAnsi="Arial"/>
          <w:b/>
          <w:bCs/>
          <w:lang w:val="es-MX"/>
        </w:rPr>
        <w:t>Luis León Aponte</w:t>
      </w:r>
      <w:r>
        <w:rPr>
          <w:rFonts w:cs="Arial" w:ascii="Arial" w:hAnsi="Arial"/>
          <w:lang w:val="es-MX"/>
        </w:rPr>
        <w:t>, S.S.-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uno.- </w:t>
      </w:r>
      <w:r>
        <w:rPr>
          <w:rFonts w:cs="Arial" w:ascii="Arial" w:hAnsi="Arial"/>
          <w:b/>
          <w:bCs/>
          <w:lang w:val="es-MX"/>
        </w:rPr>
        <w:t>José López Portillo</w:t>
      </w:r>
      <w:r>
        <w:rPr>
          <w:rFonts w:cs="Arial" w:ascii="Arial" w:hAnsi="Arial"/>
          <w:lang w:val="es-MX"/>
        </w:rPr>
        <w:t xml:space="preserve">.-  Rúbrica.- El Secretario del Trabajo y Previsión Social, </w:t>
      </w:r>
      <w:r>
        <w:rPr>
          <w:rFonts w:cs="Arial" w:ascii="Arial" w:hAnsi="Arial"/>
          <w:b/>
          <w:bCs/>
          <w:lang w:val="es-MX"/>
        </w:rPr>
        <w:t>Sergio García Ramírez</w:t>
      </w:r>
      <w:r>
        <w:rPr>
          <w:rFonts w:cs="Arial" w:ascii="Arial" w:hAnsi="Arial"/>
          <w:lang w:val="es-MX"/>
        </w:rPr>
        <w:t xml:space="preserve">.- Rúbrica.- El Secretario de Gobernación, </w:t>
      </w:r>
      <w:r>
        <w:rPr>
          <w:rFonts w:cs="Arial" w:ascii="Arial" w:hAnsi="Arial"/>
          <w:b/>
          <w:bCs/>
          <w:lang w:val="es-MX"/>
        </w:rPr>
        <w:t>Enrique Olivares Santana</w:t>
      </w:r>
      <w:r>
        <w:rPr>
          <w:rFonts w:cs="Arial" w:ascii="Arial" w:hAnsi="Arial"/>
          <w:lang w:val="es-MX"/>
        </w:rPr>
        <w:t>.-Rúbrica.</w:t>
      </w:r>
      <w:r>
        <w:br w:type="page"/>
      </w:r>
    </w:p>
    <w:p>
      <w:pPr>
        <w:pStyle w:val="Normal"/>
        <w:jc w:val="both"/>
        <w:rPr>
          <w:rFonts w:ascii="Arial" w:hAnsi="Arial" w:cs="Arial"/>
          <w:b/>
          <w:bCs/>
          <w:sz w:val="22"/>
          <w:lang w:val="es-MX"/>
        </w:rPr>
      </w:pPr>
      <w:r>
        <w:rPr>
          <w:rFonts w:cs="Arial" w:ascii="Arial" w:hAnsi="Arial"/>
          <w:b/>
          <w:bCs/>
          <w:sz w:val="22"/>
          <w:lang w:val="es-MX"/>
        </w:rPr>
        <w:t>Decreto de Reformas a la Ley Federal del Trabajo y a la Ley del Instituto del Fondo Nacional de la Vivienda para los Trabajadores.</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30 de diciembre de 1983</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lang w:val="es-MX"/>
        </w:rPr>
        <w:t xml:space="preserve">ARTICULO SEGUNDO.- </w:t>
      </w:r>
      <w:r>
        <w:rPr>
          <w:rFonts w:cs="Arial" w:ascii="Arial" w:hAnsi="Arial"/>
          <w:lang w:val="es-MX"/>
        </w:rPr>
        <w:t>Se reforman y adicionan los artículos 30, 36, 40, 41, 49 y 55 de la Ley del Instituto del Fondo Nacional de la vivienda para los Trabajadores, para quedar como sigue: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PRIMERO.- </w:t>
      </w:r>
      <w:r>
        <w:rPr>
          <w:rFonts w:cs="Arial" w:ascii="Arial" w:hAnsi="Arial"/>
          <w:lang w:val="es-MX"/>
        </w:rPr>
        <w:t>Las solicitudes de entrega de depósitos presentadas con anterioridad a estas reformas y pendientes de ser resueltas, se atenderán en los términos de las disposiciones legales anteriores a las propias reformas. Las solicitudes de entrega de depósitos presentadas con posterioridad a la iniciación de vigencia de la Reforma al Artículo 141 de la Ley Federal del Trabajo, se resolverán atendiendo a la norma vigente en el momento en que el derecho en que se funden se volvió exigible.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SEGUNDO.- </w:t>
      </w:r>
      <w:r>
        <w:rPr>
          <w:rFonts w:cs="Arial" w:ascii="Arial" w:hAnsi="Arial"/>
          <w:lang w:val="es-MX"/>
        </w:rPr>
        <w:t>A partir de la entrada en vigor del presente Decreto, las aportaciones que se efectúen a favor de los trabajadores ya acreditados, se aplicarán íntegramente a constituir su fondo de ahorro.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TERCERO.- </w:t>
      </w:r>
      <w:r>
        <w:rPr>
          <w:rFonts w:cs="Arial" w:ascii="Arial" w:hAnsi="Arial"/>
          <w:lang w:val="es-MX"/>
        </w:rPr>
        <w:t>El presente Decreto entrará en vigor al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23 de diciembre de 1983.- </w:t>
      </w:r>
      <w:r>
        <w:rPr>
          <w:rFonts w:cs="Arial" w:ascii="Arial" w:hAnsi="Arial"/>
          <w:b/>
          <w:bCs/>
          <w:lang w:val="es-MX"/>
        </w:rPr>
        <w:t>Luz Lajous</w:t>
      </w:r>
      <w:r>
        <w:rPr>
          <w:rFonts w:cs="Arial" w:ascii="Arial" w:hAnsi="Arial"/>
          <w:lang w:val="es-MX"/>
        </w:rPr>
        <w:t xml:space="preserve">, D.P.- </w:t>
      </w:r>
      <w:r>
        <w:rPr>
          <w:rFonts w:cs="Arial" w:ascii="Arial" w:hAnsi="Arial"/>
          <w:b/>
          <w:bCs/>
          <w:lang w:val="es-MX"/>
        </w:rPr>
        <w:t>Raúl Salinas Lozano</w:t>
      </w:r>
      <w:r>
        <w:rPr>
          <w:rFonts w:cs="Arial" w:ascii="Arial" w:hAnsi="Arial"/>
          <w:lang w:val="es-MX"/>
        </w:rPr>
        <w:t xml:space="preserve">, S.P.- </w:t>
      </w:r>
      <w:r>
        <w:rPr>
          <w:rFonts w:cs="Arial" w:ascii="Arial" w:hAnsi="Arial"/>
          <w:b/>
          <w:bCs/>
          <w:lang w:val="es-MX"/>
        </w:rPr>
        <w:t>Xóchitl Elena Llarena de G.</w:t>
      </w:r>
      <w:r>
        <w:rPr>
          <w:rFonts w:cs="Arial" w:ascii="Arial" w:hAnsi="Arial"/>
          <w:lang w:val="es-MX"/>
        </w:rPr>
        <w:t xml:space="preserve">, D.S.- </w:t>
      </w:r>
      <w:r>
        <w:rPr>
          <w:rFonts w:cs="Arial" w:ascii="Arial" w:hAnsi="Arial"/>
          <w:b/>
          <w:bCs/>
          <w:lang w:val="es-MX"/>
        </w:rPr>
        <w:t>Guillermo Mercado Romero</w:t>
      </w:r>
      <w:r>
        <w:rPr>
          <w:rFonts w:cs="Arial" w:ascii="Arial" w:hAnsi="Arial"/>
          <w:lang w:val="es-MX"/>
        </w:rPr>
        <w:t>, S.S.-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ochenta y tres.- </w:t>
      </w:r>
      <w:r>
        <w:rPr>
          <w:rFonts w:cs="Arial" w:ascii="Arial" w:hAnsi="Arial"/>
          <w:b/>
          <w:bCs/>
          <w:lang w:val="es-MX"/>
        </w:rPr>
        <w:t>Miguel de la Madrid Hurtado</w:t>
      </w:r>
      <w:r>
        <w:rPr>
          <w:rFonts w:cs="Arial" w:ascii="Arial" w:hAnsi="Arial"/>
          <w:lang w:val="es-MX"/>
        </w:rPr>
        <w:t xml:space="preserve">.- Rúbrica.- El Secretario de Trabajo y Previsión Social, </w:t>
      </w:r>
      <w:r>
        <w:rPr>
          <w:rFonts w:cs="Arial" w:ascii="Arial" w:hAnsi="Arial"/>
          <w:b/>
          <w:bCs/>
          <w:lang w:val="es-MX"/>
        </w:rPr>
        <w:t>Arsenio Farell Cubillas</w:t>
      </w:r>
      <w:r>
        <w:rPr>
          <w:rFonts w:cs="Arial" w:ascii="Arial" w:hAnsi="Arial"/>
          <w:lang w:val="es-MX"/>
        </w:rPr>
        <w:t xml:space="preserve">.- Rúbrica.- El Secretario de Gobernación, </w:t>
      </w:r>
      <w:r>
        <w:rPr>
          <w:rFonts w:cs="Arial" w:ascii="Arial" w:hAnsi="Arial"/>
          <w:b/>
          <w:bCs/>
          <w:lang w:val="es-MX"/>
        </w:rPr>
        <w:t>Manuel Bartlett Díaz</w:t>
      </w:r>
      <w:r>
        <w:rPr>
          <w:rFonts w:cs="Arial" w:ascii="Arial" w:hAnsi="Arial"/>
          <w:lang w:val="es-MX"/>
        </w:rPr>
        <w:t>.- Rúbrica.</w:t>
      </w:r>
      <w:r>
        <w:br w:type="page"/>
      </w:r>
    </w:p>
    <w:p>
      <w:pPr>
        <w:pStyle w:val="Normal"/>
        <w:jc w:val="both"/>
        <w:rPr>
          <w:rFonts w:ascii="Arial" w:hAnsi="Arial" w:cs="Arial"/>
          <w:b/>
          <w:bCs/>
          <w:sz w:val="22"/>
          <w:lang w:val="es-MX"/>
        </w:rPr>
      </w:pPr>
      <w:r>
        <w:rPr>
          <w:rFonts w:cs="Arial" w:ascii="Arial" w:hAnsi="Arial"/>
          <w:b/>
          <w:bCs/>
          <w:sz w:val="22"/>
          <w:lang w:val="es-MX"/>
        </w:rPr>
        <w:t>Decreto por el que se reforma el artículo 51 de la Ley del Instituto del Fondo Nacional de la Vivienda para los Trabajadores.</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8 de febrero de 1985</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lang w:val="es-MX"/>
        </w:rPr>
        <w:t xml:space="preserve">ARTICULO UNICO.- </w:t>
      </w:r>
      <w:r>
        <w:rPr>
          <w:rFonts w:cs="Arial" w:ascii="Arial" w:hAnsi="Arial"/>
          <w:lang w:val="es-MX"/>
        </w:rPr>
        <w:t>Se reforma el artículo 51 de la Ley del Instituto del Fondo Nacional de la Vivienda para los Trabajadores para quedar como sigue: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ARTICULO TRANSITORIO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UNICO.- </w:t>
      </w:r>
      <w:r>
        <w:rPr>
          <w:rFonts w:cs="Arial" w:ascii="Arial" w:hAnsi="Arial"/>
          <w:lang w:val="es-MX"/>
        </w:rPr>
        <w:t>El presente Decreto entrará en vigor el día siguiente de la fecha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17 de diciembre de 1984.- </w:t>
      </w:r>
      <w:r>
        <w:rPr>
          <w:rFonts w:cs="Arial" w:ascii="Arial" w:hAnsi="Arial"/>
          <w:b/>
          <w:bCs/>
          <w:lang w:val="es-MX"/>
        </w:rPr>
        <w:t>Celso Humberto Delgado Ramírez</w:t>
      </w:r>
      <w:r>
        <w:rPr>
          <w:rFonts w:cs="Arial" w:ascii="Arial" w:hAnsi="Arial"/>
          <w:lang w:val="es-MX"/>
        </w:rPr>
        <w:t xml:space="preserve">. S. P.- </w:t>
      </w:r>
      <w:r>
        <w:rPr>
          <w:rFonts w:cs="Arial" w:ascii="Arial" w:hAnsi="Arial"/>
          <w:b/>
          <w:bCs/>
          <w:lang w:val="es-MX"/>
        </w:rPr>
        <w:t>Enrique Soto Izquierdo</w:t>
      </w:r>
      <w:r>
        <w:rPr>
          <w:rFonts w:cs="Arial" w:ascii="Arial" w:hAnsi="Arial"/>
          <w:lang w:val="es-MX"/>
        </w:rPr>
        <w:t xml:space="preserve">, D. P.- </w:t>
      </w:r>
      <w:r>
        <w:rPr>
          <w:rFonts w:cs="Arial" w:ascii="Arial" w:hAnsi="Arial"/>
          <w:b/>
          <w:bCs/>
          <w:lang w:val="es-MX"/>
        </w:rPr>
        <w:t>Rafael Armando Herrera Morales</w:t>
      </w:r>
      <w:r>
        <w:rPr>
          <w:rFonts w:cs="Arial" w:ascii="Arial" w:hAnsi="Arial"/>
          <w:lang w:val="es-MX"/>
        </w:rPr>
        <w:t xml:space="preserve">, S. S.- </w:t>
      </w:r>
      <w:r>
        <w:rPr>
          <w:rFonts w:cs="Arial" w:ascii="Arial" w:hAnsi="Arial"/>
          <w:b/>
          <w:bCs/>
          <w:lang w:val="es-MX"/>
        </w:rPr>
        <w:t>Arturo Contreras Cuevas</w:t>
      </w:r>
      <w:r>
        <w:rPr>
          <w:rFonts w:cs="Arial" w:ascii="Arial" w:hAnsi="Arial"/>
          <w:lang w:val="es-MX"/>
        </w:rPr>
        <w:t>, D.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ochenta y cuatro.- </w:t>
      </w:r>
      <w:r>
        <w:rPr>
          <w:rFonts w:cs="Arial" w:ascii="Arial" w:hAnsi="Arial"/>
          <w:b/>
          <w:bCs/>
          <w:lang w:val="es-MX"/>
        </w:rPr>
        <w:t>Miguel de la Madrid H.</w:t>
      </w:r>
      <w:r>
        <w:rPr>
          <w:rFonts w:cs="Arial" w:ascii="Arial" w:hAnsi="Arial"/>
          <w:lang w:val="es-MX"/>
        </w:rPr>
        <w:t xml:space="preserve">- Rúbrica.- El Secretario del Trabajo y Previsión Social, </w:t>
      </w:r>
      <w:r>
        <w:rPr>
          <w:rFonts w:cs="Arial" w:ascii="Arial" w:hAnsi="Arial"/>
          <w:b/>
          <w:bCs/>
          <w:lang w:val="es-MX"/>
        </w:rPr>
        <w:t>Arsenio Farell Cubillas</w:t>
      </w:r>
      <w:r>
        <w:rPr>
          <w:rFonts w:cs="Arial" w:ascii="Arial" w:hAnsi="Arial"/>
          <w:lang w:val="es-MX"/>
        </w:rPr>
        <w:t xml:space="preserve">.- Rúbrica.- El Secretario de Gobernación, </w:t>
      </w:r>
      <w:r>
        <w:rPr>
          <w:rFonts w:cs="Arial" w:ascii="Arial" w:hAnsi="Arial"/>
          <w:b/>
          <w:bCs/>
          <w:lang w:val="es-MX"/>
        </w:rPr>
        <w:t>Manuel Bartlett D.</w:t>
      </w:r>
      <w:r>
        <w:rPr>
          <w:rFonts w:cs="Arial" w:ascii="Arial" w:hAnsi="Arial"/>
          <w:lang w:val="es-MX"/>
        </w:rPr>
        <w:t xml:space="preserve">- Rúbrica.- El Secretario de Hacienda y Crédito Público. </w:t>
      </w:r>
      <w:r>
        <w:rPr>
          <w:rFonts w:cs="Arial" w:ascii="Arial" w:hAnsi="Arial"/>
          <w:b/>
          <w:bCs/>
          <w:lang w:val="es-MX"/>
        </w:rPr>
        <w:t>Jesús Silva Herzog Flores</w:t>
      </w:r>
      <w:r>
        <w:rPr>
          <w:rFonts w:cs="Arial" w:ascii="Arial" w:hAnsi="Arial"/>
          <w:lang w:val="es-MX"/>
        </w:rPr>
        <w:t xml:space="preserve"> .- Rúbrica.</w:t>
      </w:r>
      <w:r>
        <w:br w:type="page"/>
      </w:r>
    </w:p>
    <w:p>
      <w:pPr>
        <w:pStyle w:val="Normal"/>
        <w:jc w:val="both"/>
        <w:rPr>
          <w:rFonts w:ascii="Arial" w:hAnsi="Arial" w:cs="Arial"/>
          <w:b/>
          <w:bCs/>
          <w:sz w:val="22"/>
          <w:lang w:val="es-MX"/>
        </w:rPr>
      </w:pPr>
      <w:r>
        <w:rPr>
          <w:rFonts w:cs="Arial" w:ascii="Arial" w:hAnsi="Arial"/>
          <w:b/>
          <w:bCs/>
          <w:sz w:val="22"/>
          <w:lang w:val="es-MX"/>
        </w:rPr>
        <w:t>DECRETO por el que se reforman y adicionan las leyes Federal del Trabajo y del Instituto del Fondo Nacional de la Vivienda para los Trabajadores.</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13 de enero de 1986</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lang w:val="es-MX"/>
        </w:rPr>
        <w:t xml:space="preserve">ARTICULO SEGUNDO.- </w:t>
      </w:r>
      <w:r>
        <w:rPr>
          <w:rFonts w:cs="Arial" w:ascii="Arial" w:hAnsi="Arial"/>
          <w:lang w:val="es-MX"/>
        </w:rPr>
        <w:t>Se reforman y adicionan los artículos 23 fracción I, 40 primer párrafo, 44 y 51 de la Ley del Instituto del fondo Nacional de la Vivienda para los Trabajadores, para quedar como sigue: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ARTICULOS 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PRIMERO.- </w:t>
      </w:r>
      <w:r>
        <w:rPr>
          <w:rFonts w:cs="Arial" w:ascii="Arial" w:hAnsi="Arial"/>
          <w:lang w:val="es-MX"/>
        </w:rPr>
        <w:t>Las solicitudes de entrega de depósitos y de liberación de adeudos presentada con anterioridad a estas reformas y las que presenten posteriormente, pero cuyos hechos generadores del derecho hayan surgido antes de vigencia, serán resueltas conforme a dichas reformas.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SEGUNDO.- </w:t>
      </w:r>
      <w:r>
        <w:rPr>
          <w:rFonts w:cs="Arial" w:ascii="Arial" w:hAnsi="Arial"/>
          <w:lang w:val="es-MX"/>
        </w:rPr>
        <w:t>El presente Decreto entrará en vigor al día siguiente de la fecha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20 de diciembre de 1985.- Dip. </w:t>
      </w:r>
      <w:r>
        <w:rPr>
          <w:rFonts w:cs="Arial" w:ascii="Arial" w:hAnsi="Arial"/>
          <w:b/>
          <w:bCs/>
          <w:lang w:val="es-MX"/>
        </w:rPr>
        <w:t>Fernando Ortiz Arana</w:t>
      </w:r>
      <w:r>
        <w:rPr>
          <w:rFonts w:cs="Arial" w:ascii="Arial" w:hAnsi="Arial"/>
          <w:lang w:val="es-MX"/>
        </w:rPr>
        <w:t xml:space="preserve">, Presidente.- Sen. </w:t>
      </w:r>
      <w:r>
        <w:rPr>
          <w:rFonts w:cs="Arial" w:ascii="Arial" w:hAnsi="Arial"/>
          <w:b/>
          <w:bCs/>
          <w:lang w:val="es-MX"/>
        </w:rPr>
        <w:t>Socorro Díaz Palacios</w:t>
      </w:r>
      <w:r>
        <w:rPr>
          <w:rFonts w:cs="Arial" w:ascii="Arial" w:hAnsi="Arial"/>
          <w:lang w:val="es-MX"/>
        </w:rPr>
        <w:t xml:space="preserve">, Presidenta.- Dip. </w:t>
      </w:r>
      <w:r>
        <w:rPr>
          <w:rFonts w:cs="Arial" w:ascii="Arial" w:hAnsi="Arial"/>
          <w:b/>
          <w:bCs/>
          <w:lang w:val="es-MX"/>
        </w:rPr>
        <w:t>Juan Moisés Calleja</w:t>
      </w:r>
      <w:r>
        <w:rPr>
          <w:rFonts w:cs="Arial" w:ascii="Arial" w:hAnsi="Arial"/>
          <w:lang w:val="es-MX"/>
        </w:rPr>
        <w:t xml:space="preserve">, Secretario.- Sen. </w:t>
      </w:r>
      <w:r>
        <w:rPr>
          <w:rFonts w:cs="Arial" w:ascii="Arial" w:hAnsi="Arial"/>
          <w:b/>
          <w:bCs/>
          <w:lang w:val="es-MX"/>
        </w:rPr>
        <w:t>Guillermo Mercado Romero</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diciembre de 1985.- </w:t>
      </w:r>
      <w:r>
        <w:rPr>
          <w:rFonts w:cs="Arial" w:ascii="Arial" w:hAnsi="Arial"/>
          <w:b/>
          <w:bCs/>
          <w:lang w:val="es-MX"/>
        </w:rPr>
        <w:t>Miguel de la Madrid H.</w:t>
      </w:r>
      <w:r>
        <w:rPr>
          <w:rFonts w:cs="Arial" w:ascii="Arial" w:hAnsi="Arial"/>
          <w:lang w:val="es-MX"/>
        </w:rPr>
        <w:t xml:space="preserve">- Rúbrica.- Secretario de Gobernación.- </w:t>
      </w:r>
      <w:r>
        <w:rPr>
          <w:rFonts w:cs="Arial" w:ascii="Arial" w:hAnsi="Arial"/>
          <w:b/>
          <w:bCs/>
          <w:lang w:val="es-MX"/>
        </w:rPr>
        <w:t>Manuel Bartlett D.</w:t>
      </w:r>
      <w:r>
        <w:rPr>
          <w:rFonts w:cs="Arial" w:ascii="Arial" w:hAnsi="Arial"/>
          <w:lang w:val="es-MX"/>
        </w:rPr>
        <w:t xml:space="preserve">- Rúbrica.- El Secretario de Trabajo y Previsión Social, </w:t>
      </w:r>
      <w:r>
        <w:rPr>
          <w:rFonts w:cs="Arial" w:ascii="Arial" w:hAnsi="Arial"/>
          <w:b/>
          <w:bCs/>
          <w:lang w:val="es-MX"/>
        </w:rPr>
        <w:t>Arsenio Farell Cubillas</w:t>
      </w:r>
      <w:r>
        <w:rPr>
          <w:rFonts w:cs="Arial" w:ascii="Arial" w:hAnsi="Arial"/>
          <w:lang w:val="es-MX"/>
        </w:rPr>
        <w:t>.- Rúbrica.</w:t>
      </w:r>
      <w:r>
        <w:br w:type="page"/>
      </w:r>
    </w:p>
    <w:p>
      <w:pPr>
        <w:pStyle w:val="Textoindependiente3"/>
        <w:rPr>
          <w:b/>
          <w:bCs/>
          <w:sz w:val="22"/>
        </w:rPr>
      </w:pPr>
      <w:r>
        <w:rPr>
          <w:b/>
          <w:bCs/>
          <w:sz w:val="22"/>
        </w:rPr>
        <w:t>DECRETO por el que se reforma, adiciona y deroga diversas disposiciones fiscales.</w:t>
      </w:r>
    </w:p>
    <w:p>
      <w:pPr>
        <w:pStyle w:val="Textoindependiente3"/>
        <w:rPr>
          <w:b/>
          <w:bCs/>
          <w:sz w:val="22"/>
        </w:rPr>
      </w:pPr>
      <w:r>
        <w:rPr>
          <w:b/>
          <w:bCs/>
          <w:sz w:val="22"/>
        </w:rPr>
      </w:r>
    </w:p>
    <w:p>
      <w:pPr>
        <w:pStyle w:val="Normal"/>
        <w:jc w:val="center"/>
        <w:rPr>
          <w:rFonts w:ascii="Arial" w:hAnsi="Arial" w:cs="Arial"/>
          <w:sz w:val="16"/>
          <w:lang w:val="es-MX"/>
        </w:rPr>
      </w:pPr>
      <w:r>
        <w:rPr>
          <w:rFonts w:cs="Arial" w:ascii="Arial" w:hAnsi="Arial"/>
          <w:sz w:val="16"/>
          <w:lang w:val="es-MX"/>
        </w:rPr>
        <w:t>Publicado en el Diario Oficial de la Federación el 30 de abril de 1986</w:t>
      </w:r>
    </w:p>
    <w:p>
      <w:pPr>
        <w:pStyle w:val="Textoindependiente3"/>
        <w:ind w:firstLine="289" w:end="0"/>
        <w:rPr>
          <w:rFonts w:ascii="Arial" w:hAnsi="Arial" w:cs="Arial"/>
          <w:sz w:val="16"/>
          <w:lang w:val="es-MX"/>
        </w:rPr>
      </w:pPr>
      <w:r>
        <w:rPr>
          <w:rFonts w:cs="Arial"/>
          <w:sz w:val="16"/>
          <w:lang w:val="es-MX"/>
        </w:rPr>
      </w:r>
    </w:p>
    <w:p>
      <w:pPr>
        <w:pStyle w:val="Textoindependiente3"/>
        <w:ind w:firstLine="289" w:end="0"/>
        <w:jc w:val="start"/>
        <w:rPr>
          <w:b/>
          <w:bCs/>
        </w:rPr>
      </w:pPr>
      <w:r>
        <w:rPr>
          <w:b/>
          <w:bCs/>
        </w:rPr>
        <w:t>CAPITULO VII</w:t>
      </w:r>
    </w:p>
    <w:p>
      <w:pPr>
        <w:pStyle w:val="Textoindependiente3"/>
        <w:ind w:firstLine="289" w:end="0"/>
        <w:jc w:val="start"/>
        <w:rPr>
          <w:b/>
          <w:bCs/>
        </w:rPr>
      </w:pPr>
      <w:r>
        <w:rPr>
          <w:b/>
          <w:bCs/>
        </w:rPr>
      </w:r>
    </w:p>
    <w:p>
      <w:pPr>
        <w:pStyle w:val="Textoindependiente3"/>
        <w:ind w:firstLine="289" w:end="0"/>
        <w:jc w:val="start"/>
        <w:rPr>
          <w:b/>
          <w:bCs/>
        </w:rPr>
      </w:pPr>
      <w:r>
        <w:rPr>
          <w:b/>
          <w:bCs/>
        </w:rPr>
        <w:t>Aportaciones para el Fondo Nacional de la Vivienda para los Trabajadores.</w:t>
      </w:r>
    </w:p>
    <w:p>
      <w:pPr>
        <w:pStyle w:val="Textoindependiente3"/>
        <w:ind w:firstLine="289" w:end="0"/>
        <w:rPr>
          <w:b/>
          <w:bCs/>
        </w:rPr>
      </w:pPr>
      <w:r>
        <w:rPr>
          <w:b/>
          <w:bCs/>
        </w:rPr>
      </w:r>
    </w:p>
    <w:p>
      <w:pPr>
        <w:pStyle w:val="Textoindependiente3"/>
        <w:ind w:firstLine="289" w:end="0"/>
        <w:rPr/>
      </w:pPr>
      <w:r>
        <w:rPr>
          <w:b/>
          <w:bCs/>
        </w:rPr>
        <w:t xml:space="preserve">ARTICULO DECIMO.- </w:t>
      </w:r>
      <w:r>
        <w:rPr/>
        <w:t>A partir del 1o. de mayo de 1986, las aportaciones señaladas en la fracción II del artículo 29 de la Ley del Instituto del Fondo Nacional de la Vivienda para los Trabajadores deberán enterarse a más tardar el día 7 del mes siguiente a aquél en que hagan los pagos por salarios de los trabajadores a su servicio. Las personas morales a que se refiere el Título III de la Ley del Impuesto sobre la Renta y las personas físicas cubrirán dichas aportaciones, mediante declaraciones que presentarán ante las oficinas autorizadas, en el mismo plazo previsto por la citada Ley, para enterar las retenciones que efectúen en materia del impuesto sobre la renta por las remuneraciones que cubran por la prestación de servicios personales subordinados.</w:t>
      </w:r>
    </w:p>
    <w:p>
      <w:pPr>
        <w:pStyle w:val="Textoindependiente3"/>
        <w:ind w:firstLine="289" w:end="0"/>
        <w:rPr/>
      </w:pPr>
      <w:r>
        <w:rPr/>
      </w:r>
    </w:p>
    <w:p>
      <w:pPr>
        <w:pStyle w:val="Textoindependiente3"/>
        <w:jc w:val="center"/>
        <w:rPr>
          <w:b/>
          <w:bCs/>
          <w:sz w:val="22"/>
        </w:rPr>
      </w:pPr>
      <w:r>
        <w:rPr>
          <w:b/>
          <w:bCs/>
          <w:sz w:val="22"/>
        </w:rPr>
        <w:t>TRANSITORIOS</w:t>
      </w:r>
    </w:p>
    <w:p>
      <w:pPr>
        <w:pStyle w:val="Textoindependiente3"/>
        <w:ind w:firstLine="289" w:end="0"/>
        <w:rPr>
          <w:b/>
          <w:bCs/>
          <w:sz w:val="22"/>
        </w:rPr>
      </w:pPr>
      <w:r>
        <w:rPr>
          <w:b/>
          <w:bCs/>
          <w:sz w:val="22"/>
        </w:rPr>
      </w:r>
    </w:p>
    <w:p>
      <w:pPr>
        <w:pStyle w:val="Textoindependiente3"/>
        <w:ind w:firstLine="289" w:end="0"/>
        <w:rPr/>
      </w:pPr>
      <w:r>
        <w:rPr>
          <w:b/>
          <w:bCs/>
        </w:rPr>
        <w:t xml:space="preserve">ARTICULO PRIMERO.- </w:t>
      </w:r>
      <w:r>
        <w:rPr/>
        <w:t>La presente Ley entrará en vigor el día 1o. de mayo de 1986.</w:t>
      </w:r>
    </w:p>
    <w:p>
      <w:pPr>
        <w:pStyle w:val="Textoindependiente3"/>
        <w:ind w:firstLine="289" w:end="0"/>
        <w:rPr/>
      </w:pPr>
      <w:r>
        <w:rPr/>
      </w:r>
    </w:p>
    <w:p>
      <w:pPr>
        <w:pStyle w:val="Textoindependiente3"/>
        <w:ind w:firstLine="289" w:end="0"/>
        <w:rPr/>
      </w:pPr>
      <w:r>
        <w:rPr>
          <w:b/>
          <w:bCs/>
        </w:rPr>
        <w:t xml:space="preserve">ARTICULO SEGUNDO.- </w:t>
      </w:r>
      <w:r>
        <w:rPr/>
        <w:t>Los pagos provisionales de los impuestos sobre la renta, valor agregado, automóviles nuevos y especial sobre producción y servicios, así como el entero del impuesto sobre las erogaciones por remuneración al trabajo personal prestado bajo la dirección y dependencia de un patrón y las aportaciones señaladas en la fracción II del artículo 29 de la Ley del Instituto del Fondo Nacional de la Vivienda para los Trabajadores, que deban efectuarse en el mes de mayo de 1986, se podrán hacer en los plazos que establecen las disposiciones vigentes hasta el 30 de abril de 1986.</w:t>
      </w:r>
    </w:p>
    <w:p>
      <w:pPr>
        <w:pStyle w:val="Textoindependiente3"/>
        <w:ind w:firstLine="289" w:end="0"/>
        <w:rPr/>
      </w:pPr>
      <w:r>
        <w:rPr/>
      </w:r>
    </w:p>
    <w:p>
      <w:pPr>
        <w:pStyle w:val="Textoindependiente3"/>
        <w:ind w:firstLine="289" w:end="0"/>
        <w:rPr/>
      </w:pPr>
      <w:r>
        <w:rPr/>
        <w:t xml:space="preserve">México, D . F ., a 24 de abril de 1986.- Dip. </w:t>
      </w:r>
      <w:r>
        <w:rPr>
          <w:b/>
          <w:bCs/>
        </w:rPr>
        <w:t>Jesús Murillo Karam</w:t>
      </w:r>
      <w:r>
        <w:rPr/>
        <w:t xml:space="preserve">.- Presidente.- Sen. </w:t>
      </w:r>
      <w:r>
        <w:rPr>
          <w:b/>
          <w:bCs/>
        </w:rPr>
        <w:t>Javier Ahumada Padilla</w:t>
      </w:r>
      <w:r>
        <w:rPr/>
        <w:t xml:space="preserve">, Presidente.- Dip. </w:t>
      </w:r>
      <w:r>
        <w:rPr>
          <w:b/>
          <w:bCs/>
        </w:rPr>
        <w:t>Rebeca Arenas Martínez</w:t>
      </w:r>
      <w:r>
        <w:rPr/>
        <w:t xml:space="preserve">, Secretario.- Sen. </w:t>
      </w:r>
      <w:r>
        <w:rPr>
          <w:b/>
          <w:bCs/>
        </w:rPr>
        <w:t>Guillermo Mercado Romero</w:t>
      </w:r>
      <w:r>
        <w:rPr/>
        <w:t>, Secretario.- Rúbricas."</w:t>
      </w:r>
    </w:p>
    <w:p>
      <w:pPr>
        <w:pStyle w:val="Textoindependiente3"/>
        <w:ind w:firstLine="289" w:end="0"/>
        <w:rPr/>
      </w:pPr>
      <w:r>
        <w:rPr/>
      </w:r>
    </w:p>
    <w:p>
      <w:pPr>
        <w:pStyle w:val="Textoindependiente3"/>
        <w:ind w:firstLine="289" w:end="0"/>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veinticinco días del mes de abril de mil novecientos ochenta y seis.- </w:t>
      </w:r>
      <w:r>
        <w:rPr>
          <w:b/>
          <w:bCs/>
        </w:rPr>
        <w:t>Miguel de la Madrid H.</w:t>
      </w:r>
      <w:r>
        <w:rPr/>
        <w:t xml:space="preserve">- Rúbrica.- El Secretario de Gobernación, </w:t>
      </w:r>
      <w:r>
        <w:rPr>
          <w:b/>
          <w:bCs/>
        </w:rPr>
        <w:t>Manuel Bartlett D.</w:t>
      </w:r>
      <w:r>
        <w:rPr/>
        <w:t>- Rúbrica.</w:t>
      </w:r>
      <w:r>
        <w:br w:type="page"/>
      </w:r>
    </w:p>
    <w:p>
      <w:pPr>
        <w:pStyle w:val="Textoindependiente3"/>
        <w:rPr>
          <w:b/>
          <w:bCs/>
          <w:sz w:val="22"/>
        </w:rPr>
      </w:pPr>
      <w:r>
        <w:rPr>
          <w:b/>
          <w:bCs/>
          <w:sz w:val="22"/>
        </w:rPr>
        <w:t>LEY que establece, reforma, adiciona y deroga diversas disposiciones fiscales y que adiciona la Ley General de Sociedades Mercantiles.</w:t>
      </w:r>
    </w:p>
    <w:p>
      <w:pPr>
        <w:pStyle w:val="Textoindependiente3"/>
        <w:rPr>
          <w:b/>
          <w:bCs/>
          <w:sz w:val="22"/>
        </w:rPr>
      </w:pPr>
      <w:r>
        <w:rPr>
          <w:b/>
          <w:bCs/>
          <w:sz w:val="22"/>
        </w:rPr>
      </w:r>
    </w:p>
    <w:p>
      <w:pPr>
        <w:pStyle w:val="Normal"/>
        <w:jc w:val="center"/>
        <w:rPr>
          <w:rFonts w:ascii="Arial" w:hAnsi="Arial" w:cs="Arial"/>
          <w:sz w:val="16"/>
          <w:lang w:val="es-MX"/>
        </w:rPr>
      </w:pPr>
      <w:r>
        <w:rPr>
          <w:rFonts w:cs="Arial" w:ascii="Arial" w:hAnsi="Arial"/>
          <w:sz w:val="16"/>
          <w:lang w:val="es-MX"/>
        </w:rPr>
        <w:t>Publicada en el Diario Oficial de la Federación el 28 de diciembre de 1989</w:t>
      </w:r>
    </w:p>
    <w:p>
      <w:pPr>
        <w:pStyle w:val="Textoindependiente3"/>
        <w:ind w:firstLine="289" w:end="0"/>
        <w:rPr>
          <w:rFonts w:ascii="Arial" w:hAnsi="Arial" w:cs="Arial"/>
          <w:sz w:val="16"/>
          <w:lang w:val="es-MX"/>
        </w:rPr>
      </w:pPr>
      <w:r>
        <w:rPr>
          <w:rFonts w:cs="Arial"/>
          <w:sz w:val="16"/>
          <w:lang w:val="es-MX"/>
        </w:rPr>
      </w:r>
    </w:p>
    <w:p>
      <w:pPr>
        <w:pStyle w:val="Normal"/>
        <w:ind w:firstLine="289" w:end="0"/>
        <w:jc w:val="both"/>
        <w:rPr>
          <w:rFonts w:ascii="Arial" w:hAnsi="Arial" w:cs="Arial"/>
          <w:b/>
          <w:bCs/>
          <w:lang w:val="es-MX"/>
        </w:rPr>
      </w:pPr>
      <w:r>
        <w:rPr>
          <w:rFonts w:cs="Arial" w:ascii="Arial" w:hAnsi="Arial"/>
          <w:b/>
          <w:bCs/>
          <w:lang w:val="es-MX"/>
        </w:rPr>
        <w:t>CAPITULO XV</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rFonts w:ascii="Arial" w:hAnsi="Arial" w:cs="Arial"/>
          <w:b/>
          <w:bCs/>
          <w:lang w:val="es-MX"/>
        </w:rPr>
      </w:pPr>
      <w:r>
        <w:rPr>
          <w:rFonts w:cs="Arial" w:ascii="Arial" w:hAnsi="Arial"/>
          <w:b/>
          <w:bCs/>
          <w:lang w:val="es-MX"/>
        </w:rPr>
        <w:t>LEY DEL INSTITUTO DEL FONDO NACIONAL DE LA VIVIENDA PARA LOS TRABAJADORES</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r>
        <w:rPr>
          <w:rFonts w:cs="Arial" w:ascii="Arial" w:hAnsi="Arial"/>
          <w:b/>
          <w:bCs/>
          <w:lang w:val="es-MX"/>
        </w:rPr>
        <w:t xml:space="preserve">ARTICULO TRIGESIMO SEGUNDO.- </w:t>
      </w:r>
      <w:r>
        <w:rPr>
          <w:rFonts w:cs="Arial" w:ascii="Arial" w:hAnsi="Arial"/>
          <w:lang w:val="es-MX"/>
        </w:rPr>
        <w:t>Se REFORMA el artículo 35 de la Ley del Instituto del Fondo Nacional de la Vivienda para los Trabajadores, para quedar como sigue: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ARTICULO PRIMERO.- </w:t>
      </w:r>
      <w:r>
        <w:rPr>
          <w:rFonts w:cs="Arial" w:ascii="Arial" w:hAnsi="Arial"/>
          <w:lang w:val="es-MX"/>
        </w:rPr>
        <w:t>La presente Ley entrará en vigor el día 1o. de enero de 1990.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SEGUNDO.- </w:t>
      </w:r>
      <w:r>
        <w:rPr>
          <w:rFonts w:cs="Arial" w:ascii="Arial" w:hAnsi="Arial"/>
          <w:lang w:val="es-MX"/>
        </w:rPr>
        <w:t>Quedan sin efectos las disposiciones administrativas, resoluciones, consultas, interpretaciones, autorizaciones o permisos de carácter general o que se hubieran otorgado a título particular, que contravengan o se opongan a lo preceptuado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TERCERO.- </w:t>
      </w:r>
      <w:r>
        <w:rPr>
          <w:rFonts w:cs="Arial" w:ascii="Arial" w:hAnsi="Arial"/>
          <w:lang w:val="es-MX"/>
        </w:rPr>
        <w:t>Los pagos provisionales de los impuestos sobre la renta, al valor agregado, así como el entero del impuesto sobre las erogaciones por remuneración al trabajo personal prestado bajo la dirección y dependencia de un patrón y las aportaciones señaladas en la fracción II del artículo 29 de la Ley del Instituto del Fondo Nacional de la Vivienda para los Trabajadores, que deban efectuarse en el mes de enero de 1990, se podrán hacer en los plazos que establecen las disposiciones vigentes hasta el 31 de diciembre de 1989.</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CUARTO.- </w:t>
      </w:r>
      <w:r>
        <w:rPr>
          <w:rFonts w:cs="Arial" w:ascii="Arial" w:hAnsi="Arial"/>
          <w:lang w:val="es-MX"/>
        </w:rPr>
        <w:t>Se dejan sin efectos todas las disposiciones dictadas por el Ejecutivo Federal que en materia de estímulos fiscales, con excepción de las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Decreto por el que se establecen medidas que permitan impulsar la industria en la franja fronteriza norte y zonas libres del país así como en el municipio fronterizo de Cananea, Sonora, publicado en el Diario Oficial de la Federación el 31 de octubre de 1989.</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Decreto por el que se promueve el abasto eficiente de productos nacionales e importados en la franja fronteriza norte y zonas libres del país, así como el municipio fronterizo de Cananea, Sonora, publicado en el Diario Oficial de la Federación el 31 de octubre de 1989.</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Decreto que establece la devolución de impuestos de importación a los exportadores, publicado en el Diario Oficial da la Federación el 24 de abril de 1985.</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solicitudes de estímulos fiscales pendientes de resolver, formuladas con base en las disposiciones que se dejan sin efectos, y que hubieran sido presentadas antes del 1o. de enero de 1990, se tramitarán y resolverán conforme a los procedimientos previstos en dichas disposiciones.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personas físicas y morales que conforme a las disposiciones que se dejan sin efectos hayan obtenido certificados de promoción fiscal, podrán seguir acreditando su importe en los términos de dichas disposiciones.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contribuyentes a que se refiere el párrafo anterior, continuarán cumpliendo con las obligaciones que les establecieron las disposiciones que se dejan sin efectos, durante los plazos que las mismas señalan.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QUINTO.- </w:t>
      </w:r>
      <w:r>
        <w:rPr>
          <w:rFonts w:cs="Arial" w:ascii="Arial" w:hAnsi="Arial"/>
          <w:lang w:val="es-MX"/>
        </w:rPr>
        <w:t>La Secretaría de Comercio y Fomento Industrial, durante el año de 1990, en consulta con las organizaciones de productores de cacao, regulará, los procesos de comercialización, e industrialización del mismo, a fin de promover y ordenar en favor de los productores, el desarrollo de ese sector.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19 de diciembre de 1989.- Dip. </w:t>
      </w:r>
      <w:r>
        <w:rPr>
          <w:rFonts w:cs="Arial" w:ascii="Arial" w:hAnsi="Arial"/>
          <w:b/>
          <w:bCs/>
          <w:lang w:val="es-MX"/>
        </w:rPr>
        <w:t>José Luis Lamadrid Sauza</w:t>
      </w:r>
      <w:r>
        <w:rPr>
          <w:rFonts w:cs="Arial" w:ascii="Arial" w:hAnsi="Arial"/>
          <w:lang w:val="es-MX"/>
        </w:rPr>
        <w:t xml:space="preserve">, Presidente.- Sen. </w:t>
      </w:r>
      <w:r>
        <w:rPr>
          <w:rFonts w:cs="Arial" w:ascii="Arial" w:hAnsi="Arial"/>
          <w:b/>
          <w:bCs/>
          <w:lang w:val="es-MX"/>
        </w:rPr>
        <w:t>Alfonso Martínez Domínguez</w:t>
      </w:r>
      <w:r>
        <w:rPr>
          <w:rFonts w:cs="Arial" w:ascii="Arial" w:hAnsi="Arial"/>
          <w:lang w:val="es-MX"/>
        </w:rPr>
        <w:t xml:space="preserve">, Presidente.- Dip. </w:t>
      </w:r>
      <w:r>
        <w:rPr>
          <w:rFonts w:cs="Arial" w:ascii="Arial" w:hAnsi="Arial"/>
          <w:b/>
          <w:bCs/>
          <w:lang w:val="es-MX"/>
        </w:rPr>
        <w:t>Hilda Anderson Nevárez de Rojas</w:t>
      </w:r>
      <w:r>
        <w:rPr>
          <w:rFonts w:cs="Arial" w:ascii="Arial" w:hAnsi="Arial"/>
          <w:lang w:val="es-MX"/>
        </w:rPr>
        <w:t xml:space="preserve">, Secretario.- Sen. </w:t>
      </w:r>
      <w:r>
        <w:rPr>
          <w:rFonts w:cs="Arial" w:ascii="Arial" w:hAnsi="Arial"/>
          <w:b/>
          <w:bCs/>
          <w:lang w:val="es-MX"/>
        </w:rPr>
        <w:t>Hugo Domenzáin Guzmán</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diciembre de mil novecientos ochenta y nueve.-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Fernando Gutiérrez Barrios</w:t>
      </w:r>
      <w:r>
        <w:rPr>
          <w:rFonts w:cs="Arial" w:ascii="Arial" w:hAnsi="Arial"/>
          <w:lang w:val="es-MX"/>
        </w:rPr>
        <w:t>.- Rúbrica.</w:t>
      </w:r>
      <w:r>
        <w:br w:type="page"/>
      </w:r>
    </w:p>
    <w:p>
      <w:pPr>
        <w:pStyle w:val="Normal"/>
        <w:jc w:val="both"/>
        <w:rPr>
          <w:rFonts w:ascii="Arial" w:hAnsi="Arial" w:cs="Arial"/>
          <w:b/>
          <w:bCs/>
          <w:sz w:val="22"/>
          <w:lang w:val="es-MX"/>
        </w:rPr>
      </w:pPr>
      <w:r>
        <w:rPr>
          <w:rFonts w:cs="Arial" w:ascii="Arial" w:hAnsi="Arial"/>
          <w:b/>
          <w:bCs/>
          <w:sz w:val="22"/>
          <w:lang w:val="es-MX"/>
        </w:rPr>
        <w:t>DECRETO que reforma, adiciona y deroga diversas disposiciones de la Ley del Instituto del Fondo Nacional de la Vivienda para los Trabajadores.</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24 de febrero de 1992</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lang w:val="es-MX"/>
        </w:rPr>
        <w:t xml:space="preserve">ARTICULO UNICO.- </w:t>
      </w:r>
      <w:r>
        <w:rPr>
          <w:rFonts w:cs="Arial" w:ascii="Arial" w:hAnsi="Arial"/>
          <w:lang w:val="es-MX"/>
        </w:rPr>
        <w:t>Se REFORMAN los artículos 15, 16 fracciones VII, IX, X y XI, 23 fracciones I tercer párrafo y VII, 29 fracción II, 30 segundo párrafo, 35, 36, 37, 38, 39, 40, 41, 42 fracciones III y V y antepenúltimo párrafo, 43, 44, 45, 47, 48, 59, y 67, se ADICIONAN los artículos 16 con las fracciones XII Y XIII, 29 con un último párrafo, 30 con las fracciones I a V y un último párrafo, 42 con un último párrafo a la fracción I y con un tercer párrafo a la fracción II pasando el actual tercer párrafo de dicha fracción a ser el cuarto párrafo de la misma; 43 BIS, y 51 BIS a 51 BIS 6, y se DEROGAN las fracciones V, VI y VII del artículo 10; los párrafos tercero y cuarto del 30, el último párrafo de la fracción II del 42, 60, 61, y 65, de la Ley del Instituto del Fondo Nacional de la Vivienda para los Trabajadores, para quedar como sigue: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ARTICULO PRIMERO.- </w:t>
      </w:r>
      <w:r>
        <w:rPr>
          <w:rFonts w:cs="Arial" w:ascii="Arial" w:hAnsi="Arial"/>
          <w:lang w:val="es-MX"/>
        </w:rPr>
        <w:t>El presente Decreto entrará en vigor a partir del día siguiente al de su publicación en el Diario Oficial de la Federación, excepto las modificaciones al artículo 42 fracción V, que entrará en vigor el 1o. de enero de 1993.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SEGUNDO.- </w:t>
      </w:r>
      <w:r>
        <w:rPr>
          <w:rFonts w:cs="Arial" w:ascii="Arial" w:hAnsi="Arial"/>
          <w:lang w:val="es-MX"/>
        </w:rPr>
        <w:t>La primera estimación del remanente de operación del Instituto se realizará a más tardar el 15 de diciembre de 1992, para efectos del ejercicio de 1993.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Instituto deberá efectuar la primera subasta de financiamientos para la construcción de conjuntos de habitaciones a que se refieren los artículos 42 fracción II y 51 BIS a 51 BIS 6, a más tardar el 1o. de enero de 1993.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Instituto deberá ir ajustando gradual y consistentemente el saldo insoluto de los financiamientos para la construcción de conjuntos de habitaciones, de conformidad con lo señalado en el artículo 51 BIS, en un período que terminará en marzo de 1997.</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TERCERO.- </w:t>
      </w:r>
      <w:r>
        <w:rPr>
          <w:rFonts w:cs="Arial" w:ascii="Arial" w:hAnsi="Arial"/>
          <w:lang w:val="es-MX"/>
        </w:rPr>
        <w:t>A la entrada en vigor del presente Decreto se derogan todas aquellas disposiciones que se opongan al mismo.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CUARTO.- </w:t>
      </w:r>
      <w:r>
        <w:rPr>
          <w:rFonts w:cs="Arial" w:ascii="Arial" w:hAnsi="Arial"/>
          <w:lang w:val="es-MX"/>
        </w:rPr>
        <w:t>Tanto a los depósitos constituidos como los créditos otorgados, con anterioridad a la entrada en vigor del presente Decreto, les continuarán siendo aplicables las disposiciones relativas que se encuentren vigentes con anterioridad a la mencionada entrada en vigor.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un plazo de veinticuatro meses contado a partir de la entrada en vigor del presente Decreto, el Instituto deberá calcular el saldo de los mencionados depósitos constituidos a nombre de cada trabajador. Esta información deberá proporcionarse a los trabajadores en la forma y términos que determine el Consejo de Administración.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artículo 12-03-1992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ARTICULO QUINTO.- </w:t>
      </w:r>
      <w:r>
        <w:rPr>
          <w:rFonts w:cs="Arial" w:ascii="Arial" w:hAnsi="Arial"/>
          <w:lang w:val="es-MX"/>
        </w:rPr>
        <w:t>Los patrones estarán obligados a abrir una cuenta global a favor de sus trabajadores en la institución de crédito de su elección, con la aportación correspondiente al segundo bimestre de 1992, misma que deberán efectuar a más tardar el 29 de mayo de 1992. Las empresas que cuenten con menos de cien trabajadores, podrán abrir las cuentas de que trata este artículo hasta el 1o. de julio de 1992.</w:t>
      </w:r>
    </w:p>
    <w:p>
      <w:pPr>
        <w:pStyle w:val="Normal"/>
        <w:ind w:firstLine="289" w:end="0"/>
        <w:jc w:val="both"/>
        <w:rPr>
          <w:rFonts w:ascii="Arial" w:hAnsi="Arial" w:cs="Arial"/>
          <w:lang w:val="es-MX"/>
        </w:rPr>
      </w:pPr>
      <w:r>
        <w:rPr>
          <w:rFonts w:cs="Arial" w:ascii="Arial" w:hAnsi="Arial"/>
          <w:lang w:val="es-MX"/>
        </w:rPr>
      </w:r>
    </w:p>
    <w:p>
      <w:pPr>
        <w:pStyle w:val="Textoindependiente3"/>
        <w:ind w:firstLine="289" w:end="0"/>
        <w:rPr/>
      </w:pPr>
      <w:r>
        <w:rPr/>
        <w:t>Las aportaciones previstas en el artículo segundo transitorio del Decreto que reforma y adiciona diversas disposiciones de la Ley del Seguro Social y de la Ley del Impuesto sobre la Renta, las cuales serán por el equivalente a ocho por ciento del salario base de cotización de los trabajadores, a que se refiere el último párrafo del artículo 33 de la Ley del Seguro Social, al 1o. de mayo de 1992, elevado al mes, así como las mencionadas en el párrafo anterior de este artículo; se tendrán que efectuar en una misma fecha, dentro de los plazos establecidos para el cumplimiento de tales aportaciones.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Fe de erratas al párrafo 12-03-1992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No podrán efectuarse retiros de las cuentas globales, excepto para cubrir las cantidades que correspondan al trabajador, conforme a lo señalado en el artículo octavo transitorio.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trabajadores no podrán efectuar aportaciones adicionales a dichas cuentas.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SEXTO.- </w:t>
      </w:r>
      <w:r>
        <w:rPr>
          <w:rFonts w:cs="Arial" w:ascii="Arial" w:hAnsi="Arial"/>
          <w:lang w:val="es-MX"/>
        </w:rPr>
        <w:t>Los recursos de las cuentas globales deberán ser invertidos de conformidad con lo señalado en los artículos 42 y 43.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SEPTIMO.- </w:t>
      </w:r>
      <w:r>
        <w:rPr>
          <w:rFonts w:cs="Arial" w:ascii="Arial" w:hAnsi="Arial"/>
          <w:lang w:val="es-MX"/>
        </w:rPr>
        <w:t>Los patrones al efectuar las aportaciones a su cargo establecidas en el artículo quinto transitorio, deberán entregar a la institución de crédito respectiva, una relación que contenga el nombre, el registro federal de contribuyentes, el domicilio y el monto de la aportación que corresponda a cada uno de sus trabajadores.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OCTAVO.- </w:t>
      </w:r>
      <w:r>
        <w:rPr>
          <w:rFonts w:cs="Arial" w:ascii="Arial" w:hAnsi="Arial"/>
          <w:lang w:val="es-MX"/>
        </w:rPr>
        <w:t>En caso de terminación de la relación laboral, durante el plazo comprendido entre al fecha de entrada en vigor de la presente Ley y el 31 de agosto de 1992, y siempre que la institución de crédito que haya recibido la aportación a que se refiere el artículo quinto transitorio no haya abierto una cuenta individual de ahorro para retiro a nombre del trabajador de que se trate, el patrón deberá entregar al trabajador las aportaciones que le correspondan hasta esa fecha mediante la entrega de Certificados de Aportación del Sistema de Ahorro para el Retiro, a más tardar dentro de los cinco días hábiles siguientes a la citada terminación. El importe de dichos certificados deberá ser cubierto por el patrón con cargo a los recursos de la cuenta global a que se refiere el artículo quinto transitorio, por la parte proporcional de la aportación que corresponda al trabajador o con sus propios recursos por la parte proporcional de los bimestres tercero y cuarto de 1992, según corresponda.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Banco de México fijará las características que deberán reunir dichos certificados.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certificados únicamente se podrán acreditar en la cuenta individual del trabajador de que se trate, y serán compensables entre las instituciones de crédito.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NOVENO.- </w:t>
      </w:r>
      <w:r>
        <w:rPr>
          <w:rFonts w:cs="Arial" w:ascii="Arial" w:hAnsi="Arial"/>
          <w:lang w:val="es-MX"/>
        </w:rPr>
        <w:t>A más tardar el 1o. de septiembre de 1992, las instituciones de crédito deberán individualizar las cuentas globales, mediante la apertura de cuentas a favor de cada trabajador. Los saldos de dichas cuentas se abonarán en la subcuenta de vivienda de las cuentas individuales de cada uno de los trabajadores, en la proporción que corresponda.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DECIMO.- </w:t>
      </w:r>
      <w:r>
        <w:rPr>
          <w:rFonts w:cs="Arial" w:ascii="Arial" w:hAnsi="Arial"/>
          <w:lang w:val="es-MX"/>
        </w:rPr>
        <w:t>A partir del 1o. de septiembre de 1992, las aportaciones bimestrales se deberán enterar en la subcuenta de vivienda de las cuentas individuales abiertas a favor de los trabajadores.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aportación correspondiente al tercer bimestre de 1992, deberá efectuarse en las cuentas globales a que se refiere el artículo quinto transitorio.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DECIMO PRIMERO.- </w:t>
      </w:r>
      <w:r>
        <w:rPr>
          <w:rFonts w:cs="Arial" w:ascii="Arial" w:hAnsi="Arial"/>
          <w:lang w:val="es-MX"/>
        </w:rPr>
        <w:t>Durante el período comprendido entre el 1o. de septiembre y el 31 de diciembre de 1992, los trabajadores no podrán solicitar los traspasos de fondos previstos en el artículo 183-L de la Ley del Seguro Social.</w:t>
      </w:r>
    </w:p>
    <w:p>
      <w:pPr>
        <w:pStyle w:val="Normal"/>
        <w:ind w:firstLine="289" w:end="0"/>
        <w:jc w:val="end"/>
        <w:rPr>
          <w:i/>
          <w:i/>
          <w:iCs/>
          <w:color w:val="0000FF"/>
          <w:sz w:val="16"/>
          <w:lang w:val="es-MX"/>
        </w:rPr>
      </w:pPr>
      <w:r>
        <w:rPr>
          <w:i/>
          <w:iCs/>
          <w:color w:val="0000FF"/>
          <w:sz w:val="16"/>
          <w:lang w:val="es-MX"/>
        </w:rPr>
        <w:t>Fe de erratas al artículo 12-03-1992</w:t>
      </w:r>
    </w:p>
    <w:p>
      <w:pPr>
        <w:pStyle w:val="Normal"/>
        <w:ind w:firstLine="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ARTICULO DECIMO SEGUNDO.- </w:t>
      </w:r>
      <w:r>
        <w:rPr>
          <w:rFonts w:cs="Arial" w:ascii="Arial" w:hAnsi="Arial"/>
          <w:lang w:val="es-MX"/>
        </w:rPr>
        <w:t>El entero de las aportaciones establecidas en el artículo quinto transitorio, así como de las cuotas correspondientes a los bimestres tercero a sexto de 1992, se acreditarán mediante la entrega que los patrones deberán efectuar a cada uno de sus trabajadores, de un comprobante elaborado por los propios patrones, mismos que deberán entregarles junto con el último pago de sueldo de los meses de mayo, julio, septiembre y noviembre de 1992 y enero de 1993, según corresponda conforme al artículo quinto transitorio.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DECIMO TERCERO.- </w:t>
      </w:r>
      <w:r>
        <w:rPr>
          <w:rFonts w:cs="Arial" w:ascii="Arial" w:hAnsi="Arial"/>
          <w:lang w:val="es-MX"/>
        </w:rPr>
        <w:t>El presupuesto de gastos de administración, operación y vigilancia del Instituto a que se refiere la fracción VII del artículo 16 de la Ley del Instituto del Fondo Nacional de Vivienda para los Trabajadores para los años de 1992, 1993, 1994 y 1995, no deberá exceder, respectivamente, del 1.30%, 1.10%, 0.90% y 0.80%, de los recursos totales que maneje el Instituto.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 partir del año de 1996, el presupuesto de gastos citado, deberá ajustarse a lo dispuesto en la fracción VII del artículo 16 mencionado.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22 de febrero de 1992.- Dip. </w:t>
      </w:r>
      <w:r>
        <w:rPr>
          <w:rFonts w:cs="Arial" w:ascii="Arial" w:hAnsi="Arial"/>
          <w:b/>
          <w:bCs/>
          <w:lang w:val="es-MX"/>
        </w:rPr>
        <w:t>Víctor Martina Ordeñar Muñón</w:t>
      </w:r>
      <w:r>
        <w:rPr>
          <w:rFonts w:cs="Arial" w:ascii="Arial" w:hAnsi="Arial"/>
          <w:lang w:val="es-MX"/>
        </w:rPr>
        <w:t xml:space="preserve">, Presidente.- Sen. </w:t>
      </w:r>
      <w:r>
        <w:rPr>
          <w:rFonts w:cs="Arial" w:ascii="Arial" w:hAnsi="Arial"/>
          <w:b/>
          <w:bCs/>
          <w:lang w:val="es-MX"/>
        </w:rPr>
        <w:t>Víctor Manuel Tinaco Rubí</w:t>
      </w:r>
      <w:r>
        <w:rPr>
          <w:rFonts w:cs="Arial" w:ascii="Arial" w:hAnsi="Arial"/>
          <w:lang w:val="es-MX"/>
        </w:rPr>
        <w:t xml:space="preserve">, Presidente.- Dip. </w:t>
      </w:r>
      <w:r>
        <w:rPr>
          <w:rFonts w:cs="Arial" w:ascii="Arial" w:hAnsi="Arial"/>
          <w:b/>
          <w:bCs/>
          <w:lang w:val="es-MX"/>
        </w:rPr>
        <w:t>Amado Trienio Abate</w:t>
      </w:r>
      <w:r>
        <w:rPr>
          <w:rFonts w:cs="Arial" w:ascii="Arial" w:hAnsi="Arial"/>
          <w:lang w:val="es-MX"/>
        </w:rPr>
        <w:t xml:space="preserve">, Secretario.- Sen. </w:t>
      </w:r>
      <w:r>
        <w:rPr>
          <w:rFonts w:cs="Arial" w:ascii="Arial" w:hAnsi="Arial"/>
          <w:b/>
          <w:bCs/>
          <w:lang w:val="es-MX"/>
        </w:rPr>
        <w:t>Allegro León Moreno</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febrero de mil novecientos noventa y dos.-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Fernando Gutiérrez Barrios</w:t>
      </w:r>
      <w:r>
        <w:rPr>
          <w:rFonts w:cs="Arial" w:ascii="Arial" w:hAnsi="Arial"/>
          <w:lang w:val="es-MX"/>
        </w:rPr>
        <w:t>.- Rúbrica.</w:t>
      </w:r>
      <w:r>
        <w:br w:type="page"/>
      </w:r>
    </w:p>
    <w:p>
      <w:pPr>
        <w:pStyle w:val="Normal"/>
        <w:jc w:val="both"/>
        <w:rPr>
          <w:rFonts w:ascii="Arial" w:hAnsi="Arial" w:cs="Arial"/>
          <w:b/>
          <w:bCs/>
          <w:sz w:val="22"/>
          <w:lang w:val="es-MX"/>
        </w:rPr>
      </w:pPr>
      <w:r>
        <w:rPr>
          <w:rFonts w:cs="Arial" w:ascii="Arial" w:hAnsi="Arial"/>
          <w:b/>
          <w:bCs/>
          <w:sz w:val="22"/>
          <w:lang w:val="es-MX"/>
        </w:rPr>
        <w:t xml:space="preserve">FE de erratas al Decreto que reforma, adiciona y deroga diversas disposiciones de la Ley del Instituto del Fondo Nacional de la Vivienda para los Trabajadores, publicado el 24 de febrero de 1992. </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Publicada en el Diario Oficial de la Federación el 12 de marzo de 1992</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rFonts w:ascii="Arial" w:hAnsi="Arial" w:cs="Arial"/>
          <w:lang w:val="es-MX"/>
        </w:rPr>
      </w:pPr>
      <w:r>
        <w:rPr>
          <w:rFonts w:cs="Arial" w:ascii="Arial" w:hAnsi="Arial"/>
          <w:lang w:val="es-MX"/>
        </w:rPr>
        <w:t>En la Segunda Sección, página 10, la denominación del Decreto, primer renglón, dice: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DECRETO que reforma, adiciona y deroga diversas disposiciones de la Lay del Instituto del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Debe decir: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DECRETO que reforma, adiciona y deroga diversas disposiciones de la Ley del Instituto del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la Segunda Sección, página 11, </w:t>
      </w:r>
      <w:r>
        <w:rPr>
          <w:rFonts w:cs="Arial" w:ascii="Arial" w:hAnsi="Arial"/>
          <w:b/>
          <w:bCs/>
          <w:lang w:val="es-MX"/>
        </w:rPr>
        <w:t>artículo 16</w:t>
      </w:r>
      <w:r>
        <w:rPr>
          <w:rFonts w:cs="Arial" w:ascii="Arial" w:hAnsi="Arial"/>
          <w:lang w:val="es-MX"/>
        </w:rPr>
        <w:t>, se omitió línea de puntos como renglón inmediato anterior a la fracción IX.</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Debe decir: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IX. Establecer las reglas para el otorgamiento de créditos;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la Segunda Sección, página 15, </w:t>
      </w:r>
      <w:r>
        <w:rPr>
          <w:rFonts w:cs="Arial" w:ascii="Arial" w:hAnsi="Arial"/>
          <w:b/>
          <w:bCs/>
          <w:lang w:val="es-MX"/>
        </w:rPr>
        <w:t>ARTICULO 48</w:t>
      </w:r>
      <w:r>
        <w:rPr>
          <w:rFonts w:cs="Arial" w:ascii="Arial" w:hAnsi="Arial"/>
          <w:lang w:val="es-MX"/>
        </w:rPr>
        <w:t>, cuarto renglón, dice: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cio máximo de venta de las habitaciones cuya adquisición o construcción pueda ser objeto de los crédito cita-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Debe decir: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cio máximo de venta de las habitaciones cuya adquisición o construcción pueda ser objeto de los créditos cita-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la Segunda Sección, página 15, </w:t>
      </w:r>
      <w:r>
        <w:rPr>
          <w:rFonts w:cs="Arial" w:ascii="Arial" w:hAnsi="Arial"/>
          <w:b/>
          <w:bCs/>
          <w:lang w:val="es-MX"/>
        </w:rPr>
        <w:t>ARTICULO 51 BIS 3</w:t>
      </w:r>
      <w:r>
        <w:rPr>
          <w:rFonts w:cs="Arial" w:ascii="Arial" w:hAnsi="Arial"/>
          <w:lang w:val="es-MX"/>
        </w:rPr>
        <w:t>, segundo renglón,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dice: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causarán los financiamientos a partir de su otorgamiento, en caso de que las viviendas construidas 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Debe decir: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causarán los financiamientos a partir de su otorgamiento, en caso de que las viviendas construidas 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la Segunda Sección, página 16, </w:t>
      </w:r>
      <w:r>
        <w:rPr>
          <w:rFonts w:cs="Arial" w:ascii="Arial" w:hAnsi="Arial"/>
          <w:b/>
          <w:bCs/>
          <w:lang w:val="es-MX"/>
        </w:rPr>
        <w:t>ARTICULO CUARTO</w:t>
      </w:r>
      <w:r>
        <w:rPr>
          <w:rFonts w:cs="Arial" w:ascii="Arial" w:hAnsi="Arial"/>
          <w:lang w:val="es-MX"/>
        </w:rPr>
        <w:t>, segundo párrafo, primer renglón, dice: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un plazo de veinticuatro meses contados a partir de la entrada en vigor del presente Decreto, el Insti-</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Debe decir: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un plazo de veinticuatro meses contado a partir de la entrada en vigor del presente Decreto, el Insti-</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la Segunda Sección, página 16, </w:t>
      </w:r>
      <w:r>
        <w:rPr>
          <w:rFonts w:cs="Arial" w:ascii="Arial" w:hAnsi="Arial"/>
          <w:b/>
          <w:bCs/>
          <w:lang w:val="es-MX"/>
        </w:rPr>
        <w:t>ARTICULO CUARTO</w:t>
      </w:r>
      <w:r>
        <w:rPr>
          <w:rFonts w:cs="Arial" w:ascii="Arial" w:hAnsi="Arial"/>
          <w:lang w:val="es-MX"/>
        </w:rPr>
        <w:t>, segundo párrafo, segundo a cuarto renglones, dice: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tuto deberá calcular el saldo de los mencionados depósitos constituidos a nombre de cada trabajador, "Esta información deberá proporcionarse a los trabajadores en la forma y términos que determine el Consejo de Administración".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Debe decir: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tuto deberá calcular el saldo de los mencionados depósitos constituidos a nombre de cada trabajador. Esta información deberá proporcionarse a los trabajadores en la forma y términos que determine el Consejo de Administración.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la Segunda sección, página 16, </w:t>
      </w:r>
      <w:r>
        <w:rPr>
          <w:rFonts w:cs="Arial" w:ascii="Arial" w:hAnsi="Arial"/>
          <w:b/>
          <w:bCs/>
          <w:lang w:val="es-MX"/>
        </w:rPr>
        <w:t>ARTICULO QUINTO</w:t>
      </w:r>
      <w:r>
        <w:rPr>
          <w:rFonts w:cs="Arial" w:ascii="Arial" w:hAnsi="Arial"/>
          <w:lang w:val="es-MX"/>
        </w:rPr>
        <w:t>, segundo párrafo, cuarto renglón, dice: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párrafo del artículo 33 de la Ley del Seguro Social, al 1o. de mayo de 1992, elevado al mes, así como 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Debe decir: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párrafo del artículo 33 de la Ley del Seguro Social, al 1o. de mayo de 1992, elevando al mes, así como 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la Segunda Sección, página 17, </w:t>
      </w:r>
      <w:r>
        <w:rPr>
          <w:rFonts w:cs="Arial" w:ascii="Arial" w:hAnsi="Arial"/>
          <w:b/>
          <w:bCs/>
          <w:lang w:val="es-MX"/>
        </w:rPr>
        <w:t>ARTICULO DECIMO PRIMERO</w:t>
      </w:r>
      <w:r>
        <w:rPr>
          <w:rFonts w:cs="Arial" w:ascii="Arial" w:hAnsi="Arial"/>
          <w:lang w:val="es-MX"/>
        </w:rPr>
        <w:t>, segundo renglón, dice: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 diciembre de 1992, los trabajadores no podrán solicitar los traspasos de fondos previsto en el artículo 183-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Debe decir: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 diciembre de 1992, los trabajadores no podrán solicitar los traspasos de fondos previstos en el artículo 183-</w:t>
      </w:r>
      <w:r>
        <w:br w:type="page"/>
      </w:r>
    </w:p>
    <w:p>
      <w:pPr>
        <w:pStyle w:val="Normal"/>
        <w:jc w:val="both"/>
        <w:rPr>
          <w:rFonts w:ascii="Arial" w:hAnsi="Arial" w:cs="Arial"/>
          <w:b/>
          <w:bCs/>
          <w:sz w:val="22"/>
          <w:lang w:val="es-MX"/>
        </w:rPr>
      </w:pPr>
      <w:r>
        <w:rPr>
          <w:rFonts w:cs="Arial" w:ascii="Arial" w:hAnsi="Arial"/>
          <w:b/>
          <w:bCs/>
          <w:sz w:val="22"/>
          <w:lang w:val="es-MX"/>
        </w:rPr>
        <w:t>DECRETO para la coordinación de los Sistemas de Ahorro para el Retiro.</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22 de julio de 1994</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lang w:val="es-MX"/>
        </w:rPr>
        <w:t xml:space="preserve">ARTICULO TERCERO.- </w:t>
      </w:r>
      <w:r>
        <w:rPr>
          <w:rFonts w:cs="Arial" w:ascii="Arial" w:hAnsi="Arial"/>
          <w:lang w:val="es-MX"/>
        </w:rPr>
        <w:t>Se REFORMAN los artículos 16 fracción XI; 23 fracción I, tercer párrafo; 29 fracción II; 30 fracción I primer párrafo y fracción V segundo párrafo; 35 párrafo segundo; 38; 40 párrafos, primero, segundo, cuarto y sexto; 43 primer párrafo y 55 de la Ley del Instituto del Fondo Nacional de la Vivienda para los Trabajadores. Se ADICIONAN los artículos 29 fracción III con un segundo párrafo pasando el actual a ser tercer párrafo; 30 fracción V con un tercer párrafo; 35 con un tercer y cuarto párrafo y 43 con un tercer párrafo de la Ley del Instituto del Fondo Nacional de la Vivienda para los Trabajadores para quedar como sigue:</w:t>
      </w:r>
    </w:p>
    <w:p>
      <w:pPr>
        <w:pStyle w:val="Normal"/>
        <w:ind w:firstLine="289" w:end="0"/>
        <w:jc w:val="both"/>
        <w:rPr>
          <w:rFonts w:ascii="Arial" w:hAnsi="Arial" w:cs="Arial"/>
          <w:lang w:val="es-MX"/>
        </w:rPr>
      </w:pPr>
      <w:r>
        <w:rPr>
          <w:rFonts w:cs="Arial" w:ascii="Arial" w:hAnsi="Arial"/>
          <w:lang w:val="es-MX"/>
        </w:rPr>
      </w:r>
    </w:p>
    <w:p>
      <w:pPr>
        <w:pStyle w:val="Textoindependiente3"/>
        <w:ind w:firstLine="289" w:end="0"/>
        <w:rPr/>
      </w:pPr>
      <w:r>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PRIMERO.- </w:t>
      </w:r>
      <w:r>
        <w:rPr>
          <w:rFonts w:cs="Arial" w:ascii="Arial" w:hAnsi="Arial"/>
          <w:lang w:val="es-MX"/>
        </w:rPr>
        <w:t>El presente decreto entrará en vigor al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SEGUNDO A NOVENO.- </w:t>
      </w:r>
      <w:r>
        <w:rPr>
          <w:rFonts w:cs="Arial" w:ascii="Arial" w:hAnsi="Arial"/>
          <w:lang w:val="es-MX"/>
        </w:rPr>
        <w:t>Se deroga el artículo 108 segundo párrafo de la Ley de Instituciones de Crédito y las demás disposiciones que se opongan a lo dispuesto en este 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TERCERO.- </w:t>
      </w:r>
      <w:r>
        <w:rPr>
          <w:rFonts w:cs="Arial" w:ascii="Arial" w:hAnsi="Arial"/>
          <w:lang w:val="es-MX"/>
        </w:rPr>
        <w:t>Quedan en vigor las Reglas, Resoluciones y demás disposiciones emitidas con anterioridad en materia de los Sistemas de Ahorro para el Retiro, hasta en tanto no sean modificadas o abrogadas por la Comisión Nacional del Sistema de Ahorro para el Retiro en ejercicio de las atribuciones que este decreto le confiere.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CUARTO.- </w:t>
      </w:r>
      <w:r>
        <w:rPr>
          <w:rFonts w:cs="Arial" w:ascii="Arial" w:hAnsi="Arial"/>
          <w:lang w:val="es-MX"/>
        </w:rPr>
        <w:t>Las facultades y funciones a que se refiere este decreto, continuarán a cargo de las dependencias, entidades y órganos, en el ámbito de sus respectivas competencias, hasta en tanto entre en funciones la Comisión Nacional del Sistema de Ahorro para el Retiro, en términos del artículo octavo transitorio.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QUINTO.- </w:t>
      </w:r>
      <w:r>
        <w:rPr>
          <w:rFonts w:cs="Arial" w:ascii="Arial" w:hAnsi="Arial"/>
          <w:lang w:val="es-MX"/>
        </w:rPr>
        <w:t>El Secretario de Hacienda y Crédito Público nombrará al Presidente de la Comisión dentro de los treinta días siguientes a aquél en que este decreto entre en vigor.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SEXTO.- </w:t>
      </w:r>
      <w:r>
        <w:rPr>
          <w:rFonts w:cs="Arial" w:ascii="Arial" w:hAnsi="Arial"/>
          <w:lang w:val="es-MX"/>
        </w:rPr>
        <w:t>Dentro de los treinta días siguientes a su designación, el Presidente de la Comisión convocará a las dependencias del Ejecutivo Federal, a los institutos de seguridad social y al Banco de México, a efecto de que sean designados los miembros suplentes de la Junta de Gobierno, conforme a lo dispuesto en el artículo 5o., de la Ley para la Coordinación de los Sistemas de Ahorro para el Retiro a más tardar en un plazo de treinta días contado a partir de la fecha de recepción de la convocatoria.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SEPTIMO.- </w:t>
      </w:r>
      <w:r>
        <w:rPr>
          <w:rFonts w:cs="Arial" w:ascii="Arial" w:hAnsi="Arial"/>
          <w:lang w:val="es-MX"/>
        </w:rPr>
        <w:t xml:space="preserve">Dentro de los cuarenta días siguientes a la fecha en que la Junta de Gobierno quede integrada, el Presidente de la Comisión convocará a las personas, asociaciones, instituciones y dependencias a que se refieren los artículos 10 y 11 de la Ley para la Coordinación de los Sistemas de Ahorro para el Retiro a efecto de que dentro de un plazo de veinte días, designen a los miembros del Comité Técnico Consultivo así como a los del Comité de Vigilancia.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OCTAVO.- </w:t>
      </w:r>
      <w:r>
        <w:rPr>
          <w:rFonts w:cs="Arial" w:ascii="Arial" w:hAnsi="Arial"/>
          <w:lang w:val="es-MX"/>
        </w:rPr>
        <w:t>La Secretaría de Hacienda y Crédito Público dispondrá del término de ciento ochenta días a partir de la vigencia de este decreto, para que en el orden administrativo establezca lo necesario para el funcionamiento de la Comisión Nacional del Sistema de Ahorro para el Retiro debiendo proveer los recursos humanos, materiales y presupuestales que se requieran. El Capítulo V "De la Protección de los Intereses de los Trabajadores Cuentahabientes" de la Ley para la Coordinación de los Sistemas de Ahorro para el Retiro, entrará en vigor a los doscientos setenta días de la entrada en vigor de este 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NOVENO.- </w:t>
      </w:r>
      <w:r>
        <w:rPr>
          <w:rFonts w:cs="Arial" w:ascii="Arial" w:hAnsi="Arial"/>
          <w:lang w:val="es-MX"/>
        </w:rPr>
        <w:t>El Reglamento Interior de la Comisión, deberá expedirse en un plazo no mayor de ciento ochenta días, contado a partir del día en que quede legalmente instalada la Junta de Gobierno y deberá ser publicado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13 de julio de 1994.- Dip. </w:t>
      </w:r>
      <w:r>
        <w:rPr>
          <w:rFonts w:cs="Arial" w:ascii="Arial" w:hAnsi="Arial"/>
          <w:b/>
          <w:bCs/>
          <w:lang w:val="es-MX"/>
        </w:rPr>
        <w:t>Miguel González Avelar</w:t>
      </w:r>
      <w:r>
        <w:rPr>
          <w:rFonts w:cs="Arial" w:ascii="Arial" w:hAnsi="Arial"/>
          <w:lang w:val="es-MX"/>
        </w:rPr>
        <w:t xml:space="preserve">, Presidente.- Sen. </w:t>
      </w:r>
      <w:r>
        <w:rPr>
          <w:rFonts w:cs="Arial" w:ascii="Arial" w:hAnsi="Arial"/>
          <w:b/>
          <w:bCs/>
          <w:lang w:val="es-MX"/>
        </w:rPr>
        <w:t>Ricardo Monreal Avila</w:t>
      </w:r>
      <w:r>
        <w:rPr>
          <w:rFonts w:cs="Arial" w:ascii="Arial" w:hAnsi="Arial"/>
          <w:lang w:val="es-MX"/>
        </w:rPr>
        <w:t xml:space="preserve">, Presidente.- Dip. </w:t>
      </w:r>
      <w:r>
        <w:rPr>
          <w:rFonts w:cs="Arial" w:ascii="Arial" w:hAnsi="Arial"/>
          <w:b/>
          <w:bCs/>
          <w:lang w:val="es-MX"/>
        </w:rPr>
        <w:t>Armando Romero Rosales</w:t>
      </w:r>
      <w:r>
        <w:rPr>
          <w:rFonts w:cs="Arial" w:ascii="Arial" w:hAnsi="Arial"/>
          <w:lang w:val="es-MX"/>
        </w:rPr>
        <w:t xml:space="preserve">, Secretario.- Sen. </w:t>
      </w:r>
      <w:r>
        <w:rPr>
          <w:rFonts w:cs="Arial" w:ascii="Arial" w:hAnsi="Arial"/>
          <w:b/>
          <w:bCs/>
          <w:lang w:val="es-MX"/>
        </w:rPr>
        <w:t>Oscar Ramírez Mijares</w:t>
      </w:r>
      <w:r>
        <w:rPr>
          <w:rFonts w:cs="Arial" w:ascii="Arial" w:hAnsi="Arial"/>
          <w:lang w:val="es-MX"/>
        </w:rPr>
        <w:t>, Secretario.- Rúbicas".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julio de mil novecientos noventa y cuatro.-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Jorge Carpizo</w:t>
      </w:r>
      <w:r>
        <w:rPr>
          <w:rFonts w:cs="Arial" w:ascii="Arial" w:hAnsi="Arial"/>
          <w:lang w:val="es-MX"/>
        </w:rPr>
        <w:t>.- Rúbrica.</w:t>
      </w:r>
      <w:r>
        <w:br w:type="page"/>
      </w:r>
    </w:p>
    <w:p>
      <w:pPr>
        <w:pStyle w:val="Normal"/>
        <w:jc w:val="both"/>
        <w:rPr>
          <w:rFonts w:ascii="Arial" w:hAnsi="Arial" w:cs="Arial"/>
          <w:b/>
          <w:bCs/>
          <w:sz w:val="22"/>
        </w:rPr>
      </w:pPr>
      <w:r>
        <w:rPr>
          <w:rFonts w:cs="Arial" w:ascii="Arial" w:hAnsi="Arial"/>
          <w:b/>
          <w:bCs/>
          <w:sz w:val="22"/>
        </w:rPr>
        <w:t>DECRETO por el que se reforma y adiciona diversas disposiciones de la Ley del Instituto del Fondo Nacional de la Vivienda para los Trabajadores.</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lang w:val="es-MX"/>
        </w:rPr>
      </w:pPr>
      <w:r>
        <w:rPr>
          <w:rFonts w:cs="Arial" w:ascii="Arial" w:hAnsi="Arial"/>
          <w:sz w:val="16"/>
          <w:lang w:val="es-MX"/>
        </w:rPr>
        <w:t>Publicado en el Diario Oficial de la Federación el 6 de enero de 1997</w:t>
      </w:r>
    </w:p>
    <w:p>
      <w:pPr>
        <w:pStyle w:val="Normal"/>
        <w:ind w:firstLine="289" w:end="0"/>
        <w:jc w:val="both"/>
        <w:rPr>
          <w:rFonts w:ascii="Arial" w:hAnsi="Arial" w:cs="Arial"/>
          <w:sz w:val="16"/>
          <w:lang w:val="es-MX"/>
        </w:rPr>
      </w:pPr>
      <w:r>
        <w:rPr>
          <w:rFonts w:cs="Arial" w:ascii="Arial" w:hAnsi="Arial"/>
          <w:sz w:val="16"/>
          <w:lang w:val="es-MX"/>
        </w:rPr>
      </w:r>
    </w:p>
    <w:p>
      <w:pPr>
        <w:pStyle w:val="pcstexto"/>
        <w:spacing w:lineRule="auto" w:line="240"/>
        <w:ind w:firstLine="289" w:end="0"/>
        <w:rPr/>
      </w:pPr>
      <w:r>
        <w:rPr>
          <w:rFonts w:cs="Arial" w:ascii="Arial" w:hAnsi="Arial"/>
          <w:b/>
          <w:bCs/>
          <w:sz w:val="20"/>
        </w:rPr>
        <w:t xml:space="preserve">ARTICULO UNICO.- </w:t>
      </w:r>
      <w:r>
        <w:rPr>
          <w:rFonts w:cs="Arial" w:ascii="Arial" w:hAnsi="Arial"/>
          <w:sz w:val="20"/>
        </w:rPr>
        <w:t>Se REFORMAN los artículos 5; 16 fracciones VII y X; 17 párrafo tercero; 25 párrafo primero; 29 fracciones II y III; 30 fracciones II y IV; 31; 32; 33; 34; 35; 37; 38; 39; 40; 41 párrafos segundo y tercero; 42 fracciones I, II y IV; 43; 43 Bis; 44 párrafo primero; 45; 47 párrafo primero; 49 párrafo primero; 51 párrafo tercero; 51 Bis párrafo segundo; 56, 59 y 64; se ADICIONAN los artículos 16 con una nueva fracción X pasando la actual fracción X que se reforma y las actuales fracciones XI, XII y XIII, a ser las XI, XII, XIII y XIV respectivamente; 29 fracción I con un segundo y tercer párrafos, con las fracciones IV, V, VI, VII, VIII y IX así como con dos últimos párrafos; 30 con las fracciones VI, VII, VIII, IX, X y XI; 41 con un cuarto párrafo; 51 con un nuevo cuarto párrafo pasando los actuales párrafos cuarto, quinto y sexto a ser el quinto, sexto y séptimo párrafos respectivamente; 69 y 70 de la Ley del Instituto del Fondo Nacional de la Vivienda para los Trabajadores, para quedar como sigue:</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rFonts w:ascii="Arial" w:hAnsi="Arial" w:cs="Arial"/>
          <w:sz w:val="20"/>
        </w:rPr>
      </w:pPr>
      <w:r>
        <w:rPr>
          <w:rFonts w:cs="Arial" w:ascii="Arial" w:hAnsi="Arial"/>
          <w:sz w:val="20"/>
        </w:rPr>
        <w:t>..........</w:t>
      </w:r>
    </w:p>
    <w:p>
      <w:pPr>
        <w:pStyle w:val="Normal"/>
        <w:ind w:firstLine="289" w:end="0"/>
        <w:jc w:val="both"/>
        <w:rPr>
          <w:rFonts w:ascii="Arial" w:hAnsi="Arial" w:cs="Arial"/>
          <w:sz w:val="20"/>
          <w:lang w:val="es-MX"/>
        </w:rPr>
      </w:pPr>
      <w:r>
        <w:rPr>
          <w:rFonts w:cs="Arial" w:ascii="Arial" w:hAnsi="Arial"/>
          <w:sz w:val="20"/>
          <w:lang w:val="es-MX"/>
        </w:rPr>
      </w:r>
    </w:p>
    <w:p>
      <w:pPr>
        <w:pStyle w:val="pcstexto"/>
        <w:spacing w:lineRule="auto" w:line="240"/>
        <w:ind w:hanging="0" w:end="0"/>
        <w:jc w:val="center"/>
        <w:rPr>
          <w:rFonts w:ascii="Arial" w:hAnsi="Arial" w:cs="Arial"/>
          <w:b/>
          <w:sz w:val="22"/>
        </w:rPr>
      </w:pPr>
      <w:r>
        <w:rPr>
          <w:rFonts w:cs="Arial" w:ascii="Arial" w:hAnsi="Arial"/>
          <w:b/>
          <w:sz w:val="22"/>
        </w:rPr>
        <w:t>ARTICULOS TRANSITORIOS</w:t>
      </w:r>
    </w:p>
    <w:p>
      <w:pPr>
        <w:pStyle w:val="pcstexto"/>
        <w:spacing w:lineRule="auto" w:line="240"/>
        <w:ind w:firstLine="289" w:end="0"/>
        <w:jc w:val="center"/>
        <w:rPr>
          <w:rFonts w:ascii="Arial" w:hAnsi="Arial" w:cs="Arial"/>
          <w:b/>
          <w:sz w:val="20"/>
        </w:rPr>
      </w:pPr>
      <w:r>
        <w:rPr>
          <w:rFonts w:cs="Arial" w:ascii="Arial" w:hAnsi="Arial"/>
          <w:b/>
          <w:sz w:val="20"/>
        </w:rPr>
      </w:r>
    </w:p>
    <w:p>
      <w:pPr>
        <w:pStyle w:val="pcstexto"/>
        <w:spacing w:lineRule="auto" w:line="240"/>
        <w:ind w:firstLine="289" w:end="0"/>
        <w:rPr/>
      </w:pPr>
      <w:r>
        <w:rPr>
          <w:rFonts w:cs="Arial" w:ascii="Arial" w:hAnsi="Arial"/>
          <w:b/>
          <w:sz w:val="20"/>
        </w:rPr>
        <w:t>PRIMERO.-</w:t>
      </w:r>
      <w:r>
        <w:rPr>
          <w:rFonts w:cs="Arial" w:ascii="Arial" w:hAnsi="Arial"/>
          <w:sz w:val="20"/>
        </w:rPr>
        <w:t xml:space="preserve"> El presente Decreto entrará en vigor el día primero de julio de mil novecientos noventa y siete.</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rFonts w:ascii="Arial" w:hAnsi="Arial" w:cs="Arial"/>
          <w:sz w:val="20"/>
        </w:rPr>
      </w:pPr>
      <w:r>
        <w:rPr>
          <w:rFonts w:cs="Arial" w:ascii="Arial" w:hAnsi="Arial"/>
          <w:sz w:val="20"/>
        </w:rPr>
        <w:t>En tanto se expidan las disposiciones reglamentarias correspondientes, continuarán aplicándose los reglamentos vigentes de la Ley del Instituto del Fondo Nacional de la Vivienda para los Trabajadores, en lo que no se opongan al presente ordenamiento.</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SEGUNDO.-</w:t>
      </w:r>
      <w:r>
        <w:rPr>
          <w:rFonts w:cs="Arial" w:ascii="Arial" w:hAnsi="Arial"/>
          <w:sz w:val="20"/>
        </w:rPr>
        <w:t xml:space="preserve"> Las aportaciones y amortizaciones de crédito correspondientes al tercer bimestre de 1997 y anteriores, deberán seguir enterándose en las instituciones de crédito o entidades financieras autorizadas, de conformidad a las disposiciones legales y reglamentarias vigentes hasta el 30 de junio de 1997.</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TERCERO.-</w:t>
      </w:r>
      <w:r>
        <w:rPr>
          <w:rFonts w:cs="Arial" w:ascii="Arial" w:hAnsi="Arial"/>
          <w:sz w:val="20"/>
        </w:rPr>
        <w:t xml:space="preserve"> Tanto a los depósitos constituidos como a los créditos otorgados con anterioridad a la entrada en vigor del presente Decreto, les seguirán siendo aplicables las disposiciones vigentes en el momento en que se hicieron los depósitos o se otorgaron los créditos.</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CUARTO.-</w:t>
      </w:r>
      <w:r>
        <w:rPr>
          <w:rFonts w:cs="Arial" w:ascii="Arial" w:hAnsi="Arial"/>
          <w:sz w:val="20"/>
        </w:rPr>
        <w:t xml:space="preserve"> Los trámites y procedimientos pendientes de resolver al momento de la entrada en vigor de esta Ley, se resolverán conforme a las disposiciones vigentes hasta el 30 de junio de 1997.</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QUINTO.-</w:t>
      </w:r>
      <w:r>
        <w:rPr>
          <w:rFonts w:cs="Arial" w:ascii="Arial" w:hAnsi="Arial"/>
          <w:sz w:val="20"/>
        </w:rPr>
        <w:t xml:space="preserve"> El límite superior salarial a que se refiere el artículo 29 fracciones II y III, será de conformidad con lo establecido en la Ley del Seguro Social que entrará en vigor el 1o. de julio de 1997, en la parte correspondiente a los seguros de invalidez y vida, cesantía en edad avanzada y vejez.</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SEXTO.-</w:t>
      </w:r>
      <w:r>
        <w:rPr>
          <w:rFonts w:cs="Arial" w:ascii="Arial" w:hAnsi="Arial"/>
          <w:sz w:val="20"/>
        </w:rPr>
        <w:t xml:space="preserve"> La periodicidad del pago de las aportaciones y los descuentos a que se refiere el artículo 35, continuará siendo de forma bimestral hasta que en la Ley del Instituto de Seguridad y Servicios Sociales de los Trabajadores del Estado se establezca que la periodicidad de pagos se realizará mensualmente.</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SEPTIMO.-</w:t>
      </w:r>
      <w:r>
        <w:rPr>
          <w:rFonts w:cs="Arial" w:ascii="Arial" w:hAnsi="Arial"/>
          <w:sz w:val="20"/>
        </w:rPr>
        <w:t xml:space="preserve"> El presupuesto de gastos de administración, operación y vigilancia del Instituto a que se refiere la fracción VII del artículo 16, correspondiente a los años de 1997, 1998 y 1999, representará cuando más el 0.65%, 0.60% y 0.575%, respectivamente, de los recursos totales que maneje el Instituto.</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rFonts w:ascii="Arial" w:hAnsi="Arial" w:cs="Arial"/>
          <w:sz w:val="20"/>
        </w:rPr>
      </w:pPr>
      <w:r>
        <w:rPr>
          <w:rFonts w:cs="Arial" w:ascii="Arial" w:hAnsi="Arial"/>
          <w:sz w:val="20"/>
        </w:rPr>
        <w:t>A partir del año 2000, el presupuesto de gastos citado, deberá ajustarse a lo dispuesto en la fracción VII del artículo 16 mencionado.</w:t>
      </w:r>
    </w:p>
    <w:p>
      <w:pPr>
        <w:pStyle w:val="pcstexto"/>
        <w:spacing w:lineRule="auto" w:line="240"/>
        <w:ind w:firstLine="289" w:end="0"/>
        <w:rPr>
          <w:rFonts w:ascii="Arial" w:hAnsi="Arial" w:cs="Arial"/>
          <w:sz w:val="20"/>
        </w:rPr>
      </w:pPr>
      <w:r>
        <w:rPr>
          <w:rFonts w:cs="Arial" w:ascii="Arial" w:hAnsi="Arial"/>
          <w:sz w:val="20"/>
        </w:rPr>
      </w:r>
    </w:p>
    <w:p>
      <w:pPr>
        <w:pStyle w:val="Texto1"/>
        <w:spacing w:lineRule="auto" w:line="240" w:before="0" w:after="0"/>
        <w:rPr>
          <w:sz w:val="20"/>
          <w:szCs w:val="20"/>
        </w:rPr>
      </w:pPr>
      <w:r>
        <w:rPr>
          <w:rFonts w:cs="Arial"/>
          <w:b/>
          <w:sz w:val="20"/>
          <w:szCs w:val="20"/>
        </w:rPr>
        <w:t>OCTAVO.</w:t>
      </w:r>
      <w:r>
        <w:rPr>
          <w:rFonts w:cs="Arial"/>
          <w:sz w:val="20"/>
          <w:szCs w:val="20"/>
        </w:rPr>
        <w:t xml:space="preserve"> Los trabajadores que se beneficien bajo el régimen de la Ley del Seguro Social vigente hasta el 30 de junio de 1997, además de disfrutar de la pensión que en los términos de dicha ley les corresponda, deberán recibir en una sola exhibición los fondos acumulados en la subcuenta de vivienda correspondientes a las aportaciones acumuladas hasta el tercer bimestre de 1997 y los rendimientos que se hubieran generado.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sz w:val="20"/>
          <w:szCs w:val="20"/>
        </w:rPr>
        <w:t>Los fondos acumulados en la subcuenta de vivienda a partir del cuarto bimestre de 1997 y sus rendimientos serán entregados en una sola exhibición en los mismos términos y condiciones a los establecidos en el párrafo anterior.</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sz w:val="20"/>
          <w:szCs w:val="20"/>
        </w:rPr>
        <w:t>En el caso de los trabajadores que con anterioridad a la entrada en vigor del presente artículo, hubieren demandado la entrega de las aportaciones a que se refiere el párrafo anterior y que hubieren obtenido resolución firme a su favor que aún no hubiere sido ejecutoriada o cuyo juicio aún se encuentre en trámite y se desistan del mismo, dichas aportaciones y sus rendimientos, generados hasta el momento de su traspaso al Gobierno Federal, les deberán ser entregadas en una sola exhibición.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rFonts w:cs="Arial"/>
          <w:sz w:val="20"/>
          <w:szCs w:val="20"/>
        </w:rPr>
        <w:t>En el caso de los trabajadores que se hayan beneficiado del régimen de la Ley del Seguro Social vigente hasta el 30 de junio de 1997 durante el periodo que va del primero de julio de 1997 a la fecha en la que entre en vigor el presente artículo, incluyendo aquellos que hayan demandado la entrega de los recursos y hayan recibido resolución en su contra, deberán ser identificados y recibir los fondos acumulados en la subcuenta</w:t>
      </w:r>
      <w:r>
        <w:rPr>
          <w:sz w:val="20"/>
          <w:szCs w:val="20"/>
        </w:rPr>
        <w:t xml:space="preserve"> </w:t>
      </w:r>
      <w:r>
        <w:rPr>
          <w:rFonts w:cs="Arial"/>
          <w:sz w:val="20"/>
          <w:szCs w:val="20"/>
        </w:rPr>
        <w:t>de vivienda a partir del cuarto bimestre de 1997 y sus rendimientos, en un máximo de dieciocho meses a partir de la entrada en vigor del presente artículo transitorio, conforme a los procedimientos que determine la Secretaría de Hacienda y Crédito Público mediante disposiciones de carácter general, que deberá expedir en un plazo máximo de ciento ochenta días naturales contados a partir de la entrada en vigor del presente artículo.</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 entrega a los trabajadores de los fondos a que se refiere este artículo deberá realizarse a través del Instituto del Fondo Nacional de la Vivienda para los Trabajadores; para efectos del párrafo tercero y cuarto de este artículo transitorio, la Secretaría de Hacienda y Crédito Público entregará al Instituto los recursos correspondientes.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12-01-2012</w:t>
      </w:r>
    </w:p>
    <w:p>
      <w:pPr>
        <w:pStyle w:val="pcstexto"/>
        <w:spacing w:lineRule="auto" w:line="240"/>
        <w:ind w:firstLine="289" w:end="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ind w:firstLine="289" w:end="0"/>
        <w:rPr/>
      </w:pPr>
      <w:r>
        <w:rPr>
          <w:rFonts w:cs="Arial" w:ascii="Arial" w:hAnsi="Arial"/>
          <w:b/>
          <w:sz w:val="20"/>
        </w:rPr>
        <w:t>NOVENO.-</w:t>
      </w:r>
      <w:r>
        <w:rPr>
          <w:rFonts w:cs="Arial" w:ascii="Arial" w:hAnsi="Arial"/>
          <w:sz w:val="20"/>
        </w:rPr>
        <w:t xml:space="preserve"> Las instituciones de crédito que estuvieran operando subcuentas de vivienda de las cuentas individuales de los Sistemas de Ahorro para el Retiro, con anterioridad a la vigencia de la presente Ley, deberán de abstenerse de seguir captando nuevas subcuentas, a partir de la entrada en vigor de este Decreto.</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rFonts w:ascii="Arial" w:hAnsi="Arial" w:cs="Arial"/>
          <w:sz w:val="20"/>
        </w:rPr>
      </w:pPr>
      <w:r>
        <w:rPr>
          <w:rFonts w:cs="Arial" w:ascii="Arial" w:hAnsi="Arial"/>
          <w:sz w:val="20"/>
        </w:rPr>
        <w:t>Las instituciones de crédito quedarán sujetas a la normatividad anterior a la vigencia de la presente Ley en todas y cada una de las obligaciones a su cargo relacionadas con las subcuentas de vivienda de las cuentas individuales de los sistemas de ahorro para el retiro. Asimismo quedarán sujetas a la inspección y vigilancia de la Comisión Nacional del Sistema de Ahorro para el Retiro, en tanto manejen las subcuentas del mencionado sistema.</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DECIMO.-</w:t>
      </w:r>
      <w:r>
        <w:rPr>
          <w:rFonts w:cs="Arial" w:ascii="Arial" w:hAnsi="Arial"/>
          <w:sz w:val="20"/>
        </w:rPr>
        <w:t xml:space="preserve"> La información sobre los saldos de las subcuentas de vivienda, se proporcionará a las administradoras de fondos para el retiro, las que los mantendrán registrados en estas subcuentas.</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DECIMO PRIMERO.-</w:t>
      </w:r>
      <w:r>
        <w:rPr>
          <w:rFonts w:cs="Arial" w:ascii="Arial" w:hAnsi="Arial"/>
          <w:sz w:val="20"/>
        </w:rPr>
        <w:t xml:space="preserve"> En relación a lo dispuesto en el artículo 39, durante el primer semestre de 1997 los rendimientos de la subcuenta de vivienda se cubrirán conforme a las disposiciones legales vigentes para dicho semestre.</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DECIMO SEGUNDO.-</w:t>
      </w:r>
      <w:r>
        <w:rPr>
          <w:rFonts w:cs="Arial" w:ascii="Arial" w:hAnsi="Arial"/>
          <w:sz w:val="20"/>
        </w:rPr>
        <w:t xml:space="preserve"> Los artículos de la Ley del Seguro Social que se citan en este Decreto, se refieren a la Ley del Seguro Social publicada en el </w:t>
      </w:r>
      <w:r>
        <w:rPr>
          <w:rFonts w:cs="Arial" w:ascii="Arial" w:hAnsi="Arial"/>
          <w:b/>
          <w:sz w:val="20"/>
        </w:rPr>
        <w:t>Diario Oficial de la Federación</w:t>
      </w:r>
      <w:r>
        <w:rPr>
          <w:rFonts w:cs="Arial" w:ascii="Arial" w:hAnsi="Arial"/>
          <w:sz w:val="20"/>
        </w:rPr>
        <w:t xml:space="preserve"> el 21 de diciembre de 1995.</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DECIMO TERCERO.-</w:t>
      </w:r>
      <w:r>
        <w:rPr>
          <w:rFonts w:cs="Arial" w:ascii="Arial" w:hAnsi="Arial"/>
          <w:sz w:val="20"/>
        </w:rPr>
        <w:t xml:space="preserve"> Para la identificación del trabajador se utilizará su número de seguridad social en tanto no se le asigne su Clave Unica de Registro de Población (CURP) en los términos previstos por el "Acuerdo para la adopción y uso por la Administración Pública Federal de la Clave Unica de Registro de Población", publicado en el </w:t>
      </w:r>
      <w:r>
        <w:rPr>
          <w:rFonts w:cs="Arial" w:ascii="Arial" w:hAnsi="Arial"/>
          <w:b/>
          <w:sz w:val="20"/>
        </w:rPr>
        <w:t>Diario Oficial de la Federación</w:t>
      </w:r>
      <w:r>
        <w:rPr>
          <w:rFonts w:cs="Arial" w:ascii="Arial" w:hAnsi="Arial"/>
          <w:sz w:val="20"/>
        </w:rPr>
        <w:t xml:space="preserve"> el 23 de octubre de 1996.</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DECIMO CUARTO.-</w:t>
      </w:r>
      <w:r>
        <w:rPr>
          <w:rFonts w:cs="Arial" w:ascii="Arial" w:hAnsi="Arial"/>
          <w:sz w:val="20"/>
        </w:rPr>
        <w:t xml:space="preserve"> A los descuentos efectuados a los acreditados por concepto de cuotas de administración, operación y mantenimiento de conjuntos habitacionales y que no hayan sido retirados por las representaciones vecinales a la fecha de entrada en vigor de esta Ley, se les aplicarán los siguientes criterios:</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bCs/>
          <w:sz w:val="20"/>
        </w:rPr>
        <w:t xml:space="preserve">I. </w:t>
      </w:r>
      <w:r>
        <w:rPr>
          <w:rFonts w:cs="Arial" w:ascii="Arial" w:hAnsi="Arial"/>
          <w:sz w:val="20"/>
        </w:rPr>
        <w:t>En el caso de los depósitos correspondientes a representaciones vecinales acreditadas ante las instituciones bancarias en los que se depositan estos recursos, se establece como plazo hasta el final del 6o. bimestre de 1997 para que retiren la totalidad de su saldo. Las representaciones vecinales que antes del 30 de septiembre de 1997 acrediten su constitución o integración de mesas directivas ante las instituciones de crédito, recibirán el tratamiento antes descrito.</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bCs/>
          <w:sz w:val="20"/>
        </w:rPr>
        <w:t xml:space="preserve">II. </w:t>
      </w:r>
      <w:r>
        <w:rPr>
          <w:rFonts w:cs="Arial" w:ascii="Arial" w:hAnsi="Arial"/>
          <w:sz w:val="20"/>
        </w:rPr>
        <w:t>Para los recursos depositados en bancos, correspondientes a representaciones vecinales cuyas mesas directivas no estén integradas o no acrediten la vigencia de su representación ante las instituciones de crédito, se procederá de la siguiente manera:</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hanging="289" w:start="1009" w:end="0"/>
        <w:rPr/>
      </w:pPr>
      <w:r>
        <w:rPr>
          <w:rFonts w:cs="Arial" w:ascii="Arial" w:hAnsi="Arial"/>
          <w:b/>
          <w:bCs/>
          <w:sz w:val="20"/>
        </w:rPr>
        <w:t>a)</w:t>
        <w:tab/>
      </w:r>
      <w:r>
        <w:rPr>
          <w:rFonts w:cs="Arial" w:ascii="Arial" w:hAnsi="Arial"/>
          <w:sz w:val="20"/>
        </w:rPr>
        <w:t xml:space="preserve">A los acreditados que no han concluido la amortización de su crédito se les abonará la cantidad correspondiente a la individualización de sus descuentos. Por lo que se refiere a los intereses generados en la cuenta bancaria abierta a nombre de la representación vecinal, éstos se distribuirán en forma proporcional a los </w:t>
      </w:r>
      <w:r>
        <w:rPr>
          <w:rFonts w:cs="Arial" w:ascii="Arial" w:hAnsi="Arial"/>
          <w:spacing w:val="-5"/>
          <w:sz w:val="20"/>
        </w:rPr>
        <w:t>montos descontados a los integrantes de la</w:t>
      </w:r>
      <w:r>
        <w:rPr>
          <w:rFonts w:cs="Arial" w:ascii="Arial" w:hAnsi="Arial"/>
          <w:sz w:val="20"/>
        </w:rPr>
        <w:t xml:space="preserve"> misma. Cualquier remanente a favor del acreditado se abonará en su subcuenta de vivienda.</w:t>
      </w:r>
    </w:p>
    <w:p>
      <w:pPr>
        <w:pStyle w:val="pcstexto"/>
        <w:spacing w:lineRule="auto" w:line="240"/>
        <w:ind w:hanging="289" w:start="1009" w:end="0"/>
        <w:rPr>
          <w:rFonts w:ascii="Arial" w:hAnsi="Arial" w:cs="Arial"/>
          <w:sz w:val="20"/>
        </w:rPr>
      </w:pPr>
      <w:r>
        <w:rPr>
          <w:rFonts w:cs="Arial" w:ascii="Arial" w:hAnsi="Arial"/>
          <w:sz w:val="20"/>
        </w:rPr>
      </w:r>
    </w:p>
    <w:p>
      <w:pPr>
        <w:pStyle w:val="pcstexto"/>
        <w:spacing w:lineRule="auto" w:line="240"/>
        <w:ind w:hanging="289" w:start="1009" w:end="0"/>
        <w:rPr/>
      </w:pPr>
      <w:r>
        <w:rPr>
          <w:rFonts w:cs="Arial" w:ascii="Arial" w:hAnsi="Arial"/>
          <w:b/>
          <w:bCs/>
          <w:sz w:val="20"/>
        </w:rPr>
        <w:t>b)</w:t>
        <w:tab/>
      </w:r>
      <w:r>
        <w:rPr>
          <w:rFonts w:cs="Arial" w:ascii="Arial" w:hAnsi="Arial"/>
          <w:sz w:val="20"/>
        </w:rPr>
        <w:t>En el caso de trabajadores que han concluido los pagos para la amortización de su crédito, los recursos se acreditarán a su subcuenta de vivienda.</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bCs/>
          <w:sz w:val="20"/>
        </w:rPr>
        <w:t xml:space="preserve">III. </w:t>
      </w:r>
      <w:r>
        <w:rPr>
          <w:rFonts w:cs="Arial" w:ascii="Arial" w:hAnsi="Arial"/>
          <w:sz w:val="20"/>
        </w:rPr>
        <w:t>En el caso de depósitos que no se han transferido a bancos, debido a que no se han constituido las representaciones vecinales, se aplicará lo previsto en los incisos a) y b) de la fracción II, a aquéllos acreditados que aún no han amortizado la totalidad de su crédito y para aquéllos que ya lo hicieron.</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DECIMO QUINTO.-</w:t>
      </w:r>
      <w:r>
        <w:rPr>
          <w:rFonts w:cs="Arial" w:ascii="Arial" w:hAnsi="Arial"/>
          <w:sz w:val="20"/>
        </w:rPr>
        <w:t xml:space="preserve"> Las prórrogas a que se refiere el Artículo 41 aplicables cuando el acreditado haya dejado de prestar sus servicios a un patrón, estarán exentas del pago de intereses ordinarios por tres meses en 1997, por dos meses en 1998 y por un mes en 1999.</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sz w:val="20"/>
        </w:rPr>
        <w:t xml:space="preserve">México, D.F., a 6 de diciembre de 1996.- Dip. </w:t>
      </w:r>
      <w:r>
        <w:rPr>
          <w:rFonts w:cs="Arial" w:ascii="Arial" w:hAnsi="Arial"/>
          <w:b/>
          <w:sz w:val="20"/>
        </w:rPr>
        <w:t>Sara Esther Muza Simón</w:t>
      </w:r>
      <w:r>
        <w:rPr>
          <w:rFonts w:cs="Arial" w:ascii="Arial" w:hAnsi="Arial"/>
          <w:sz w:val="20"/>
        </w:rPr>
        <w:t xml:space="preserve">, Presidente.- Sen. </w:t>
      </w:r>
      <w:r>
        <w:rPr>
          <w:rFonts w:cs="Arial" w:ascii="Arial" w:hAnsi="Arial"/>
          <w:b/>
          <w:sz w:val="20"/>
        </w:rPr>
        <w:t>Laura Pavón Jaramillo</w:t>
      </w:r>
      <w:r>
        <w:rPr>
          <w:rFonts w:cs="Arial" w:ascii="Arial" w:hAnsi="Arial"/>
          <w:sz w:val="20"/>
        </w:rPr>
        <w:t xml:space="preserve">, Presidenta.- Dip. </w:t>
      </w:r>
      <w:r>
        <w:rPr>
          <w:rFonts w:cs="Arial" w:ascii="Arial" w:hAnsi="Arial"/>
          <w:b/>
          <w:sz w:val="20"/>
        </w:rPr>
        <w:t>José Luis Martínez Alvarez</w:t>
      </w:r>
      <w:r>
        <w:rPr>
          <w:rFonts w:cs="Arial" w:ascii="Arial" w:hAnsi="Arial"/>
          <w:sz w:val="20"/>
        </w:rPr>
        <w:t xml:space="preserve">, Secretario.- Sen. </w:t>
      </w:r>
      <w:r>
        <w:rPr>
          <w:rFonts w:cs="Arial" w:ascii="Arial" w:hAnsi="Arial"/>
          <w:b/>
          <w:sz w:val="20"/>
        </w:rPr>
        <w:t>Angel Ventura Valle</w:t>
      </w:r>
      <w:r>
        <w:rPr>
          <w:rFonts w:cs="Arial" w:ascii="Arial" w:hAnsi="Arial"/>
          <w:sz w:val="20"/>
        </w:rPr>
        <w:t>, Secretario.- Rúbricas".</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noventa y seis.- </w:t>
      </w:r>
      <w:r>
        <w:rPr>
          <w:rFonts w:cs="Arial" w:ascii="Arial" w:hAnsi="Arial"/>
          <w:b/>
          <w:sz w:val="20"/>
        </w:rPr>
        <w:t>Ernesto Zedillo Ponce de León</w:t>
      </w:r>
      <w:r>
        <w:rPr>
          <w:rFonts w:cs="Arial" w:ascii="Arial" w:hAnsi="Arial"/>
          <w:sz w:val="20"/>
        </w:rPr>
        <w:t xml:space="preserve">.- Rúbrica.- El Secretario de Gobernación, </w:t>
      </w:r>
      <w:r>
        <w:rPr>
          <w:rFonts w:cs="Arial" w:ascii="Arial" w:hAnsi="Arial"/>
          <w:b/>
          <w:sz w:val="20"/>
        </w:rPr>
        <w:t>Emilio Chuayffet Chemor</w:t>
      </w:r>
      <w:r>
        <w:rPr>
          <w:rFonts w:cs="Arial" w:ascii="Arial" w:hAnsi="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diversas disposiciones fiscales.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31 de diciembre de 2000</w:t>
      </w:r>
    </w:p>
    <w:p>
      <w:pPr>
        <w:pStyle w:val="texto"/>
        <w:spacing w:lineRule="auto" w:line="240" w:before="0" w:after="0"/>
        <w:ind w:firstLine="289"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Disposiciones Transitorias de la Ley Orgánica del Tribunal Fiscal de la Federación</w:t>
      </w:r>
    </w:p>
    <w:p>
      <w:pPr>
        <w:pStyle w:val="ANOTACION"/>
        <w:spacing w:lineRule="auto" w:line="240" w:before="0" w:after="0"/>
        <w:ind w:firstLine="289" w:end="0"/>
        <w:rPr>
          <w:rFonts w:ascii="Arial" w:hAnsi="Arial" w:cs="Arial"/>
          <w:sz w:val="20"/>
        </w:rPr>
      </w:pPr>
      <w:r>
        <w:rPr>
          <w:rFonts w:cs="Arial" w:ascii="Arial" w:hAnsi="Arial"/>
          <w:sz w:val="20"/>
        </w:rPr>
      </w:r>
    </w:p>
    <w:p>
      <w:pPr>
        <w:pStyle w:val="texto"/>
        <w:spacing w:lineRule="auto" w:line="240" w:before="0" w:after="0"/>
        <w:ind w:firstLine="289" w:end="0"/>
        <w:rPr/>
      </w:pPr>
      <w:r>
        <w:rPr>
          <w:rFonts w:cs="Arial"/>
          <w:b/>
          <w:sz w:val="20"/>
        </w:rPr>
        <w:t>Artículo Décimo Primero.</w:t>
      </w:r>
      <w:r>
        <w:rPr>
          <w:rFonts w:cs="Arial"/>
          <w:sz w:val="20"/>
        </w:rPr>
        <w:t xml:space="preserve"> En relación con las modificaciones a que se refiere el Artículo Décimo de este Decreto, se estará a lo siguiente:</w:t>
      </w:r>
    </w:p>
    <w:p>
      <w:pPr>
        <w:pStyle w:val="texto"/>
        <w:spacing w:lineRule="auto" w:line="240" w:before="0" w:after="0"/>
        <w:ind w:firstLine="289" w:end="0"/>
        <w:rPr>
          <w:rFonts w:cs="Arial"/>
          <w:sz w:val="20"/>
        </w:rPr>
      </w:pPr>
      <w:r>
        <w:rPr>
          <w:rFonts w:cs="Arial"/>
          <w:sz w:val="20"/>
        </w:rPr>
      </w:r>
    </w:p>
    <w:p>
      <w:pPr>
        <w:pStyle w:val="ROMANOS"/>
        <w:spacing w:lineRule="auto" w:line="240" w:before="0" w:after="0"/>
        <w:ind w:hanging="289" w:start="1009" w:end="0"/>
        <w:rPr/>
      </w:pPr>
      <w:r>
        <w:rPr>
          <w:rFonts w:cs="Arial"/>
          <w:b/>
          <w:bCs/>
          <w:sz w:val="20"/>
        </w:rPr>
        <w:t>I.</w:t>
        <w:tab/>
      </w:r>
      <w:r>
        <w:rPr>
          <w:rFonts w:cs="Arial"/>
          <w:sz w:val="20"/>
        </w:rPr>
        <w:t>La reforma al artículo 28 de la Ley Orgánica del Tribunal Fiscal de la Federación, entrará en vigor el 1o. de febrero de 2001.</w:t>
      </w:r>
    </w:p>
    <w:p>
      <w:pPr>
        <w:pStyle w:val="ROMANOS"/>
        <w:spacing w:lineRule="auto" w:line="240" w:before="0" w:after="0"/>
        <w:ind w:hanging="289" w:start="1009" w:end="0"/>
        <w:rPr>
          <w:rFonts w:cs="Arial"/>
          <w:sz w:val="20"/>
        </w:rPr>
      </w:pPr>
      <w:r>
        <w:rPr>
          <w:rFonts w:cs="Arial"/>
          <w:sz w:val="20"/>
        </w:rPr>
      </w:r>
    </w:p>
    <w:p>
      <w:pPr>
        <w:pStyle w:val="ROMANOS"/>
        <w:spacing w:lineRule="auto" w:line="240" w:before="0" w:after="0"/>
        <w:ind w:hanging="289" w:start="1009" w:end="0"/>
        <w:rPr/>
      </w:pPr>
      <w:r>
        <w:rPr>
          <w:rFonts w:cs="Arial"/>
          <w:b/>
          <w:bCs/>
          <w:sz w:val="20"/>
        </w:rPr>
        <w:t>II.</w:t>
        <w:tab/>
      </w:r>
      <w:r>
        <w:rPr>
          <w:rFonts w:cs="Arial"/>
          <w:sz w:val="20"/>
        </w:rPr>
        <w:t>Para los efectos del artículo 31 de la Ley Orgánica del Tribunal Fiscal de la Federación, las demandas presentadas antes del 1o. de enero de 2001, serán competencia de la Sala Regional que corresponda, de conformidad con el citado artículo 31, vigente hasta el 31 de diciembre de 2000.</w:t>
      </w:r>
    </w:p>
    <w:p>
      <w:pPr>
        <w:pStyle w:val="ROMANOS"/>
        <w:spacing w:lineRule="auto" w:line="240" w:before="0" w:after="0"/>
        <w:ind w:hanging="289" w:start="1009" w:end="0"/>
        <w:rPr>
          <w:rFonts w:cs="Arial"/>
          <w:sz w:val="20"/>
        </w:rPr>
      </w:pPr>
      <w:r>
        <w:rPr>
          <w:rFonts w:cs="Arial"/>
          <w:sz w:val="20"/>
        </w:rPr>
      </w:r>
    </w:p>
    <w:p>
      <w:pPr>
        <w:pStyle w:val="ROMANOS"/>
        <w:spacing w:lineRule="auto" w:line="240" w:before="0" w:after="0"/>
        <w:ind w:hanging="289" w:start="1009" w:end="0"/>
        <w:rPr/>
      </w:pPr>
      <w:r>
        <w:rPr>
          <w:rFonts w:cs="Arial"/>
          <w:b/>
          <w:bCs/>
          <w:sz w:val="20"/>
        </w:rPr>
        <w:t>III.</w:t>
        <w:tab/>
      </w:r>
      <w:r>
        <w:rPr>
          <w:rFonts w:cs="Arial"/>
          <w:sz w:val="20"/>
        </w:rPr>
        <w:t>Se reforma la denominación del Tribunal Fiscal de la Federación por la de Tribunal Federal de Justicia Fiscal y Administrativa. En consecuencia, se reforma la Ley Orgánica del Tribunal Fiscal de la Federación tanto en su título como en sus disposiciones, así como en todas aquellas contenidas en el Código Fiscal de la Federación y en las demás leyes fiscales y administrativas federales, en las que se cite al Tribunal Fiscal de la Federación, para sustituir ese nombre por el de Tribunal Federal de Justicia Fiscal y Administrativa.</w:t>
      </w:r>
    </w:p>
    <w:p>
      <w:pPr>
        <w:pStyle w:val="ANOTACION"/>
        <w:spacing w:lineRule="auto" w:line="240" w:before="0" w:after="0"/>
        <w:ind w:firstLine="289" w:end="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ind w:firstLine="289" w:end="0"/>
        <w:rPr>
          <w:rFonts w:ascii="Arial" w:hAnsi="Arial" w:cs="Arial"/>
          <w:sz w:val="20"/>
        </w:rPr>
      </w:pPr>
      <w:r>
        <w:rPr>
          <w:rFonts w:cs="Arial" w:ascii="Arial" w:hAnsi="Arial"/>
          <w:sz w:val="20"/>
        </w:rPr>
      </w:r>
    </w:p>
    <w:p>
      <w:pPr>
        <w:pStyle w:val="texto"/>
        <w:spacing w:lineRule="auto" w:line="240" w:before="0" w:after="0"/>
        <w:ind w:firstLine="289" w:end="0"/>
        <w:rPr/>
      </w:pPr>
      <w:r>
        <w:rPr>
          <w:rFonts w:cs="Arial"/>
          <w:b/>
          <w:sz w:val="20"/>
        </w:rPr>
        <w:t>Primero.</w:t>
      </w:r>
      <w:r>
        <w:rPr>
          <w:rFonts w:cs="Arial"/>
          <w:sz w:val="20"/>
        </w:rPr>
        <w:t xml:space="preserve"> El presente Decreto entrará en vigor el 1o. de enero de 2001.</w:t>
      </w:r>
    </w:p>
    <w:p>
      <w:pPr>
        <w:pStyle w:val="texto"/>
        <w:spacing w:lineRule="auto" w:line="240" w:before="0" w:after="0"/>
        <w:ind w:firstLine="289" w:end="0"/>
        <w:rPr>
          <w:rFonts w:cs="Arial"/>
          <w:sz w:val="20"/>
        </w:rPr>
      </w:pPr>
      <w:r>
        <w:rPr>
          <w:rFonts w:cs="Arial"/>
          <w:sz w:val="20"/>
        </w:rPr>
      </w:r>
    </w:p>
    <w:p>
      <w:pPr>
        <w:pStyle w:val="texto"/>
        <w:spacing w:lineRule="auto" w:line="240" w:before="0" w:after="0"/>
        <w:ind w:firstLine="289" w:end="0"/>
        <w:rPr/>
      </w:pPr>
      <w:r>
        <w:rPr>
          <w:rFonts w:cs="Arial"/>
          <w:b/>
          <w:sz w:val="20"/>
        </w:rPr>
        <w:t>Segundo.</w:t>
      </w:r>
      <w:r>
        <w:rPr>
          <w:rFonts w:cs="Arial"/>
          <w:sz w:val="20"/>
        </w:rPr>
        <w:t xml:space="preserve"> Las menciones hechas en el presente Decreto a las Secretarías cuyas denominaciones se modificaron por efectos del Decreto publicado en el </w:t>
      </w:r>
      <w:r>
        <w:rPr>
          <w:rFonts w:cs="Arial"/>
          <w:b/>
          <w:sz w:val="20"/>
        </w:rPr>
        <w:t>Diario Oficial de la Federación</w:t>
      </w:r>
      <w:r>
        <w:rPr>
          <w:rFonts w:cs="Arial"/>
          <w:sz w:val="20"/>
        </w:rPr>
        <w:t xml:space="preserve"> el jueves 30 de noviembre de 2000, mediante el cual se reformó la Ley Orgánica de la Administración Pública Federal, se entenderán conforme a la denominación que para cada una se estableció en este último.</w:t>
      </w:r>
    </w:p>
    <w:p>
      <w:pPr>
        <w:pStyle w:val="texto"/>
        <w:spacing w:lineRule="auto" w:line="240" w:before="0" w:after="0"/>
        <w:ind w:firstLine="289" w:end="0"/>
        <w:rPr>
          <w:rFonts w:cs="Arial"/>
          <w:sz w:val="20"/>
        </w:rPr>
      </w:pPr>
      <w:r>
        <w:rPr>
          <w:rFonts w:cs="Arial"/>
          <w:sz w:val="20"/>
        </w:rPr>
      </w:r>
    </w:p>
    <w:p>
      <w:pPr>
        <w:pStyle w:val="texto"/>
        <w:spacing w:lineRule="auto" w:line="240" w:before="0" w:after="0"/>
        <w:ind w:firstLine="289" w:end="0"/>
        <w:rPr/>
      </w:pPr>
      <w:r>
        <w:rPr>
          <w:rFonts w:cs="Arial"/>
          <w:sz w:val="20"/>
        </w:rPr>
        <w:t xml:space="preserve">México, D.F., a 28 de diciembre de 2000.- Sen. </w:t>
      </w:r>
      <w:r>
        <w:rPr>
          <w:rFonts w:cs="Arial"/>
          <w:b/>
          <w:sz w:val="20"/>
        </w:rPr>
        <w:t>Enrique Jackson Ramírez</w:t>
      </w:r>
      <w:r>
        <w:rPr>
          <w:rFonts w:cs="Arial"/>
          <w:sz w:val="20"/>
        </w:rPr>
        <w:t xml:space="preserve">, Presidente.- Dip. </w:t>
      </w:r>
      <w:r>
        <w:rPr>
          <w:rFonts w:cs="Arial"/>
          <w:b/>
          <w:sz w:val="20"/>
        </w:rPr>
        <w:t>Ricardo Francisco García Cervantes</w:t>
      </w:r>
      <w:r>
        <w:rPr>
          <w:rFonts w:cs="Arial"/>
          <w:sz w:val="20"/>
        </w:rPr>
        <w:t xml:space="preserve">, Presidente.- Sen. </w:t>
      </w:r>
      <w:r>
        <w:rPr>
          <w:rFonts w:cs="Arial"/>
          <w:b/>
          <w:sz w:val="20"/>
        </w:rPr>
        <w:t>Yolanda González Hernández</w:t>
      </w:r>
      <w:r>
        <w:rPr>
          <w:rFonts w:cs="Arial"/>
          <w:sz w:val="20"/>
        </w:rPr>
        <w:t xml:space="preserve">, Secretario.- Dip. </w:t>
      </w:r>
      <w:r>
        <w:rPr>
          <w:rFonts w:cs="Arial"/>
          <w:b/>
          <w:sz w:val="20"/>
        </w:rPr>
        <w:t>Manuel Medellín Milán</w:t>
      </w:r>
      <w:r>
        <w:rPr>
          <w:rFonts w:cs="Arial"/>
          <w:sz w:val="20"/>
        </w:rPr>
        <w:t>, Secretario.- Rúbricas</w:t>
      </w:r>
      <w:r>
        <w:rPr>
          <w:rFonts w:cs="Arial"/>
          <w:b/>
          <w:sz w:val="20"/>
        </w:rPr>
        <w:t>"</w:t>
      </w:r>
      <w:r>
        <w:rPr>
          <w:rFonts w:cs="Arial"/>
          <w:sz w:val="20"/>
        </w:rPr>
        <w:t>.</w:t>
      </w:r>
    </w:p>
    <w:p>
      <w:pPr>
        <w:pStyle w:val="texto"/>
        <w:spacing w:lineRule="auto" w:line="240" w:before="0" w:after="0"/>
        <w:ind w:firstLine="289" w:end="0"/>
        <w:rPr>
          <w:rFonts w:cs="Arial"/>
          <w:sz w:val="20"/>
        </w:rPr>
      </w:pPr>
      <w:r>
        <w:rPr>
          <w:rFonts w:cs="Arial"/>
          <w:sz w:val="20"/>
        </w:rPr>
      </w:r>
    </w:p>
    <w:p>
      <w:pPr>
        <w:pStyle w:val="texto"/>
        <w:spacing w:lineRule="auto" w:line="240" w:before="0" w:after="0"/>
        <w:ind w:firstLine="289" w:end="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Normal"/>
        <w:jc w:val="both"/>
        <w:rPr>
          <w:rFonts w:ascii="Arial" w:hAnsi="Arial" w:cs="Arial"/>
          <w:b/>
          <w:bCs/>
          <w:sz w:val="22"/>
        </w:rPr>
      </w:pPr>
      <w:r>
        <w:rPr>
          <w:rFonts w:cs="Arial" w:ascii="Arial" w:hAnsi="Arial"/>
          <w:b/>
          <w:bCs/>
          <w:sz w:val="22"/>
        </w:rPr>
        <w:t>DECRETO por el que se adiciona un tercer párrafo al artículo 47 de la Ley del Instituto del Fondo Nacional de la Vivienda para los Trabajadores.</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25 de mayo de 2001</w:t>
      </w:r>
    </w:p>
    <w:p>
      <w:pPr>
        <w:pStyle w:val="Normal"/>
        <w:ind w:firstLine="289" w:end="0"/>
        <w:jc w:val="both"/>
        <w:rPr>
          <w:rFonts w:ascii="Arial" w:hAnsi="Arial" w:cs="Arial"/>
          <w:sz w:val="16"/>
          <w:lang w:val="es-MX"/>
        </w:rPr>
      </w:pPr>
      <w:r>
        <w:rPr>
          <w:rFonts w:cs="Arial" w:ascii="Arial" w:hAnsi="Arial"/>
          <w:sz w:val="16"/>
          <w:lang w:val="es-MX"/>
        </w:rPr>
      </w:r>
    </w:p>
    <w:p>
      <w:pPr>
        <w:pStyle w:val="texto"/>
        <w:spacing w:lineRule="auto" w:line="240" w:before="0" w:after="0"/>
        <w:ind w:firstLine="289" w:end="0"/>
        <w:rPr/>
      </w:pPr>
      <w:r>
        <w:rPr>
          <w:rFonts w:cs="Arial"/>
          <w:b/>
          <w:sz w:val="20"/>
        </w:rPr>
        <w:t xml:space="preserve">ARTICULO UNICO.- </w:t>
      </w:r>
      <w:r>
        <w:rPr>
          <w:rFonts w:cs="Arial"/>
          <w:sz w:val="20"/>
        </w:rPr>
        <w:t>Se adiciona un tercer párrafo al Artículo 47, recorriéndose el orden del actual tercero para quedar como cuarto de la Ley del Instituto del Fondo Nacional de la Vivienda para los Trabajadores:</w:t>
      </w:r>
    </w:p>
    <w:p>
      <w:pPr>
        <w:pStyle w:val="texto"/>
        <w:spacing w:lineRule="auto" w:line="240" w:before="0" w:after="0"/>
        <w:ind w:firstLine="289" w:end="0"/>
        <w:rPr>
          <w:rFonts w:cs="Arial"/>
          <w:sz w:val="20"/>
        </w:rPr>
      </w:pPr>
      <w:r>
        <w:rPr>
          <w:rFonts w:cs="Arial"/>
          <w:sz w:val="20"/>
        </w:rPr>
      </w:r>
    </w:p>
    <w:p>
      <w:pPr>
        <w:pStyle w:val="texto"/>
        <w:spacing w:lineRule="auto" w:line="240" w:before="0" w:after="0"/>
        <w:ind w:firstLine="289" w:end="0"/>
        <w:rPr>
          <w:rFonts w:cs="Arial"/>
          <w:sz w:val="20"/>
        </w:rPr>
      </w:pPr>
      <w:r>
        <w:rPr>
          <w:rFonts w:cs="Arial"/>
          <w:sz w:val="20"/>
        </w:rPr>
        <w:t>..........</w:t>
      </w:r>
    </w:p>
    <w:p>
      <w:pPr>
        <w:pStyle w:val="Normal"/>
        <w:ind w:firstLine="289" w:end="0"/>
        <w:jc w:val="both"/>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ind w:firstLine="289" w:end="0"/>
        <w:rPr>
          <w:rFonts w:ascii="Arial" w:hAnsi="Arial" w:cs="Arial"/>
          <w:sz w:val="20"/>
        </w:rPr>
      </w:pPr>
      <w:r>
        <w:rPr>
          <w:rFonts w:cs="Arial" w:ascii="Arial" w:hAnsi="Arial"/>
          <w:sz w:val="20"/>
        </w:rPr>
      </w:r>
    </w:p>
    <w:p>
      <w:pPr>
        <w:pStyle w:val="texto"/>
        <w:spacing w:lineRule="auto" w:line="240" w:before="0" w:after="0"/>
        <w:ind w:firstLine="289" w:end="0"/>
        <w:rPr/>
      </w:pPr>
      <w:r>
        <w:rPr>
          <w:rFonts w:cs="Arial"/>
          <w:b/>
          <w:sz w:val="20"/>
        </w:rPr>
        <w:t>UNICO.-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ind w:firstLine="289" w:end="0"/>
        <w:rPr>
          <w:rFonts w:cs="Arial"/>
          <w:sz w:val="20"/>
        </w:rPr>
      </w:pPr>
      <w:r>
        <w:rPr>
          <w:rFonts w:cs="Arial"/>
          <w:sz w:val="20"/>
        </w:rPr>
      </w:r>
    </w:p>
    <w:p>
      <w:pPr>
        <w:pStyle w:val="texto"/>
        <w:spacing w:lineRule="auto" w:line="240" w:before="0" w:after="0"/>
        <w:ind w:firstLine="289" w:end="0"/>
        <w:rPr/>
      </w:pPr>
      <w:r>
        <w:rPr>
          <w:rFonts w:cs="Arial"/>
          <w:sz w:val="20"/>
        </w:rPr>
        <w:t xml:space="preserve">México, D.F., a 25 de abril de 2001.- Sen. </w:t>
      </w:r>
      <w:r>
        <w:rPr>
          <w:rFonts w:cs="Arial"/>
          <w:b/>
          <w:sz w:val="20"/>
        </w:rPr>
        <w:t>Enrique Jackson Ramírez</w:t>
      </w:r>
      <w:r>
        <w:rPr>
          <w:rFonts w:cs="Arial"/>
          <w:sz w:val="20"/>
        </w:rPr>
        <w:t xml:space="preserve">, Presidente.- Dip. </w:t>
      </w:r>
      <w:r>
        <w:rPr>
          <w:rFonts w:cs="Arial"/>
          <w:b/>
          <w:sz w:val="20"/>
        </w:rPr>
        <w:t>Ricardo Francisco García Cervantes</w:t>
      </w:r>
      <w:r>
        <w:rPr>
          <w:rFonts w:cs="Arial"/>
          <w:sz w:val="20"/>
        </w:rPr>
        <w:t xml:space="preserve">, Presidente.- Sen. </w:t>
      </w:r>
      <w:r>
        <w:rPr>
          <w:rFonts w:cs="Arial"/>
          <w:b/>
          <w:sz w:val="20"/>
        </w:rPr>
        <w:t>Yolanda González Hernández</w:t>
      </w:r>
      <w:r>
        <w:rPr>
          <w:rFonts w:cs="Arial"/>
          <w:sz w:val="20"/>
        </w:rPr>
        <w:t xml:space="preserve">, Secretario.- Dip. </w:t>
      </w:r>
      <w:r>
        <w:rPr>
          <w:rFonts w:cs="Arial"/>
          <w:b/>
          <w:sz w:val="20"/>
        </w:rPr>
        <w:t>Manuel Medellín Milán</w:t>
      </w:r>
      <w:r>
        <w:rPr>
          <w:rFonts w:cs="Arial"/>
          <w:sz w:val="20"/>
        </w:rPr>
        <w:t>, Secretario.- Rúbricas</w:t>
      </w:r>
      <w:r>
        <w:rPr>
          <w:rFonts w:cs="Arial"/>
          <w:b/>
          <w:sz w:val="20"/>
        </w:rPr>
        <w:t>"</w:t>
      </w:r>
      <w:r>
        <w:rPr>
          <w:rFonts w:cs="Arial"/>
          <w:sz w:val="20"/>
        </w:rPr>
        <w:t>.</w:t>
      </w:r>
    </w:p>
    <w:p>
      <w:pPr>
        <w:pStyle w:val="texto"/>
        <w:spacing w:lineRule="auto" w:line="240" w:before="0" w:after="0"/>
        <w:ind w:firstLine="289" w:end="0"/>
        <w:rPr>
          <w:rFonts w:cs="Arial"/>
          <w:sz w:val="20"/>
        </w:rPr>
      </w:pPr>
      <w:r>
        <w:rPr>
          <w:rFonts w:cs="Arial"/>
          <w:sz w:val="20"/>
        </w:rPr>
      </w:r>
    </w:p>
    <w:p>
      <w:pPr>
        <w:pStyle w:val="texto"/>
        <w:spacing w:lineRule="auto" w:line="240" w:before="0" w:after="0"/>
        <w:ind w:firstLine="289" w:end="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mayo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Normal"/>
        <w:jc w:val="both"/>
        <w:rPr>
          <w:rFonts w:ascii="Arial" w:hAnsi="Arial" w:cs="Arial"/>
          <w:b/>
          <w:bCs/>
          <w:sz w:val="22"/>
        </w:rPr>
      </w:pPr>
      <w:r>
        <w:rPr>
          <w:rFonts w:cs="Arial" w:ascii="Arial" w:hAnsi="Arial"/>
          <w:b/>
          <w:bCs/>
          <w:sz w:val="22"/>
        </w:rPr>
        <w:t>DECRETO por el que se reforman, adicionan y derogan diversas disposiciones de la Ley del Instituto del Fondo Nacional de la Vivienda para los Trabajadores.</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1º de junio de 2005</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pPr>
      <w:r>
        <w:rPr>
          <w:b/>
          <w:color w:val="000000"/>
          <w:sz w:val="20"/>
        </w:rPr>
        <w:t xml:space="preserve">ARTÍCULO PRIMERO.- </w:t>
      </w:r>
      <w:r>
        <w:rPr>
          <w:color w:val="000000"/>
          <w:sz w:val="20"/>
        </w:rPr>
        <w:t>Se reforman los Artículos 6o, 10, 16, 17, 18, 19, 21, 23, 25, 28, 39, 58 y 66 de la Ley del Instituto del Fondo Nacional de la Vivienda para los Trabajadores,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Normal"/>
        <w:jc w:val="both"/>
        <w:rPr>
          <w:rFonts w:ascii="Arial" w:hAnsi="Arial" w:cs="Arial"/>
          <w:color w:val="000000"/>
          <w:sz w:val="20"/>
          <w:lang w:val="es-MX"/>
        </w:rPr>
      </w:pPr>
      <w:r>
        <w:rPr>
          <w:rFonts w:cs="Arial" w:ascii="Arial" w:hAnsi="Arial"/>
          <w:color w:val="000000"/>
          <w:sz w:val="20"/>
          <w:lang w:val="es-MX"/>
        </w:rPr>
      </w:r>
    </w:p>
    <w:p>
      <w:pPr>
        <w:pStyle w:val="Texto1"/>
        <w:spacing w:lineRule="auto" w:line="240" w:before="0" w:after="0"/>
        <w:rPr/>
      </w:pPr>
      <w:r>
        <w:rPr>
          <w:b/>
          <w:color w:val="000000"/>
          <w:sz w:val="20"/>
        </w:rPr>
        <w:t xml:space="preserve">ARTÍCULO SEGUNDO.- </w:t>
      </w:r>
      <w:r>
        <w:rPr>
          <w:color w:val="000000"/>
          <w:sz w:val="20"/>
        </w:rPr>
        <w:t>Se adicionan los Artículos 18 Bis, 18 Bis 1, 19 Bis, 19 Bis 1, 25 Bis y 25 Bis 1 a la Ley del Instituto del Fondo Nacional de la Vivienda para los Trabajadores,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TERCERO.-</w:t>
      </w:r>
      <w:r>
        <w:rPr>
          <w:color w:val="000000"/>
          <w:sz w:val="20"/>
        </w:rPr>
        <w:t xml:space="preserve"> Se deroga el Artículo 20 de la Ley del Instituto del Fondo Nacional de la Vivienda para los Trabajadores.</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color w:val="000000"/>
          <w:sz w:val="20"/>
        </w:rPr>
        <w:t>PRIMERO.-</w:t>
      </w:r>
      <w:r>
        <w:rPr>
          <w:color w:val="000000"/>
          <w:sz w:val="20"/>
        </w:rPr>
        <w:t xml:space="preserve"> El presente Decreto entrará en vigor al día siguiente de su publicación.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SEGUNDO.-</w:t>
      </w:r>
      <w:r>
        <w:rPr>
          <w:color w:val="000000"/>
          <w:sz w:val="20"/>
        </w:rPr>
        <w:t xml:space="preserve"> El Instituto del Fondo Nacional de la Vivienda para los Trabajadores, deberá implementar lo previsto en el presente Decreto a más tardar el 31 de julio de 2005.</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TERCERO.-</w:t>
      </w:r>
      <w:r>
        <w:rPr>
          <w:color w:val="000000"/>
          <w:sz w:val="20"/>
        </w:rPr>
        <w:t xml:space="preserve"> En todas las disposiciones donde se haga mención a la Comisión de Inconformidades y de Valuación, se entenderá como Comisión de Inconformidades.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CUARTO.-</w:t>
      </w:r>
      <w:r>
        <w:rPr>
          <w:color w:val="000000"/>
          <w:sz w:val="20"/>
        </w:rPr>
        <w:t xml:space="preserve"> Se derogan todas las disposiciones que se opongan al presente Decreto.</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a 27 de abril de 2005.- </w:t>
      </w:r>
      <w:r>
        <w:rPr>
          <w:sz w:val="20"/>
          <w:lang w:val="it-IT"/>
        </w:rPr>
        <w:t xml:space="preserve">Sen. </w:t>
      </w:r>
      <w:r>
        <w:rPr>
          <w:b/>
          <w:sz w:val="20"/>
        </w:rPr>
        <w:t>Diego Fernández de Cevallos Ramos</w:t>
      </w:r>
      <w:r>
        <w:rPr>
          <w:sz w:val="20"/>
        </w:rPr>
        <w:t xml:space="preserve">, Presidente.-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Yolanda E. González Hernández</w:t>
      </w:r>
      <w:r>
        <w:rPr>
          <w:sz w:val="20"/>
        </w:rPr>
        <w:t xml:space="preserve">, Secretaria.- Dip. </w:t>
      </w:r>
      <w:r>
        <w:rPr>
          <w:b/>
          <w:sz w:val="20"/>
        </w:rPr>
        <w:t>Marcos Morales Torres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pPr>
      <w:r>
        <w:rPr>
          <w:rFonts w:cs="Arial" w:ascii="Arial" w:hAnsi="Arial"/>
          <w:b/>
          <w:sz w:val="22"/>
          <w:szCs w:val="22"/>
        </w:rPr>
        <w:t>DECRETO por el que se reforman los artículos 43, 44 y 47 de la Ley del Instituto del Fondo Nacional de la Vivienda para los Trabajadores y el octavo transitorio del Decreto por el que se reforman y adicionan diversas disposiciones de la Ley del Instituto del Fondo Nacional de la Vivienda para los Trabajadores, publicado el 6 de enero de 1997</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12 de enero de 2012</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szCs w:val="20"/>
        </w:rPr>
      </w:pPr>
      <w:r>
        <w:rPr>
          <w:rFonts w:cs="Arial"/>
          <w:b/>
          <w:sz w:val="20"/>
          <w:szCs w:val="20"/>
        </w:rPr>
        <w:t>ARTÍCULO PRIMERO.</w:t>
      </w:r>
      <w:r>
        <w:rPr>
          <w:rFonts w:cs="Arial"/>
          <w:sz w:val="20"/>
          <w:szCs w:val="20"/>
        </w:rPr>
        <w:t xml:space="preserve"> Se reforman los artículos 43, párrafos segundo y actual tercero, y 47, párrafo cuarto; y se adicionan los artículos 43 con un párrafo tercero, pasando los actuales párrafos tercero y cuarto a ser cuarto y quinto, respectivamente; 44, con un párrafo tercero, pasando el actual párrafo tercero a ser el cuarto, y 47 con un párrafo quinto, de la Ley del Instituto del Fondo Nacional de la Vivienda para los Trabajadores,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pPr>
      <w:r>
        <w:rPr>
          <w:rFonts w:cs="Arial"/>
          <w:b/>
          <w:sz w:val="20"/>
          <w:szCs w:val="20"/>
        </w:rPr>
        <w:t>ARTÍCULO SEGUNDO.</w:t>
      </w:r>
      <w:r>
        <w:rPr>
          <w:rFonts w:cs="Arial"/>
          <w:sz w:val="20"/>
          <w:szCs w:val="20"/>
        </w:rPr>
        <w:t xml:space="preserve"> Se reforma el Artículo Octavo Transitorio del “Decreto por el que se reforman y adicionan diversas disposiciones de la Ley del Instituto del Fondo Nacional de la Vivienda para los Trabajadores, publicado en el Diario Oficial de la Federación el 6 de enero de 1997”,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rFonts w:cs="Arial"/>
          <w:b/>
          <w:sz w:val="20"/>
          <w:szCs w:val="20"/>
        </w:rPr>
        <w:t>ÚNICO.-</w:t>
      </w:r>
      <w:r>
        <w:rPr>
          <w:rFonts w:cs="Arial"/>
          <w:sz w:val="20"/>
          <w:szCs w:val="20"/>
        </w:rPr>
        <w:t xml:space="preserve"> El presente Decreto entrará en vigor al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b/>
          <w:bCs/>
          <w:sz w:val="20"/>
          <w:szCs w:val="20"/>
        </w:rPr>
      </w:pPr>
      <w:r>
        <w:rPr>
          <w:rFonts w:cs="Arial"/>
          <w:sz w:val="20"/>
          <w:szCs w:val="20"/>
        </w:rPr>
        <w:t xml:space="preserve">México, D.F., a 13 de diciembre de 2011.- </w:t>
      </w:r>
      <w:r>
        <w:rPr>
          <w:rFonts w:cs="Arial"/>
          <w:bCs/>
          <w:sz w:val="20"/>
          <w:szCs w:val="20"/>
        </w:rPr>
        <w:t xml:space="preserve">Dip. </w:t>
      </w:r>
      <w:r>
        <w:rPr>
          <w:rFonts w:cs="Arial"/>
          <w:b/>
          <w:bCs/>
          <w:sz w:val="20"/>
          <w:szCs w:val="20"/>
        </w:rPr>
        <w:t>Emilio Chuayffet Chemor</w:t>
      </w:r>
      <w:r>
        <w:rPr>
          <w:rFonts w:cs="Arial"/>
          <w:bCs/>
          <w:sz w:val="20"/>
          <w:szCs w:val="20"/>
        </w:rPr>
        <w:t xml:space="preserve">, Presidente.- </w:t>
      </w:r>
      <w:r>
        <w:rPr>
          <w:rFonts w:cs="Arial"/>
          <w:sz w:val="20"/>
          <w:szCs w:val="20"/>
        </w:rPr>
        <w:t xml:space="preserve">Sen. </w:t>
      </w:r>
      <w:r>
        <w:rPr>
          <w:rFonts w:cs="Arial"/>
          <w:b/>
          <w:sz w:val="20"/>
          <w:szCs w:val="20"/>
        </w:rPr>
        <w:t>José González Morfín</w:t>
      </w:r>
      <w:r>
        <w:rPr>
          <w:rFonts w:cs="Arial"/>
          <w:sz w:val="20"/>
          <w:szCs w:val="20"/>
        </w:rPr>
        <w:t>, Presidente</w:t>
      </w:r>
      <w:r>
        <w:rPr>
          <w:rFonts w:cs="Arial"/>
          <w:bCs/>
          <w:sz w:val="20"/>
          <w:szCs w:val="20"/>
        </w:rPr>
        <w:t xml:space="preserve">.- Dip. </w:t>
      </w:r>
      <w:r>
        <w:rPr>
          <w:rFonts w:cs="Arial"/>
          <w:b/>
          <w:bCs/>
          <w:sz w:val="20"/>
          <w:szCs w:val="20"/>
        </w:rPr>
        <w:t>Guadalupe Perez Dominguez</w:t>
      </w:r>
      <w:r>
        <w:rPr>
          <w:rFonts w:cs="Arial"/>
          <w:sz w:val="20"/>
          <w:szCs w:val="20"/>
        </w:rPr>
        <w:t xml:space="preserve">, Secretaria.- Sen. </w:t>
      </w:r>
      <w:r>
        <w:rPr>
          <w:rFonts w:cs="Arial"/>
          <w:b/>
          <w:sz w:val="20"/>
          <w:szCs w:val="20"/>
        </w:rPr>
        <w:t>Ludivina Menchaca Castellanos</w:t>
      </w:r>
      <w:r>
        <w:rPr>
          <w:rFonts w:cs="Arial"/>
          <w:sz w:val="20"/>
          <w:szCs w:val="20"/>
        </w:rPr>
        <w:t xml:space="preserve">, Secretaria.- </w:t>
      </w:r>
      <w:r>
        <w:rPr>
          <w:rFonts w:cs="Arial"/>
          <w:bCs/>
          <w:sz w:val="20"/>
          <w:szCs w:val="20"/>
        </w:rPr>
        <w:t>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doce.- </w:t>
      </w:r>
      <w:r>
        <w:rPr>
          <w:rFonts w:cs="Arial"/>
          <w:b/>
          <w:sz w:val="20"/>
          <w:szCs w:val="20"/>
        </w:rPr>
        <w:t>Felipe de Jesús Calderón Hinojosa</w:t>
      </w:r>
      <w:r>
        <w:rPr>
          <w:rFonts w:cs="Arial"/>
          <w:sz w:val="20"/>
          <w:szCs w:val="20"/>
        </w:rPr>
        <w:t xml:space="preserve">.- Rúbrica.- El Secretario de Gobernación, </w:t>
      </w:r>
      <w:r>
        <w:rPr>
          <w:rFonts w:cs="Arial"/>
          <w:b/>
          <w:sz w:val="20"/>
          <w:szCs w:val="20"/>
        </w:rPr>
        <w:t>Alejandro Alfonso Poiré Romero</w:t>
      </w:r>
      <w:r>
        <w:rPr>
          <w:rFonts w:cs="Arial"/>
          <w:sz w:val="20"/>
          <w:szCs w:val="20"/>
        </w:rPr>
        <w:t>.- Rúbrica.</w:t>
      </w:r>
      <w:r>
        <w:br w:type="page"/>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color w:val="000000"/>
          <w:sz w:val="20"/>
          <w:lang w:val="es-MX"/>
        </w:rPr>
      </w:pPr>
      <w:r>
        <w:rPr>
          <w:b/>
          <w:color w:val="000000"/>
          <w:sz w:val="20"/>
          <w:lang w:val="es-MX"/>
        </w:rPr>
        <w:t>ARTÍCULO VIGÉSIMO SÉPTIMO.</w:t>
      </w:r>
      <w:r>
        <w:rPr>
          <w:color w:val="000000"/>
          <w:sz w:val="20"/>
          <w:lang w:val="es-MX"/>
        </w:rPr>
        <w:t xml:space="preserve"> Se reforma el artículo 51 Bis 1, último párrafo de la Ley del Instituto del Fondo Nacional de la Vivienda para los Trabajadores,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Normal"/>
        <w:jc w:val="both"/>
        <w:rPr/>
      </w:pPr>
      <w:r>
        <w:rPr>
          <w:rFonts w:cs="Arial" w:ascii="Arial" w:hAnsi="Arial"/>
          <w:b/>
          <w:sz w:val="22"/>
          <w:szCs w:val="22"/>
        </w:rPr>
        <w:t>DECRETO por el que se adiciona el artículo 71 a la Ley del Instituto del Fondo Nacional para la Vivienda de los Trabajadores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15 de enero de 2014</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szCs w:val="20"/>
          <w:lang w:eastAsia="es-MX"/>
        </w:rPr>
      </w:pPr>
      <w:r>
        <w:rPr>
          <w:rFonts w:cs="Arial"/>
          <w:b/>
          <w:sz w:val="20"/>
          <w:szCs w:val="20"/>
          <w:lang w:eastAsia="es-MX"/>
        </w:rPr>
        <w:t>ARTÍCULO ÚNICO.-</w:t>
      </w:r>
      <w:r>
        <w:rPr>
          <w:rFonts w:cs="Arial"/>
          <w:sz w:val="20"/>
          <w:szCs w:val="20"/>
          <w:lang w:eastAsia="es-MX"/>
        </w:rPr>
        <w:t xml:space="preserve"> Se adiciona el artículo 71 a la Ley del Instituto del Fondo Nacional para la Vivienda de los Trabajadores, para quedar como sigue:</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w:t>
      </w:r>
    </w:p>
    <w:p>
      <w:pPr>
        <w:pStyle w:val="Texto1"/>
        <w:spacing w:lineRule="auto" w:line="240" w:before="0" w:after="0"/>
        <w:rPr>
          <w:rFonts w:cs="Arial"/>
          <w:sz w:val="20"/>
          <w:szCs w:val="20"/>
          <w:lang w:eastAsia="es-MX"/>
        </w:rPr>
      </w:pPr>
      <w:r>
        <w:rPr>
          <w:rFonts w:cs="Arial"/>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szCs w:val="20"/>
          <w:lang w:eastAsia="es-MX"/>
        </w:rPr>
      </w:pPr>
      <w:r>
        <w:rPr>
          <w:rFonts w:cs="Arial"/>
          <w:b/>
          <w:sz w:val="20"/>
          <w:szCs w:val="20"/>
          <w:lang w:eastAsia="es-MX"/>
        </w:rPr>
        <w:t>ÚNICO.</w:t>
      </w:r>
      <w:r>
        <w:rPr>
          <w:rFonts w:cs="Arial"/>
          <w:sz w:val="20"/>
          <w:szCs w:val="20"/>
          <w:lang w:eastAsia="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b/>
          <w:bCs/>
          <w:color w:val="000000"/>
          <w:sz w:val="20"/>
          <w:szCs w:val="20"/>
        </w:rPr>
      </w:pPr>
      <w:r>
        <w:rPr>
          <w:rFonts w:cs="Arial"/>
          <w:bCs/>
          <w:color w:val="000000"/>
          <w:sz w:val="20"/>
          <w:szCs w:val="20"/>
        </w:rPr>
        <w:t xml:space="preserve">México, D.F., a 3 de diciembre de 2013.- Dip. </w:t>
      </w:r>
      <w:r>
        <w:rPr>
          <w:rFonts w:cs="Arial"/>
          <w:b/>
          <w:bCs/>
          <w:color w:val="000000"/>
          <w:sz w:val="20"/>
          <w:szCs w:val="20"/>
        </w:rPr>
        <w:t>Ricardo Anaya Cortes</w:t>
      </w:r>
      <w:r>
        <w:rPr>
          <w:rFonts w:cs="Arial"/>
          <w:bCs/>
          <w:color w:val="000000"/>
          <w:sz w:val="20"/>
          <w:szCs w:val="20"/>
        </w:rPr>
        <w:t xml:space="preserve">, Presidente.- Sen. </w:t>
      </w:r>
      <w:r>
        <w:rPr>
          <w:rFonts w:cs="Arial"/>
          <w:b/>
          <w:bCs/>
          <w:color w:val="000000"/>
          <w:sz w:val="20"/>
          <w:szCs w:val="20"/>
        </w:rPr>
        <w:t>Raúl Cervantes Andrade</w:t>
      </w:r>
      <w:r>
        <w:rPr>
          <w:rFonts w:cs="Arial"/>
          <w:bCs/>
          <w:color w:val="000000"/>
          <w:sz w:val="20"/>
          <w:szCs w:val="20"/>
        </w:rPr>
        <w:t xml:space="preserve">, Presidente.- Dip. </w:t>
      </w:r>
      <w:r>
        <w:rPr>
          <w:rFonts w:cs="Arial"/>
          <w:b/>
          <w:bCs/>
          <w:color w:val="000000"/>
          <w:sz w:val="20"/>
          <w:szCs w:val="20"/>
        </w:rPr>
        <w:t>Angelina Carreño Mijares</w:t>
      </w:r>
      <w:r>
        <w:rPr>
          <w:rFonts w:cs="Arial"/>
          <w:bCs/>
          <w:color w:val="000000"/>
          <w:sz w:val="20"/>
          <w:szCs w:val="20"/>
        </w:rPr>
        <w:t xml:space="preserve">, Secretaria.- Sen. </w:t>
      </w:r>
      <w:r>
        <w:rPr>
          <w:rFonts w:cs="Arial"/>
          <w:b/>
          <w:bCs/>
          <w:color w:val="000000"/>
          <w:sz w:val="20"/>
          <w:szCs w:val="20"/>
        </w:rPr>
        <w:t>Rosa Adriana Díaz Lizama</w:t>
      </w:r>
      <w:r>
        <w:rPr>
          <w:rFonts w:cs="Arial"/>
          <w:bCs/>
          <w:color w:val="000000"/>
          <w:sz w:val="20"/>
          <w:szCs w:val="20"/>
        </w:rPr>
        <w:t>, Secretaria.- Rúbricas.</w:t>
      </w:r>
      <w:r>
        <w:rPr>
          <w:rFonts w:cs="Arial"/>
          <w:b/>
          <w:bCs/>
          <w:color w:val="000000"/>
          <w:sz w:val="20"/>
          <w:szCs w:val="20"/>
        </w:rPr>
        <w:t>"</w:t>
      </w:r>
    </w:p>
    <w:p>
      <w:pPr>
        <w:pStyle w:val="Texto1"/>
        <w:spacing w:lineRule="auto" w:line="240" w:before="0" w:after="0"/>
        <w:rPr>
          <w:rFonts w:cs="Arial"/>
          <w:b/>
          <w:bCs/>
          <w:color w:val="000000"/>
          <w:sz w:val="20"/>
          <w:szCs w:val="20"/>
        </w:rPr>
      </w:pPr>
      <w:r>
        <w:rPr>
          <w:rFonts w:cs="Arial"/>
          <w:b/>
          <w:bCs/>
          <w:color w:val="000000"/>
          <w:sz w:val="20"/>
          <w:szCs w:val="20"/>
        </w:rPr>
      </w:r>
    </w:p>
    <w:p>
      <w:pPr>
        <w:pStyle w:val="Texto1"/>
        <w:spacing w:lineRule="auto" w:line="240" w:before="0" w:after="0"/>
        <w:rPr>
          <w:rFonts w:cs="Arial"/>
          <w:sz w:val="20"/>
          <w:szCs w:val="20"/>
        </w:rPr>
      </w:pPr>
      <w:r>
        <w:rPr>
          <w:rFonts w:cs="Arial"/>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enero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Normal"/>
        <w:jc w:val="both"/>
        <w:rPr/>
      </w:pPr>
      <w:r>
        <w:rPr>
          <w:rFonts w:cs="Arial" w:ascii="Arial" w:hAnsi="Arial"/>
          <w:b/>
          <w:sz w:val="22"/>
          <w:szCs w:val="22"/>
        </w:rPr>
        <w:t>DECRETO por el que se adiciona un artículo 43 Ter a la Ley del Instituto del Fondo Nacional de la Vivienda para los Trabajadores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19 de marzo de 2014</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szCs w:val="20"/>
          <w:lang w:eastAsia="es-MX"/>
        </w:rPr>
      </w:pPr>
      <w:r>
        <w:rPr>
          <w:rFonts w:cs="Arial"/>
          <w:b/>
          <w:sz w:val="20"/>
          <w:szCs w:val="20"/>
          <w:lang w:eastAsia="es-MX"/>
        </w:rPr>
        <w:t>Artículo Único.</w:t>
      </w:r>
      <w:r>
        <w:rPr>
          <w:rFonts w:cs="Arial"/>
          <w:sz w:val="20"/>
          <w:szCs w:val="20"/>
          <w:lang w:eastAsia="es-MX"/>
        </w:rPr>
        <w:t xml:space="preserve"> Se adiciona un artículo 43 Ter a la Ley del Instituto del Fondo Nacional de la Vivienda para los Trabajadores, para quedar como sigue:</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w:t>
      </w:r>
    </w:p>
    <w:p>
      <w:pPr>
        <w:pStyle w:val="Texto1"/>
        <w:spacing w:lineRule="auto" w:line="240" w:before="0" w:after="0"/>
        <w:rPr>
          <w:rFonts w:cs="Arial"/>
          <w:sz w:val="20"/>
          <w:szCs w:val="20"/>
          <w:lang w:eastAsia="es-MX"/>
        </w:rPr>
      </w:pPr>
      <w:r>
        <w:rPr>
          <w:rFonts w:cs="Arial"/>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szCs w:val="20"/>
          <w:lang w:eastAsia="es-MX"/>
        </w:rPr>
      </w:pPr>
      <w:r>
        <w:rPr>
          <w:rFonts w:cs="Arial"/>
          <w:b/>
          <w:sz w:val="20"/>
          <w:szCs w:val="20"/>
          <w:lang w:eastAsia="es-MX"/>
        </w:rPr>
        <w:t>Primero.</w:t>
      </w:r>
      <w:r>
        <w:rPr>
          <w:rFonts w:cs="Arial"/>
          <w:sz w:val="20"/>
          <w:szCs w:val="20"/>
          <w:lang w:eastAsia="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b/>
          <w:sz w:val="20"/>
          <w:szCs w:val="20"/>
          <w:lang w:eastAsia="es-MX"/>
        </w:rPr>
        <w:t>Segundo.</w:t>
      </w:r>
      <w:r>
        <w:rPr>
          <w:rFonts w:cs="Arial"/>
          <w:sz w:val="20"/>
          <w:szCs w:val="20"/>
          <w:lang w:eastAsia="es-MX"/>
        </w:rPr>
        <w:t xml:space="preserve"> A partir de la publicación de este ordenamiento, el Instituto del Fondo Nacional de la Vivienda para los trabajadores contará con 8 meses para la creación de las reglas y convenios necesarios para dar cumplimiento a este ordenamiento.</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b/>
          <w:bCs/>
          <w:color w:val="000000"/>
          <w:sz w:val="20"/>
          <w:szCs w:val="20"/>
        </w:rPr>
      </w:pPr>
      <w:r>
        <w:rPr>
          <w:rFonts w:cs="Arial"/>
          <w:bCs/>
          <w:color w:val="000000"/>
          <w:sz w:val="20"/>
          <w:szCs w:val="20"/>
        </w:rPr>
        <w:t xml:space="preserve">México, D.F., a 11 de febrero de 2014.- Sen. </w:t>
      </w:r>
      <w:r>
        <w:rPr>
          <w:rFonts w:cs="Arial"/>
          <w:b/>
          <w:bCs/>
          <w:color w:val="000000"/>
          <w:sz w:val="20"/>
          <w:szCs w:val="20"/>
        </w:rPr>
        <w:t>Raúl Cervantes Andrade</w:t>
      </w:r>
      <w:r>
        <w:rPr>
          <w:rFonts w:cs="Arial"/>
          <w:bCs/>
          <w:color w:val="000000"/>
          <w:sz w:val="20"/>
          <w:szCs w:val="20"/>
        </w:rPr>
        <w:t xml:space="preserve">, Presidente.- Dip. </w:t>
      </w:r>
      <w:r>
        <w:rPr>
          <w:rFonts w:cs="Arial"/>
          <w:b/>
          <w:bCs/>
          <w:color w:val="000000"/>
          <w:sz w:val="20"/>
          <w:szCs w:val="20"/>
        </w:rPr>
        <w:t>Ricardo Anaya Cortés</w:t>
      </w:r>
      <w:r>
        <w:rPr>
          <w:rFonts w:cs="Arial"/>
          <w:bCs/>
          <w:color w:val="000000"/>
          <w:sz w:val="20"/>
          <w:szCs w:val="20"/>
        </w:rPr>
        <w:t xml:space="preserve">, Presidente.- Sen. </w:t>
      </w:r>
      <w:r>
        <w:rPr>
          <w:rFonts w:cs="Arial"/>
          <w:b/>
          <w:bCs/>
          <w:color w:val="000000"/>
          <w:sz w:val="20"/>
          <w:szCs w:val="20"/>
        </w:rPr>
        <w:t>María Elena Barrera Tapia</w:t>
      </w:r>
      <w:r>
        <w:rPr>
          <w:rFonts w:cs="Arial"/>
          <w:bCs/>
          <w:color w:val="000000"/>
          <w:sz w:val="20"/>
          <w:szCs w:val="20"/>
        </w:rPr>
        <w:t xml:space="preserve">, Secretaria.- Dip. </w:t>
      </w:r>
      <w:r>
        <w:rPr>
          <w:rFonts w:cs="Arial"/>
          <w:b/>
          <w:bCs/>
          <w:color w:val="000000"/>
          <w:sz w:val="20"/>
          <w:szCs w:val="20"/>
        </w:rPr>
        <w:t>Fernando Bribiesca Sahagún</w:t>
      </w:r>
      <w:r>
        <w:rPr>
          <w:rFonts w:cs="Arial"/>
          <w:bCs/>
          <w:color w:val="000000"/>
          <w:sz w:val="20"/>
          <w:szCs w:val="20"/>
        </w:rPr>
        <w:t>, Secretario.- Rúbricas.</w:t>
      </w:r>
      <w:r>
        <w:rPr>
          <w:rFonts w:cs="Arial"/>
          <w:b/>
          <w:bCs/>
          <w:color w:val="000000"/>
          <w:sz w:val="20"/>
          <w:szCs w:val="20"/>
        </w:rPr>
        <w:t>"</w:t>
      </w:r>
    </w:p>
    <w:p>
      <w:pPr>
        <w:pStyle w:val="Texto1"/>
        <w:spacing w:lineRule="auto" w:line="240" w:before="0" w:after="0"/>
        <w:rPr>
          <w:rFonts w:cs="Arial"/>
          <w:b/>
          <w:bCs/>
          <w:color w:val="000000"/>
          <w:sz w:val="20"/>
          <w:szCs w:val="20"/>
        </w:rPr>
      </w:pPr>
      <w:r>
        <w:rPr>
          <w:rFonts w:cs="Arial"/>
          <w:b/>
          <w:bCs/>
          <w:color w:val="000000"/>
          <w:sz w:val="20"/>
          <w:szCs w:val="20"/>
        </w:rPr>
      </w:r>
    </w:p>
    <w:p>
      <w:pPr>
        <w:pStyle w:val="Texto1"/>
        <w:spacing w:lineRule="auto" w:line="240" w:before="0" w:after="0"/>
        <w:rPr>
          <w:rFonts w:cs="Arial"/>
          <w:sz w:val="20"/>
          <w:szCs w:val="20"/>
        </w:rPr>
      </w:pPr>
      <w:r>
        <w:rPr>
          <w:rFonts w:cs="Arial"/>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marzo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Normal"/>
        <w:jc w:val="both"/>
        <w:rPr/>
      </w:pPr>
      <w:r>
        <w:rPr>
          <w:rFonts w:cs="Arial" w:ascii="Arial" w:hAnsi="Arial"/>
          <w:b/>
          <w:sz w:val="22"/>
          <w:szCs w:val="22"/>
        </w:rPr>
        <w:t>DECRETO por el que se adiciona un artículo 29 Bis a la Ley del Instituto del Fondo Nacional de la Vivienda para los Trabajadores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4 de junio de 2015</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szCs w:val="20"/>
          <w:lang w:eastAsia="es-MX"/>
        </w:rPr>
      </w:pPr>
      <w:r>
        <w:rPr>
          <w:rFonts w:cs="Arial"/>
          <w:b/>
          <w:bCs/>
          <w:sz w:val="20"/>
          <w:szCs w:val="20"/>
          <w:lang w:eastAsia="es-MX"/>
        </w:rPr>
        <w:t xml:space="preserve">Artículo Único. </w:t>
      </w:r>
      <w:r>
        <w:rPr>
          <w:rFonts w:cs="Arial"/>
          <w:sz w:val="20"/>
          <w:szCs w:val="20"/>
          <w:lang w:eastAsia="es-MX"/>
        </w:rPr>
        <w:t>Se adiciona un artículo 29 Bis a la Ley del Instituto del Fondo Nacional de la Vivienda para los Trabajadores, para quedar como sigue:</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w:t>
      </w:r>
      <w:r>
        <w:rPr>
          <w:rFonts w:cs="Arial"/>
          <w:sz w:val="20"/>
          <w:szCs w:val="20"/>
          <w:lang w:eastAsia="es-MX"/>
        </w:rPr>
        <w:t>.</w:t>
      </w:r>
    </w:p>
    <w:p>
      <w:pPr>
        <w:pStyle w:val="Texto1"/>
        <w:spacing w:lineRule="auto" w:line="240" w:before="0" w:after="0"/>
        <w:rPr>
          <w:rFonts w:cs="Arial"/>
          <w:sz w:val="20"/>
          <w:szCs w:val="20"/>
          <w:lang w:eastAsia="es-MX"/>
        </w:rPr>
      </w:pPr>
      <w:r>
        <w:rPr>
          <w:rFonts w:cs="Arial"/>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szCs w:val="20"/>
          <w:lang w:eastAsia="es-MX"/>
        </w:rPr>
      </w:pPr>
      <w:r>
        <w:rPr>
          <w:rFonts w:cs="Arial"/>
          <w:b/>
          <w:bCs/>
          <w:sz w:val="20"/>
          <w:szCs w:val="20"/>
          <w:lang w:eastAsia="es-MX"/>
        </w:rPr>
        <w:t xml:space="preserve">Único.- </w:t>
      </w:r>
      <w:r>
        <w:rPr>
          <w:rFonts w:cs="Arial"/>
          <w:sz w:val="20"/>
          <w:szCs w:val="20"/>
          <w:lang w:eastAsia="es-MX"/>
        </w:rPr>
        <w:t>El presente Decreto entrará en vigor al día siguiente al de su publicación en el Diario Oficial de la Federación.</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b/>
          <w:bCs/>
          <w:sz w:val="20"/>
          <w:szCs w:val="20"/>
        </w:rPr>
      </w:pPr>
      <w:r>
        <w:rPr>
          <w:rFonts w:cs="Arial"/>
          <w:bCs/>
          <w:sz w:val="20"/>
          <w:szCs w:val="20"/>
        </w:rPr>
        <w:t xml:space="preserve">México, D.F., a 23 de abril de 2015.- Dip. </w:t>
      </w:r>
      <w:r>
        <w:rPr>
          <w:rFonts w:cs="Arial"/>
          <w:b/>
          <w:bCs/>
          <w:sz w:val="20"/>
          <w:szCs w:val="20"/>
        </w:rPr>
        <w:t>Julio César Moreno Rivera</w:t>
      </w:r>
      <w:r>
        <w:rPr>
          <w:rFonts w:cs="Arial"/>
          <w:bCs/>
          <w:sz w:val="20"/>
          <w:szCs w:val="20"/>
        </w:rPr>
        <w:t xml:space="preserve">, Presidente.- Sen. </w:t>
      </w:r>
      <w:r>
        <w:rPr>
          <w:rFonts w:cs="Arial"/>
          <w:b/>
          <w:bCs/>
          <w:sz w:val="20"/>
          <w:szCs w:val="20"/>
        </w:rPr>
        <w:t>Miguel Barbosa Huerta</w:t>
      </w:r>
      <w:r>
        <w:rPr>
          <w:rFonts w:cs="Arial"/>
          <w:bCs/>
          <w:sz w:val="20"/>
          <w:szCs w:val="20"/>
        </w:rPr>
        <w:t xml:space="preserve">, Presidente.- Dip. </w:t>
      </w:r>
      <w:r>
        <w:rPr>
          <w:rFonts w:cs="Arial"/>
          <w:b/>
          <w:bCs/>
          <w:sz w:val="20"/>
          <w:szCs w:val="20"/>
        </w:rPr>
        <w:t>Luis Antonio González Roldán</w:t>
      </w:r>
      <w:r>
        <w:rPr>
          <w:rFonts w:cs="Arial"/>
          <w:bCs/>
          <w:sz w:val="20"/>
          <w:szCs w:val="20"/>
        </w:rPr>
        <w:t xml:space="preserve">, Secretario.- Sen. </w:t>
      </w:r>
      <w:r>
        <w:rPr>
          <w:rFonts w:cs="Arial"/>
          <w:b/>
          <w:bCs/>
          <w:sz w:val="20"/>
          <w:szCs w:val="20"/>
        </w:rPr>
        <w:t>Lucero Saldaña Pérez</w:t>
      </w:r>
      <w:r>
        <w:rPr>
          <w:rFonts w:cs="Arial"/>
          <w:bCs/>
          <w:sz w:val="20"/>
          <w:szCs w:val="20"/>
        </w:rPr>
        <w:t>, Secretaria.-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rFonts w:cs="Arial"/>
          <w:sz w:val="20"/>
          <w:szCs w:val="20"/>
        </w:rPr>
        <w:t xml:space="preserve">a primero de junio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Normal"/>
        <w:jc w:val="both"/>
        <w:rPr/>
      </w:pPr>
      <w:r>
        <w:rPr>
          <w:rFonts w:cs="Arial" w:ascii="Arial" w:hAnsi="Arial"/>
          <w:b/>
          <w:sz w:val="22"/>
          <w:szCs w:val="22"/>
        </w:rPr>
        <w:t>DECRETO por el que se reforman los artículos 29, fracción VI y 35, primer párrafo; y se adicionan los artículos29 Ter y 29 Quáter de la Ley del Instituto del Fondo Nacional de la Vivienda para los Trabajadores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6 de enero de 2016</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szCs w:val="20"/>
          <w:lang w:eastAsia="es-MX"/>
        </w:rPr>
      </w:pPr>
      <w:r>
        <w:rPr>
          <w:rFonts w:cs="Arial"/>
          <w:b/>
          <w:bCs/>
          <w:sz w:val="20"/>
          <w:szCs w:val="20"/>
          <w:lang w:eastAsia="es-MX"/>
        </w:rPr>
        <w:t>Artículo Único.-</w:t>
      </w:r>
      <w:r>
        <w:rPr>
          <w:rFonts w:cs="Arial"/>
          <w:sz w:val="20"/>
          <w:szCs w:val="20"/>
          <w:lang w:eastAsia="es-MX"/>
        </w:rPr>
        <w:t xml:space="preserve"> Se reforman los artículos 29, fracción VI y 35, primer párrafo; y se adicionan los artículos 29 Ter y 29 Quáter de la Ley del Instituto del Fondo Nacional de la Vivienda para los Trabajadores, para quedar como sigue:</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w:t>
      </w:r>
    </w:p>
    <w:p>
      <w:pPr>
        <w:pStyle w:val="Texto1"/>
        <w:spacing w:lineRule="auto" w:line="240" w:before="0" w:after="0"/>
        <w:rPr>
          <w:rFonts w:cs="Arial"/>
          <w:sz w:val="20"/>
          <w:szCs w:val="20"/>
          <w:lang w:eastAsia="es-MX"/>
        </w:rPr>
      </w:pPr>
      <w:r>
        <w:rPr>
          <w:rFonts w:cs="Arial"/>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szCs w:val="20"/>
          <w:lang w:eastAsia="es-MX"/>
        </w:rPr>
      </w:pPr>
      <w:r>
        <w:rPr>
          <w:rFonts w:cs="Arial"/>
          <w:b/>
          <w:bCs/>
          <w:sz w:val="20"/>
          <w:szCs w:val="20"/>
          <w:lang w:eastAsia="es-MX"/>
        </w:rPr>
        <w:t>Primero</w:t>
      </w:r>
      <w:r>
        <w:rPr>
          <w:rFonts w:cs="Arial"/>
          <w:bCs/>
          <w:sz w:val="20"/>
          <w:szCs w:val="20"/>
          <w:lang w:eastAsia="es-MX"/>
        </w:rPr>
        <w:t>.</w:t>
      </w:r>
      <w:r>
        <w:rPr>
          <w:rFonts w:cs="Arial"/>
          <w:sz w:val="20"/>
          <w:szCs w:val="20"/>
          <w:lang w:eastAsia="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rPr>
      </w:pPr>
      <w:r>
        <w:rPr>
          <w:rFonts w:cs="Arial"/>
          <w:b/>
          <w:bCs/>
          <w:sz w:val="20"/>
          <w:szCs w:val="20"/>
          <w:lang w:eastAsia="es-MX"/>
        </w:rPr>
        <w:t>Segundo</w:t>
      </w:r>
      <w:r>
        <w:rPr>
          <w:rFonts w:cs="Arial"/>
          <w:bCs/>
          <w:sz w:val="20"/>
          <w:szCs w:val="20"/>
          <w:lang w:eastAsia="es-MX"/>
        </w:rPr>
        <w:t>.</w:t>
      </w:r>
      <w:r>
        <w:rPr>
          <w:rFonts w:cs="Arial"/>
          <w:sz w:val="20"/>
          <w:szCs w:val="20"/>
          <w:lang w:eastAsia="es-MX"/>
        </w:rPr>
        <w:t xml:space="preserve"> El Instituto del Fondo Nacional de la Vivienda para los Trabajadores dentro de los 180 días siguientes a partir de la entrada en vigor del presente Decreto, expedirá las reformas y adiciones correspondientes relativas a las disposiciones materia de este Decreto</w:t>
      </w:r>
      <w:r>
        <w:rPr>
          <w:rFonts w:cs="Arial"/>
          <w:sz w:val="20"/>
          <w:szCs w:val="20"/>
        </w:rPr>
        <w:t>.</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b/>
          <w:bCs/>
          <w:sz w:val="20"/>
          <w:szCs w:val="20"/>
        </w:rPr>
      </w:pPr>
      <w:r>
        <w:rPr>
          <w:rFonts w:cs="Arial"/>
          <w:bCs/>
          <w:sz w:val="20"/>
          <w:szCs w:val="20"/>
        </w:rPr>
        <w:t xml:space="preserve">México, D.F., a 19 de noviembre de 2015.- </w:t>
      </w:r>
      <w:r>
        <w:rPr>
          <w:rFonts w:cs="Arial"/>
          <w:bCs/>
          <w:sz w:val="20"/>
          <w:szCs w:val="20"/>
          <w:lang w:val="en-US"/>
        </w:rPr>
        <w:t xml:space="preserve">Sen. </w:t>
      </w:r>
      <w:r>
        <w:rPr>
          <w:rFonts w:cs="Arial"/>
          <w:b/>
          <w:bCs/>
          <w:sz w:val="20"/>
          <w:szCs w:val="20"/>
          <w:lang w:val="en-US"/>
        </w:rPr>
        <w:t>Roberto Gil Zuarth</w:t>
      </w:r>
      <w:r>
        <w:rPr>
          <w:rFonts w:cs="Arial"/>
          <w:bCs/>
          <w:sz w:val="20"/>
          <w:szCs w:val="20"/>
          <w:lang w:val="en-US"/>
        </w:rPr>
        <w:t xml:space="preserve">, Presidente.- </w:t>
      </w:r>
      <w:r>
        <w:rPr>
          <w:rFonts w:cs="Arial"/>
          <w:bCs/>
          <w:sz w:val="20"/>
          <w:szCs w:val="20"/>
        </w:rPr>
        <w:t xml:space="preserve">Dip. </w:t>
      </w:r>
      <w:r>
        <w:rPr>
          <w:rFonts w:cs="Arial"/>
          <w:b/>
          <w:bCs/>
          <w:sz w:val="20"/>
          <w:szCs w:val="20"/>
        </w:rPr>
        <w:t>José de Jesús Zambrano Grijalva</w:t>
      </w:r>
      <w:r>
        <w:rPr>
          <w:rFonts w:cs="Arial"/>
          <w:bCs/>
          <w:sz w:val="20"/>
          <w:szCs w:val="20"/>
        </w:rPr>
        <w:t xml:space="preserve">, Presidente.- Sen. </w:t>
      </w:r>
      <w:r>
        <w:rPr>
          <w:rFonts w:cs="Arial"/>
          <w:b/>
          <w:bCs/>
          <w:sz w:val="20"/>
          <w:szCs w:val="20"/>
        </w:rPr>
        <w:t>Hilda Esthela Flores Escalera</w:t>
      </w:r>
      <w:r>
        <w:rPr>
          <w:rFonts w:cs="Arial"/>
          <w:bCs/>
          <w:sz w:val="20"/>
          <w:szCs w:val="20"/>
        </w:rPr>
        <w:t xml:space="preserve">, Secretaria.- Dip. </w:t>
      </w:r>
      <w:r>
        <w:rPr>
          <w:rFonts w:cs="Arial"/>
          <w:b/>
          <w:bCs/>
          <w:sz w:val="20"/>
          <w:szCs w:val="20"/>
        </w:rPr>
        <w:t>Juan Manuel Celis Aguirre</w:t>
      </w:r>
      <w:r>
        <w:rPr>
          <w:rFonts w:cs="Arial"/>
          <w:bCs/>
          <w:sz w:val="20"/>
          <w:szCs w:val="20"/>
        </w:rPr>
        <w:t>, Secretario.-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lang w:val="es-419"/>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enero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Normal"/>
        <w:jc w:val="both"/>
        <w:rPr/>
      </w:pPr>
      <w:r>
        <w:rPr>
          <w:rFonts w:eastAsia="Calibri" w:cs="Arial" w:ascii="Arial" w:hAnsi="Arial"/>
          <w:b/>
          <w:sz w:val="22"/>
          <w:szCs w:val="22"/>
        </w:rPr>
        <w:t>DECRETO por el que se reforman y adicionan diversas disposiciones de los artículos 39, 44 y 55 de la Ley del Instituto del Fondo Nacional de la Vivienda para los Trabajadores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pPr>
      <w:r>
        <w:rPr>
          <w:rFonts w:cs="Arial"/>
          <w:sz w:val="16"/>
        </w:rPr>
        <w:t xml:space="preserve">Publicado en el Diario Oficial de la Federación el </w:t>
      </w:r>
      <w:r>
        <w:rPr>
          <w:rFonts w:cs="Arial"/>
          <w:sz w:val="16"/>
          <w:lang w:val="es-419"/>
        </w:rPr>
        <w:t>27 de abril</w:t>
      </w:r>
      <w:r>
        <w:rPr>
          <w:rFonts w:cs="Arial"/>
          <w:sz w:val="16"/>
        </w:rPr>
        <w:t xml:space="preserve"> de 2016</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bCs/>
          <w:sz w:val="20"/>
          <w:szCs w:val="20"/>
          <w:lang w:val="es-419" w:eastAsia="es-MX"/>
        </w:rPr>
      </w:pPr>
      <w:r>
        <w:rPr>
          <w:rFonts w:cs="Arial"/>
          <w:b/>
          <w:bCs/>
          <w:sz w:val="20"/>
          <w:szCs w:val="20"/>
          <w:lang w:eastAsia="es-MX"/>
        </w:rPr>
        <w:t xml:space="preserve">Artículo Único.- </w:t>
      </w:r>
      <w:r>
        <w:rPr>
          <w:rFonts w:cs="Arial"/>
          <w:bCs/>
          <w:sz w:val="20"/>
          <w:szCs w:val="20"/>
          <w:lang w:eastAsia="es-MX"/>
        </w:rPr>
        <w:t>Se reforman los artículos 39, primer y tercer párrafo; 44; y 55, primer párrafo de la Ley del Instituto del Fondo Nacional de la Vivienda para los Trabajadores, para quedar como sigue:</w:t>
      </w:r>
    </w:p>
    <w:p>
      <w:pPr>
        <w:pStyle w:val="Texto1"/>
        <w:spacing w:lineRule="auto" w:line="240" w:before="0" w:after="0"/>
        <w:rPr>
          <w:rFonts w:cs="Arial"/>
          <w:bCs/>
          <w:sz w:val="20"/>
          <w:szCs w:val="20"/>
          <w:lang w:val="es-419" w:eastAsia="es-MX"/>
        </w:rPr>
      </w:pPr>
      <w:r>
        <w:rPr>
          <w:rFonts w:cs="Arial"/>
          <w:bCs/>
          <w:sz w:val="20"/>
          <w:szCs w:val="20"/>
          <w:lang w:val="es-419" w:eastAsia="es-MX"/>
        </w:rPr>
      </w:r>
    </w:p>
    <w:p>
      <w:pPr>
        <w:pStyle w:val="Texto1"/>
        <w:spacing w:lineRule="auto" w:line="240" w:before="0" w:after="0"/>
        <w:rPr>
          <w:rFonts w:cs="Arial"/>
          <w:bCs/>
          <w:sz w:val="20"/>
          <w:szCs w:val="20"/>
          <w:lang w:val="es-419" w:eastAsia="es-MX"/>
        </w:rPr>
      </w:pPr>
      <w:r>
        <w:rPr>
          <w:rFonts w:cs="Arial"/>
          <w:bCs/>
          <w:sz w:val="20"/>
          <w:szCs w:val="20"/>
          <w:lang w:val="es-419" w:eastAsia="es-MX"/>
        </w:rPr>
        <w:t>………</w:t>
      </w:r>
    </w:p>
    <w:p>
      <w:pPr>
        <w:pStyle w:val="Texto1"/>
        <w:spacing w:lineRule="auto" w:line="240" w:before="0" w:after="0"/>
        <w:rPr>
          <w:rFonts w:cs="Arial"/>
          <w:bCs/>
          <w:sz w:val="20"/>
          <w:szCs w:val="20"/>
          <w:lang w:val="es-419" w:eastAsia="es-MX"/>
        </w:rPr>
      </w:pPr>
      <w:r>
        <w:rPr>
          <w:rFonts w:cs="Arial"/>
          <w:bCs/>
          <w:sz w:val="20"/>
          <w:szCs w:val="20"/>
          <w:lang w:val="es-419" w:eastAsia="es-MX"/>
        </w:rPr>
      </w:r>
    </w:p>
    <w:p>
      <w:pPr>
        <w:pStyle w:val="ANOTACION"/>
        <w:spacing w:lineRule="auto" w:line="240" w:before="0" w:after="0"/>
        <w:rPr>
          <w:rFonts w:ascii="Arial" w:hAnsi="Arial" w:eastAsia="Calibri" w:cs="Arial"/>
          <w:sz w:val="22"/>
          <w:szCs w:val="22"/>
          <w:lang w:val="es-419"/>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lang w:val="es-419"/>
        </w:rPr>
      </w:pPr>
      <w:r>
        <w:rPr>
          <w:rFonts w:eastAsia="Calibri" w:cs="Arial" w:ascii="Arial" w:hAnsi="Arial"/>
          <w:sz w:val="20"/>
          <w:szCs w:val="22"/>
          <w:lang w:val="es-419"/>
        </w:rPr>
      </w:r>
    </w:p>
    <w:p>
      <w:pPr>
        <w:pStyle w:val="Texto1"/>
        <w:spacing w:lineRule="auto" w:line="240" w:before="0" w:after="0"/>
        <w:rPr>
          <w:rFonts w:cs="Arial"/>
          <w:bCs/>
          <w:sz w:val="20"/>
          <w:szCs w:val="20"/>
          <w:lang w:val="es-419" w:eastAsia="es-MX"/>
        </w:rPr>
      </w:pPr>
      <w:r>
        <w:rPr>
          <w:rFonts w:cs="Arial"/>
          <w:b/>
          <w:bCs/>
          <w:sz w:val="20"/>
          <w:szCs w:val="20"/>
          <w:lang w:eastAsia="es-MX"/>
        </w:rPr>
        <w:t xml:space="preserve">Primero. </w:t>
      </w:r>
      <w:r>
        <w:rPr>
          <w:rFonts w:cs="Arial"/>
          <w:bCs/>
          <w:sz w:val="20"/>
          <w:szCs w:val="20"/>
          <w:lang w:eastAsia="es-MX"/>
        </w:rPr>
        <w:t>El presente Decreto entrará en vigor al día siguiente de su publicación en el Diario Oficial de la Federación.</w:t>
      </w:r>
    </w:p>
    <w:p>
      <w:pPr>
        <w:pStyle w:val="Texto1"/>
        <w:spacing w:lineRule="auto" w:line="240" w:before="0" w:after="0"/>
        <w:rPr>
          <w:rFonts w:cs="Arial"/>
          <w:bCs/>
          <w:sz w:val="20"/>
          <w:szCs w:val="20"/>
          <w:lang w:val="es-419" w:eastAsia="es-MX"/>
        </w:rPr>
      </w:pPr>
      <w:r>
        <w:rPr>
          <w:rFonts w:cs="Arial"/>
          <w:bCs/>
          <w:sz w:val="20"/>
          <w:szCs w:val="20"/>
          <w:lang w:val="es-419" w:eastAsia="es-MX"/>
        </w:rPr>
      </w:r>
    </w:p>
    <w:p>
      <w:pPr>
        <w:pStyle w:val="Texto1"/>
        <w:spacing w:lineRule="auto" w:line="240" w:before="0" w:after="0"/>
        <w:rPr>
          <w:rFonts w:cs="Arial"/>
          <w:bCs/>
          <w:sz w:val="20"/>
          <w:szCs w:val="20"/>
          <w:lang w:val="es-419" w:eastAsia="es-MX"/>
        </w:rPr>
      </w:pPr>
      <w:r>
        <w:rPr>
          <w:rFonts w:cs="Arial"/>
          <w:b/>
          <w:bCs/>
          <w:sz w:val="20"/>
          <w:szCs w:val="20"/>
          <w:lang w:eastAsia="es-MX"/>
        </w:rPr>
        <w:t>Segundo.</w:t>
      </w:r>
      <w:r>
        <w:rPr>
          <w:rFonts w:cs="Arial"/>
          <w:bCs/>
          <w:sz w:val="20"/>
          <w:szCs w:val="20"/>
          <w:lang w:eastAsia="es-MX"/>
        </w:rPr>
        <w:t xml:space="preserve"> El Instituto podrá seguir otorgando créditos para la adquisición de vivienda que se referencien o actualicen con base en el salario mínimo, en términos de lo dispuesto por el sexto transitorio del Decreto por el que se declara reformadas y adicionadas diversas disposiciones de la Constitución Política de los Estados Unidos Mexicanos, en materia de desindexación del salario mínimo, publicado en el Diario Oficial de la Federación el 27 de enero de 2016, a partir del cual y hasta 720 días naturales posteriores a la entrada en vigor del mismo se podrán otorgar dichos créditos.</w:t>
      </w:r>
    </w:p>
    <w:p>
      <w:pPr>
        <w:pStyle w:val="Texto1"/>
        <w:spacing w:lineRule="auto" w:line="240" w:before="0" w:after="0"/>
        <w:rPr>
          <w:rFonts w:cs="Arial"/>
          <w:bCs/>
          <w:sz w:val="20"/>
          <w:szCs w:val="20"/>
          <w:lang w:val="es-419" w:eastAsia="es-MX"/>
        </w:rPr>
      </w:pPr>
      <w:r>
        <w:rPr>
          <w:rFonts w:cs="Arial"/>
          <w:bCs/>
          <w:sz w:val="20"/>
          <w:szCs w:val="20"/>
          <w:lang w:val="es-419" w:eastAsia="es-MX"/>
        </w:rPr>
      </w:r>
    </w:p>
    <w:p>
      <w:pPr>
        <w:pStyle w:val="Texto1"/>
        <w:spacing w:lineRule="auto" w:line="240" w:before="0" w:after="0"/>
        <w:rPr>
          <w:rFonts w:cs="Arial"/>
          <w:bCs/>
          <w:sz w:val="20"/>
          <w:szCs w:val="20"/>
          <w:lang w:val="es-419" w:eastAsia="es-MX"/>
        </w:rPr>
      </w:pPr>
      <w:r>
        <w:rPr>
          <w:rFonts w:cs="Arial"/>
          <w:b/>
          <w:bCs/>
          <w:sz w:val="20"/>
          <w:szCs w:val="20"/>
          <w:lang w:eastAsia="es-MX"/>
        </w:rPr>
        <w:t xml:space="preserve">Tercero. </w:t>
      </w:r>
      <w:r>
        <w:rPr>
          <w:rFonts w:cs="Arial"/>
          <w:bCs/>
          <w:sz w:val="20"/>
          <w:szCs w:val="20"/>
          <w:lang w:eastAsia="es-MX"/>
        </w:rPr>
        <w:t>Los contratos que tenga celebrado el Instituto, vigentes a la fecha de entrada en vigor del presente Decreto, que utilicen el salario mínimo como referencia para cualquier efecto, no se modificarán por la Unidad de Medida y Actualización, salvo que las partes acuerden expresamente lo contrario. Lo anterior, sin perjuicio de que, a partir de la entrada en vigor de este Decreto, los contratantes puedan utilizar como índice o referencia a la Unidad de Medida y Actualización.</w:t>
      </w:r>
    </w:p>
    <w:p>
      <w:pPr>
        <w:pStyle w:val="Texto1"/>
        <w:spacing w:lineRule="auto" w:line="240" w:before="0" w:after="0"/>
        <w:rPr>
          <w:rFonts w:cs="Arial"/>
          <w:bCs/>
          <w:sz w:val="20"/>
          <w:szCs w:val="20"/>
          <w:lang w:val="es-419" w:eastAsia="es-MX"/>
        </w:rPr>
      </w:pPr>
      <w:r>
        <w:rPr>
          <w:rFonts w:cs="Arial"/>
          <w:bCs/>
          <w:sz w:val="20"/>
          <w:szCs w:val="20"/>
          <w:lang w:val="es-419" w:eastAsia="es-MX"/>
        </w:rPr>
      </w:r>
    </w:p>
    <w:p>
      <w:pPr>
        <w:pStyle w:val="Texto1"/>
        <w:spacing w:lineRule="auto" w:line="240" w:before="0" w:after="0"/>
        <w:rPr>
          <w:rFonts w:cs="Arial"/>
          <w:b/>
          <w:bCs/>
          <w:color w:val="000000"/>
          <w:sz w:val="20"/>
          <w:szCs w:val="20"/>
          <w:lang w:val="es-419"/>
        </w:rPr>
      </w:pPr>
      <w:r>
        <w:rPr>
          <w:rFonts w:cs="Arial"/>
          <w:bCs/>
          <w:color w:val="000000"/>
          <w:sz w:val="20"/>
          <w:szCs w:val="20"/>
        </w:rPr>
        <w:t xml:space="preserve">Ciudad de México, a 20 de abril de 2016.- </w:t>
      </w:r>
      <w:r>
        <w:rPr>
          <w:rFonts w:cs="Arial"/>
          <w:bCs/>
          <w:color w:val="000000"/>
          <w:sz w:val="20"/>
          <w:szCs w:val="20"/>
          <w:lang w:val="en-US"/>
        </w:rPr>
        <w:t xml:space="preserve">Sen. </w:t>
      </w:r>
      <w:r>
        <w:rPr>
          <w:rFonts w:cs="Arial"/>
          <w:b/>
          <w:bCs/>
          <w:color w:val="000000"/>
          <w:sz w:val="20"/>
          <w:szCs w:val="20"/>
          <w:lang w:val="en-US"/>
        </w:rPr>
        <w:t>Roberto Gil Zuarth</w:t>
      </w:r>
      <w:r>
        <w:rPr>
          <w:rFonts w:cs="Arial"/>
          <w:bCs/>
          <w:color w:val="000000"/>
          <w:sz w:val="20"/>
          <w:szCs w:val="20"/>
          <w:lang w:val="en-US"/>
        </w:rPr>
        <w:t xml:space="preserve">, Presidente.- </w:t>
      </w:r>
      <w:r>
        <w:rPr>
          <w:rFonts w:cs="Arial"/>
          <w:bCs/>
          <w:color w:val="000000"/>
          <w:sz w:val="20"/>
          <w:szCs w:val="20"/>
        </w:rPr>
        <w:t xml:space="preserve">Dip. </w:t>
      </w:r>
      <w:r>
        <w:rPr>
          <w:rFonts w:cs="Arial"/>
          <w:b/>
          <w:bCs/>
          <w:color w:val="000000"/>
          <w:sz w:val="20"/>
          <w:szCs w:val="20"/>
        </w:rPr>
        <w:t>José de Jesús Zambrano Grijalva</w:t>
      </w:r>
      <w:r>
        <w:rPr>
          <w:rFonts w:cs="Arial"/>
          <w:bCs/>
          <w:color w:val="000000"/>
          <w:sz w:val="20"/>
          <w:szCs w:val="20"/>
        </w:rPr>
        <w:t xml:space="preserve">, Presidente.- Sen. </w:t>
      </w:r>
      <w:r>
        <w:rPr>
          <w:rFonts w:cs="Arial"/>
          <w:b/>
          <w:bCs/>
          <w:color w:val="000000"/>
          <w:sz w:val="20"/>
          <w:szCs w:val="20"/>
        </w:rPr>
        <w:t>Hilda Esthela Flores Escalera</w:t>
      </w:r>
      <w:r>
        <w:rPr>
          <w:rFonts w:cs="Arial"/>
          <w:bCs/>
          <w:color w:val="000000"/>
          <w:sz w:val="20"/>
          <w:szCs w:val="20"/>
        </w:rPr>
        <w:t xml:space="preserve">, Secretaria.- Dip. </w:t>
      </w:r>
      <w:r>
        <w:rPr>
          <w:rFonts w:cs="Arial"/>
          <w:b/>
          <w:bCs/>
          <w:color w:val="000000"/>
          <w:sz w:val="20"/>
          <w:szCs w:val="20"/>
        </w:rPr>
        <w:t>Isaura Ivanova Pool Pech</w:t>
      </w:r>
      <w:r>
        <w:rPr>
          <w:rFonts w:cs="Arial"/>
          <w:bCs/>
          <w:color w:val="000000"/>
          <w:sz w:val="20"/>
          <w:szCs w:val="20"/>
        </w:rPr>
        <w:t>, Secretaria.- Rúbricas.</w:t>
      </w:r>
      <w:r>
        <w:rPr>
          <w:rFonts w:cs="Arial"/>
          <w:b/>
          <w:bCs/>
          <w:color w:val="000000"/>
          <w:sz w:val="20"/>
          <w:szCs w:val="20"/>
        </w:rPr>
        <w:t>"</w:t>
      </w:r>
    </w:p>
    <w:p>
      <w:pPr>
        <w:pStyle w:val="Texto1"/>
        <w:spacing w:lineRule="auto" w:line="240" w:before="0" w:after="0"/>
        <w:rPr>
          <w:rFonts w:cs="Arial"/>
          <w:b/>
          <w:bCs/>
          <w:color w:val="000000"/>
          <w:sz w:val="20"/>
          <w:szCs w:val="20"/>
          <w:lang w:val="es-419"/>
        </w:rPr>
      </w:pPr>
      <w:r>
        <w:rPr>
          <w:rFonts w:cs="Arial"/>
          <w:b/>
          <w:bCs/>
          <w:color w:val="000000"/>
          <w:sz w:val="20"/>
          <w:szCs w:val="20"/>
          <w:lang w:val="es-419"/>
        </w:rPr>
      </w:r>
    </w:p>
    <w:p>
      <w:pPr>
        <w:pStyle w:val="Texto1"/>
        <w:spacing w:lineRule="auto" w:line="240" w:before="0" w:after="0"/>
        <w:rPr>
          <w:rFonts w:cs="Arial"/>
          <w:sz w:val="20"/>
          <w:szCs w:val="20"/>
        </w:rPr>
      </w:pPr>
      <w:r>
        <w:rPr>
          <w:rFonts w:cs="Arial"/>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veintiséis de abril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Normal"/>
        <w:jc w:val="both"/>
        <w:rPr/>
      </w:pPr>
      <w:r>
        <w:rPr>
          <w:rFonts w:cs="Arial" w:ascii="Arial" w:hAnsi="Arial"/>
          <w:b/>
          <w:sz w:val="22"/>
          <w:szCs w:val="22"/>
        </w:rPr>
        <w:t>DECRETO por el que se reforman y derogan diversas disposiciones de la Ley del Instituto del Fondo Nacional de la Vivienda para los Trabajadores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24 de enero de 2017</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szCs w:val="20"/>
          <w:lang w:eastAsia="es-MX"/>
        </w:rPr>
      </w:pPr>
      <w:r>
        <w:rPr>
          <w:rFonts w:cs="Arial"/>
          <w:b/>
          <w:bCs/>
          <w:sz w:val="20"/>
          <w:szCs w:val="20"/>
          <w:lang w:eastAsia="es-MX"/>
        </w:rPr>
        <w:t>Artículo Único.-</w:t>
      </w:r>
      <w:r>
        <w:rPr>
          <w:rFonts w:cs="Arial"/>
          <w:sz w:val="20"/>
          <w:szCs w:val="20"/>
          <w:lang w:eastAsia="es-MX"/>
        </w:rPr>
        <w:t xml:space="preserve"> Se reforman los artículos 6o., párrafos primero y último; 10, fracciones X y XI; 18, fracciones V y VI; 25 Bis, párrafo primero; 25 Bis 1, párrafo primero, fracciones III, IV y VIII; 28; y se deroga la fracción VII del artículo 25 Bis 1 de la Ley del Instituto del Fondo Nacional de la Vivienda para los Trabajadores, para quedar como sigue:</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w:t>
      </w:r>
    </w:p>
    <w:p>
      <w:pPr>
        <w:pStyle w:val="Texto1"/>
        <w:spacing w:lineRule="auto" w:line="240" w:before="0" w:after="0"/>
        <w:rPr>
          <w:rFonts w:cs="Arial"/>
          <w:sz w:val="20"/>
          <w:szCs w:val="20"/>
          <w:lang w:eastAsia="es-MX"/>
        </w:rPr>
      </w:pPr>
      <w:r>
        <w:rPr>
          <w:rFonts w:cs="Arial"/>
          <w:sz w:val="20"/>
          <w:szCs w:val="20"/>
          <w:lang w:eastAsia="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rFonts w:eastAsia="Calibri" w:cs="Arial"/>
          <w:sz w:val="20"/>
          <w:szCs w:val="20"/>
        </w:rPr>
      </w:pPr>
      <w:r>
        <w:rPr>
          <w:rFonts w:eastAsia="Calibri" w:cs="Arial"/>
          <w:b/>
          <w:sz w:val="20"/>
          <w:szCs w:val="20"/>
        </w:rPr>
        <w:t>Único.-</w:t>
      </w:r>
      <w:r>
        <w:rPr>
          <w:rFonts w:eastAsia="Calibri" w:cs="Arial"/>
          <w:sz w:val="20"/>
          <w:szCs w:val="20"/>
        </w:rPr>
        <w:t xml:space="preserve"> El presente Decreto entrará en vigor el día siguiente al de su publicación en el Diario Oficial de la Federación.</w:t>
      </w:r>
    </w:p>
    <w:p>
      <w:pPr>
        <w:pStyle w:val="Texto1"/>
        <w:spacing w:lineRule="auto" w:line="240" w:before="0" w:after="0"/>
        <w:rPr>
          <w:rFonts w:eastAsia="Calibri" w:cs="Arial"/>
          <w:sz w:val="20"/>
          <w:szCs w:val="20"/>
        </w:rPr>
      </w:pPr>
      <w:r>
        <w:rPr>
          <w:rFonts w:eastAsia="Calibri" w:cs="Arial"/>
          <w:sz w:val="20"/>
          <w:szCs w:val="20"/>
        </w:rPr>
      </w:r>
    </w:p>
    <w:p>
      <w:pPr>
        <w:pStyle w:val="Texto1"/>
        <w:spacing w:lineRule="auto" w:line="240" w:before="0" w:after="0"/>
        <w:rPr>
          <w:rFonts w:eastAsia="Calibri" w:cs="Arial"/>
          <w:sz w:val="20"/>
          <w:szCs w:val="20"/>
        </w:rPr>
      </w:pPr>
      <w:r>
        <w:rPr>
          <w:rFonts w:eastAsia="Calibri" w:cs="Arial"/>
          <w:sz w:val="20"/>
          <w:szCs w:val="20"/>
        </w:rPr>
        <w:t xml:space="preserve">Ciudad de México, a 6 de diciembre de 2016.- Dip. </w:t>
      </w:r>
      <w:r>
        <w:rPr>
          <w:rFonts w:eastAsia="Calibri" w:cs="Arial"/>
          <w:b/>
          <w:sz w:val="20"/>
          <w:szCs w:val="20"/>
        </w:rPr>
        <w:t>Edmundo Javier Bolaños Aguilar</w:t>
      </w:r>
      <w:r>
        <w:rPr>
          <w:rFonts w:eastAsia="Calibri" w:cs="Arial"/>
          <w:sz w:val="20"/>
          <w:szCs w:val="20"/>
        </w:rPr>
        <w:t xml:space="preserve">, Presidente.- Sen. </w:t>
      </w:r>
      <w:r>
        <w:rPr>
          <w:rFonts w:eastAsia="Calibri" w:cs="Arial"/>
          <w:b/>
          <w:sz w:val="20"/>
          <w:szCs w:val="20"/>
        </w:rPr>
        <w:t>Pablo Escudero Morales</w:t>
      </w:r>
      <w:r>
        <w:rPr>
          <w:rFonts w:eastAsia="Calibri" w:cs="Arial"/>
          <w:sz w:val="20"/>
          <w:szCs w:val="20"/>
        </w:rPr>
        <w:t>, Presidente.- Dip</w:t>
      </w:r>
      <w:r>
        <w:rPr>
          <w:rFonts w:eastAsia="Calibri" w:cs="Arial"/>
          <w:b/>
          <w:sz w:val="20"/>
          <w:szCs w:val="20"/>
        </w:rPr>
        <w:t>. Alejandra Noemí Reynoso Sánchez</w:t>
      </w:r>
      <w:r>
        <w:rPr>
          <w:rFonts w:eastAsia="Calibri" w:cs="Arial"/>
          <w:sz w:val="20"/>
          <w:szCs w:val="20"/>
        </w:rPr>
        <w:t xml:space="preserve">, Secretaria.- Sen. </w:t>
      </w:r>
      <w:r>
        <w:rPr>
          <w:rFonts w:eastAsia="Calibri" w:cs="Arial"/>
          <w:b/>
          <w:sz w:val="20"/>
          <w:szCs w:val="20"/>
        </w:rPr>
        <w:t>María Elena Barrera Tapia</w:t>
      </w:r>
      <w:r>
        <w:rPr>
          <w:rFonts w:eastAsia="Calibri" w:cs="Arial"/>
          <w:sz w:val="20"/>
          <w:szCs w:val="20"/>
        </w:rPr>
        <w:t>, Secretaria.- Rúbricas."</w:t>
      </w:r>
    </w:p>
    <w:p>
      <w:pPr>
        <w:pStyle w:val="Texto1"/>
        <w:spacing w:lineRule="auto" w:line="240" w:before="0" w:after="0"/>
        <w:rPr>
          <w:rFonts w:eastAsia="Calibri" w:cs="Arial"/>
          <w:sz w:val="20"/>
          <w:szCs w:val="20"/>
        </w:rPr>
      </w:pPr>
      <w:r>
        <w:rPr>
          <w:rFonts w:eastAsia="Calibri" w:cs="Arial"/>
          <w:sz w:val="20"/>
          <w:szCs w:val="20"/>
        </w:rPr>
      </w:r>
    </w:p>
    <w:p>
      <w:pPr>
        <w:pStyle w:val="Texto1"/>
        <w:spacing w:lineRule="auto" w:line="240" w:before="0" w:after="0"/>
        <w:rPr>
          <w:rFonts w:cs="Arial"/>
          <w:sz w:val="20"/>
          <w:szCs w:val="20"/>
        </w:rPr>
      </w:pPr>
      <w:r>
        <w:rPr>
          <w:rFonts w:eastAsia="Calibri"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szCs w:val="20"/>
        </w:rPr>
        <w:t xml:space="preserve">a veintitrés de enero de dos mil diecisiete.-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Normal"/>
        <w:jc w:val="both"/>
        <w:rPr/>
      </w:pPr>
      <w:r>
        <w:rPr>
          <w:rFonts w:cs="Arial" w:ascii="Arial" w:hAnsi="Arial"/>
          <w:b/>
          <w:sz w:val="22"/>
          <w:szCs w:val="22"/>
        </w:rPr>
        <w:t>DECRETO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1 de mayo de 2019</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color w:val="000000"/>
          <w:sz w:val="20"/>
          <w:lang w:val="es-MX"/>
        </w:rPr>
      </w:pPr>
      <w:r>
        <w:rPr>
          <w:b/>
          <w:color w:val="000000"/>
          <w:sz w:val="20"/>
          <w:lang w:val="es-MX"/>
        </w:rPr>
        <w:t xml:space="preserve">ARTÍCULO CUARTO. </w:t>
      </w:r>
      <w:r>
        <w:rPr>
          <w:color w:val="000000"/>
          <w:sz w:val="20"/>
          <w:lang w:val="es-MX"/>
        </w:rPr>
        <w:t xml:space="preserve">Se </w:t>
      </w:r>
      <w:r>
        <w:rPr>
          <w:b/>
          <w:color w:val="000000"/>
          <w:sz w:val="20"/>
          <w:lang w:val="es-MX"/>
        </w:rPr>
        <w:t xml:space="preserve">REFORMA </w:t>
      </w:r>
      <w:r>
        <w:rPr>
          <w:color w:val="000000"/>
          <w:sz w:val="20"/>
          <w:lang w:val="es-MX"/>
        </w:rPr>
        <w:t>el párrafo segundo de la fracción I del artículo 23; párrafos primero y tercero del artículo 53 de la Ley del Instituto del Fondo Nacional de la Vivienda para los Trabajadores,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2"/>
          <w:lang w:val="es-MX"/>
        </w:rPr>
      </w:pPr>
      <w:r>
        <w:rPr>
          <w:rFonts w:cs="Arial"/>
          <w:b/>
          <w:sz w:val="20"/>
          <w:szCs w:val="22"/>
          <w:lang w:val="es-MX"/>
        </w:rPr>
      </w:r>
    </w:p>
    <w:p>
      <w:pPr>
        <w:pStyle w:val="Texto1"/>
        <w:spacing w:lineRule="auto" w:line="240" w:before="0" w:after="0"/>
        <w:rPr>
          <w:b/>
          <w:sz w:val="20"/>
          <w:lang w:val="es-MX"/>
        </w:rPr>
      </w:pPr>
      <w:r>
        <w:rPr>
          <w:b/>
          <w:sz w:val="20"/>
          <w:lang w:val="es-MX"/>
        </w:rPr>
        <w:t xml:space="preserve">Primero. Vigencia. </w:t>
      </w:r>
      <w:r>
        <w:rPr>
          <w:sz w:val="20"/>
          <w:lang w:val="es-MX"/>
        </w:rPr>
        <w:t>El presente Decreto entrará en vigor al día siguiente de su publicación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Segundo. Plazo para expedir Ley Orgánica del Centro Federal. </w:t>
      </w:r>
      <w:r>
        <w:rPr>
          <w:sz w:val="20"/>
          <w:lang w:val="es-MX"/>
        </w:rPr>
        <w:t>Dentro de los ciento ochenta días siguientes a que entre en vigor el presente Decreto, el Congreso de la Unión expedirá la Ley Orgánica del Centro Federal de Conciliación y Registro Laboral.</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Tercero. Plazo de inicio de funciones de la Autoridad Registral. </w:t>
      </w:r>
      <w:r>
        <w:rPr>
          <w:sz w:val="20"/>
          <w:lang w:val="es-MX"/>
        </w:rPr>
        <w:t>El Centro Federal de Conciliación y Registro Laboral iniciará sus funciones en materia de registro de asociaciones sindicales y contratos colectivos de trabajo en un plazo no mayor de dos años a partir de la entrada en vigor del presente Decreto, atendiendo a las posibilidades presupuestales.</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Al día siguiente en que se suspenda el servicio de registro de las Juntas de Conciliación y Arbitraje, la Secretaría del Trabajo y Previsión Social y en su caso los Poderes Ejecutivos de las Entidades Federativas, iniciará operaciones el Centro Federal de Conciliación y Registro Laboral.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Hasta en tanto el Centro Federal de Conciliación y Registro Laboral no inicie sus funciones registrales, las Juntas de Conciliación y Arbitraje, al igual que la Secretaría del Trabajo y Previsión Social continuarán con las funciones registrales previstas en la Ley Federal del Trabajo vigente al momento de la entrada en vigor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Cuarto. Traslado de Expedientes de Registro. </w:t>
      </w:r>
      <w:r>
        <w:rPr>
          <w:sz w:val="20"/>
          <w:lang w:val="es-MX"/>
        </w:rPr>
        <w:t>Para efectos del traslado de expedientes de registro de asociaciones sindicales, contratos colectivos de trabajo, reglamentos interiores de trabajo y procedimientos administrativos relacionados, las Juntas de Conciliación y Arbitraje, la Secretaría del Trabajo y Previsión Social y los Poderes Ejecutivos de las Entidades Federativas deberán remitir al Centro Federal de Conciliación y Registro Laboral una relación completa de todos los expedientes y registros en su poder, con soporte electrónico de cada registro o expediente, con una anticipación mínima de seis meses al inicio de sus funciones.</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Para efecto de lo anterior, dichas autoridades establecerán y difundirán las fechas en que suspenderán sus funciones registrales e iniciarán las del Centro Federal referido, garantizando que no se afecten los derechos de los interesados.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traslado físico de los expedientes de todas las dependencias tanto federales como locales deberá concluir en un plazo no mayor a un año posterior al inicio de las funciones registrales de dicho Centro Federal; dicho Centro establecerá los mecanismos de coordinación conducentes con las autoridades referidas y emitirá los lineamientos necesarios para garantizar que la transferencia de expedientes y registros se realice bajo condiciones que brinden seguridad, certeza, exactitud, transparencia, publicidad y confiabilidad al procedimiento de entrega-recepción.</w:t>
      </w:r>
    </w:p>
    <w:p>
      <w:pPr>
        <w:pStyle w:val="Texto1"/>
        <w:spacing w:lineRule="auto" w:line="240" w:before="0" w:after="0"/>
        <w:rPr>
          <w:b/>
          <w:sz w:val="20"/>
          <w:lang w:val="es-MX"/>
        </w:rPr>
      </w:pPr>
      <w:r>
        <w:rPr>
          <w:b/>
          <w:sz w:val="20"/>
          <w:lang w:val="es-MX"/>
        </w:rPr>
      </w:r>
    </w:p>
    <w:p>
      <w:pPr>
        <w:pStyle w:val="Normal"/>
        <w:ind w:firstLine="288" w:end="0"/>
        <w:jc w:val="both"/>
        <w:rPr/>
      </w:pPr>
      <w:r>
        <w:rPr>
          <w:rFonts w:eastAsia="Calibri" w:cs="Arial" w:ascii="Arial" w:hAnsi="Arial"/>
          <w:b/>
          <w:bCs/>
          <w:lang w:val="es-MX"/>
        </w:rPr>
        <w:t xml:space="preserve">Quinto. </w:t>
      </w:r>
      <w:r>
        <w:rPr>
          <w:rFonts w:eastAsia="Calibri" w:cs="Arial" w:ascii="Arial" w:hAnsi="Arial"/>
          <w:b/>
          <w:lang w:val="es-MX"/>
        </w:rPr>
        <w:t>Plazo de inicio de funciones de la Autoridad Conciliadora Local y Tribunales Locales.</w:t>
      </w:r>
      <w:r>
        <w:rPr>
          <w:rFonts w:eastAsia="Calibri" w:cs="Arial" w:ascii="Arial" w:hAnsi="Arial"/>
          <w:lang w:val="es-MX"/>
        </w:rPr>
        <w:t xml:space="preserve"> Los Centros de Conciliación locales y los Tribunales del Poder Judicial de las Entidades Federativas iniciarán actividades a más tardar el 3 de octubre de 2022, en términos de lo que establezca su propia normatividad y posibilidades presupuestales, conforme a lo que determinen sus poderes locales. Los Centros de Conciliación locales deberán entrar en operación en cada entidad federativa, en la misma fecha en que lo hagan los Tribunales Locales, conforme a las disposiciones previstas en el presente Decreto.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18-05-2022</w:t>
      </w:r>
    </w:p>
    <w:p>
      <w:pPr>
        <w:pStyle w:val="Texto1"/>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1"/>
        <w:spacing w:lineRule="auto" w:line="240" w:before="0" w:after="0"/>
        <w:rPr>
          <w:b/>
          <w:sz w:val="20"/>
          <w:lang w:val="es-MX"/>
        </w:rPr>
      </w:pPr>
      <w:r>
        <w:rPr>
          <w:b/>
          <w:sz w:val="20"/>
          <w:lang w:val="es-MX"/>
        </w:rPr>
        <w:t xml:space="preserve">Sexto. Plazo para el inicio de funciones de la Autoridad Conciliadora Federal y Tribunales Federales. </w:t>
      </w:r>
      <w:r>
        <w:rPr>
          <w:sz w:val="20"/>
          <w:lang w:val="es-MX"/>
        </w:rPr>
        <w:t>Dentro del plazo máximo de cuatro años a partir de la entrada en vigor de este Decreto, cada delegación u oficina regional del Centro Federal de Conciliación y Registro Laboral iniciará la tramitación de solicitudes de conciliación que sean de su competencia al mismo tiempo que los Tribunales del Poder Judicial de la Federación inicien su operación en el circuito judicial al que correspondan. Cada circuito judicial iniciará sus funciones en el orden y secuencia en que se determine en las declaratorias que emita el Senado de la República, a propuesta del Consejo de la Judicatura Federal, conforme a las disposiciones previstas en el presente Decreto.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Séptimo. Asuntos en Trámite. </w:t>
      </w:r>
      <w:r>
        <w:rPr>
          <w:sz w:val="20"/>
          <w:lang w:val="es-MX"/>
        </w:rPr>
        <w:t>Los procedimientos que se encuentren en trámite ante la Secretaría de Trabajo y Previsión Social y las Juntas de Conciliación y Arbitraje federales y locales, serán concluidos por éstas de conformidad con las disposiciones vigentes al momento de su inicio.</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El Centro Federal de Conciliación y Registro Laboral y los Centros de Conciliación Locales no admitirán a trámite solicitudes de audiencia de conciliación o emplazamientos respecto de procedimientos que se estén sustanciando ante las Juntas de Conciliación y Arbitraje, incluyendo los de ejecución, por lo que se archivarán dichas solicitudes.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Octavo. Asuntos iniciados con posterioridad al Decreto. </w:t>
      </w:r>
      <w:r>
        <w:rPr>
          <w:sz w:val="20"/>
          <w:lang w:val="es-MX"/>
        </w:rPr>
        <w:t>Las Juntas de Conciliación y Arbitraje federales y locales, así como la Secretaría del Trabajo y Previsión Social, según corresponda, continuarán conociendo de los procedimientos individuales, colectivos y registrales que se inicien con posterioridad a la entrada en vigor del presente Decreto, hasta en tanto entren en funciones los Tribunales federales y locales y los Centros de Conciliación, conforme a los plazos previstos en las disposiciones transitorias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Hasta en tanto entren en funciones los Centros de Conciliación, la Procuraduría de la Defensa del Trabajo conservará la facultad para citar a los patrones o sindicatos a juntas de avenimiento o conciliatorias, apercibiéndolos que de no comparecer a dichas diligencias, se les impondrá la medida de apremio a que se refiere la fracción I del artículo 731 de la Ley Federal del Trabajo, bajo la condición que si el solicitante del servicio no asiste a la junta de avenimiento o conciliatoria, se le tendrá por desistido de su petición sin responsabilidad para la Procuraduría, salvo que acredite que existió causa justificada para no comparecer.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Dichos procedimientos se tramitarán conforme a las disposiciones de la Ley Federal del Trabajo y demás leyes vigentes hasta antes del presente Decreto. Para tales efectos se les dotará de los recursos presupuestales necesarios.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Noveno. Improcedencia de Acumulación de Procesos. </w:t>
      </w:r>
      <w:r>
        <w:rPr>
          <w:sz w:val="20"/>
          <w:lang w:val="es-MX"/>
        </w:rPr>
        <w:t>Cuando un juicio se encuentre en trámite conforme a las disposiciones de la Ley Federal del Trabajo vigentes con anterioridad a la entrada en vigor del presente Decreto y otro se sustancie conforme a las disposiciones de este Decreto, no procederá la acumulación de juicios.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Trámite de Procedimientos y Juicios. </w:t>
      </w:r>
      <w:r>
        <w:rPr>
          <w:sz w:val="20"/>
          <w:lang w:val="es-MX"/>
        </w:rPr>
        <w:t>Una vez que entren en operación los Centros de Conciliación y Tribunales, los procedimientos y los juicios se ventilarán ante ellos de conformidad con el presente Decreto, según corresponda.</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Primero. Legitimación de Contratos Colectivos de Trabajo. </w:t>
      </w:r>
      <w:r>
        <w:rPr>
          <w:sz w:val="20"/>
          <w:lang w:val="es-MX"/>
        </w:rPr>
        <w:t>Con el fin de cumplir el mandato del artículo 123, apartado A, fracción XVIII, segundo párrafo y XX Bis de la Constitución y los compromisos internacionales asumidos por el Estado mexicano, los contratos colectivos de trabajo existentes deberán revisarse al menos una vez durante los cuatro años posteriores a la entrada en vigor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referidas revisiones contractuales deberán depositarse ante el Centro Federal de Conciliación y Registro Laboral. Dicho Centro verificará que se haya hecho del conocimiento de los trabajadores el contenido del contrato colectivo de trabajo y que se les entregó un ejemplar impreso del mismo por parte del patrón; asimismo, que éste contrato cuenta con el respaldo de la mayoría de los trabajadores mediante voto personal, libre y secreto.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consulta a los trabajadores se realizará conforme al procedimiento establecido en el artículo 390 Ter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al término del plazo fijado en el primer párrafo de este artículo el contrato colectivo de trabajo sujeto a consulta no cuenta con el apoyo mayoritario de los trabajadores o se omite realizar la consulta mencionada, éste se tendrá por terminado, conservándose en beneficio de los trabajadores las prestaciones y condiciones de trabajo contempladas en el contrato colectivo sujeto a revisión, que sean superiores a las establecidas en esta Ley, las que serán de aplicación obligatoria para el patrón.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Hasta en tanto no entre en funciones el Centro Federal de Conciliación y Registro Laboral, la Secretaría del Trabajo y Previsión Social establecerá el protocolo para efectuar la verificación de la consulta a que se refiere el presente artículo transitorio y dispondrá las medidas necesarias para su instrumentación, dentro de un plazo de tres meses siguientes a la entrada en vigor del presente Decreto. La Junta Federal de Conciliación y Arbitraje tendrá la participación que dicho protocolo le establezca.</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Segundo. Previsiones para la aplicación de la Reforma. </w:t>
      </w:r>
      <w:r>
        <w:rPr>
          <w:sz w:val="20"/>
          <w:lang w:val="es-MX"/>
        </w:rPr>
        <w:t>El Congreso de la Unión y las Legislaturas de las entidades federativas deberán destinar los recursos necesarios para la implementación de la reforma del sistema de justicia laboral.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Tercero. Implementación y Capacitación. </w:t>
      </w:r>
      <w:r>
        <w:rPr>
          <w:sz w:val="20"/>
          <w:lang w:val="es-MX"/>
        </w:rPr>
        <w:t>En la implementación de las disposiciones a que se refiere el presente Decreto y en lo sucesivo, las Autoridades Conciliadoras y los Tribunales del Poder Judicial Federal y de las entidades federativas, deberán incorporar en sus programas de formación y capacitación, metodologías y contenidos para brindar atención y asesoría en materia de protección de derechos humanos a personas en situación de vulnerabilidad.</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Cuarto. Primera Sesión de la Junta de Gobierno del Centro Federal. </w:t>
      </w:r>
      <w:r>
        <w:rPr>
          <w:sz w:val="20"/>
          <w:lang w:val="es-MX"/>
        </w:rPr>
        <w:t>La persona titular de la Secretaría del Trabajo y Previsión Social, en su calidad de Presidente de la Junta de Gobierno del Centro Federal de Conciliación y Registro Laboral convocará a la primera sesión de dicho órgano dentro de los noventa días naturales siguientes a la fecha de designación de su titular.</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Quinto. Concursos de Selección de Personal. </w:t>
      </w:r>
      <w:r>
        <w:rPr>
          <w:sz w:val="20"/>
          <w:lang w:val="es-MX"/>
        </w:rPr>
        <w:t>Las convocatorias a concurso para la selección de personal del Centro Federal de Conciliación y Registro Laboral, de los Centros de Conciliación Locales y de los Tribunales del Poder Judicial Federal y de las entidades federativas serán de carácter abierto y garantizarán el derecho de participar en igualdad de oportunidades al personal de las Juntas de Conciliación y Arbitraje.</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Sexto. Plan y Programa de Trabajo para la Conclusión de los asuntos en Trámite. </w:t>
      </w:r>
      <w:r>
        <w:rPr>
          <w:sz w:val="20"/>
          <w:lang w:val="es-MX"/>
        </w:rPr>
        <w:t>Dentro de los ciento veinte días naturales siguientes a la aprobación del presente Decreto la Junta Federal de Conciliación y Arbitraje y las Juntas Locales de Conciliación y Arbitraje presentarán al Consejo de Coordinación para la Implementación de la Reforma al Sistema de Justicia Laboral, un plan de trabajo con su respectivo programa para la conclusión de los asuntos en trámite y la ejecución eficaz de los laudos así como para el cierre y conclusión de labores en forma paulatina y gradual de dichos órganos.</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Los planes y programas de trabajo deberán contener indicadores de resultados y desempeño por periodos semestrales. Corresponderá al Órgano Interno de Control de cada Junta de Conciliación y Arbitraje la medición de resultados e impacto a que se refiere el párrafo anterior.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Séptimo. Coordinación interinstitucional para la implementación de la reforma. </w:t>
      </w:r>
      <w:r>
        <w:rPr>
          <w:sz w:val="20"/>
          <w:lang w:val="es-MX"/>
        </w:rPr>
        <w:t>Se crea el Consejo de Coordinación para la Implementación de la Reforma al Sistema de Justicia Laboral como instancia nacional de consulta, planeación y coordinación que tendrá por objeto establecer la política y la coordinación nacionales necesarias para implementar a nivel federal y local el Sistema de Justicia Laboral en los términos previstos en el presente Decreto, con pleno respeto a las atribuciones de los Poderes Federales y Locales.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Dicho Consejo deberá sesionar de manera ordinaria por lo menos tres veces al año y de manera extraordinaria las ocasiones que sean necesarias para el cumplimiento de sus fines. Las sesiones serán presididas por la persona Titular de la Secretaría del Trabajo y Previsión Social y, en su ausencia temporal por la persona que ésta designe. Los cargos que desempeñen los integrantes del Consejo serán de carácter honorífico, por lo que no recibirán remuneración alguna por su participación en el mismo.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se integrará por: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w:t>
      </w:r>
      <w:r>
        <w:rPr>
          <w:sz w:val="20"/>
          <w:lang w:val="es-MX"/>
        </w:rPr>
        <w:t xml:space="preserve"> Poder Ejecutivo Federal: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w:t>
      </w:r>
      <w:r>
        <w:rPr>
          <w:sz w:val="20"/>
          <w:lang w:val="es-MX"/>
        </w:rPr>
        <w:t xml:space="preserve"> La persona Titular de la Secretaría del Trabajo y Previsión Social, 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b)</w:t>
      </w:r>
      <w:r>
        <w:rPr>
          <w:sz w:val="20"/>
          <w:lang w:val="es-MX"/>
        </w:rPr>
        <w:t xml:space="preserve"> La persona Titular de la Secretaría de Hacienda y Crédito Público.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ausencias de éstos serán suplidas por los servidores públicos que ellos designen, con un nivel jerárquico inmediato inferior.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Un representante del Poder Judicial Federal que designe el Presidente de la Suprema Corte </w:t>
      </w:r>
      <w:r>
        <w:rPr>
          <w:color w:val="000000"/>
          <w:sz w:val="20"/>
          <w:lang w:val="es-MX"/>
        </w:rPr>
        <w:t>de Justicia de la Nación;</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Un representante de la Conferencia Nacional de Gobernadores;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IV.</w:t>
      </w:r>
      <w:r>
        <w:rPr>
          <w:color w:val="000000"/>
          <w:sz w:val="20"/>
          <w:lang w:val="es-MX"/>
        </w:rPr>
        <w:t xml:space="preserve"> Un representante de la Comisión Nacional de Tribunales Superiores de Justicia, y</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sz w:val="20"/>
          <w:lang w:val="es-MX"/>
        </w:rPr>
        <w:t>V.</w:t>
      </w:r>
      <w:r>
        <w:rPr>
          <w:sz w:val="20"/>
          <w:lang w:val="es-MX"/>
        </w:rPr>
        <w:t xml:space="preserve"> Un representante de la Conferencia Nacional de Secretarios del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Con el propósito de dar cumplimiento a su objeto, el Consejo tendrá las siguientes atribuciones: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w:t>
      </w:r>
      <w:r>
        <w:rPr>
          <w:sz w:val="20"/>
          <w:lang w:val="es-MX"/>
        </w:rPr>
        <w:t xml:space="preserve"> Emitir los acuerdos, lineamientos, normas, procedimientos y demás instrumentos normativos necesarios para el debido cumplimiento de su objeto, vinculatorios para sus integrantes;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Elaborar las políticas, programas y mecanismos necesarios para instrumentar, a nivel federal y local, una estrategia nacional para la implementación del Sistema de Justicia Laboral, que contemple la programación de compromisos y etapas de desarrollo;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III.</w:t>
      </w:r>
      <w:r>
        <w:rPr>
          <w:sz w:val="20"/>
          <w:lang w:val="es-MX"/>
        </w:rPr>
        <w:t xml:space="preserve"> Diseñar criterios para la implementación de las adecuaciones legales y normativas necesarias para cumplir con su objeto;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IV.</w:t>
      </w:r>
      <w:r>
        <w:rPr>
          <w:sz w:val="20"/>
          <w:lang w:val="es-MX"/>
        </w:rPr>
        <w:t xml:space="preserve"> Proponer a las instancias correspondientes los cambios organizacionales, la construcción y operación de la infraestructura que se requieran;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w:t>
      </w:r>
      <w:r>
        <w:rPr>
          <w:sz w:val="20"/>
          <w:lang w:val="es-MX"/>
        </w:rPr>
        <w:t xml:space="preserve"> Emitir los lineamientos para la evaluación y seguimiento de las acciones que se deriven de las políticas, programas y mecanismos señaladas en la fracción II de este artículo;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w:t>
      </w:r>
      <w:r>
        <w:rPr>
          <w:sz w:val="20"/>
          <w:lang w:val="es-MX"/>
        </w:rPr>
        <w:t xml:space="preserve"> Auxiliar en la elaboración de los programas de capacitación y difusión sobre el Sistema de Justicia Laboral dirigidos a jueces, procuradores del trabajo, defensores y asesores públicos, conciliadores, peritos, abogados, servidores públicos involucrados, representantes de trabajadores y empleadores, instituciones educativas, así como a la sociedad en general;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VII.</w:t>
      </w:r>
      <w:r>
        <w:rPr>
          <w:sz w:val="20"/>
          <w:lang w:val="es-MX"/>
        </w:rPr>
        <w:t xml:space="preserve"> Coadyuvar con el Congreso de la Unión, las Legislaturas de las Entidades Federativas, en el seguimiento y evaluación de los recursos presupuestales ejercidos en la implementación y operación del Sistema de Justicia Laboral;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VIII.</w:t>
      </w:r>
      <w:r>
        <w:rPr>
          <w:sz w:val="20"/>
          <w:lang w:val="es-MX"/>
        </w:rPr>
        <w:t xml:space="preserve"> Elaborar los criterios para la suscripción de convenios de colaboración interinstitucional; así como los acuerdos de coordinación con los gobiernos de las Entidades Federativas y de cooperación internacional;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IX.</w:t>
      </w:r>
      <w:r>
        <w:rPr>
          <w:sz w:val="20"/>
          <w:lang w:val="es-MX"/>
        </w:rPr>
        <w:t xml:space="preserve"> Analizar los informes que le remita la Secretaría Técnica sobre los avances de sus actividades;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X.</w:t>
      </w:r>
      <w:r>
        <w:rPr>
          <w:sz w:val="20"/>
          <w:lang w:val="es-MX"/>
        </w:rPr>
        <w:t xml:space="preserve"> Interpretar las disposiciones del presente artículo y su alcance jurídico, así como desahogar las consultas que se susciten con motivo de su aplicación, 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XI.</w:t>
      </w:r>
      <w:r>
        <w:rPr>
          <w:sz w:val="20"/>
          <w:lang w:val="es-MX"/>
        </w:rPr>
        <w:t xml:space="preserve"> Las demás que se requieran para el cumplimiento de su objeto.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contará con una Secretaría Técnica, sectorizado a la Secretaría del Trabajo y Previsión Social, la cual deberá operar y ejecutar los acuerdos y determinaciones que tome el Consejo, así como coadyuvar y brindar el apoyo que requieran las autoridades e instancias correspondientes para la implementación del Sistema de Justicia Laboral. Dicha Secretaría Técnica estará a cargo de un servidor público con nivel de Titular de Unidad, nombrado y, en su caso, removido por la persona titular de la Secretaría de Trabajo y Previsión Social.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Dentro de los cuarenta y cinco días posteriores a la entrada en vigor del presente Decreto, la Secretaría del Trabajo y Previsión Social emitirá los lineamientos de operación y la convocatoria para la primera sesión de este Consejo.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Octavo. Abatimiento del Rezago. </w:t>
      </w:r>
      <w:r>
        <w:rPr>
          <w:sz w:val="20"/>
          <w:lang w:val="es-MX"/>
        </w:rPr>
        <w:t>Los organismos y entidades públicas deberán establecer instancias internas de conciliación para concluir el rezago de juicios tramitados ante las Juntas de Conciliación y Arbitraje.</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Noveno. Disposiciones para la conclusión de conflictos de seguridad social. </w:t>
      </w:r>
      <w:r>
        <w:rPr>
          <w:sz w:val="20"/>
          <w:lang w:val="es-MX"/>
        </w:rPr>
        <w:t>Los institutos de seguridad social deberán adoptar las disposiciones administrativas necesarias para instaurar instancias internas para la autocomposición en los conflictos individuales de seguridad social a que se refiere el presente Decreto.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Protección de derechos de los Trabajadores. </w:t>
      </w:r>
      <w:r>
        <w:rPr>
          <w:sz w:val="20"/>
          <w:lang w:val="es-MX"/>
        </w:rPr>
        <w:t>Los derechos laborales de las y los trabajadores de las instituciones que se vean involucradas en esta transición deberán ser respetados en su totalidad. Las autoridades llevarán a cabo todas las acciones de carácter administrativo para garantizar que se protejan y conserven los derechos de seguridad social, de acuerdo con las leyes aplicables.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Primero. Implementación de Tecnologías de la Información. </w:t>
      </w:r>
      <w:r>
        <w:rPr>
          <w:sz w:val="20"/>
          <w:lang w:val="es-MX"/>
        </w:rPr>
        <w:t>Los Tribunales, así como los Centros de Conciliación a que hace referencia este Decreto, deberán contar con los sistemas electrónicos para garantizar que los procedimientos a su cargo sean ágiles y efectivos. Asímismo, deberán crear las plataformas electrónicas que albergarán los buzones electrónicos y las aplicaciones digitales necesarios para operar la conectividad por medios electrónicos con las autoridades laborales.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Segundo. Plazo para el cumplimiento de lo dispuesto en los artículos 390 Bis y 390 Ter. </w:t>
      </w:r>
      <w:r>
        <w:rPr>
          <w:sz w:val="20"/>
          <w:lang w:val="es-MX"/>
        </w:rPr>
        <w:t>Las organizaciones sindicales tendrán un plazo máximo de un año a partir de la entrada en vigor del presente Decreto, para adecuar sus procedimientos de consulta a las normas establecidos en los artículos 390 Bis y 390 Ter de la Ley Federal del Trabajo.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Tercero. Adecuación de los estatutos sindicales. </w:t>
      </w:r>
      <w:r>
        <w:rPr>
          <w:sz w:val="20"/>
          <w:lang w:val="es-MX"/>
        </w:rPr>
        <w:t>Las disposiciones previstas en el artículo 371 de la Ley Federal del Trabajo para la elección de las directivas sindicales mediante el voto personal libre, directo y secreto de los trabajadores, iniciarán su vigencia en un plazo de doscientos cuarenta días a partir de la entrada en vigor del presente Decreto. Asímismo, dentro del mismo plazo las organizaciones sindicales deberán adecuar sus estatutos a las disposiciones previstas en dicho artículo y demás aplicables de la citada Ley.</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Cuarto. Declaratoria de la Cámara de Senadores y de los Congresos Locales. </w:t>
      </w:r>
      <w:r>
        <w:rPr>
          <w:sz w:val="20"/>
          <w:lang w:val="es-MX"/>
        </w:rPr>
        <w:t>Los Tribunales del Poder Judicial de la Federación y el Centro Federal de Conciliación y Registro Laboral entrarán en funciones en cada entidad federativa una vez que la Cámara de Senadores emita la declaratoria correspondiente. Los Tribunales Locales y los Centros de Conciliación locales entrarán en funciones una vez que las respectiva Legislatura Local haga la declaratoria correspondiente.</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Lo anterior deberá publicarse en los medios de difusión oficial correspondientes.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Quinto. Personas trabajadoras del hogar. </w:t>
      </w:r>
      <w:r>
        <w:rPr>
          <w:sz w:val="20"/>
          <w:lang w:val="es-MX"/>
        </w:rPr>
        <w:t>La fracción IV del artículo 337 del presente Decreto en materia de trabajo del hogar iniciará su vigencia una vez que se aprueben y entren en vigor las adecuaciones normativas necesarias para la incorporación formal de las personas trabajadoras del hogar en el régimen obligatorio de seguridad social, conforme a la resolución del Amparo Directo 9/2018 (relacionado con el Amparo Directo 8/2018), emitido por la Segunda Sala de la Suprema Corte de Justicia de la Nación. Aquellos trabajadores del hogar que se encuentren inscritos ante el Instituto Mexicano del Seguro Social no les será aplicable los artículos 338 y 339 de esta Ley.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Vigésimo Sexto. Plataforma en materia de seguridad social para consulta del Tribunal. </w:t>
      </w:r>
      <w:r>
        <w:rPr>
          <w:sz w:val="20"/>
          <w:lang w:val="es-MX"/>
        </w:rPr>
        <w:t>La plataforma informática a que hace referencia el artículo 899-E será operada por las instituciones públicas de seguridad social correspondientes.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bases de datos pertenecientes a cada institución estarán vinculadas entre sí y deberán concentrarse en dicha plataforma para consulta inmediata del Tribunal que lo requiera. Las instituciones de seguridad social y los Poderes Judiciales federales y locales suscribirán los acuerdos de colaboración necesarios para la adecuada operación de la plataforma, así como para la protección de los datos personales que concentre.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información contenida en la plataforma deberá estar actualizada y debidamente registrada por cada institución de seguridad social.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plataforma deberá entrar en operación en un plazo no mayor a dos años posteriores a la entrada en vigor del presente Decreto, por lo que las instituciones de seguridad social deberán tomar las medidas apropiadas para su instrumentación en el plazo requerido.</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b/>
          <w:color w:val="000000"/>
          <w:sz w:val="20"/>
          <w:lang w:val="es-MX"/>
        </w:rPr>
      </w:pPr>
      <w:r>
        <w:rPr>
          <w:b/>
          <w:color w:val="000000"/>
          <w:sz w:val="20"/>
          <w:lang w:val="es-MX"/>
        </w:rPr>
        <w:t xml:space="preserve">Vigésimo Séptimo. Representantes de los trabajadores y de los patrones ante las Juntas de Conciliación y Arbitraje. </w:t>
      </w:r>
      <w:r>
        <w:rPr>
          <w:color w:val="000000"/>
          <w:sz w:val="20"/>
          <w:lang w:val="es-MX"/>
        </w:rPr>
        <w:t>En caso de ser necesaria la designación de algún representante de trabajadores o patrones ante las Juntas de Conciliación y Arbitraje en tanto éstas continúan su operación, el titular de la Secretaría del Trabajo y Previsión Social realizará las designaciones correspondientes para el periodo que resulte necesario para que las citadas instancias puedan concluir sus funciones.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sz w:val="20"/>
          <w:lang w:val="es-MX"/>
        </w:rPr>
      </w:pPr>
      <w:r>
        <w:rPr>
          <w:color w:val="000000"/>
          <w:sz w:val="20"/>
          <w:lang w:val="es-MX"/>
        </w:rPr>
        <w:t>Asimismo, de incurrir los representantes trabajadores y patrones en algún tipo de responsabilidad, le serán aplicables las sanciones contenidas en la Ley Federal del Trabajo vigente.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Vigésimo Octavo.</w:t>
      </w:r>
      <w:r>
        <w:rPr>
          <w:sz w:val="20"/>
          <w:lang w:val="es-MX"/>
        </w:rPr>
        <w:t xml:space="preserve"> </w:t>
      </w:r>
      <w:r>
        <w:rPr>
          <w:b/>
          <w:sz w:val="20"/>
          <w:lang w:val="es-MX"/>
        </w:rPr>
        <w:t>Derogación expl</w:t>
      </w:r>
      <w:r>
        <w:rPr>
          <w:b/>
          <w:sz w:val="20"/>
          <w:lang w:val="es-419"/>
        </w:rPr>
        <w:t>í</w:t>
      </w:r>
      <w:r>
        <w:rPr>
          <w:b/>
          <w:sz w:val="20"/>
          <w:lang w:val="es-MX"/>
        </w:rPr>
        <w:t>cita y tácita de preceptos incompatibles.</w:t>
      </w:r>
      <w:r>
        <w:rPr>
          <w:sz w:val="20"/>
          <w:lang w:val="es-MX"/>
        </w:rPr>
        <w:t xml:space="preserve"> Se derogan las disposiciones legales, administrativas y reglamentarias que se opongan a las contenidas en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2019.- Dip. </w:t>
      </w:r>
      <w:r>
        <w:rPr>
          <w:b/>
          <w:sz w:val="20"/>
          <w:lang w:val="es-MX"/>
        </w:rPr>
        <w:t>Porfirio Muñoz Ledo</w:t>
      </w:r>
      <w:r>
        <w:rPr>
          <w:sz w:val="20"/>
          <w:lang w:val="es-MX"/>
        </w:rPr>
        <w:t xml:space="preserve">, Presidente.- Sen. </w:t>
      </w:r>
      <w:r>
        <w:rPr>
          <w:b/>
          <w:sz w:val="20"/>
          <w:lang w:val="es-MX"/>
        </w:rPr>
        <w:t>Martí Batres Guadarrama</w:t>
      </w:r>
      <w:r>
        <w:rPr>
          <w:sz w:val="20"/>
          <w:lang w:val="es-MX"/>
        </w:rPr>
        <w:t xml:space="preserve">, Presidente.- Dip. </w:t>
      </w:r>
      <w:r>
        <w:rPr>
          <w:b/>
          <w:sz w:val="20"/>
          <w:lang w:val="es-MX"/>
        </w:rPr>
        <w:t>Karla Yuritzi Almazán Burgos</w:t>
      </w:r>
      <w:r>
        <w:rPr>
          <w:sz w:val="20"/>
          <w:lang w:val="es-MX"/>
        </w:rPr>
        <w:t xml:space="preserve">, Secretaria.- Sen. </w:t>
      </w:r>
      <w:r>
        <w:rPr>
          <w:b/>
          <w:sz w:val="20"/>
          <w:lang w:val="es-MX"/>
        </w:rPr>
        <w:t>Antares G. Vázquez Alatorre</w:t>
      </w:r>
      <w:r>
        <w:rPr>
          <w:sz w:val="20"/>
          <w:lang w:val="es-MX"/>
        </w:rPr>
        <w:t>, Secretaria.- Rúbricas.</w:t>
      </w:r>
      <w:r>
        <w:rPr>
          <w:b/>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pPr>
      <w:r>
        <w:rPr>
          <w:rFonts w:cs="Arial" w:ascii="Arial" w:hAnsi="Arial"/>
          <w:b/>
          <w:sz w:val="22"/>
          <w:szCs w:val="22"/>
        </w:rPr>
        <w:t>DECRETO por el que se reforman y adicionan diversas disposiciones de la Ley del Instituto del Fondo Nacional de la Vivienda para los Trabajadores y de la Ley del Instituto de Seguridad y Servicios Sociales de los Trabajadores del Estado</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16 de diciembre de 2020</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szCs w:val="20"/>
          <w:lang w:val="es-ES_tradnl"/>
        </w:rPr>
      </w:pPr>
      <w:r>
        <w:rPr>
          <w:rFonts w:cs="Arial"/>
          <w:b/>
          <w:sz w:val="20"/>
          <w:szCs w:val="20"/>
          <w:lang w:val="es-ES_tradnl"/>
        </w:rPr>
        <w:t xml:space="preserve">Artículo Primero. </w:t>
      </w:r>
      <w:r>
        <w:rPr>
          <w:rFonts w:cs="Arial"/>
          <w:sz w:val="20"/>
          <w:szCs w:val="20"/>
          <w:lang w:val="es-ES_tradnl"/>
        </w:rPr>
        <w:t>Se reforman los artículos 41, párrafo primero; 42, fracción II, incisos a), b), c) y d);  43 Bis, párrafo tercero; 47, párrafos segundo, cuarto y quinto; 48; 49, párrafos primero y segundo y, 50; y se adicionan al artículo 3o., fracción II, un inciso d); 42,</w:t>
      </w:r>
      <w:r>
        <w:rPr>
          <w:rFonts w:cs="Arial"/>
          <w:i/>
          <w:sz w:val="20"/>
          <w:szCs w:val="20"/>
          <w:lang w:val="es-ES_tradnl"/>
        </w:rPr>
        <w:t xml:space="preserve"> </w:t>
      </w:r>
      <w:r>
        <w:rPr>
          <w:rFonts w:cs="Arial"/>
          <w:sz w:val="20"/>
          <w:szCs w:val="20"/>
          <w:lang w:val="es-ES_tradnl"/>
        </w:rPr>
        <w:t>fracción II, un inciso e), y un segundo párrafo, recorriéndose el actual párrafo segundo para ser párrafo tercero, de la Ley del Instituto del Fondo Nacional de la Vivienda para los Trabajadores, para quedar como sigue:</w:t>
      </w:r>
    </w:p>
    <w:p>
      <w:pPr>
        <w:pStyle w:val="Texto1"/>
        <w:spacing w:lineRule="auto" w:line="240" w:before="0" w:after="0"/>
        <w:rPr>
          <w:rFonts w:cs="Arial"/>
          <w:sz w:val="20"/>
          <w:szCs w:val="20"/>
          <w:lang w:val="es-ES_tradnl"/>
        </w:rPr>
      </w:pPr>
      <w:r>
        <w:rPr>
          <w:rFonts w:cs="Arial"/>
          <w:sz w:val="20"/>
          <w:szCs w:val="20"/>
          <w:lang w:val="es-ES_tradnl"/>
        </w:rPr>
      </w:r>
    </w:p>
    <w:p>
      <w:pPr>
        <w:pStyle w:val="Texto1"/>
        <w:spacing w:lineRule="auto" w:line="240" w:before="0" w:after="0"/>
        <w:rPr>
          <w:rFonts w:cs="Arial"/>
          <w:sz w:val="20"/>
          <w:szCs w:val="20"/>
          <w:lang w:val="es-ES_tradnl"/>
        </w:rPr>
      </w:pPr>
      <w:r>
        <w:rPr>
          <w:rFonts w:cs="Arial"/>
          <w:sz w:val="20"/>
          <w:szCs w:val="20"/>
          <w:lang w:val="es-ES_tradnl"/>
        </w:rPr>
        <w:t>………</w:t>
      </w:r>
    </w:p>
    <w:p>
      <w:pPr>
        <w:pStyle w:val="Texto1"/>
        <w:spacing w:lineRule="auto" w:line="240" w:before="0" w:after="0"/>
        <w:rPr>
          <w:rFonts w:cs="Arial"/>
          <w:sz w:val="20"/>
          <w:szCs w:val="20"/>
          <w:lang w:val="es-ES_tradnl"/>
        </w:rPr>
      </w:pPr>
      <w:r>
        <w:rPr>
          <w:rFonts w:cs="Arial"/>
          <w:sz w:val="20"/>
          <w:szCs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lang w:val="es-ES_tradnl"/>
        </w:rPr>
      </w:pPr>
      <w:r>
        <w:rPr>
          <w:rFonts w:cs="Arial"/>
          <w:b/>
          <w:sz w:val="20"/>
          <w:szCs w:val="20"/>
          <w:lang w:val="es-ES_tradnl"/>
        </w:rPr>
      </w:r>
    </w:p>
    <w:p>
      <w:pPr>
        <w:pStyle w:val="Texto1"/>
        <w:spacing w:lineRule="auto" w:line="240" w:before="0" w:after="0"/>
        <w:rPr/>
      </w:pPr>
      <w:r>
        <w:rPr>
          <w:rFonts w:cs="Arial"/>
          <w:b/>
          <w:sz w:val="20"/>
          <w:szCs w:val="20"/>
          <w:lang w:val="es-ES_tradnl"/>
        </w:rPr>
        <w:t xml:space="preserve">Primero. </w:t>
      </w:r>
      <w:r>
        <w:rPr>
          <w:rFonts w:cs="Arial"/>
          <w:sz w:val="20"/>
          <w:szCs w:val="20"/>
          <w:lang w:val="es-ES_tradnl"/>
        </w:rPr>
        <w:t>El presente Decreto entrará en vigor el día siguiente al de su publicación en el Diario Oficial  de la Federación.</w:t>
      </w:r>
    </w:p>
    <w:p>
      <w:pPr>
        <w:pStyle w:val="Texto1"/>
        <w:spacing w:lineRule="auto" w:line="240" w:before="0" w:after="0"/>
        <w:rPr>
          <w:rFonts w:cs="Arial"/>
          <w:b/>
          <w:sz w:val="20"/>
          <w:szCs w:val="20"/>
          <w:lang w:val="es-ES_tradnl"/>
        </w:rPr>
      </w:pPr>
      <w:r>
        <w:rPr>
          <w:rFonts w:cs="Arial"/>
          <w:b/>
          <w:sz w:val="20"/>
          <w:szCs w:val="20"/>
          <w:lang w:val="es-ES_tradnl"/>
        </w:rPr>
      </w:r>
    </w:p>
    <w:p>
      <w:pPr>
        <w:pStyle w:val="Texto1"/>
        <w:spacing w:lineRule="auto" w:line="240" w:before="0" w:after="0"/>
        <w:rPr/>
      </w:pPr>
      <w:r>
        <w:rPr>
          <w:rFonts w:cs="Arial"/>
          <w:b/>
          <w:sz w:val="20"/>
          <w:szCs w:val="20"/>
          <w:lang w:val="es-ES_tradnl"/>
        </w:rPr>
        <w:t xml:space="preserve">Segundo. </w:t>
      </w:r>
      <w:r>
        <w:rPr>
          <w:rFonts w:cs="Arial"/>
          <w:sz w:val="20"/>
          <w:szCs w:val="20"/>
          <w:lang w:val="es-ES_tradnl"/>
        </w:rPr>
        <w:t>El Consejo de Administración del Instituto del Fondo Nacional de la Vivienda para los Trabajadores, en un plazo de 120 días siguientes a la entrada en vigor del presente Decreto, deberá expedir las reglas conforme a las cuales se otorgarán los créditos a que se refiere el artículo 42, fracción II, de la Ley del Instituto del Fondo Nacional de la Vivienda para los Trabajadores.</w:t>
      </w:r>
    </w:p>
    <w:p>
      <w:pPr>
        <w:pStyle w:val="Texto1"/>
        <w:spacing w:lineRule="auto" w:line="240" w:before="0" w:after="0"/>
        <w:rPr>
          <w:rFonts w:cs="Arial"/>
          <w:b/>
          <w:sz w:val="20"/>
          <w:szCs w:val="20"/>
          <w:lang w:val="es-ES_tradnl"/>
        </w:rPr>
      </w:pPr>
      <w:r>
        <w:rPr>
          <w:rFonts w:cs="Arial"/>
          <w:b/>
          <w:sz w:val="20"/>
          <w:szCs w:val="20"/>
          <w:lang w:val="es-ES_tradnl"/>
        </w:rPr>
      </w:r>
    </w:p>
    <w:p>
      <w:pPr>
        <w:pStyle w:val="Texto1"/>
        <w:spacing w:lineRule="auto" w:line="240" w:before="0" w:after="0"/>
        <w:rPr/>
      </w:pPr>
      <w:r>
        <w:rPr>
          <w:rFonts w:cs="Arial"/>
          <w:b/>
          <w:sz w:val="20"/>
          <w:szCs w:val="20"/>
          <w:lang w:val="es-ES_tradnl"/>
        </w:rPr>
        <w:t xml:space="preserve">Tercero. </w:t>
      </w:r>
      <w:r>
        <w:rPr>
          <w:rFonts w:cs="Arial"/>
          <w:sz w:val="20"/>
          <w:szCs w:val="20"/>
          <w:lang w:val="es-ES_tradnl"/>
        </w:rPr>
        <w:t>La Comisión Ejecutiva del Fondo de la Vivienda, del Instituto de Seguridad y Servicios Sociales de los Trabajadores del Estado, en un plazo de 120 días siguientes a la entrada en vigor del presente Decreto, deberá expedir las condiciones conforme a las cuales se otorgarán los créditos a que se refiere el artículo 169, fracción I, inciso d), de la Ley del Instituto de Seguridad y Servicios Sociales de los Trabajadores del Estado.</w:t>
      </w:r>
    </w:p>
    <w:p>
      <w:pPr>
        <w:pStyle w:val="Texto1"/>
        <w:spacing w:lineRule="auto" w:line="240" w:before="0" w:after="0"/>
        <w:rPr>
          <w:rFonts w:cs="Arial"/>
          <w:b/>
          <w:sz w:val="20"/>
          <w:szCs w:val="20"/>
          <w:lang w:val="es-ES_tradnl"/>
        </w:rPr>
      </w:pPr>
      <w:r>
        <w:rPr>
          <w:rFonts w:cs="Arial"/>
          <w:b/>
          <w:sz w:val="20"/>
          <w:szCs w:val="20"/>
          <w:lang w:val="es-ES_tradnl"/>
        </w:rPr>
      </w:r>
    </w:p>
    <w:p>
      <w:pPr>
        <w:pStyle w:val="Texto1"/>
        <w:spacing w:lineRule="auto" w:line="240" w:before="0" w:after="0"/>
        <w:rPr/>
      </w:pPr>
      <w:r>
        <w:rPr>
          <w:rFonts w:cs="Arial"/>
          <w:b/>
          <w:sz w:val="20"/>
          <w:szCs w:val="20"/>
          <w:lang w:val="es-ES_tradnl"/>
        </w:rPr>
        <w:t xml:space="preserve">Cuarto. </w:t>
      </w:r>
      <w:r>
        <w:rPr>
          <w:rFonts w:cs="Arial"/>
          <w:sz w:val="20"/>
          <w:szCs w:val="20"/>
          <w:lang w:val="es-ES_tradnl"/>
        </w:rPr>
        <w:t>Dentro de los 120 días siguientes a la entrada en vigor del presente Decreto, la Secretaría de Hacienda y Crédito Público, a través de la Comisión Nacional Bancaria y de Valores, deberá emitir las modificaciones a las disposiciones de carácter general que sean necesarias para instrumentar las reformas previstas en el mismo.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Ciudad de México, a 9 de diciembre de 2020.- Dip. </w:t>
      </w:r>
      <w:r>
        <w:rPr>
          <w:rFonts w:cs="Arial"/>
          <w:b/>
          <w:sz w:val="20"/>
          <w:szCs w:val="20"/>
          <w:lang w:val="es-MX"/>
        </w:rPr>
        <w:t>Dulce María Sauri Riancho</w:t>
      </w:r>
      <w:r>
        <w:rPr>
          <w:rFonts w:cs="Arial"/>
          <w:sz w:val="20"/>
          <w:szCs w:val="20"/>
          <w:lang w:val="es-MX"/>
        </w:rPr>
        <w:t xml:space="preserve">, Presidenta.- Sen. </w:t>
      </w:r>
      <w:r>
        <w:rPr>
          <w:rFonts w:cs="Arial"/>
          <w:b/>
          <w:sz w:val="20"/>
          <w:szCs w:val="20"/>
          <w:lang w:val="es-MX"/>
        </w:rPr>
        <w:t>Oscar Eduardo Ramírez Aguilar</w:t>
      </w:r>
      <w:r>
        <w:rPr>
          <w:rFonts w:cs="Arial"/>
          <w:sz w:val="20"/>
          <w:szCs w:val="20"/>
          <w:lang w:val="es-MX"/>
        </w:rPr>
        <w:t xml:space="preserve">, Presidente.- Dip. </w:t>
      </w:r>
      <w:r>
        <w:rPr>
          <w:rFonts w:cs="Arial"/>
          <w:b/>
          <w:sz w:val="20"/>
          <w:szCs w:val="20"/>
          <w:lang w:val="es-MX"/>
        </w:rPr>
        <w:t>Mónica Bautista Rodríguez</w:t>
      </w:r>
      <w:r>
        <w:rPr>
          <w:rFonts w:cs="Arial"/>
          <w:sz w:val="20"/>
          <w:szCs w:val="20"/>
          <w:lang w:val="es-MX"/>
        </w:rPr>
        <w:t xml:space="preserve">, Secretaria.- Sen. </w:t>
      </w:r>
      <w:r>
        <w:rPr>
          <w:rFonts w:cs="Arial"/>
          <w:b/>
          <w:sz w:val="20"/>
          <w:szCs w:val="20"/>
          <w:lang w:val="es-MX"/>
        </w:rPr>
        <w:t>Lilia Margarita Valdez Martínez</w:t>
      </w:r>
      <w:r>
        <w:rPr>
          <w:rFonts w:cs="Arial"/>
          <w:sz w:val="20"/>
          <w:szCs w:val="20"/>
          <w:lang w:val="es-MX"/>
        </w:rPr>
        <w:t>, Secretaria.- Rúbricas.</w:t>
      </w:r>
      <w:r>
        <w:rPr>
          <w:rFonts w:cs="Arial"/>
          <w:b/>
          <w:sz w:val="20"/>
          <w:szCs w:val="20"/>
        </w:rPr>
        <w:t>"</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15 de diciembre de 2020</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r>
        <w:br w:type="page"/>
      </w:r>
    </w:p>
    <w:p>
      <w:pPr>
        <w:pStyle w:val="Normal"/>
        <w:jc w:val="both"/>
        <w:rPr/>
      </w:pPr>
      <w:r>
        <w:rPr>
          <w:rFonts w:cs="Arial" w:ascii="Arial" w:hAnsi="Arial"/>
          <w:b/>
          <w:sz w:val="22"/>
          <w:szCs w:val="22"/>
        </w:rPr>
        <w:t>DECRETO por el que se reforma el artículo 37 de la Ley del Instituto del Fondo Nacional de la Vivienda para los Trabajadores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16 de diciembre de 2020</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szCs w:val="20"/>
          <w:lang w:val="es-ES_tradnl"/>
        </w:rPr>
      </w:pPr>
      <w:r>
        <w:rPr>
          <w:rFonts w:cs="Arial"/>
          <w:b/>
          <w:sz w:val="20"/>
          <w:szCs w:val="20"/>
          <w:lang w:val="es-ES_tradnl"/>
        </w:rPr>
        <w:t xml:space="preserve">Artículo Único. </w:t>
      </w:r>
      <w:r>
        <w:rPr>
          <w:rFonts w:cs="Arial"/>
          <w:sz w:val="20"/>
          <w:szCs w:val="20"/>
          <w:lang w:val="es-ES_tradnl"/>
        </w:rPr>
        <w:t>Se reforma el artículo 37 de la Ley del Instituto del Fondo Nacional de la Vivienda para los Trabajadores, para quedar como sigue:</w:t>
      </w:r>
    </w:p>
    <w:p>
      <w:pPr>
        <w:pStyle w:val="Texto1"/>
        <w:spacing w:lineRule="auto" w:line="240" w:before="0" w:after="0"/>
        <w:rPr>
          <w:rFonts w:cs="Arial"/>
          <w:sz w:val="20"/>
          <w:szCs w:val="20"/>
          <w:lang w:val="es-ES_tradnl"/>
        </w:rPr>
      </w:pPr>
      <w:r>
        <w:rPr>
          <w:rFonts w:cs="Arial"/>
          <w:sz w:val="20"/>
          <w:szCs w:val="20"/>
          <w:lang w:val="es-ES_tradnl"/>
        </w:rPr>
      </w:r>
    </w:p>
    <w:p>
      <w:pPr>
        <w:pStyle w:val="Texto1"/>
        <w:spacing w:lineRule="auto" w:line="240" w:before="0" w:after="0"/>
        <w:rPr>
          <w:rFonts w:cs="Arial"/>
          <w:sz w:val="20"/>
          <w:szCs w:val="20"/>
          <w:lang w:val="es-ES_tradnl"/>
        </w:rPr>
      </w:pPr>
      <w:r>
        <w:rPr>
          <w:rFonts w:cs="Arial"/>
          <w:sz w:val="20"/>
          <w:szCs w:val="20"/>
          <w:lang w:val="es-ES_tradnl"/>
        </w:rPr>
        <w:t>……</w:t>
      </w:r>
      <w:r>
        <w:rPr>
          <w:rFonts w:cs="Arial"/>
          <w:sz w:val="20"/>
          <w:szCs w:val="20"/>
          <w:lang w:val="es-ES_tradnl"/>
        </w:rPr>
        <w:t>..</w:t>
      </w:r>
    </w:p>
    <w:p>
      <w:pPr>
        <w:pStyle w:val="Texto1"/>
        <w:spacing w:lineRule="auto" w:line="240" w:before="0" w:after="0"/>
        <w:rPr>
          <w:rFonts w:cs="Arial"/>
          <w:sz w:val="20"/>
          <w:szCs w:val="20"/>
          <w:lang w:val="es-ES_tradnl"/>
        </w:rPr>
      </w:pPr>
      <w:r>
        <w:rPr>
          <w:rFonts w:cs="Arial"/>
          <w:sz w:val="20"/>
          <w:szCs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0"/>
          <w:lang w:val="es-ES_tradnl"/>
        </w:rPr>
      </w:pPr>
      <w:r>
        <w:rPr>
          <w:rFonts w:cs="Arial"/>
          <w:b/>
          <w:sz w:val="20"/>
          <w:szCs w:val="20"/>
          <w:lang w:val="es-ES_tradnl"/>
        </w:rPr>
      </w:r>
    </w:p>
    <w:p>
      <w:pPr>
        <w:pStyle w:val="Texto1"/>
        <w:spacing w:lineRule="auto" w:line="240" w:before="0" w:after="0"/>
        <w:rPr/>
      </w:pPr>
      <w:r>
        <w:rPr>
          <w:rFonts w:cs="Arial"/>
          <w:b/>
          <w:sz w:val="20"/>
          <w:szCs w:val="20"/>
          <w:lang w:val="es-ES_tradnl"/>
        </w:rPr>
        <w:t xml:space="preserve">Único. </w:t>
      </w:r>
      <w:r>
        <w:rPr>
          <w:rFonts w:cs="Arial"/>
          <w:sz w:val="20"/>
          <w:szCs w:val="20"/>
          <w:lang w:val="es-ES_tradnl"/>
        </w:rPr>
        <w:t>El presente Decreto entrará en vigor el día siguiente al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Ciudad de México, a 9 de diciembre de 2020.- Dip. </w:t>
      </w:r>
      <w:r>
        <w:rPr>
          <w:rFonts w:cs="Arial"/>
          <w:b/>
          <w:sz w:val="20"/>
          <w:szCs w:val="20"/>
          <w:lang w:val="es-MX"/>
        </w:rPr>
        <w:t>Dulce María Sauri Riancho</w:t>
      </w:r>
      <w:r>
        <w:rPr>
          <w:rFonts w:cs="Arial"/>
          <w:sz w:val="20"/>
          <w:szCs w:val="20"/>
          <w:lang w:val="es-MX"/>
        </w:rPr>
        <w:t xml:space="preserve">, Presidenta.- Sen. </w:t>
      </w:r>
      <w:r>
        <w:rPr>
          <w:rFonts w:cs="Arial"/>
          <w:b/>
          <w:sz w:val="20"/>
          <w:szCs w:val="20"/>
          <w:lang w:val="es-MX"/>
        </w:rPr>
        <w:t>Oscar Eduardo Ramírez Aguilar</w:t>
      </w:r>
      <w:r>
        <w:rPr>
          <w:rFonts w:cs="Arial"/>
          <w:sz w:val="20"/>
          <w:szCs w:val="20"/>
          <w:lang w:val="es-MX"/>
        </w:rPr>
        <w:t xml:space="preserve">, Presidente.- Dip. </w:t>
      </w:r>
      <w:r>
        <w:rPr>
          <w:rFonts w:cs="Arial"/>
          <w:b/>
          <w:sz w:val="20"/>
          <w:szCs w:val="20"/>
          <w:lang w:val="es-MX"/>
        </w:rPr>
        <w:t>Mónica Bautista Rodríguez</w:t>
      </w:r>
      <w:r>
        <w:rPr>
          <w:rFonts w:cs="Arial"/>
          <w:sz w:val="20"/>
          <w:szCs w:val="20"/>
          <w:lang w:val="es-MX"/>
        </w:rPr>
        <w:t xml:space="preserve">, Secretaria.- Sen. </w:t>
      </w:r>
      <w:r>
        <w:rPr>
          <w:rFonts w:cs="Arial"/>
          <w:b/>
          <w:sz w:val="20"/>
          <w:szCs w:val="20"/>
          <w:lang w:val="es-MX"/>
        </w:rPr>
        <w:t>Lilia Margarita Valdez Martínez</w:t>
      </w:r>
      <w:r>
        <w:rPr>
          <w:rFonts w:cs="Arial"/>
          <w:sz w:val="20"/>
          <w:szCs w:val="20"/>
          <w:lang w:val="es-MX"/>
        </w:rPr>
        <w:t>, Secretaria.- Rúbricas.</w:t>
      </w:r>
      <w:r>
        <w:rPr>
          <w:rFonts w:cs="Arial"/>
          <w:b/>
          <w:sz w:val="20"/>
          <w:szCs w:val="20"/>
        </w:rPr>
        <w:t>"</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15 de diciembre de 2020</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r>
        <w:br w:type="page"/>
      </w:r>
    </w:p>
    <w:p>
      <w:pPr>
        <w:pStyle w:val="Normal"/>
        <w:jc w:val="both"/>
        <w:rPr/>
      </w:pPr>
      <w:r>
        <w:rPr>
          <w:rFonts w:cs="Arial" w:ascii="Arial" w:hAnsi="Arial"/>
          <w:b/>
          <w:sz w:val="22"/>
          <w:szCs w:val="22"/>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23 de abril de 2021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lang w:val="es-ES_tradnl"/>
        </w:rPr>
      </w:pPr>
      <w:r>
        <w:rPr>
          <w:b/>
          <w:sz w:val="20"/>
          <w:lang w:val="es-ES_tradnl"/>
        </w:rPr>
        <w:t>Artículo Tercero.</w:t>
      </w:r>
      <w:r>
        <w:rPr>
          <w:sz w:val="20"/>
          <w:lang w:val="es-ES_tradnl"/>
        </w:rPr>
        <w:t xml:space="preserve"> Se reforman los artículos 29, tercer párrafo, y 29 Bis, de la Ley del Instituto del Fondo Nacional de la Vivienda para los Trabajadores,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18"/>
          <w:lang w:val="es-ES_tradnl"/>
        </w:rPr>
      </w:pPr>
      <w:r>
        <w:rPr>
          <w:rFonts w:cs="Arial" w:ascii="Arial" w:hAnsi="Arial"/>
          <w:b/>
          <w:sz w:val="22"/>
          <w:szCs w:val="18"/>
          <w:lang w:val="es-ES_tradnl"/>
        </w:rPr>
      </w:r>
    </w:p>
    <w:p>
      <w:pPr>
        <w:pStyle w:val="Normal"/>
        <w:ind w:firstLine="288" w:end="0"/>
        <w:jc w:val="both"/>
        <w:rPr>
          <w:rFonts w:ascii="Arial" w:hAnsi="Arial" w:eastAsia="Calibri" w:cs="Arial"/>
          <w:lang w:val="es-MX"/>
        </w:rPr>
      </w:pPr>
      <w:r>
        <w:rPr>
          <w:rFonts w:eastAsia="Calibri" w:cs="Arial" w:ascii="Arial" w:hAnsi="Arial"/>
          <w:b/>
          <w:bCs/>
          <w:lang w:val="es-MX"/>
        </w:rPr>
        <w:t>Primero.</w:t>
      </w:r>
      <w:r>
        <w:rPr>
          <w:rFonts w:eastAsia="Calibri" w:cs="Arial" w:ascii="Arial" w:hAnsi="Arial"/>
          <w:lang w:val="es-MX"/>
        </w:rPr>
        <w:t xml:space="preserve"> El presente Decreto entrará en vigor el día siguiente al de su publicación en el Diario Oficial de la Federación, con excepción de lo previsto en los artículos Cuarto, Quinto y Sexto del presente Decreto, que entrarán en vigor el 1 de septiembre de 2021 y lo previsto en los artículos Séptimo y Octavo del presente Decreto </w:t>
      </w:r>
      <w:r>
        <w:rPr>
          <w:rFonts w:eastAsia="Calibri" w:cs="Arial" w:ascii="Arial" w:hAnsi="Arial"/>
        </w:rPr>
        <w:t>entrarán en vigor en el ejercicio fiscal 2022.</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MS Mincho;Yu Gothic UI" w:cs="Arial"/>
          <w:b/>
          <w:i/>
          <w:i/>
          <w:iCs/>
          <w:color w:val="0000FF"/>
          <w:sz w:val="16"/>
          <w:szCs w:val="18"/>
          <w:lang w:val="es-ES_tradnl"/>
        </w:rPr>
      </w:pPr>
      <w:r>
        <w:rPr>
          <w:rFonts w:eastAsia="MS Mincho;Yu Gothic UI" w:cs="Arial" w:ascii="Arial" w:hAnsi="Arial"/>
          <w:b/>
          <w:i/>
          <w:iCs/>
          <w:color w:val="0000FF"/>
          <w:sz w:val="16"/>
          <w:szCs w:val="18"/>
          <w:lang w:val="es-ES_tradnl"/>
        </w:rPr>
      </w:r>
    </w:p>
    <w:p>
      <w:pPr>
        <w:pStyle w:val="Normal"/>
        <w:ind w:firstLine="288" w:end="0"/>
        <w:jc w:val="both"/>
        <w:rPr/>
      </w:pPr>
      <w:r>
        <w:rPr>
          <w:rFonts w:cs="Arial" w:ascii="Arial" w:hAnsi="Arial"/>
          <w:b/>
          <w:szCs w:val="18"/>
          <w:lang w:val="es-ES_tradnl"/>
        </w:rPr>
        <w:t>Segundo.</w:t>
      </w:r>
      <w:r>
        <w:rPr>
          <w:rFonts w:cs="Arial" w:ascii="Arial" w:hAnsi="Arial"/>
          <w:szCs w:val="18"/>
          <w:lang w:val="es-ES_tradnl"/>
        </w:rPr>
        <w:t xml:space="preserve"> Dentro de los 30 días naturales siguientes a la entrada en vigor del presente Decreto, la Secretaría del Trabajo y Previsión Social deberá expedir las disposiciones de carácter general a que se refiere el artículo 15, párrafo sexto, de la Ley Federal del Trabajo.</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pPr>
      <w:r>
        <w:rPr>
          <w:rFonts w:eastAsia="Calibri" w:cs="Arial" w:ascii="Arial" w:hAnsi="Arial"/>
          <w:b/>
          <w:bCs/>
          <w:lang w:val="es-MX"/>
        </w:rPr>
        <w:t>Tercero.</w:t>
      </w:r>
      <w:r>
        <w:rPr>
          <w:rFonts w:eastAsia="Calibri" w:cs="Arial" w:ascii="Arial" w:hAnsi="Arial"/>
          <w:lang w:val="es-MX"/>
        </w:rPr>
        <w:t xml:space="preserve"> A la fecha de entrada en vigor del presente Decreto, las personas físicas o morales que presten servicios de subcontratación, deberán obtener el registro ante la Secretaría del Trabajo y Previsión Social que prevé el artículo 15 de la Ley Federal del Trabajo, a más tardar el 1 de septiembre de 2021.</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r>
        <w:rPr>
          <w:rFonts w:eastAsia="Calibri" w:cs="Arial" w:ascii="Arial" w:hAnsi="Arial"/>
          <w:b/>
          <w:bCs/>
          <w:lang w:val="es-MX"/>
        </w:rPr>
        <w:t>Cuarto.</w:t>
      </w:r>
      <w:r>
        <w:rPr>
          <w:rFonts w:eastAsia="Calibri" w:cs="Arial" w:ascii="Arial" w:hAnsi="Arial"/>
          <w:b/>
          <w:lang w:val="es-MX"/>
        </w:rPr>
        <w:t xml:space="preserve"> </w:t>
      </w:r>
      <w:r>
        <w:rPr>
          <w:rFonts w:eastAsia="Calibri" w:cs="Arial" w:ascii="Arial" w:hAnsi="Arial"/>
          <w:lang w:val="es-MX"/>
        </w:rPr>
        <w:t>Para fines de lo dispuesto en el párrafo tercero del artículo 41 de la Ley Federal del Trabajo, tratándose de empresas que operan bajo un régimen de subcontratación, no será requisito la transmisión de los bienes objeto de la empresa o establecimiento hasta el 1 de septiembre de 2021, siempre que la persona contratista transfiera a la persona beneficiaria a los trabajadores en dicho plazo. En todo caso se deberán reconocer los derechos laborales, incluida su antigüedad, que se hubieran generado por el efecto de la relación de trabajo.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r>
        <w:rPr>
          <w:rFonts w:eastAsia="Calibri" w:cs="Arial" w:ascii="Arial" w:hAnsi="Arial"/>
          <w:b/>
          <w:bCs/>
          <w:lang w:val="es-MX"/>
        </w:rPr>
        <w:t>Quinto</w:t>
      </w:r>
      <w:r>
        <w:rPr>
          <w:rFonts w:eastAsia="Calibri" w:cs="Arial" w:ascii="Arial" w:hAnsi="Arial"/>
          <w:b/>
          <w:lang w:val="es-MX"/>
        </w:rPr>
        <w:t>.</w:t>
      </w:r>
      <w:r>
        <w:rPr>
          <w:rFonts w:eastAsia="Calibri" w:cs="Arial" w:ascii="Arial" w:hAnsi="Arial"/>
          <w:lang w:val="es-MX"/>
        </w:rPr>
        <w:t xml:space="preserve"> Aquellos patrones que, en términos del segundo párrafo del artículo 75 de la Ley del Seguro Social, previo a la entrada en vigor del presente Decreto, hubiesen solicitado al Instituto Mexicano del Seguro Social la asignación de uno o más registros patronales por clase, de las señaladas en el artículo 73 de la Ley del Seguro Social, para realizar la inscripción de sus trabajadores a nivel nacional, tendrán hasta el 1 de septiembre de 2021 para dar de baja dichos registros patronales y de ser procedente, solicitar al mencionado Instituto se le otorgue un registro patronal en términos de lo dispuesto por el Reglamento de la Ley del Seguro Social en materia de Afiliación, Clasificación de Empresas, Recaudación y Fiscalización.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31-07-2021</w:t>
      </w:r>
    </w:p>
    <w:p>
      <w:pPr>
        <w:pStyle w:val="Normal"/>
        <w:ind w:firstLine="288" w:end="0"/>
        <w:jc w:val="both"/>
        <w:rPr>
          <w:rFonts w:ascii="Arial" w:hAnsi="Arial" w:eastAsia="MS Mincho;Yu Gothic UI" w:cs="Arial"/>
          <w:i/>
          <w:i/>
          <w:iCs/>
          <w:color w:val="0000FF"/>
          <w:sz w:val="16"/>
          <w:szCs w:val="18"/>
          <w:lang w:val="es-ES_tradnl"/>
        </w:rPr>
      </w:pPr>
      <w:r>
        <w:rPr>
          <w:rFonts w:eastAsia="MS Mincho;Yu Gothic UI" w:cs="Arial" w:ascii="Arial" w:hAnsi="Arial"/>
          <w:i/>
          <w:iCs/>
          <w:color w:val="0000FF"/>
          <w:sz w:val="16"/>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Una vez concluido dicho plazo, aquellos registros patronales por clase que no hayan sido dados de baja, serán dados de baja por el Instituto Mexicano del Seguro Social.</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pPr>
      <w:r>
        <w:rPr>
          <w:rFonts w:eastAsia="Calibri" w:cs="Arial" w:ascii="Arial" w:hAnsi="Arial"/>
          <w:b/>
          <w:bCs/>
          <w:lang w:val="es-MX"/>
        </w:rPr>
        <w:t>Sexto</w:t>
      </w:r>
      <w:r>
        <w:rPr>
          <w:rFonts w:eastAsia="Calibri" w:cs="Arial" w:ascii="Arial" w:hAnsi="Arial"/>
          <w:b/>
          <w:lang w:val="es-MX"/>
        </w:rPr>
        <w:t xml:space="preserve">. </w:t>
      </w:r>
      <w:r>
        <w:rPr>
          <w:rFonts w:eastAsia="Calibri" w:cs="Arial" w:ascii="Arial" w:hAnsi="Arial"/>
          <w:lang w:val="es-MX"/>
        </w:rPr>
        <w:t>Las personas físicas o morales que presten servicios especializados o ejecuten obras especializadas, deberán empezar a proporcionar la información a que se refieren las fracciones I y II del artículo 15 A de la Ley del Seguro Social, y tendrán hasta el 1 de septiembre de 2021 para proporcionarla. La información a que se refiere la fracción III del citado artículo deberá ser presentada, una vez que la Secretaría del Trabajo y Previsión Social ponga a disposición de dichas personas, el mecanismo para la obtención del documento de referencia.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r>
        <w:rPr>
          <w:rFonts w:eastAsia="Calibri" w:cs="Arial" w:ascii="Arial" w:hAnsi="Arial"/>
          <w:b/>
          <w:bCs/>
          <w:lang w:val="es-MX"/>
        </w:rPr>
        <w:t>Séptimo.</w:t>
      </w:r>
      <w:r>
        <w:rPr>
          <w:rFonts w:eastAsia="Calibri" w:cs="Arial" w:ascii="Arial" w:hAnsi="Arial"/>
          <w:b/>
          <w:lang w:val="es-MX"/>
        </w:rPr>
        <w:t xml:space="preserve"> </w:t>
      </w:r>
      <w:r>
        <w:rPr>
          <w:rFonts w:eastAsia="Calibri" w:cs="Arial" w:ascii="Arial" w:hAnsi="Arial"/>
          <w:lang w:val="es-MX"/>
        </w:rPr>
        <w:t>Para efectos de la Ley del Seguro Social, desde la entrada en vigor de la presente reforma y hasta el 1 de septiembre de 2021, se considerará como sustitución patronal la migración de trabajadores de las empresas que operaban bajo el régimen de subcontratación laboral, siempre y cuando la empresa destino de los trabajadores reconozca sus derechos laborales, incluyendo la antigüedad de los mismos y los riesgos de trabajo terminados, ante las instancias legales correspondientes.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31-07-2021</w:t>
      </w:r>
    </w:p>
    <w:p>
      <w:pPr>
        <w:pStyle w:val="Normal"/>
        <w:ind w:firstLine="288" w:end="0"/>
        <w:jc w:val="both"/>
        <w:rPr>
          <w:rFonts w:ascii="Arial" w:hAnsi="Arial" w:eastAsia="MS Mincho;Yu Gothic UI" w:cs="Arial"/>
          <w:i/>
          <w:i/>
          <w:iCs/>
          <w:color w:val="0000FF"/>
          <w:sz w:val="16"/>
          <w:szCs w:val="18"/>
          <w:lang w:val="es-ES_tradnl"/>
        </w:rPr>
      </w:pPr>
      <w:r>
        <w:rPr>
          <w:rFonts w:eastAsia="MS Mincho;Yu Gothic UI" w:cs="Arial" w:ascii="Arial" w:hAnsi="Arial"/>
          <w:i/>
          <w:iCs/>
          <w:color w:val="0000FF"/>
          <w:sz w:val="16"/>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En estos supuestos aplicarán las siguientes reglas, para efectos de la determinación de la clase, fracción y prima del Seguro de Riesgos de Trabajo:</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hanging="567" w:start="856" w:end="0"/>
        <w:jc w:val="both"/>
        <w:rPr/>
      </w:pPr>
      <w:r>
        <w:rPr>
          <w:rFonts w:cs="Arial" w:ascii="Arial" w:hAnsi="Arial"/>
          <w:b/>
          <w:szCs w:val="18"/>
          <w:lang w:val="es-ES_tradnl"/>
        </w:rPr>
        <w:t xml:space="preserve">1.- </w:t>
        <w:tab/>
      </w:r>
      <w:r>
        <w:rPr>
          <w:rFonts w:cs="Arial" w:ascii="Arial" w:hAnsi="Arial"/>
          <w:szCs w:val="18"/>
          <w:lang w:val="es-ES_tradnl"/>
        </w:rPr>
        <w:t>La empresa que absorba a los trabajadores deberá auto clasificarse conforme a los criterios que se establecen en los artículos 71, 73 y 75 de la Ley del Seguro Social, y de acuerdo a los artículos 18, 20 y al Catálogo de Actividades previsto en el artículo 196, todos del Reglamento de la Ley del Seguro Social en materia de Afiliación, Clasificación de Empresas, Recaudación y Fiscalización, debiendo conservar la prima con la que venía cotizando la empresa que tenía los trabajadores registrados en el IMSS, siempre y cuando dicha empresa haya estado correctamente clasificada conforme a los riesgos inherentes a la actividad de la negociación de que se trataba y a las disposiciones normativas aplicables, en caso contrario deberá cotizar con la prima media de la clase que le corresponda.</w:t>
      </w:r>
    </w:p>
    <w:p>
      <w:pPr>
        <w:pStyle w:val="Normal"/>
        <w:ind w:hanging="567" w:start="856" w:end="0"/>
        <w:jc w:val="both"/>
        <w:rPr>
          <w:rFonts w:ascii="Arial" w:hAnsi="Arial" w:cs="Arial"/>
          <w:b/>
          <w:szCs w:val="18"/>
          <w:lang w:val="es-ES_tradnl"/>
        </w:rPr>
      </w:pPr>
      <w:r>
        <w:rPr>
          <w:rFonts w:cs="Arial" w:ascii="Arial" w:hAnsi="Arial"/>
          <w:b/>
          <w:szCs w:val="18"/>
          <w:lang w:val="es-ES_tradnl"/>
        </w:rPr>
      </w:r>
    </w:p>
    <w:p>
      <w:pPr>
        <w:pStyle w:val="Normal"/>
        <w:ind w:hanging="567" w:start="856" w:end="0"/>
        <w:jc w:val="both"/>
        <w:rPr/>
      </w:pPr>
      <w:r>
        <w:rPr>
          <w:rFonts w:cs="Arial" w:ascii="Arial" w:hAnsi="Arial"/>
          <w:b/>
          <w:szCs w:val="18"/>
          <w:lang w:val="es-ES_tradnl"/>
        </w:rPr>
        <w:t xml:space="preserve">2.- </w:t>
        <w:tab/>
      </w:r>
      <w:r>
        <w:rPr>
          <w:rFonts w:cs="Arial" w:ascii="Arial" w:hAnsi="Arial"/>
          <w:szCs w:val="18"/>
          <w:lang w:val="es-ES_tradnl"/>
        </w:rPr>
        <w:t>Tratándose de una empresa que absorba a los trabajadores de otra u otras empresas, con la misma o distintas clases, y que en virtud de ello deban ajustar su clasificación a las nuevas actividades que llevará a cabo; la clase y fracción se determinará atendiendo a los riesgos inherentes a la actividad de la negociación de que se trate y la prima se obtendrá de aplicar el procedimiento siguiente:</w:t>
      </w:r>
    </w:p>
    <w:p>
      <w:pPr>
        <w:pStyle w:val="Normal"/>
        <w:ind w:hanging="567" w:start="1423" w:end="0"/>
        <w:jc w:val="both"/>
        <w:rPr>
          <w:rFonts w:ascii="Arial" w:hAnsi="Arial" w:cs="Arial"/>
          <w:b/>
          <w:szCs w:val="18"/>
          <w:lang w:val="es-ES_tradnl"/>
        </w:rPr>
      </w:pPr>
      <w:r>
        <w:rPr>
          <w:rFonts w:cs="Arial" w:ascii="Arial" w:hAnsi="Arial"/>
          <w:b/>
          <w:szCs w:val="18"/>
          <w:lang w:val="es-ES_tradnl"/>
        </w:rPr>
      </w:r>
    </w:p>
    <w:p>
      <w:pPr>
        <w:pStyle w:val="Normal"/>
        <w:ind w:hanging="567" w:start="1423" w:end="0"/>
        <w:jc w:val="both"/>
        <w:rPr/>
      </w:pPr>
      <w:r>
        <w:rPr>
          <w:rFonts w:cs="Arial" w:ascii="Arial" w:hAnsi="Arial"/>
          <w:b/>
          <w:szCs w:val="18"/>
          <w:lang w:val="es-ES_tradnl"/>
        </w:rPr>
        <w:t xml:space="preserve">a) </w:t>
        <w:tab/>
      </w:r>
      <w:r>
        <w:rPr>
          <w:rFonts w:cs="Arial" w:ascii="Arial" w:hAnsi="Arial"/>
          <w:szCs w:val="18"/>
          <w:lang w:val="es-ES_tradnl"/>
        </w:rPr>
        <w:t>Por cada registro patronal, tanto de la empresa que absorbe como de la otra u otras empresas a sustituir, se multiplicará la prima asignada por el total de los salarios base de cotización de los trabajadores comprendidos en el mismo. El salario base de cotización a considerar, será el del mes previo al que se comunique la sustitución al Instituto.</w:t>
      </w:r>
    </w:p>
    <w:p>
      <w:pPr>
        <w:pStyle w:val="Normal"/>
        <w:ind w:hanging="567" w:start="1423" w:end="0"/>
        <w:jc w:val="both"/>
        <w:rPr>
          <w:rFonts w:ascii="Arial" w:hAnsi="Arial" w:cs="Arial"/>
          <w:b/>
          <w:szCs w:val="18"/>
          <w:lang w:val="es-ES_tradnl"/>
        </w:rPr>
      </w:pPr>
      <w:r>
        <w:rPr>
          <w:rFonts w:cs="Arial" w:ascii="Arial" w:hAnsi="Arial"/>
          <w:b/>
          <w:szCs w:val="18"/>
          <w:lang w:val="es-ES_tradnl"/>
        </w:rPr>
      </w:r>
    </w:p>
    <w:p>
      <w:pPr>
        <w:pStyle w:val="Normal"/>
        <w:ind w:hanging="567" w:start="1423" w:end="0"/>
        <w:jc w:val="both"/>
        <w:rPr/>
      </w:pPr>
      <w:r>
        <w:rPr>
          <w:rFonts w:cs="Arial" w:ascii="Arial" w:hAnsi="Arial"/>
          <w:b/>
          <w:szCs w:val="18"/>
          <w:lang w:val="es-ES_tradnl"/>
        </w:rPr>
        <w:t xml:space="preserve">b) </w:t>
        <w:tab/>
      </w:r>
      <w:r>
        <w:rPr>
          <w:rFonts w:cs="Arial" w:ascii="Arial" w:hAnsi="Arial"/>
          <w:szCs w:val="18"/>
          <w:lang w:val="es-ES_tradnl"/>
        </w:rPr>
        <w:t>Se sumarán los productos obtenidos conforme al inciso anterior y el resultado se dividirá entre la suma de los salarios base de cotización del total de los trabajadores comprendidos en todos los registros patronales.</w:t>
      </w:r>
    </w:p>
    <w:p>
      <w:pPr>
        <w:pStyle w:val="Normal"/>
        <w:ind w:hanging="567" w:start="1423" w:end="0"/>
        <w:jc w:val="both"/>
        <w:rPr>
          <w:rFonts w:ascii="Arial" w:hAnsi="Arial" w:cs="Arial"/>
          <w:b/>
          <w:szCs w:val="18"/>
          <w:lang w:val="es-ES_tradnl"/>
        </w:rPr>
      </w:pPr>
      <w:r>
        <w:rPr>
          <w:rFonts w:cs="Arial" w:ascii="Arial" w:hAnsi="Arial"/>
          <w:b/>
          <w:szCs w:val="18"/>
          <w:lang w:val="es-ES_tradnl"/>
        </w:rPr>
      </w:r>
    </w:p>
    <w:p>
      <w:pPr>
        <w:pStyle w:val="Normal"/>
        <w:ind w:hanging="567" w:start="1423" w:end="0"/>
        <w:jc w:val="both"/>
        <w:rPr/>
      </w:pPr>
      <w:r>
        <w:rPr>
          <w:rFonts w:cs="Arial" w:ascii="Arial" w:hAnsi="Arial"/>
          <w:b/>
          <w:szCs w:val="18"/>
          <w:lang w:val="es-ES_tradnl"/>
        </w:rPr>
        <w:t xml:space="preserve">c) </w:t>
        <w:tab/>
      </w:r>
      <w:r>
        <w:rPr>
          <w:rFonts w:cs="Arial" w:ascii="Arial" w:hAnsi="Arial"/>
          <w:szCs w:val="18"/>
          <w:lang w:val="es-ES_tradnl"/>
        </w:rPr>
        <w:t>La prima así obtenida se aplicará al registro patronal de la empresa que absorbe a los trabajadores y estará vigente hasta el último día del mes de febrero posterior a la sustitución.</w:t>
      </w:r>
    </w:p>
    <w:p>
      <w:pPr>
        <w:pStyle w:val="Normal"/>
        <w:ind w:hanging="567" w:start="1423" w:end="0"/>
        <w:jc w:val="both"/>
        <w:rPr>
          <w:rFonts w:ascii="Arial" w:hAnsi="Arial" w:cs="Arial"/>
          <w:b/>
          <w:szCs w:val="18"/>
          <w:lang w:val="es-ES_tradnl"/>
        </w:rPr>
      </w:pPr>
      <w:r>
        <w:rPr>
          <w:rFonts w:cs="Arial" w:ascii="Arial" w:hAnsi="Arial"/>
          <w:b/>
          <w:szCs w:val="18"/>
          <w:lang w:val="es-ES_tradnl"/>
        </w:rPr>
      </w:r>
    </w:p>
    <w:p>
      <w:pPr>
        <w:pStyle w:val="Normal"/>
        <w:ind w:hanging="567" w:start="1423" w:end="0"/>
        <w:jc w:val="both"/>
        <w:rPr/>
      </w:pPr>
      <w:r>
        <w:rPr>
          <w:rFonts w:cs="Arial" w:ascii="Arial" w:hAnsi="Arial"/>
          <w:b/>
          <w:szCs w:val="18"/>
          <w:lang w:val="es-ES_tradnl"/>
        </w:rPr>
        <w:t xml:space="preserve">d) </w:t>
        <w:tab/>
      </w:r>
      <w:r>
        <w:rPr>
          <w:rFonts w:cs="Arial" w:ascii="Arial" w:hAnsi="Arial"/>
          <w:szCs w:val="18"/>
          <w:lang w:val="es-ES_tradnl"/>
        </w:rPr>
        <w:t>Para efectos de la determinación de la prima del ejercicio siguiente, la empresa que absorbe a los trabajadores deberá considerar los riesgos de trabajo terminados que les hubiesen ocurrido a dichos trabajadores en el ejercicio correspondiente.</w:t>
      </w:r>
    </w:p>
    <w:p>
      <w:pPr>
        <w:pStyle w:val="Normal"/>
        <w:ind w:firstLine="288" w:end="0"/>
        <w:jc w:val="both"/>
        <w:rPr>
          <w:rFonts w:ascii="Arial" w:hAnsi="Arial" w:cs="Arial"/>
          <w:szCs w:val="18"/>
          <w:lang w:val="es-ES_tradnl"/>
        </w:rPr>
      </w:pPr>
      <w:r>
        <w:rPr>
          <w:rFonts w:cs="Arial" w:ascii="Arial" w:hAnsi="Arial"/>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Lo anterior, siempre y cuando las empresas que se pretendan sustituir hayan estado correctamente clasificadas conforme a los riesgos inherentes a la actividad de la o las negociaciones de que se trataban y a las disposiciones normativas aplicables, en caso contrario deberán cotizar a la prima media de la clase que les corresponda.</w:t>
      </w:r>
    </w:p>
    <w:p>
      <w:pPr>
        <w:pStyle w:val="Normal"/>
        <w:ind w:firstLine="288" w:end="0"/>
        <w:jc w:val="both"/>
        <w:rPr>
          <w:rFonts w:ascii="Arial" w:hAnsi="Arial" w:cs="Arial"/>
          <w:szCs w:val="18"/>
          <w:lang w:val="es-ES_tradnl"/>
        </w:rPr>
      </w:pPr>
      <w:r>
        <w:rPr>
          <w:rFonts w:cs="Arial" w:ascii="Arial" w:hAnsi="Arial"/>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Las empresas que cuenten a la fecha de la entrada en vigor de las presentes disposiciones con un Convenio de Subrogación de Servicios Médicos con Reversión de Cuotas vigente, y que en términos de estas disposiciones lleven a cabo una sustitución patronal, no serán objeto de modificación de las condiciones pactadas en el mismo. Vencido el plazo de 90 días naturales aplicarán las reglas previstas tanto en la Ley del Seguro Social como en el Reglamento de la Ley del Seguro Social en materia de Afiliación, Clasificación de Empresas, Recaudación y Fiscalización.</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pPr>
      <w:r>
        <w:rPr>
          <w:rFonts w:cs="Arial" w:ascii="Arial" w:hAnsi="Arial"/>
          <w:b/>
          <w:szCs w:val="18"/>
          <w:lang w:val="es-ES_tradnl"/>
        </w:rPr>
        <w:t xml:space="preserve">Octavo. </w:t>
      </w:r>
      <w:r>
        <w:rPr>
          <w:rFonts w:cs="Arial" w:ascii="Arial" w:hAnsi="Arial"/>
          <w:szCs w:val="18"/>
          <w:lang w:val="es-ES_tradnl"/>
        </w:rPr>
        <w:t>Dentro del plazo de 60 días naturales contados a partir de la entrada en vigor del presente Decreto, el Instituto del Fondo Nacional de la Vivienda para los Trabajadores deberá expedir las reglas que establezcan los procedimientos a que se refiere el artículo 29 Bis, párrafo segundo, de la Ley del Instituto del Fondo Nacional de la Vivienda para los Trabajadores.</w:t>
      </w:r>
    </w:p>
    <w:p>
      <w:pPr>
        <w:pStyle w:val="Normal"/>
        <w:ind w:firstLine="288" w:end="0"/>
        <w:jc w:val="both"/>
        <w:rPr>
          <w:rFonts w:ascii="Arial" w:hAnsi="Arial" w:cs="Arial"/>
          <w:szCs w:val="18"/>
          <w:lang w:val="es-ES_tradnl"/>
        </w:rPr>
      </w:pPr>
      <w:r>
        <w:rPr>
          <w:rFonts w:cs="Arial" w:ascii="Arial" w:hAnsi="Arial"/>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Las personas físicas o morales que presten servicios especializados o ejecuten obras especializadas, deberán empezar a proporcionar la información a que se refiere el inciso f) del artículo 29 Bis, una vez que la Secretaría del Trabajo y Previsión Social ponga a disposición de dichas personas, el mecanismo para la obtención del documento de referencia.</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pPr>
      <w:r>
        <w:rPr>
          <w:rFonts w:cs="Arial" w:ascii="Arial" w:hAnsi="Arial"/>
          <w:b/>
          <w:szCs w:val="18"/>
          <w:lang w:val="es-ES_tradnl"/>
        </w:rPr>
        <w:t xml:space="preserve">Noveno. </w:t>
      </w:r>
      <w:r>
        <w:rPr>
          <w:rFonts w:cs="Arial" w:ascii="Arial" w:hAnsi="Arial"/>
          <w:szCs w:val="18"/>
          <w:lang w:val="es-ES_tradnl"/>
        </w:rPr>
        <w:t>Las conductas delictivas que hayan sido cometidas con anterioridad a la entrada en vigor del presente Decreto serán sancionadas de conformidad con la legislación vigente al momento de la comisión de los hechos.</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rFonts w:ascii="Arial" w:hAnsi="Arial" w:cs="Arial"/>
          <w:szCs w:val="18"/>
        </w:rPr>
      </w:pPr>
      <w:r>
        <w:rPr>
          <w:rFonts w:cs="Arial" w:ascii="Arial" w:hAnsi="Arial"/>
          <w:b/>
          <w:szCs w:val="18"/>
          <w:lang w:val="es-ES_tradnl"/>
        </w:rPr>
        <w:t xml:space="preserve">Décimo. </w:t>
      </w:r>
      <w:r>
        <w:rPr>
          <w:rFonts w:cs="Arial" w:ascii="Arial" w:hAnsi="Arial"/>
          <w:szCs w:val="18"/>
          <w:lang w:val="es-ES_tradnl"/>
        </w:rPr>
        <w:t>Las dependencias y entidades de la Administración Pública Federal involucradas en la implementación del presente Decreto, realizarán las acciones necesarias para que las erogaciones que se generen con motivo de la entrada en vigor e implementación del mismo, se realicen con cargo al presupuesto aprobado a cada una de ellas en el presente ejercicio fiscal y subsecuentes, por lo que no requerirán recursos adicionales que tengan por objeto solventar las mismas y no se incrementará el presupuesto regularizable de éstas para el presente ejercicio fiscal ni posteriores.</w:t>
      </w:r>
    </w:p>
    <w:p>
      <w:pPr>
        <w:pStyle w:val="Normal"/>
        <w:ind w:firstLine="288" w:end="0"/>
        <w:jc w:val="both"/>
        <w:rPr>
          <w:rFonts w:ascii="Arial" w:hAnsi="Arial" w:cs="Arial"/>
          <w:szCs w:val="18"/>
          <w:lang w:val="es-MX"/>
        </w:rPr>
      </w:pPr>
      <w:r>
        <w:rPr>
          <w:rFonts w:cs="Arial" w:ascii="Arial" w:hAnsi="Arial"/>
          <w:szCs w:val="18"/>
          <w:lang w:val="es-MX"/>
        </w:rPr>
      </w:r>
    </w:p>
    <w:p>
      <w:pPr>
        <w:pStyle w:val="Normal"/>
        <w:ind w:firstLine="288" w:end="0"/>
        <w:jc w:val="both"/>
        <w:rPr>
          <w:rFonts w:ascii="Arial" w:hAnsi="Arial" w:cs="Arial"/>
          <w:szCs w:val="18"/>
          <w:lang w:val="es-MX"/>
        </w:rPr>
      </w:pPr>
      <w:r>
        <w:rPr>
          <w:rFonts w:cs="Arial" w:ascii="Arial" w:hAnsi="Arial"/>
          <w:szCs w:val="18"/>
          <w:lang w:val="es-MX"/>
        </w:rPr>
        <w:t xml:space="preserve">Ciudad de México, a 20 de abril de 2021.- Dip. </w:t>
      </w:r>
      <w:r>
        <w:rPr>
          <w:rFonts w:cs="Arial" w:ascii="Arial" w:hAnsi="Arial"/>
          <w:b/>
          <w:szCs w:val="18"/>
          <w:lang w:val="es-MX"/>
        </w:rPr>
        <w:t>Dulce María Sauri Riancho</w:t>
      </w:r>
      <w:r>
        <w:rPr>
          <w:rFonts w:cs="Arial" w:ascii="Arial" w:hAnsi="Arial"/>
          <w:szCs w:val="18"/>
          <w:lang w:val="es-MX"/>
        </w:rPr>
        <w:t xml:space="preserve">, Presidenta.- Sen. </w:t>
      </w:r>
      <w:r>
        <w:rPr>
          <w:rFonts w:cs="Arial" w:ascii="Arial" w:hAnsi="Arial"/>
          <w:b/>
          <w:szCs w:val="18"/>
          <w:lang w:val="es-MX"/>
        </w:rPr>
        <w:t>Oscar Eduardo Ramírez Aguilar</w:t>
      </w:r>
      <w:r>
        <w:rPr>
          <w:rFonts w:cs="Arial" w:ascii="Arial" w:hAnsi="Arial"/>
          <w:szCs w:val="18"/>
          <w:lang w:val="es-MX"/>
        </w:rPr>
        <w:t xml:space="preserve">, Presidente.- Dip. </w:t>
      </w:r>
      <w:r>
        <w:rPr>
          <w:rFonts w:cs="Arial" w:ascii="Arial" w:hAnsi="Arial"/>
          <w:b/>
          <w:szCs w:val="18"/>
          <w:lang w:val="es-MX"/>
        </w:rPr>
        <w:t>Julieta Macías Rábago</w:t>
      </w:r>
      <w:r>
        <w:rPr>
          <w:rFonts w:cs="Arial" w:ascii="Arial" w:hAnsi="Arial"/>
          <w:szCs w:val="18"/>
          <w:lang w:val="es-MX"/>
        </w:rPr>
        <w:t xml:space="preserve">, Secretaria.- Sen. </w:t>
      </w:r>
      <w:r>
        <w:rPr>
          <w:rFonts w:cs="Arial" w:ascii="Arial" w:hAnsi="Arial"/>
          <w:b/>
          <w:szCs w:val="18"/>
          <w:lang w:val="es-MX"/>
        </w:rPr>
        <w:t>Lilia Margarita Valdez Martínez</w:t>
      </w:r>
      <w:r>
        <w:rPr>
          <w:rFonts w:cs="Arial" w:ascii="Arial" w:hAnsi="Arial"/>
          <w:szCs w:val="18"/>
          <w:lang w:val="es-MX"/>
        </w:rPr>
        <w:t>, Secretaria.- Rúbricas.</w:t>
      </w:r>
      <w:r>
        <w:rPr>
          <w:rFonts w:cs="Arial" w:ascii="Arial" w:hAnsi="Arial"/>
          <w:b/>
          <w:szCs w:val="18"/>
        </w:rPr>
        <w:t>"</w:t>
      </w:r>
    </w:p>
    <w:p>
      <w:pPr>
        <w:pStyle w:val="Normal"/>
        <w:ind w:firstLine="288" w:end="0"/>
        <w:jc w:val="both"/>
        <w:rPr>
          <w:rFonts w:ascii="Arial" w:hAnsi="Arial" w:cs="Arial"/>
          <w:szCs w:val="18"/>
          <w:lang w:val="es-MX"/>
        </w:rPr>
      </w:pPr>
      <w:r>
        <w:rPr>
          <w:rFonts w:cs="Arial" w:ascii="Arial" w:hAnsi="Arial"/>
          <w:szCs w:val="18"/>
          <w:lang w:val="es-MX"/>
        </w:rPr>
      </w:r>
    </w:p>
    <w:p>
      <w:pPr>
        <w:pStyle w:val="Normal"/>
        <w:ind w:firstLine="288" w:end="0"/>
        <w:jc w:val="both"/>
        <w:rPr/>
      </w:pPr>
      <w:r>
        <w:rPr>
          <w:rFonts w:cs="Arial" w:ascii="Arial" w:hAnsi="Arial"/>
          <w:szCs w:val="18"/>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23 de abril de 2021</w:t>
      </w:r>
      <w:r>
        <w:rPr>
          <w:rFonts w:cs="Arial" w:ascii="Arial" w:hAnsi="Arial"/>
          <w:szCs w:val="18"/>
        </w:rPr>
        <w:t xml:space="preserve">.- </w:t>
      </w:r>
      <w:r>
        <w:rPr>
          <w:rFonts w:cs="Arial" w:ascii="Arial" w:hAnsi="Arial"/>
          <w:b/>
          <w:szCs w:val="18"/>
          <w:lang w:val="es-MX"/>
        </w:rPr>
        <w:t>Andrés Manuel López Obrador</w:t>
      </w:r>
      <w:r>
        <w:rPr>
          <w:rFonts w:cs="Arial" w:ascii="Arial" w:hAnsi="Arial"/>
          <w:szCs w:val="18"/>
        </w:rPr>
        <w:t xml:space="preserve">.- Rúbrica.- </w:t>
      </w:r>
      <w:r>
        <w:rPr>
          <w:rFonts w:cs="Arial" w:ascii="Arial" w:hAnsi="Arial"/>
          <w:szCs w:val="18"/>
          <w:lang w:val="es-MX"/>
        </w:rPr>
        <w:t>La Secretaria de Gobernación, Dra.</w:t>
      </w:r>
      <w:r>
        <w:rPr>
          <w:rFonts w:cs="Arial" w:ascii="Arial" w:hAnsi="Arial"/>
          <w:b/>
          <w:szCs w:val="18"/>
          <w:lang w:val="es-MX"/>
        </w:rPr>
        <w:t xml:space="preserve"> </w:t>
      </w:r>
      <w:r>
        <w:rPr>
          <w:rFonts w:cs="Arial" w:ascii="Arial" w:hAnsi="Arial"/>
          <w:b/>
          <w:szCs w:val="18"/>
        </w:rPr>
        <w:t>Olga María del Carmen Sánchez Cordero Dávila</w:t>
      </w:r>
      <w:r>
        <w:rPr>
          <w:rFonts w:cs="Arial" w:ascii="Arial" w:hAnsi="Arial"/>
          <w:szCs w:val="18"/>
        </w:rPr>
        <w:t>.-</w:t>
      </w:r>
      <w:r>
        <w:rPr>
          <w:rFonts w:cs="Arial" w:ascii="Arial" w:hAnsi="Arial"/>
          <w:bCs/>
          <w:szCs w:val="18"/>
          <w:lang w:val="es-MX"/>
        </w:rPr>
        <w:t xml:space="preserve"> Rúbrica.</w:t>
      </w:r>
      <w:r>
        <w:br w:type="page"/>
      </w:r>
    </w:p>
    <w:p>
      <w:pPr>
        <w:pStyle w:val="Normal"/>
        <w:jc w:val="both"/>
        <w:rPr/>
      </w:pPr>
      <w:r>
        <w:rPr>
          <w:rFonts w:eastAsia="Calibri" w:cs="Arial" w:ascii="Arial" w:hAnsi="Arial"/>
          <w:b/>
          <w:sz w:val="22"/>
          <w:szCs w:val="22"/>
          <w:lang w:val="es-ES_tradnl"/>
        </w:rPr>
        <w:t>DECRETO por el que se reforman los Artículos Transitorios Primero, Tercero, Cuarto, Quinto, Sexto y Séptimo del "</w:t>
      </w:r>
      <w:r>
        <w:rPr>
          <w:rFonts w:cs="Arial" w:ascii="Arial" w:hAnsi="Arial"/>
          <w:b/>
          <w:sz w:val="22"/>
          <w:szCs w:val="22"/>
          <w:lang w:val="es-ES_tradnl"/>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w:t>
      </w:r>
      <w:r>
        <w:rPr>
          <w:rFonts w:eastAsia="Calibri" w:cs="Arial" w:ascii="Arial" w:hAnsi="Arial"/>
          <w:b/>
          <w:sz w:val="22"/>
          <w:szCs w:val="22"/>
          <w:lang w:val="es-ES_tradnl"/>
        </w:rPr>
        <w:t>l", publicado el 23 de abril de 2021</w:t>
      </w:r>
      <w:r>
        <w:rPr>
          <w:rFonts w:cs="Arial" w:ascii="Arial" w:hAnsi="Arial"/>
          <w:b/>
          <w:bCs/>
          <w:sz w:val="22"/>
          <w:szCs w:val="22"/>
          <w:lang w:val="es-MX"/>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Normal"/>
        <w:jc w:val="center"/>
        <w:rPr>
          <w:rFonts w:ascii="Arial" w:hAnsi="Arial" w:cs="Arial"/>
          <w:lang w:val="es-MX"/>
        </w:rPr>
      </w:pPr>
      <w:r>
        <w:rPr>
          <w:rFonts w:cs="Arial" w:ascii="Arial" w:hAnsi="Arial"/>
          <w:sz w:val="16"/>
          <w:lang w:val="es-MX"/>
        </w:rPr>
        <w:t>Publicado en el Diario Oficial de la Federación el 31 de julio de 2021</w:t>
      </w:r>
    </w:p>
    <w:p>
      <w:pPr>
        <w:pStyle w:val="Normal"/>
        <w:jc w:val="both"/>
        <w:rPr>
          <w:rFonts w:ascii="Arial" w:hAnsi="Arial" w:cs="Arial"/>
          <w:lang w:val="es-MX"/>
        </w:rPr>
      </w:pPr>
      <w:r>
        <w:rPr>
          <w:rFonts w:cs="Arial" w:ascii="Arial" w:hAnsi="Arial"/>
          <w:lang w:val="es-MX"/>
        </w:rPr>
      </w:r>
    </w:p>
    <w:p>
      <w:pPr>
        <w:pStyle w:val="Normal"/>
        <w:ind w:firstLine="288" w:end="0"/>
        <w:jc w:val="both"/>
        <w:rPr/>
      </w:pPr>
      <w:r>
        <w:rPr>
          <w:rFonts w:eastAsia="Calibri" w:cs="Arial" w:ascii="Arial" w:hAnsi="Arial"/>
          <w:b/>
          <w:bCs/>
          <w:lang w:val="es-MX"/>
        </w:rPr>
        <w:t>Artículo Único.-</w:t>
      </w:r>
      <w:r>
        <w:rPr>
          <w:rFonts w:eastAsia="Calibri" w:cs="Arial" w:ascii="Arial" w:hAnsi="Arial"/>
          <w:lang w:val="es-MX"/>
        </w:rPr>
        <w:t xml:space="preserve"> Se reforman los Artículos Transitorios Primero, Tercero, Cuarto, Quinto, Sexto y Séptimo del “Decreto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 publicado en el Diario Oficial de la Federación el 23 de abril de 2021, para quedar como sigue:</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2"/>
          <w:szCs w:val="22"/>
          <w:lang w:val="es-MX"/>
        </w:rPr>
      </w:pPr>
      <w:r>
        <w:rPr>
          <w:rFonts w:eastAsia="Calibri" w:cs="Arial" w:ascii="Arial" w:hAnsi="Arial"/>
          <w:b/>
          <w:bCs/>
          <w:sz w:val="22"/>
          <w:szCs w:val="22"/>
          <w:lang w:val="es-MX"/>
        </w:rPr>
      </w:r>
    </w:p>
    <w:p>
      <w:pPr>
        <w:pStyle w:val="Normal"/>
        <w:ind w:firstLine="288" w:end="0"/>
        <w:jc w:val="both"/>
        <w:rPr/>
      </w:pPr>
      <w:r>
        <w:rPr>
          <w:rFonts w:eastAsia="Calibri" w:cs="Arial" w:ascii="Arial" w:hAnsi="Arial"/>
          <w:b/>
          <w:bCs/>
          <w:lang w:val="es-MX"/>
        </w:rPr>
        <w:t>Único.-</w:t>
      </w:r>
      <w:r>
        <w:rPr>
          <w:rFonts w:eastAsia="Calibri"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Cs/>
          <w:lang w:val="es-MX"/>
        </w:rPr>
      </w:pPr>
      <w:r>
        <w:rPr>
          <w:rFonts w:eastAsia="Calibri" w:cs="Arial" w:ascii="Arial" w:hAnsi="Arial"/>
          <w:bCs/>
          <w:lang w:val="es-MX"/>
        </w:rPr>
      </w:r>
    </w:p>
    <w:p>
      <w:pPr>
        <w:pStyle w:val="Normal"/>
        <w:ind w:firstLine="288" w:end="0"/>
        <w:jc w:val="both"/>
        <w:rPr>
          <w:rFonts w:ascii="Arial" w:hAnsi="Arial" w:eastAsia="Calibri" w:cs="Arial"/>
          <w:lang w:val="es-MX"/>
        </w:rPr>
      </w:pPr>
      <w:r>
        <w:rPr>
          <w:rFonts w:eastAsia="Calibri" w:cs="Arial" w:ascii="Arial" w:hAnsi="Arial"/>
          <w:bCs/>
          <w:lang w:val="es-MX"/>
        </w:rPr>
        <w:t>Ciudad de México, a 30 de julio de 2021</w:t>
      </w:r>
      <w:r>
        <w:rPr>
          <w:rFonts w:eastAsia="Calibri" w:cs="Arial" w:ascii="Arial" w:hAnsi="Arial"/>
          <w:lang w:val="es-MX"/>
        </w:rPr>
        <w:t xml:space="preserve">.- Dip. </w:t>
      </w:r>
      <w:r>
        <w:rPr>
          <w:rFonts w:eastAsia="Calibri" w:cs="Arial" w:ascii="Arial" w:hAnsi="Arial"/>
          <w:b/>
          <w:lang w:val="es-MX"/>
        </w:rPr>
        <w:t>Dulce María Sauri Riancho</w:t>
      </w:r>
      <w:r>
        <w:rPr>
          <w:rFonts w:eastAsia="Calibri" w:cs="Arial" w:ascii="Arial" w:hAnsi="Arial"/>
          <w:lang w:val="es-MX"/>
        </w:rPr>
        <w:t xml:space="preserve">, Presidenta.- Sen. </w:t>
      </w:r>
      <w:r>
        <w:rPr>
          <w:rFonts w:eastAsia="Calibri" w:cs="Arial" w:ascii="Arial" w:hAnsi="Arial"/>
          <w:b/>
          <w:lang w:val="es-MX"/>
        </w:rPr>
        <w:t>Oscar Eduardo Ramírez Aguilar</w:t>
      </w:r>
      <w:r>
        <w:rPr>
          <w:rFonts w:eastAsia="Calibri" w:cs="Arial" w:ascii="Arial" w:hAnsi="Arial"/>
          <w:lang w:val="es-MX"/>
        </w:rPr>
        <w:t xml:space="preserve">, Presidente.- Dip. </w:t>
      </w:r>
      <w:r>
        <w:rPr>
          <w:rFonts w:eastAsia="Calibri" w:cs="Arial" w:ascii="Arial" w:hAnsi="Arial"/>
          <w:b/>
          <w:lang w:val="es-MX"/>
        </w:rPr>
        <w:t>María Guadalupe Díaz Avilez</w:t>
      </w:r>
      <w:r>
        <w:rPr>
          <w:rFonts w:eastAsia="Calibri" w:cs="Arial" w:ascii="Arial" w:hAnsi="Arial"/>
          <w:lang w:val="es-MX"/>
        </w:rPr>
        <w:t xml:space="preserve">, Secretaria.- Sen. </w:t>
      </w:r>
      <w:r>
        <w:rPr>
          <w:rFonts w:eastAsia="Calibri" w:cs="Arial" w:ascii="Arial" w:hAnsi="Arial"/>
          <w:b/>
          <w:lang w:val="es-MX"/>
        </w:rPr>
        <w:t>Lilia Margarita Valdez Martínez</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pPr>
      <w:r>
        <w:rPr>
          <w:rFonts w:eastAsia="Calibri" w:cs="Arial" w:ascii="Arial" w:hAnsi="Arial"/>
          <w:lang w:val="es-MX"/>
        </w:rPr>
        <w:t xml:space="preserve">En cumplimiento de lo dispuesto por la fracción I del Artículo 89 de la Constitución Política de los Estados Unidos Mexicanos, y para su debida publicación </w:t>
      </w:r>
      <w:r>
        <w:rPr>
          <w:rFonts w:eastAsia="Calibri" w:cs="Arial" w:ascii="Arial" w:hAnsi="Arial"/>
          <w:spacing w:val="20"/>
          <w:lang w:val="es-MX"/>
        </w:rPr>
        <w:t xml:space="preserve">y </w:t>
      </w:r>
      <w:r>
        <w:rPr>
          <w:rFonts w:eastAsia="Calibri" w:cs="Arial" w:ascii="Arial" w:hAnsi="Arial"/>
          <w:lang w:val="es-MX"/>
        </w:rPr>
        <w:t xml:space="preserve">observancia, </w:t>
      </w:r>
      <w:r>
        <w:rPr>
          <w:rFonts w:cs="Arial" w:ascii="Arial" w:hAnsi="Arial"/>
        </w:rPr>
        <w:t xml:space="preserve">expido el presente Decreto en Culiacán, Sinaloa, a 30 de julio de 2021.- </w:t>
      </w:r>
      <w:r>
        <w:rPr>
          <w:rFonts w:cs="Arial" w:ascii="Arial" w:hAnsi="Arial"/>
          <w:b/>
          <w:lang w:val="es-MX" w:eastAsia="es-MX"/>
        </w:rPr>
        <w:t>Andrés Manuel López Obrador</w:t>
      </w:r>
      <w:r>
        <w:rPr>
          <w:rFonts w:cs="Arial" w:ascii="Arial" w:hAnsi="Arial"/>
          <w:lang w:val="es-MX" w:eastAsia="es-MX"/>
        </w:rPr>
        <w:t>.- Rúbrica.</w:t>
      </w:r>
    </w:p>
    <w:p>
      <w:pPr>
        <w:pStyle w:val="Normal"/>
        <w:ind w:firstLine="288" w:end="0"/>
        <w:jc w:val="both"/>
        <w:rPr>
          <w:rFonts w:ascii="Arial" w:hAnsi="Arial" w:cs="Arial"/>
          <w:lang w:val="es-MX" w:eastAsia="es-MX"/>
        </w:rPr>
      </w:pPr>
      <w:r>
        <w:rPr>
          <w:rFonts w:cs="Arial" w:ascii="Arial" w:hAnsi="Arial"/>
          <w:lang w:val="es-MX" w:eastAsia="es-MX"/>
        </w:rPr>
      </w:r>
    </w:p>
    <w:p>
      <w:pPr>
        <w:pStyle w:val="Normal"/>
        <w:ind w:firstLine="288" w:end="0"/>
        <w:jc w:val="both"/>
        <w:rPr>
          <w:rFonts w:ascii="Arial" w:hAnsi="Arial" w:cs="Arial"/>
        </w:rPr>
      </w:pPr>
      <w:r>
        <w:rPr>
          <w:rFonts w:cs="Arial" w:ascii="Arial" w:hAnsi="Arial"/>
        </w:rPr>
        <w:t xml:space="preserve">La Secretaria de Gobernación, Dra. </w:t>
      </w:r>
      <w:r>
        <w:rPr>
          <w:rFonts w:cs="Arial" w:ascii="Arial" w:hAnsi="Arial"/>
          <w:b/>
        </w:rPr>
        <w:t>Olga María del Carmen Sánchez Cordero Dávila</w:t>
      </w:r>
      <w:r>
        <w:rPr>
          <w:rFonts w:cs="Arial" w:ascii="Arial" w:hAnsi="Arial"/>
        </w:rPr>
        <w:t>.- Rúbrica.</w:t>
      </w:r>
      <w:r>
        <w:br w:type="page"/>
      </w:r>
    </w:p>
    <w:p>
      <w:pPr>
        <w:pStyle w:val="Titulo1"/>
        <w:pBdr>
          <w:bottom w:val="nil"/>
        </w:pBdr>
        <w:spacing w:before="0" w:after="0"/>
        <w:rPr/>
      </w:pPr>
      <w:r>
        <w:rPr>
          <w:rFonts w:cs="Arial" w:ascii="Arial" w:hAnsi="Arial"/>
          <w:sz w:val="22"/>
          <w:szCs w:val="22"/>
          <w:lang w:val="es-ES_tradnl"/>
        </w:rPr>
        <w:t xml:space="preserve">DECRETO por el que se reforma </w:t>
      </w:r>
      <w:r>
        <w:rPr>
          <w:rFonts w:cs="Arial" w:ascii="Arial" w:hAnsi="Arial"/>
          <w:sz w:val="22"/>
          <w:szCs w:val="22"/>
        </w:rPr>
        <w:t>el artículo Quinto Transitorio del "Decreto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 publicado en el Diario Oficial de la Federación el 1 de mayo de 2019.</w:t>
      </w:r>
    </w:p>
    <w:p>
      <w:pPr>
        <w:pStyle w:val="Normal"/>
        <w:numPr>
          <w:ilvl w:val="0"/>
          <w:numId w:val="0"/>
        </w:numPr>
        <w:jc w:val="both"/>
        <w:outlineLvl w:val="0"/>
        <w:rPr>
          <w:rFonts w:ascii="Arial" w:hAnsi="Arial" w:cs="Arial"/>
          <w:sz w:val="22"/>
          <w:szCs w:val="22"/>
          <w:lang w:val="es-MX" w:eastAsia="es-MX"/>
        </w:rPr>
      </w:pPr>
      <w:r>
        <w:rPr>
          <w:rFonts w:cs="Arial" w:ascii="Arial" w:hAnsi="Arial"/>
          <w:sz w:val="22"/>
          <w:szCs w:val="22"/>
          <w:lang w:val="es-MX" w:eastAsia="es-MX"/>
        </w:rPr>
      </w:r>
    </w:p>
    <w:p>
      <w:pPr>
        <w:pStyle w:val="Normal"/>
        <w:jc w:val="center"/>
        <w:rPr>
          <w:rFonts w:ascii="Arial" w:hAnsi="Arial" w:cs="Arial"/>
          <w:lang w:val="es-MX"/>
        </w:rPr>
      </w:pPr>
      <w:r>
        <w:rPr>
          <w:rFonts w:cs="Arial" w:ascii="Arial" w:hAnsi="Arial"/>
          <w:sz w:val="16"/>
          <w:lang w:val="es-MX"/>
        </w:rPr>
        <w:t>Publicado en el Diario Oficial de la Federación el 18 de mayo de 2022</w:t>
      </w:r>
    </w:p>
    <w:p>
      <w:pPr>
        <w:pStyle w:val="Normal"/>
        <w:numPr>
          <w:ilvl w:val="0"/>
          <w:numId w:val="0"/>
        </w:numPr>
        <w:jc w:val="both"/>
        <w:outlineLvl w:val="0"/>
        <w:rPr>
          <w:rFonts w:ascii="Arial" w:hAnsi="Arial" w:cs="Arial"/>
          <w:lang w:val="es-MX" w:eastAsia="es-MX"/>
        </w:rPr>
      </w:pPr>
      <w:r>
        <w:rPr>
          <w:rFonts w:cs="Arial" w:ascii="Arial" w:hAnsi="Arial"/>
          <w:lang w:val="es-MX" w:eastAsia="es-MX"/>
        </w:rPr>
      </w:r>
    </w:p>
    <w:p>
      <w:pPr>
        <w:pStyle w:val="Normal"/>
        <w:ind w:firstLine="288" w:end="0"/>
        <w:jc w:val="both"/>
        <w:rPr/>
      </w:pPr>
      <w:r>
        <w:rPr>
          <w:rFonts w:eastAsia="Calibri" w:cs="Arial" w:ascii="Arial" w:hAnsi="Arial"/>
          <w:b/>
          <w:bCs/>
          <w:lang w:val="es-ES_tradnl"/>
        </w:rPr>
        <w:t xml:space="preserve">Artículo Único.- </w:t>
      </w:r>
      <w:r>
        <w:rPr>
          <w:rFonts w:eastAsia="Calibri" w:cs="Arial" w:ascii="Arial" w:hAnsi="Arial"/>
          <w:lang w:val="es-MX"/>
        </w:rPr>
        <w:t>Se reforma el artículo Quinto Transitorio del “Decreto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 publicado en el Diario Oficial de la Federación el 1 de mayo de 2019, para quedar como sigue:</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r>
    </w:p>
    <w:p>
      <w:pPr>
        <w:pStyle w:val="Normal"/>
        <w:ind w:firstLine="288" w:end="0"/>
        <w:jc w:val="both"/>
        <w:rPr/>
      </w:pPr>
      <w:r>
        <w:rPr>
          <w:rFonts w:eastAsia="Calibri" w:cs="Arial" w:ascii="Arial" w:hAnsi="Arial"/>
          <w:b/>
          <w:bCs/>
          <w:lang w:val="es-MX"/>
        </w:rPr>
        <w:t xml:space="preserve">Único.- </w:t>
      </w:r>
      <w:r>
        <w:rPr>
          <w:rFonts w:eastAsia="Calibri"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pPr>
      <w:r>
        <w:rPr>
          <w:rFonts w:eastAsia="Calibri" w:cs="Arial" w:ascii="Arial" w:hAnsi="Arial"/>
          <w:b/>
          <w:bCs/>
          <w:lang w:val="es-MX"/>
        </w:rPr>
        <w:t>Ciudad de México, a 26 de abril de 2022</w:t>
      </w:r>
      <w:r>
        <w:rPr>
          <w:rFonts w:eastAsia="Calibri" w:cs="Arial" w:ascii="Arial" w:hAnsi="Arial"/>
          <w:lang w:val="es-MX"/>
        </w:rPr>
        <w:t xml:space="preserve">.-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María Macarena Chávez Flores</w:t>
      </w:r>
      <w:r>
        <w:rPr>
          <w:rFonts w:eastAsia="Calibri" w:cs="Arial" w:ascii="Arial" w:hAnsi="Arial"/>
          <w:lang w:val="es-MX"/>
        </w:rPr>
        <w:t xml:space="preserve">, Secretaria.- Sen. </w:t>
      </w:r>
      <w:r>
        <w:rPr>
          <w:rFonts w:eastAsia="Calibri" w:cs="Arial" w:ascii="Arial" w:hAnsi="Arial"/>
          <w:b/>
          <w:lang w:val="es-MX"/>
        </w:rPr>
        <w:t>Verónica Noemí Camino Farjat</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cs="Arial"/>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mayo de 2022</w:t>
      </w:r>
      <w:r>
        <w:rPr>
          <w:rFonts w:cs="Arial" w:ascii="Arial" w:hAnsi="Arial"/>
          <w:lang w:val="es-MX"/>
        </w:rPr>
        <w:t xml:space="preserve">.-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itulo1"/>
        <w:pBdr>
          <w:bottom w:val="nil"/>
        </w:pBdr>
        <w:spacing w:before="0" w:after="0"/>
        <w:rPr/>
      </w:pPr>
      <w:r>
        <w:rPr>
          <w:rFonts w:eastAsia="Calibri" w:cs="Arial" w:ascii="Arial" w:hAnsi="Arial"/>
          <w:sz w:val="22"/>
          <w:szCs w:val="22"/>
        </w:rPr>
        <w:t>DECRETO por el que se reforman los artículos 251 de la Ley del Seguro Social y 146 de la Ley Federal del Trabajo, y se adiciona un artículo 59 Bis a la Ley del Instituto del Fondo Nacional de la Vivienda para los Trabajadores</w:t>
      </w:r>
      <w:r>
        <w:rPr>
          <w:rFonts w:cs="Arial" w:ascii="Arial" w:hAnsi="Arial"/>
          <w:sz w:val="22"/>
          <w:szCs w:val="22"/>
        </w:rPr>
        <w:t>.</w:t>
      </w:r>
    </w:p>
    <w:p>
      <w:pPr>
        <w:pStyle w:val="Normal"/>
        <w:numPr>
          <w:ilvl w:val="0"/>
          <w:numId w:val="0"/>
        </w:numPr>
        <w:jc w:val="both"/>
        <w:outlineLvl w:val="0"/>
        <w:rPr>
          <w:rFonts w:ascii="Arial" w:hAnsi="Arial" w:cs="Arial"/>
          <w:sz w:val="22"/>
          <w:szCs w:val="22"/>
          <w:lang w:val="es-MX" w:eastAsia="es-MX"/>
        </w:rPr>
      </w:pPr>
      <w:r>
        <w:rPr>
          <w:rFonts w:cs="Arial" w:ascii="Arial" w:hAnsi="Arial"/>
          <w:sz w:val="22"/>
          <w:szCs w:val="22"/>
          <w:lang w:val="es-MX" w:eastAsia="es-MX"/>
        </w:rPr>
      </w:r>
    </w:p>
    <w:p>
      <w:pPr>
        <w:pStyle w:val="Normal"/>
        <w:jc w:val="center"/>
        <w:rPr>
          <w:rFonts w:ascii="Arial" w:hAnsi="Arial" w:cs="Arial"/>
          <w:lang w:val="es-MX"/>
        </w:rPr>
      </w:pPr>
      <w:r>
        <w:rPr>
          <w:rFonts w:cs="Arial" w:ascii="Arial" w:hAnsi="Arial"/>
          <w:sz w:val="16"/>
          <w:lang w:val="es-MX"/>
        </w:rPr>
        <w:t>Publicado en el Diario Oficial de la Federación el 29 de noviembre de 2023</w:t>
      </w:r>
    </w:p>
    <w:p>
      <w:pPr>
        <w:pStyle w:val="Normal"/>
        <w:numPr>
          <w:ilvl w:val="0"/>
          <w:numId w:val="0"/>
        </w:numPr>
        <w:jc w:val="both"/>
        <w:outlineLvl w:val="0"/>
        <w:rPr>
          <w:rFonts w:ascii="Arial" w:hAnsi="Arial" w:cs="Arial"/>
          <w:lang w:val="es-MX" w:eastAsia="es-MX"/>
        </w:rPr>
      </w:pPr>
      <w:r>
        <w:rPr>
          <w:rFonts w:cs="Arial" w:ascii="Arial" w:hAnsi="Arial"/>
          <w:lang w:val="es-MX" w:eastAsia="es-MX"/>
        </w:rPr>
      </w:r>
    </w:p>
    <w:p>
      <w:pPr>
        <w:pStyle w:val="Normal"/>
        <w:ind w:firstLine="288" w:end="0"/>
        <w:jc w:val="both"/>
        <w:rPr>
          <w:rFonts w:ascii="Arial" w:hAnsi="Arial" w:eastAsia="Calibri" w:cs="Arial"/>
          <w:lang w:val="es-ES_tradnl"/>
        </w:rPr>
      </w:pPr>
      <w:r>
        <w:rPr>
          <w:rFonts w:eastAsia="Calibri" w:cs="Arial" w:ascii="Arial" w:hAnsi="Arial"/>
          <w:b/>
          <w:bCs/>
          <w:lang w:val="es-ES_tradnl"/>
        </w:rPr>
        <w:t xml:space="preserve">Artículo Tercero.- </w:t>
      </w:r>
      <w:r>
        <w:rPr>
          <w:rFonts w:eastAsia="Calibri" w:cs="Arial" w:ascii="Arial" w:hAnsi="Arial"/>
          <w:lang w:val="es-ES_tradnl"/>
        </w:rPr>
        <w:t>Se adiciona un artículo 59 Bis a la Ley del Instituto del Fondo Nacional de la Vivienda para los Trabajadores, para quedar como sigue:</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w:t>
      </w:r>
      <w:r>
        <w:rPr>
          <w:rFonts w:eastAsia="Calibri" w:cs="Arial" w:ascii="Arial" w:hAnsi="Arial"/>
          <w:lang w:val="es-ES_tradnl"/>
        </w:rPr>
        <w:t>..</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sz w:val="22"/>
          <w:szCs w:val="22"/>
          <w:lang w:val="es-ES_tradnl"/>
        </w:rPr>
      </w:pPr>
      <w:r>
        <w:rPr>
          <w:rFonts w:eastAsia="Calibri" w:cs="Arial" w:ascii="Arial" w:hAnsi="Arial"/>
          <w:b/>
          <w:sz w:val="22"/>
          <w:szCs w:val="22"/>
          <w:lang w:val="es-ES_tradnl"/>
        </w:rPr>
      </w:r>
    </w:p>
    <w:p>
      <w:pPr>
        <w:pStyle w:val="Normal"/>
        <w:ind w:firstLine="288" w:end="0"/>
        <w:jc w:val="both"/>
        <w:rPr/>
      </w:pPr>
      <w:r>
        <w:rPr>
          <w:rFonts w:eastAsia="Calibri" w:cs="Arial" w:ascii="Arial" w:hAnsi="Arial"/>
          <w:b/>
        </w:rPr>
        <w:t>Único.-</w:t>
      </w:r>
      <w:r>
        <w:rPr>
          <w:rFonts w:eastAsia="Calibri" w:cs="Arial" w:ascii="Arial" w:hAnsi="Arial"/>
        </w:rPr>
        <w:t xml:space="preserve"> </w:t>
      </w:r>
      <w:r>
        <w:rPr>
          <w:rFonts w:eastAsia="Calibri" w:cs="Arial" w:ascii="Arial" w:hAnsi="Arial"/>
          <w:lang w:val="es-ES_tradnl"/>
        </w:rPr>
        <w:t>El presente Decreto entrará en vigor el primero de enero del año posterior a su publicación en el Diario Oficial de la Federación</w:t>
      </w:r>
      <w:r>
        <w:rPr>
          <w:rFonts w:eastAsia="Calibri" w:cs="Arial" w:ascii="Arial" w:hAnsi="Arial"/>
        </w:rPr>
        <w:t>.</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17 de octubre de 2023</w:t>
      </w:r>
      <w:r>
        <w:rPr>
          <w:rFonts w:eastAsia="Calibri" w:cs="Arial" w:ascii="Arial" w:hAnsi="Arial"/>
          <w:lang w:val="es-MX"/>
        </w:rPr>
        <w:t xml:space="preserve">.- Dip. </w:t>
      </w:r>
      <w:r>
        <w:rPr>
          <w:rFonts w:eastAsia="Calibri" w:cs="Arial" w:ascii="Arial" w:hAnsi="Arial"/>
          <w:b/>
          <w:lang w:val="es-MX"/>
        </w:rPr>
        <w:t>Marcela Guerra Castillo</w:t>
      </w:r>
      <w:r>
        <w:rPr>
          <w:rFonts w:eastAsia="Calibri" w:cs="Arial" w:ascii="Arial" w:hAnsi="Arial"/>
          <w:lang w:val="es-MX"/>
        </w:rPr>
        <w:t xml:space="preserve">, Presidenta.- Sen. </w:t>
      </w:r>
      <w:r>
        <w:rPr>
          <w:rFonts w:eastAsia="Calibri" w:cs="Arial" w:ascii="Arial" w:hAnsi="Arial"/>
          <w:b/>
          <w:lang w:val="es-MX"/>
        </w:rPr>
        <w:t>Ana Lilia Rivera Rivera</w:t>
      </w:r>
      <w:r>
        <w:rPr>
          <w:rFonts w:eastAsia="Calibri" w:cs="Arial" w:ascii="Arial" w:hAnsi="Arial"/>
          <w:lang w:val="es-MX"/>
        </w:rPr>
        <w:t xml:space="preserve">, Presidenta.- Dip. </w:t>
      </w:r>
      <w:r>
        <w:rPr>
          <w:rFonts w:eastAsia="Calibri" w:cs="Arial" w:ascii="Arial" w:hAnsi="Arial"/>
          <w:b/>
          <w:lang w:val="es-MX"/>
        </w:rPr>
        <w:t>Diana Estefanía Gutiérrez Valtierra</w:t>
      </w:r>
      <w:r>
        <w:rPr>
          <w:rFonts w:eastAsia="Calibri" w:cs="Arial" w:ascii="Arial" w:hAnsi="Arial"/>
          <w:lang w:val="es-MX"/>
        </w:rPr>
        <w:t xml:space="preserve">, Secretaria.- Sen. </w:t>
      </w:r>
      <w:r>
        <w:rPr>
          <w:rFonts w:eastAsia="Calibri" w:cs="Arial" w:ascii="Arial" w:hAnsi="Arial"/>
          <w:b/>
          <w:lang w:val="es-MX"/>
        </w:rPr>
        <w:t>Claudia Esther Balderas Espinoza</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rPr>
      </w:pPr>
      <w:r>
        <w:rPr>
          <w:rFonts w:eastAsia="Calibri"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rPr>
        <w:t xml:space="preserve">La Secretaria de Gobernación, </w:t>
      </w:r>
      <w:r>
        <w:rPr>
          <w:rFonts w:cs="Arial" w:ascii="Arial" w:hAnsi="Arial"/>
          <w:b/>
        </w:rPr>
        <w:t>Luisa María Alcalde Luján</w:t>
      </w:r>
      <w:r>
        <w:rPr>
          <w:rFonts w:cs="Arial" w:ascii="Arial" w:hAnsi="Arial"/>
        </w:rPr>
        <w:t>.- Rúbrica.</w:t>
      </w:r>
      <w:r>
        <w:br w:type="page"/>
      </w:r>
    </w:p>
    <w:p>
      <w:pPr>
        <w:pStyle w:val="Titulo1"/>
        <w:pBdr>
          <w:bottom w:val="nil"/>
        </w:pBdr>
        <w:spacing w:before="0" w:after="0"/>
        <w:rPr/>
      </w:pPr>
      <w:r>
        <w:rPr>
          <w:rFonts w:eastAsia="Calibri" w:cs="Arial" w:ascii="Arial" w:hAnsi="Arial"/>
          <w:sz w:val="22"/>
          <w:szCs w:val="22"/>
        </w:rPr>
        <w:t>DECRETO por el que se reforman, adicionan y derogan diversas disposiciones de la Ley del Seguro Social, de la Ley del Instituto del Fondo Nacional de la Vivienda para los Trabajadores, de la Ley del Instituto de Seguridad y Servicios Sociales de los Trabajadores del Estado, de la Ley de los Sistemas de Ahorro para el Retiro, de la Ley Federal de Presupuesto y Responsabilidad Hacendaria, de la Ley Federal para la Administración y Enajenación de Bienes del Sector Público, y del Decreto por el que se extingue el organismo público descentralizado denominado Financiera Nacional de Desarrollo Agropecuario, Rural, Forestal y Pesquero, y se abroga su Ley Orgánica, publicado en el Diario Oficial de la Federación el 29 de mayo de 2023, para la creación del Fondo de Pensiones para el Bienestar</w:t>
      </w:r>
      <w:r>
        <w:rPr>
          <w:rFonts w:cs="Arial" w:ascii="Arial" w:hAnsi="Arial"/>
          <w:sz w:val="22"/>
          <w:szCs w:val="22"/>
        </w:rPr>
        <w:t>.</w:t>
      </w:r>
    </w:p>
    <w:p>
      <w:pPr>
        <w:pStyle w:val="Normal"/>
        <w:numPr>
          <w:ilvl w:val="0"/>
          <w:numId w:val="0"/>
        </w:numPr>
        <w:jc w:val="both"/>
        <w:outlineLvl w:val="0"/>
        <w:rPr>
          <w:rFonts w:ascii="Arial" w:hAnsi="Arial" w:cs="Arial"/>
          <w:sz w:val="22"/>
          <w:szCs w:val="22"/>
          <w:lang w:val="es-MX" w:eastAsia="es-MX"/>
        </w:rPr>
      </w:pPr>
      <w:r>
        <w:rPr>
          <w:rFonts w:cs="Arial" w:ascii="Arial" w:hAnsi="Arial"/>
          <w:sz w:val="22"/>
          <w:szCs w:val="22"/>
          <w:lang w:val="es-MX" w:eastAsia="es-MX"/>
        </w:rPr>
      </w:r>
    </w:p>
    <w:p>
      <w:pPr>
        <w:pStyle w:val="Normal"/>
        <w:jc w:val="center"/>
        <w:rPr>
          <w:rFonts w:ascii="Arial" w:hAnsi="Arial" w:cs="Arial"/>
          <w:lang w:val="es-MX"/>
        </w:rPr>
      </w:pPr>
      <w:r>
        <w:rPr>
          <w:rFonts w:cs="Arial" w:ascii="Arial" w:hAnsi="Arial"/>
          <w:sz w:val="16"/>
          <w:lang w:val="es-MX"/>
        </w:rPr>
        <w:t>Publicado en el Diario Oficial de la Federación el 30 de abril de 2024</w:t>
      </w:r>
    </w:p>
    <w:p>
      <w:pPr>
        <w:pStyle w:val="Normal"/>
        <w:numPr>
          <w:ilvl w:val="0"/>
          <w:numId w:val="0"/>
        </w:numPr>
        <w:jc w:val="both"/>
        <w:outlineLvl w:val="0"/>
        <w:rPr>
          <w:rFonts w:ascii="Arial" w:hAnsi="Arial" w:cs="Arial"/>
          <w:lang w:val="es-MX" w:eastAsia="es-MX"/>
        </w:rPr>
      </w:pPr>
      <w:r>
        <w:rPr>
          <w:rFonts w:cs="Arial" w:ascii="Arial" w:hAnsi="Arial"/>
          <w:lang w:val="es-MX" w:eastAsia="es-MX"/>
        </w:rPr>
      </w:r>
    </w:p>
    <w:p>
      <w:pPr>
        <w:pStyle w:val="Normal"/>
        <w:ind w:firstLine="288" w:end="0"/>
        <w:jc w:val="both"/>
        <w:rPr>
          <w:rFonts w:ascii="Arial" w:hAnsi="Arial" w:cs="Arial"/>
          <w:bCs/>
          <w:lang w:val="es-MX"/>
        </w:rPr>
      </w:pPr>
      <w:r>
        <w:rPr>
          <w:rFonts w:cs="Arial" w:ascii="Arial" w:hAnsi="Arial"/>
          <w:b/>
          <w:lang w:val="es-MX"/>
        </w:rPr>
        <w:t xml:space="preserve">SEGUNDO. </w:t>
      </w:r>
      <w:r>
        <w:rPr>
          <w:rFonts w:cs="Arial" w:ascii="Arial" w:hAnsi="Arial"/>
          <w:bCs/>
          <w:lang w:val="es-MX"/>
        </w:rPr>
        <w:t>Se reforman los párrafos primero, actuales segundo, cuarto, sexto y séptimo del artículo 37; párrafos primero y actual quinto del artículo 39; párrafo tercero del artículo 43; se adicionan los párrafos segundo, sexto, séptimo, décimo y décimo segundo, recorriéndose los correspondientes, al artículo 37; los párrafos segundo, tercero y octavo, recorriéndose los correspondientes, al artículo 39; y las fracciones I, II, III y IV al párrafo tercero del artículo 43; y se derogan el actual párrafo quinto del artículo 37; y párrafos segundo, tercero y cuarto, vigentes del artículo 39, de la Ley del Instituto del Fondo Nacional de la Vivienda para los Trabajadores, para quedar como sigue:</w:t>
      </w:r>
    </w:p>
    <w:p>
      <w:pPr>
        <w:pStyle w:val="Normal"/>
        <w:ind w:firstLine="288" w:end="0"/>
        <w:jc w:val="both"/>
        <w:rPr>
          <w:rFonts w:ascii="Arial" w:hAnsi="Arial" w:cs="Arial"/>
          <w:bCs/>
          <w:lang w:val="es-MX"/>
        </w:rPr>
      </w:pPr>
      <w:r>
        <w:rPr>
          <w:rFonts w:cs="Arial" w:ascii="Arial" w:hAnsi="Arial"/>
          <w:bCs/>
          <w:lang w:val="es-MX"/>
        </w:rPr>
      </w:r>
    </w:p>
    <w:p>
      <w:pPr>
        <w:pStyle w:val="Normal"/>
        <w:ind w:firstLine="288" w:end="0"/>
        <w:jc w:val="both"/>
        <w:rPr>
          <w:rFonts w:ascii="Arial" w:hAnsi="Arial" w:cs="Arial"/>
          <w:bCs/>
          <w:lang w:val="es-MX"/>
        </w:rPr>
      </w:pPr>
      <w:r>
        <w:rPr>
          <w:rFonts w:cs="Arial" w:ascii="Arial" w:hAnsi="Arial"/>
          <w:bCs/>
          <w:lang w:val="es-MX"/>
        </w:rPr>
        <w:t>………</w:t>
      </w:r>
    </w:p>
    <w:p>
      <w:pPr>
        <w:pStyle w:val="Normal"/>
        <w:ind w:firstLine="288" w:end="0"/>
        <w:jc w:val="both"/>
        <w:rPr>
          <w:rFonts w:ascii="Arial" w:hAnsi="Arial" w:cs="Arial"/>
          <w:bCs/>
          <w:lang w:val="es-MX"/>
        </w:rPr>
      </w:pPr>
      <w:r>
        <w:rPr>
          <w:rFonts w:cs="Arial" w:ascii="Arial" w:hAnsi="Arial"/>
          <w:bCs/>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bCs/>
          <w:sz w:val="20"/>
          <w:szCs w:val="22"/>
          <w:lang w:val="es-MX"/>
        </w:rPr>
      </w:pPr>
      <w:r>
        <w:rPr>
          <w:rFonts w:cs="Arial"/>
          <w:b/>
          <w:bCs/>
          <w:sz w:val="20"/>
          <w:szCs w:val="22"/>
          <w:lang w:val="es-MX"/>
        </w:rPr>
      </w:r>
    </w:p>
    <w:p>
      <w:pPr>
        <w:pStyle w:val="Texto1"/>
        <w:spacing w:lineRule="auto" w:line="240" w:before="0" w:after="0"/>
        <w:rPr/>
      </w:pPr>
      <w:r>
        <w:rPr>
          <w:b/>
          <w:bCs/>
          <w:sz w:val="20"/>
          <w:lang w:val="es-MX"/>
        </w:rPr>
        <w:t>PRIMERO</w:t>
      </w:r>
      <w:r>
        <w:rPr>
          <w:b/>
          <w:sz w:val="20"/>
          <w:lang w:val="es-MX"/>
        </w:rPr>
        <w:t>.</w:t>
      </w:r>
      <w:r>
        <w:rPr>
          <w:sz w:val="20"/>
          <w:lang w:val="es-MX"/>
        </w:rPr>
        <w:t xml:space="preserve"> El presente Decreto entrará en vigor al día siguiente de su publicación en el Diario Oficial de la Federación, excepto por la reforma al artículo 39 de la Ley del Instituto del Fondo Nacional de la Vivienda para los Trabajadores, la cual entrará en vigor el primer día hábil del ejercicio fiscal posterior a la publicación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SEGUNDO. </w:t>
      </w:r>
      <w:r>
        <w:rPr>
          <w:sz w:val="20"/>
          <w:lang w:val="es-MX"/>
        </w:rPr>
        <w:t>El Banco de México actuará como fiduciario en el fideicomiso público no considerado entidad paraestatal denominado Fondo de Pensiones para el Bienestar a que se refiere el artículo 19 Quater, de la Ley Federal de Presupuesto y Responsabilidad Hacendaria. Para tal efecto, será constituido por la Secretaría de Hacienda y Crédito Público en el Banco de México, por lo que únicamente le serán aplicables las disposiciones que regulan a dicho instituto central en su carácter de órgano autónomo, así como en la realización de la encomienda fiduciaria, y en términos de lo que establezca el Decreto que el Ejecutivo Federal emita dentro de los 60 días posteriores a la entrada en vigor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Decreto que el Ejecutivo Federal emita deberá prever, entre otros, lo siguiente:</w:t>
      </w:r>
    </w:p>
    <w:p>
      <w:pPr>
        <w:pStyle w:val="Texto1"/>
        <w:spacing w:lineRule="auto" w:line="240" w:before="0" w:after="0"/>
        <w:ind w:hanging="432" w:start="720" w:end="0"/>
        <w:rPr>
          <w:b/>
          <w:bCs/>
          <w:sz w:val="20"/>
          <w:lang w:val="es-MX"/>
        </w:rPr>
      </w:pPr>
      <w:r>
        <w:rPr>
          <w:b/>
          <w:bCs/>
          <w:sz w:val="20"/>
          <w:lang w:val="es-MX"/>
        </w:rPr>
      </w:r>
    </w:p>
    <w:p>
      <w:pPr>
        <w:pStyle w:val="Texto1"/>
        <w:spacing w:lineRule="auto" w:line="240" w:before="0" w:after="0"/>
        <w:ind w:hanging="432" w:start="720" w:end="0"/>
        <w:rPr/>
      </w:pPr>
      <w:r>
        <w:rPr>
          <w:b/>
          <w:bCs/>
          <w:sz w:val="20"/>
          <w:lang w:val="es-MX"/>
        </w:rPr>
        <w:t>a)</w:t>
      </w:r>
      <w:r>
        <w:rPr>
          <w:sz w:val="20"/>
          <w:lang w:val="es-MX"/>
        </w:rPr>
        <w:tab/>
        <w:t>El Fondo de Pensiones para el Bienestar tendrá entre sus fines recibir, administrar, invertir y entregar los recursos que le sean aportados conforme a las disposiciones aplicables, pudiendo establecerse aportaciones adicionales a su patrimonio.</w:t>
      </w:r>
    </w:p>
    <w:p>
      <w:pPr>
        <w:pStyle w:val="Texto1"/>
        <w:spacing w:lineRule="auto" w:line="240" w:before="0" w:after="0"/>
        <w:ind w:hanging="432" w:start="720" w:end="0"/>
        <w:rPr>
          <w:b/>
          <w:bCs/>
          <w:sz w:val="20"/>
          <w:lang w:val="es-MX"/>
        </w:rPr>
      </w:pPr>
      <w:r>
        <w:rPr>
          <w:b/>
          <w:bCs/>
          <w:sz w:val="20"/>
          <w:lang w:val="es-MX"/>
        </w:rPr>
      </w:r>
    </w:p>
    <w:p>
      <w:pPr>
        <w:pStyle w:val="Texto1"/>
        <w:spacing w:lineRule="auto" w:line="240" w:before="0" w:after="0"/>
        <w:ind w:hanging="432" w:start="720" w:end="0"/>
        <w:rPr/>
      </w:pPr>
      <w:r>
        <w:rPr>
          <w:b/>
          <w:bCs/>
          <w:sz w:val="20"/>
          <w:lang w:val="es-MX"/>
        </w:rPr>
        <w:t>b)</w:t>
      </w:r>
      <w:r>
        <w:rPr>
          <w:sz w:val="20"/>
          <w:lang w:val="es-MX"/>
        </w:rPr>
        <w:tab/>
        <w:t>Los recursos del patrimonio del Fondo de Pensiones para el Bienestar deberán permanecer afectos al fideicomiso e invertirse en el mismo hasta que sean destinados a sus fines, por lo que no podrán utilizarse para contribuir al equilibrio presupuestario.</w:t>
      </w:r>
    </w:p>
    <w:p>
      <w:pPr>
        <w:pStyle w:val="Texto1"/>
        <w:spacing w:lineRule="auto" w:line="240" w:before="0" w:after="0"/>
        <w:ind w:hanging="432" w:start="720" w:end="0"/>
        <w:rPr>
          <w:b/>
          <w:bCs/>
          <w:sz w:val="20"/>
          <w:lang w:val="es-MX"/>
        </w:rPr>
      </w:pPr>
      <w:r>
        <w:rPr>
          <w:b/>
          <w:bCs/>
          <w:sz w:val="20"/>
          <w:lang w:val="es-MX"/>
        </w:rPr>
      </w:r>
    </w:p>
    <w:p>
      <w:pPr>
        <w:pStyle w:val="Texto1"/>
        <w:spacing w:lineRule="auto" w:line="240" w:before="0" w:after="0"/>
        <w:ind w:hanging="432" w:start="720" w:end="0"/>
        <w:rPr/>
      </w:pPr>
      <w:r>
        <w:rPr>
          <w:b/>
          <w:bCs/>
          <w:sz w:val="20"/>
          <w:lang w:val="es-MX"/>
        </w:rPr>
        <w:t>c)</w:t>
      </w:r>
      <w:r>
        <w:rPr>
          <w:sz w:val="20"/>
          <w:lang w:val="es-MX"/>
        </w:rPr>
        <w:tab/>
        <w:t xml:space="preserve">El Fondo de Pensiones para el Bienestar brindará a los institutos de seguridad social los recursos necesarios para procurar que los trabajadores que alcancen los sesenta y cinco años de edad y cuya pensión sea igual o menor a dieciséis mil setecientos setenta y siete pesos con sesenta y ocho centavos, que equivale al salario mensual promedio registrado en 2023 en el Instituto Mexicano del Seguro Social actualizado por la inflación estimada para el año 2024, reciban un complemento a las obligaciones del Gobierno Federal en relación con la pensión que se obtenga conforme a las disposiciones aplicables para que sea igual a su último salario hasta por el monto descrito en este párrafo. Dicho monto deberá actualizarse el primero de enero de cada año, de acuerdo con la inflación estimada para el año correspondiente. Lo anterior, siempre y cuando hayan iniciado la cotización en términos de la Ley del Seguro Social a partir del día primero de julio de mil novecientos noventa y siete, así como para aquellos trabajadores que se encuentren bajo el régimen de cuentas individuales que cotizan en el Instituto de Seguridad y Servicios Sociales de los Trabajadores del Estado. El complemento a que se refiere este inciso es intransferible y será exigible por los trabajadores que obtengan su dictamen o concesión de pensión, según corresponda, a partir de que transcurran 60 días de la constitución del Fondo de Pensiones para el Bienestar. Dicho complemento estará sujeto a la suficiencia del Fondo, así como a las reglas que determine la Secretaría de Hacienda y Crédito Público. </w:t>
      </w:r>
    </w:p>
    <w:p>
      <w:pPr>
        <w:pStyle w:val="Texto1"/>
        <w:spacing w:lineRule="auto" w:line="240" w:before="0" w:after="0"/>
        <w:ind w:hanging="432" w:start="720" w:end="0"/>
        <w:rPr>
          <w:b/>
          <w:bCs/>
          <w:sz w:val="20"/>
          <w:lang w:val="es-MX"/>
        </w:rPr>
      </w:pPr>
      <w:r>
        <w:rPr>
          <w:b/>
          <w:bCs/>
          <w:sz w:val="20"/>
          <w:lang w:val="es-MX"/>
        </w:rPr>
      </w:r>
    </w:p>
    <w:p>
      <w:pPr>
        <w:pStyle w:val="Texto1"/>
        <w:spacing w:lineRule="auto" w:line="240" w:before="0" w:after="0"/>
        <w:ind w:hanging="432" w:start="720" w:end="0"/>
        <w:rPr/>
      </w:pPr>
      <w:r>
        <w:rPr>
          <w:b/>
          <w:bCs/>
          <w:sz w:val="20"/>
          <w:lang w:val="es-MX"/>
        </w:rPr>
        <w:t>d)</w:t>
      </w:r>
      <w:r>
        <w:rPr>
          <w:sz w:val="20"/>
          <w:lang w:val="es-MX"/>
        </w:rPr>
        <w:tab/>
        <w:t>El Fondo de Pensiones para el Bienestar contará con un Comité Técnico que deberá emitir las reglas de operación sobre la recepción, administración, inversión, entregas y rendimientos de recursos a los institutos de seguridad social.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TERCERO. </w:t>
      </w:r>
      <w:r>
        <w:rPr>
          <w:sz w:val="20"/>
          <w:lang w:val="es-MX"/>
        </w:rPr>
        <w:t>Los ingresos por los conceptos a que se refiere el artículo 19 Quater, de la Ley Federal de Presupuesto y Responsabilidad Hacendaria que se hayan recibido durante el ejercicio fiscal 2024 con anterioridad a la entrada en vigor de este Decreto, se destinarán en los términos de la disposición antes señalada.</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CUARTO. </w:t>
      </w:r>
      <w:r>
        <w:rPr>
          <w:bCs/>
          <w:sz w:val="20"/>
          <w:lang w:val="es-MX"/>
        </w:rPr>
        <w:t xml:space="preserve">A partir de la constitución del Fondo de Pensiones para el Bienestar, el </w:t>
      </w:r>
      <w:r>
        <w:rPr>
          <w:sz w:val="20"/>
          <w:lang w:val="es-MX"/>
        </w:rPr>
        <w:t xml:space="preserve">Instituto para Devolver al Pueblo lo Robado deberá concentrar al final de cada bimestre en la Tesorería de la Federación bajo la naturaleza de aprovechamientos </w:t>
      </w:r>
      <w:r>
        <w:rPr>
          <w:bCs/>
          <w:sz w:val="20"/>
          <w:lang w:val="es-MX"/>
        </w:rPr>
        <w:t>el 75% de los remanente netos que obtenga derivados de la enajenación que lleve a cabo de bienes provenientes de entidades transferentes en materia aduanera y fiscal, durante el ejercicio fiscal de 2024 y los ejercicios fiscales subsecuentes, los cuales</w:t>
      </w:r>
      <w:r>
        <w:rPr>
          <w:sz w:val="20"/>
          <w:lang w:val="es-MX"/>
        </w:rPr>
        <w:t xml:space="preserve"> tendrán el carácter de ingresos excedentes y serán destinados por la Secretaría de Hacienda y Crédito Público, a través de la unidad competente en materia de seguros, pensiones y seguridad social</w:t>
      </w:r>
      <w:r>
        <w:rPr>
          <w:bCs/>
          <w:sz w:val="20"/>
          <w:lang w:val="es-MX"/>
        </w:rPr>
        <w:t xml:space="preserve"> al Fondo de Pensiones para el Bienestar. El 25% restante será administrado de conformidad con las disposiciones aplicables.</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QUINTO.</w:t>
      </w:r>
      <w:r>
        <w:rPr>
          <w:sz w:val="20"/>
          <w:lang w:val="es-MX"/>
        </w:rPr>
        <w:t xml:space="preserve"> A partir de la fecha de entrada en vigor este Decreto, queda sin efecto lo previsto en el transitorio Vigésimo Segundo de la Ley de Ingresos de la Federación para el Ejercicio Fiscal de 2024, exclusivamente por lo que se refiere al destino de los recursos que obtenga el Instituto para Devolver al Pueblo lo Robado en cumplimiento de su objeto, así como las demás disposiciones que contravengan o se opongan a lo previsto en 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SEXTO.</w:t>
      </w:r>
      <w:r>
        <w:rPr>
          <w:sz w:val="20"/>
          <w:lang w:val="es-MX"/>
        </w:rPr>
        <w:t xml:space="preserve"> El dictamen a que se refiere el Artículo Séptimo del Decreto por el que se extingue el organismo público descentralizado denominado Financiera Nacional de Desarrollo Agropecuario, Rural, Forestal y Pesquero, y se abroga su Ley Orgánica, deberá ser emitido por el Instituto para Devolver al Pueblo lo Robado en un plazo máximo de 15 días posteriores a la entrada en vigor de este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SÉPTIMO.</w:t>
      </w:r>
      <w:r>
        <w:rPr>
          <w:sz w:val="20"/>
          <w:lang w:val="es-MX"/>
        </w:rPr>
        <w:t xml:space="preserve"> A partir de la fecha de entrada en vigor de este Decreto, queda sin efecto lo previsto en el transitorio Vigésimo Cuarto de la Ley de Ingresos de la Federación para el Ejercicio Fiscal de 2024, exclusivamente por lo que se refiere al destino de los ingresos propios de las entidades paraestatales sectorizadas en las secretarías de la Defensa Nacional y de Marina, mismos que serán destinados por la Secretaría de Hacienda y Crédito Público en un 75 por ciento al Instituto de Seguridad Social para las Fuerzas Armadas Mexicanas y en un 25 por ciento a través de la unidad competente en materia de seguros, pensiones y seguridad social al Fondo de Pensiones para el Bienestar.</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OCTAVO</w:t>
      </w:r>
      <w:r>
        <w:rPr>
          <w:b/>
          <w:sz w:val="20"/>
          <w:lang w:val="es-MX"/>
        </w:rPr>
        <w:t>.</w:t>
      </w:r>
      <w:r>
        <w:rPr>
          <w:sz w:val="20"/>
          <w:lang w:val="es-MX"/>
        </w:rPr>
        <w:t xml:space="preserve"> El Consejo de Administración del Instituto del Fondo Nacional de la Vivienda para los Trabajadores emitirá las disposiciones de carácter general a que se refiere el artículo 39 de la Ley del Instituto del Fondo Nacional de la Vivienda para los Trabajadores dentro de los 90 días naturales siguientes a la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intereses correspondientes al ejercicio fiscal 2024 que deberán pagarse a las subcuentas de vivienda se calcularán, aprobarán y abonarán conforme a las disposiciones vigentes con anterioridad a la aprobación del presente Decreto.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NOVENO</w:t>
      </w:r>
      <w:r>
        <w:rPr>
          <w:b/>
          <w:sz w:val="20"/>
          <w:lang w:val="es-MX"/>
        </w:rPr>
        <w:t>.</w:t>
      </w:r>
      <w:r>
        <w:rPr>
          <w:sz w:val="20"/>
          <w:lang w:val="es-MX"/>
        </w:rPr>
        <w:t xml:space="preserve"> El Instituto Mexicano del Seguro Social, el Instituto del Fondo Nacional de la Vivienda para los Trabajadores, las Administradoras de Fondos para el Retiro, las administradoras prestadoras de servicio, el Fondo de la Vivienda a que hace referencia la Ley del Instituto de Seguridad y Servicios Sociales de los Trabajadores del Estado, y las instituciones que realicen funciones similares de naturaleza pública deberán transferir al Fondo de Pensiones para el Bienestar, en un plazo de hasta 60 días naturales contados a partir de su constitución, los recursos correspondientes a las Subcuentas de Retiro, Cesantía en Edad Avanzada y Vejez, subcuenta de Vivienda conforme a lo establecido en las leyes de seguridad social que correspondan, o aquellos recursos que formen parte de sus respectivas reservas relacionados con las subcuentas referidas y que hayan sido constituidas previo a la entrada en vigor de este Decreto, según corresponda.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lo anterior, una vez que alguno de los Institutos transfiera al Fondo de Pensiones para el Bienestar los recursos de la subcuenta bajo su administración, incluyendo la de los trabajadores a que se refiere este Decreto que hubieran llegado a cumplir setenta o setenta y cinco años, según corresponda, lo deberá comunicar al resto de participantes del Sistema de Ahorro para el Retiro para que, en su caso, transfieran la otra subcuenta, a efecto de consolidar el ahorro de los titulares de las cuentas individuales en el referido fideicomiso.</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w:t>
      </w:r>
      <w:r>
        <w:rPr>
          <w:sz w:val="20"/>
          <w:lang w:val="es-MX"/>
        </w:rPr>
        <w:t>El Instituto Mexicano del Seguro Social, el Instituto del Fondo Nacional de la Vivienda para los Trabajadores y el Instituto de Seguridad y Servicios Sociales de los Trabajadores del Estado, en el ámbito de sus competencias, deberán garantizar el establecimiento de una ventanilla única para el cálculo y pago de los recursos provenientes del Fondo de Pensiones para el Bienestar en los términos del Decreto que para tales efectos emita el Ejecutivo Federal.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Dichos recursos serán transferidos por el Fondo de Pensiones para el Bienestar al Instituto Mexicano del Seguro Social, al Instituto del Fondo Nacional de la Vivienda para los Trabajadores o al Instituto de Seguridad y Servicios Sociales de los Trabajadores del Estado, a efecto de que éstos realicen los pagos correspondientes en términos de la normativa aplicable, por lo que el Fondo no responderá ni se subrogará en las obligaciones a cargo de dichos institutos, ni respecto del destino que los mismos den a los recursos.</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DÉCIMO PRIMERO</w:t>
      </w:r>
      <w:r>
        <w:rPr>
          <w:b/>
          <w:sz w:val="20"/>
          <w:lang w:val="es-MX"/>
        </w:rPr>
        <w:t>.</w:t>
      </w:r>
      <w:r>
        <w:rPr>
          <w:sz w:val="20"/>
          <w:lang w:val="es-MX"/>
        </w:rPr>
        <w:t xml:space="preserve"> Dentro de los 30 días hábiles siguientes de la entrada en vigor del presente Decreto, la Comisión Nacional del Sistema de Ahorro para el Retiro deberá modificar las disposiciones de carácter general a las que se refiere el artículo 37 A de la Ley de los Sistemas de Ahorro para el Retiro a fin de que se incluya permanentemente en los estados de cuenta que emiten las administradoras de fondo para el retiro, el saldo relacionado con los recursos de las Subcuentas de Retiro, Cesantía en Edad Avanzada y Vejez, así como los recursos de vivienda que, en su caso, sean transferidos al Fondo de Pensiones para el Bienestar.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mismo plazo señalado en el párrafo anterior, el Instituto Nacional de la Vivienda para los Trabajadores deberá modificar sus canales de atención digital para dar a conocer permanentemente a los derechohabientes el saldo de su subcuenta de vivienda que, en su caso, sea transferido al Fondo de Pensiones para el Bienestar.</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pPr>
      <w:r>
        <w:rPr>
          <w:rFonts w:eastAsia="Calibri"/>
          <w:b/>
          <w:bCs/>
          <w:sz w:val="20"/>
          <w:lang w:val="es-MX"/>
        </w:rPr>
        <w:t>Ciudad de México, a 25 de abril de 2024.-</w:t>
      </w:r>
      <w:r>
        <w:rPr>
          <w:rFonts w:eastAsia="Calibri"/>
          <w:sz w:val="20"/>
          <w:lang w:val="es-MX"/>
        </w:rPr>
        <w:t xml:space="preserve"> Dip. </w:t>
      </w:r>
      <w:r>
        <w:rPr>
          <w:rFonts w:eastAsia="Calibri"/>
          <w:b/>
          <w:sz w:val="20"/>
          <w:lang w:val="es-MX"/>
        </w:rPr>
        <w:t>Karla Yuritzi Almazán Burgos</w:t>
      </w:r>
      <w:r>
        <w:rPr>
          <w:rFonts w:eastAsia="Calibri"/>
          <w:sz w:val="20"/>
          <w:lang w:val="es-MX"/>
        </w:rPr>
        <w:t xml:space="preserve">, Vicepresidenta en funciones de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Fuensanta Guadalupe Guerrero Esquivel</w:t>
      </w:r>
      <w:r>
        <w:rPr>
          <w:rFonts w:eastAsia="Calibri"/>
          <w:sz w:val="20"/>
          <w:lang w:val="es-MX"/>
        </w:rPr>
        <w:t xml:space="preserve">, Secretaria.- Sen. </w:t>
      </w:r>
      <w:r>
        <w:rPr>
          <w:rFonts w:eastAsia="Calibri"/>
          <w:b/>
          <w:sz w:val="20"/>
          <w:lang w:val="es-MX"/>
        </w:rPr>
        <w:t>Verónica Noemí Camino Farjat</w:t>
      </w:r>
      <w:r>
        <w:rPr>
          <w:rFonts w:eastAsia="Calibri"/>
          <w:sz w:val="20"/>
          <w:lang w:val="es-MX"/>
        </w:rPr>
        <w:t>, Secretaria.-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itulo1"/>
        <w:pBdr>
          <w:bottom w:val="nil"/>
        </w:pBdr>
        <w:spacing w:before="0" w:after="0"/>
        <w:rPr/>
      </w:pPr>
      <w:r>
        <w:rPr>
          <w:rFonts w:cs="Arial" w:ascii="Arial" w:hAnsi="Arial"/>
          <w:sz w:val="22"/>
          <w:szCs w:val="22"/>
          <w:lang w:val="es-ES_tradnl"/>
        </w:rPr>
        <w:t xml:space="preserve">DECRETO por el que </w:t>
      </w:r>
      <w:r>
        <w:rPr>
          <w:rFonts w:cs="Arial" w:ascii="Arial" w:hAnsi="Arial"/>
          <w:sz w:val="22"/>
          <w:szCs w:val="22"/>
        </w:rPr>
        <w:t>se reforman, adicionan y derogan diversas disposiciones de la Ley del Instituto del Fondo Nacional de la Vivienda para los Trabajadores y de la Ley Federal del Trabajo, en materia de vivienda con orientación social.</w:t>
      </w:r>
    </w:p>
    <w:p>
      <w:pPr>
        <w:pStyle w:val="Normal"/>
        <w:numPr>
          <w:ilvl w:val="0"/>
          <w:numId w:val="0"/>
        </w:numPr>
        <w:jc w:val="both"/>
        <w:outlineLvl w:val="0"/>
        <w:rPr>
          <w:rFonts w:ascii="Arial" w:hAnsi="Arial" w:cs="Arial"/>
          <w:sz w:val="22"/>
          <w:szCs w:val="22"/>
          <w:lang w:val="es-MX" w:eastAsia="es-MX"/>
        </w:rPr>
      </w:pPr>
      <w:r>
        <w:rPr>
          <w:rFonts w:cs="Arial" w:ascii="Arial" w:hAnsi="Arial"/>
          <w:sz w:val="22"/>
          <w:szCs w:val="22"/>
          <w:lang w:val="es-MX" w:eastAsia="es-MX"/>
        </w:rPr>
      </w:r>
    </w:p>
    <w:p>
      <w:pPr>
        <w:pStyle w:val="Normal"/>
        <w:jc w:val="center"/>
        <w:rPr>
          <w:rFonts w:ascii="Arial" w:hAnsi="Arial" w:cs="Arial"/>
          <w:lang w:val="es-MX"/>
        </w:rPr>
      </w:pPr>
      <w:r>
        <w:rPr>
          <w:rFonts w:cs="Arial" w:ascii="Arial" w:hAnsi="Arial"/>
          <w:sz w:val="16"/>
          <w:lang w:val="es-MX"/>
        </w:rPr>
        <w:t>Publicado en el Diario Oficial de la Federación el 21 de febrero de 2025</w:t>
      </w:r>
    </w:p>
    <w:p>
      <w:pPr>
        <w:pStyle w:val="Normal"/>
        <w:numPr>
          <w:ilvl w:val="0"/>
          <w:numId w:val="0"/>
        </w:numPr>
        <w:jc w:val="both"/>
        <w:outlineLvl w:val="0"/>
        <w:rPr>
          <w:rFonts w:ascii="Arial" w:hAnsi="Arial" w:cs="Arial"/>
          <w:lang w:val="es-MX" w:eastAsia="es-MX"/>
        </w:rPr>
      </w:pPr>
      <w:r>
        <w:rPr>
          <w:rFonts w:cs="Arial" w:ascii="Arial" w:hAnsi="Arial"/>
          <w:lang w:val="es-MX" w:eastAsia="es-MX"/>
        </w:rPr>
      </w:r>
    </w:p>
    <w:p>
      <w:pPr>
        <w:pStyle w:val="Normal"/>
        <w:ind w:firstLine="288" w:end="0"/>
        <w:jc w:val="both"/>
        <w:rPr>
          <w:rFonts w:ascii="Arial" w:hAnsi="Arial" w:cs="Arial"/>
          <w:lang w:val="es-MX"/>
        </w:rPr>
      </w:pPr>
      <w:r>
        <w:rPr>
          <w:rFonts w:cs="Arial" w:ascii="Arial" w:hAnsi="Arial"/>
          <w:b/>
          <w:lang w:val="es-MX"/>
        </w:rPr>
        <w:t>Artículo Primero.-</w:t>
      </w:r>
      <w:r>
        <w:rPr>
          <w:rFonts w:cs="Arial" w:ascii="Arial" w:hAnsi="Arial"/>
          <w:lang w:val="es-MX"/>
        </w:rPr>
        <w:t xml:space="preserve"> Se</w:t>
      </w:r>
      <w:r>
        <w:rPr>
          <w:rFonts w:cs="Arial" w:ascii="Arial" w:hAnsi="Arial"/>
          <w:b/>
          <w:lang w:val="es-MX"/>
        </w:rPr>
        <w:t xml:space="preserve"> reforman</w:t>
      </w:r>
      <w:r>
        <w:rPr>
          <w:rFonts w:cs="Arial" w:ascii="Arial" w:hAnsi="Arial"/>
          <w:lang w:val="es-MX"/>
        </w:rPr>
        <w:t xml:space="preserve"> los artículos 3o., fracciones II, inciso b), III, y actual IV, que pasa a ser VI; 4o.; 5o., fracciones II y V y último párrafo; 6o., primer y segundo párrafos; 7o.; 8o.; 10, fracciones I, IV y VIII; 11; 12; 14; 15; 16, fracciones I, IV, V, VII, IX y XIX; 17; 18 Bis; 22; 23, fracciones I, segundo párrafo, II, V, VI, VII y IX; 25 Bis, párrafos primero, segundo y tercero; 29, segundo párrafo; 41; 42, primero, segundo, tercer y cuarto párrafos; 43 Bis, párrafo tercero; 44; 47; 51; 63; 64; 66 y 70; se</w:t>
      </w:r>
      <w:r>
        <w:rPr>
          <w:rFonts w:cs="Arial" w:ascii="Arial" w:hAnsi="Arial"/>
          <w:b/>
          <w:lang w:val="es-MX"/>
        </w:rPr>
        <w:t xml:space="preserve"> adicionan</w:t>
      </w:r>
      <w:r>
        <w:rPr>
          <w:rFonts w:cs="Arial" w:ascii="Arial" w:hAnsi="Arial"/>
          <w:lang w:val="es-MX"/>
        </w:rPr>
        <w:t xml:space="preserve"> los artículos 2o., con un párrafo segundo; 3o., con las fracciones IV, V y VII y un segundo y tercer párrafos; 16, con las fracciones IX Bis y XXI Bis; 23, con las fracciones II Bis y V Bis; 41 Bis; 42, con las fracciones VI y VII, recorriéndose la subsecuente en su orden, y los párrafos quinto, sexto, séptimo, octavo y noveno; 47, con un tercer párrafo, recorriéndose en su orden los subsecuentes; 51 Ter; 51 Quáter; 51 Quinquies y 66 Bis, y se</w:t>
      </w:r>
      <w:r>
        <w:rPr>
          <w:rFonts w:cs="Arial" w:ascii="Arial" w:hAnsi="Arial"/>
          <w:b/>
          <w:lang w:val="es-MX"/>
        </w:rPr>
        <w:t xml:space="preserve"> derogan</w:t>
      </w:r>
      <w:r>
        <w:rPr>
          <w:rFonts w:cs="Arial" w:ascii="Arial" w:hAnsi="Arial"/>
          <w:lang w:val="es-MX"/>
        </w:rPr>
        <w:t xml:space="preserve"> la fracción I del artículo 5o., y el artículo 24 de la Ley del Instituto del Fondo Nacional de la Vivienda para los Trabajadores,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Primero.-</w:t>
      </w:r>
      <w:r>
        <w:rPr>
          <w:rFonts w:cs="Arial" w:ascii="Arial" w:hAnsi="Arial"/>
          <w:lang w:val="es-MX"/>
        </w:rPr>
        <w:t xml:space="preserve"> El presente Decreto entrará en vigor al día siguiente de su publicación en el Diario Oficial de la Federación. </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Segundo.-</w:t>
      </w:r>
      <w:r>
        <w:rPr>
          <w:rFonts w:cs="Arial" w:ascii="Arial" w:hAnsi="Arial"/>
          <w:lang w:val="es-MX"/>
        </w:rPr>
        <w:t xml:space="preserve"> A partir de la entrada en vigor de este Decreto, se derogan todas las disposiciones legales que se opongan al mismo.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Todas las disposiciones, normas, lineamientos, políticas, criterios y demás normativa emitida por cualquier órgano o área del Instituto continuarán en vigor en lo que no se opongan al presente Decreto o a las normas o resoluciones emitidas por las autoridades, o hasta en tanto los órganos o áreas competentes determinen su reforma o abrogación.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Tercero.-</w:t>
      </w:r>
      <w:r>
        <w:rPr>
          <w:rFonts w:cs="Arial" w:ascii="Arial" w:hAnsi="Arial"/>
          <w:lang w:val="es-MX"/>
        </w:rPr>
        <w:t xml:space="preserve"> Los órganos del Instituto deberán quedar integrados dentro de los treinta días naturales siguientes a la entrada en vigor del presente Decreto, para ello:</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w:t>
      </w:r>
      <w:r>
        <w:rPr>
          <w:rFonts w:cs="Arial" w:ascii="Arial" w:hAnsi="Arial"/>
          <w:lang w:val="es-MX"/>
        </w:rPr>
        <w:tab/>
        <w:t>La Secretaría del Trabajo y Previsión Social emitirá, dentro de los quince días naturales siguientes a la entrada en vigor del presente Decreto, las bases para determinar las organizaciones nacionales de trabajadores y patrones que intervendrán en la designación de los integrantes de la Asamblea General, en términos de los artículos 7o. y 8o. de la Ley del Instituto del Fondo Nacional de la Vivienda para los Trabajadores;</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II.-</w:t>
      </w:r>
      <w:r>
        <w:rPr>
          <w:rFonts w:cs="Arial" w:ascii="Arial" w:hAnsi="Arial"/>
          <w:lang w:val="es-MX"/>
        </w:rPr>
        <w:tab/>
        <w:t>Los sectores, con base en la representación que resulte de la integración de la nueva Asamblea General, deberán renovar en su totalidad a su respectiva representación designando a los nuevos integrantes de los órganos del Instituto del Fondo Nacional de la Vivienda para los Trabajadores, dentro de los treinta días naturales siguientes a la entrada en vigor del presente Decreto, y</w:t>
      </w:r>
    </w:p>
    <w:p>
      <w:pPr>
        <w:pStyle w:val="Normal"/>
        <w:ind w:hanging="720" w:start="1008" w:end="0"/>
        <w:jc w:val="both"/>
        <w:rPr>
          <w:rFonts w:ascii="Arial" w:hAnsi="Arial" w:cs="Arial"/>
          <w:b/>
          <w:lang w:val="es-MX"/>
        </w:rPr>
      </w:pPr>
      <w:r>
        <w:rPr>
          <w:rFonts w:cs="Arial" w:ascii="Arial" w:hAnsi="Arial"/>
          <w:b/>
          <w:lang w:val="es-MX"/>
        </w:rPr>
      </w:r>
    </w:p>
    <w:p>
      <w:pPr>
        <w:pStyle w:val="Normal"/>
        <w:ind w:hanging="720" w:start="1008" w:end="0"/>
        <w:jc w:val="both"/>
        <w:rPr/>
      </w:pPr>
      <w:r>
        <w:rPr>
          <w:rFonts w:cs="Arial" w:ascii="Arial" w:hAnsi="Arial"/>
          <w:b/>
          <w:lang w:val="es-MX"/>
        </w:rPr>
        <w:t>III.-</w:t>
        <w:tab/>
      </w:r>
      <w:r>
        <w:rPr>
          <w:rFonts w:cs="Arial" w:ascii="Arial" w:hAnsi="Arial"/>
          <w:lang w:val="es-MX"/>
        </w:rPr>
        <w:t xml:space="preserve">El Ejecutivo Federal deberá emitir el acuerdo por el que nombre a sus representantes en los órganos del Instituto, dentro de los treinta días naturales siguientes a la entrada en vigor del presente Decreto. </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Cuarto.-</w:t>
      </w:r>
      <w:r>
        <w:rPr>
          <w:rFonts w:cs="Arial" w:ascii="Arial" w:hAnsi="Arial"/>
          <w:lang w:val="es-MX"/>
        </w:rPr>
        <w:t xml:space="preserve"> El Instituto del Fondo Nacional de la Vivienda para los Trabajadores deberá renovar a la persona titular de la Auditoría Interna, dentro de los treinta días naturales siguientes a la entrada en vigor del presente Decreto, en términos del artículo 16, fracción XVIII, de su Ley y las disposiciones jurídicas aplicables.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Quinto.-</w:t>
      </w:r>
      <w:r>
        <w:rPr>
          <w:rFonts w:cs="Arial" w:ascii="Arial" w:hAnsi="Arial"/>
          <w:lang w:val="es-MX"/>
        </w:rPr>
        <w:t xml:space="preserve"> La persona titular de la Dirección General del Instituto del Fondo Nacional de la Vivienda para los Trabajadores deberá realizar los actos necesarios para la constitución de la empresa filial, a la que se refiere el artículo 3o., fracción V, de la Ley del Instituto del Fondo Nacional de la Vivienda para los Trabajadores, dentro de los treinta días naturales siguientes a la entrada en vigor del presente Decreto, y su objeto será, entre otros, la construcción de vivienda, su integración accionaria será mayoritariamente del Instituto y se conformará con recursos provenientes del presupuesto de gastos de administración, operación y vigilancia autorizado para el ejercicio 2024. Los estatutos sociales deberán reflejar los principios contenidos en el artículo 3o., último párrafo, de la Ley del Instituto del Fondo Nacional de la Vivienda para los Trabajadores, establecer las actividades que conformen el objeto de la empresa filial, los órganos de gobierno que estarán constituidos al menos por un Consejo de Administración, presidido por la persona titular de la Dirección General del Instituto, e integrado por el personal directivo de este; así como por un Comité de Auditoría, que tendrá a su cargo las funciones de control, evaluación, rendición de cuentas y transparencia de la empresa filial; asimismo, contará con un Comité de Ética y un Código de Ética. El Estatuto Orgánico y normativa interna de la empresa filial establecerán su estructura organizacional y de operación.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Sexto.-</w:t>
      </w:r>
      <w:r>
        <w:rPr>
          <w:rFonts w:cs="Arial" w:ascii="Arial" w:hAnsi="Arial"/>
          <w:lang w:val="es-MX"/>
        </w:rPr>
        <w:t xml:space="preserve"> La Asamblea General y el Consejo de Administración del Instituto del Fondo Nacional de la Vivienda para los Trabajadores, en un plazo de ciento ochenta días siguientes a la entrada en vigor del presente Decreto, deberán expedir las políticas y reglas conforme a las cuales se otorgarán viviendas en arrendamiento social en términos del artículo 51 Ter de la Ley del Instituto del Fondo Nacional de la Vivienda para los Trabajadores.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Órganos del Instituto del Fondo Nacional de la Vivienda para los Trabajadores emitirán las demás disposiciones y realizará las reformas a su marco jurídico interno con el objeto de dar cumplimiento al presente Decreto, dentro de los trescientos sesenta días naturales siguientes al inicio de su vigencia.</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Séptimo.- </w:t>
      </w:r>
      <w:r>
        <w:rPr>
          <w:rFonts w:cs="Arial" w:ascii="Arial" w:hAnsi="Arial"/>
          <w:lang w:val="es-MX"/>
        </w:rPr>
        <w:t xml:space="preserve">El </w:t>
      </w:r>
      <w:r>
        <w:rPr>
          <w:rFonts w:cs="Arial" w:ascii="Arial" w:hAnsi="Arial"/>
          <w:color w:val="000000"/>
          <w:lang w:val="es-MX"/>
        </w:rPr>
        <w:t>Instituto del Fondo Nacional de la Vivienda para los Trabajadores deberá continuar aplicando</w:t>
      </w:r>
      <w:r>
        <w:rPr>
          <w:rFonts w:cs="Arial" w:ascii="Arial" w:hAnsi="Arial"/>
          <w:lang w:val="es-MX"/>
        </w:rPr>
        <w:t xml:space="preserve"> los presupuestos de ingresos y egresos, así como de gastos de administración, operación y vigilancia aprobado para el ejercicio 2024, con efectos al primer día hábil del ejercicio 2025, considerando la inflación estimada para esa anualidad, hasta que se renueve la integración de sus órganos de gobierno. Una vez cumplido lo anterior se someterá a la aprobación de la Asamblea General los presupuestos de ingresos y egresos, así como de gastos de administración, operación y vigilancia para el ejercicio 2025 en la siguiente sesión ordinaria a la entrada en vigor del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Octavo.-</w:t>
      </w:r>
      <w:r>
        <w:rPr>
          <w:rFonts w:cs="Arial" w:ascii="Arial" w:hAnsi="Arial"/>
          <w:lang w:val="es-MX"/>
        </w:rPr>
        <w:t xml:space="preserve"> La Secretaría de Hacienda y Crédito Público, auxiliada por la Comisión Nacional Bancaria y de Valores, dentro de un plazo de noventa días hábiles, contados a partir de la entrada en vigor del presente Decreto, deberá emitir las disposiciones en materia de crédito que serán aplicables al Instituto del Fondo Nacional de la Vivienda para los Trabajadores atendiendo a lo dispuesto por la Ley del Instituto del Fondo Nacional de la Vivienda para los Trabajadores y a la naturaleza social de los fines de ese Instituto.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El Instituto del Fondo Nacional de la Vivienda para los Trabajadores dentro de un plazo de noventa días hábiles, contados a partir de la emisión de las disposiciones a que se refiere el párrafo anterior, deberá proponer a su Asamblea General las políticas de organización de la contabilidad y auditoría interna a que se refiere el artículo 66, fracción IV, de la Ley del Instituto del Fondo Nacional de la Vivienda para los Trabajadores.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Para el ejercicio 2025, continuarán vigentes aquellas normas y sistemas previos a la entrada en vigor del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Noveno.-</w:t>
      </w:r>
      <w:r>
        <w:rPr>
          <w:rFonts w:cs="Arial" w:ascii="Arial" w:hAnsi="Arial"/>
          <w:lang w:val="es-MX"/>
        </w:rPr>
        <w:t xml:space="preserve"> El Consejo de Administración del Instituto del Fondo Nacional de la Vivienda para los Trabajadores, en un plazo de ciento ochenta días siguientes a la entrada en vigor del presente Decreto, deberá establecer el programa de extinción de gravámenes y cancelación de inscripciones registrales, autorizando la asignación de recursos económicos necesarios para gestionar su celebración y entrega de los instrumentos correspondientes a cualquier acreditado del propio Instituto, en términos del artículo 44 de la Ley del Instituto del Fondo Nacional de la Vivienda para los Trabajadores.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persona titular de la Dirección General del Instituto del Fondo Nacional de la Vivienda para los Trabajadores deberá coordinarse con las autoridades locales y municipales competentes para procurar la celebración de convenios con el objeto de que le brinde facilidades administrativas y beneficios fiscales que requiera el Instituto para la operación del programa, buscando la atención expedita de las personas trabajadoras derechohabientes y el uso eficiente de los recursos del Fondo Nacional de la Vivienda.</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Décimo.- </w:t>
      </w:r>
      <w:r>
        <w:rPr>
          <w:rFonts w:cs="Arial" w:ascii="Arial" w:hAnsi="Arial"/>
          <w:lang w:val="es-MX"/>
        </w:rPr>
        <w:t>Los derechos laborales de las personas trabajadoras que formen parte de los órganos que se extinguen con motivo de este Decreto serán respetados en términos de las disposiciones aplicables.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Décimo Primero.- </w:t>
      </w:r>
      <w:r>
        <w:rPr>
          <w:rFonts w:cs="Arial" w:ascii="Arial" w:hAnsi="Arial"/>
          <w:lang w:val="es-MX"/>
        </w:rPr>
        <w:t>El Instituto del Fondo Nacional de la Vivienda para los Trabajadores, a partir de la entrada en vigor del presente Decreto, deberá mantener la mensualidad de los créditos que hubiere otorgado al monto correspondiente al cierre del ejercicio 2024 y a partir del ejercicio 2025 deberá aplicar una actualización equivalente al cero por ciento.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Décimo Segundo.- </w:t>
      </w:r>
      <w:r>
        <w:rPr>
          <w:rFonts w:cs="Arial" w:ascii="Arial" w:hAnsi="Arial"/>
          <w:lang w:val="es-MX"/>
        </w:rPr>
        <w:t>A partir de la entrada en vigor del presente Decreto, quedarán canceladas todas las resoluciones por las que se aprueben proyectos colectivos de crédito en línea tres a la construcción de vivienda que el Consejo de Administración del Instituto del Fondo Nacional de la Vivienda para los Trabajadores haya adoptado con anterioridad al 1 de julio de 2023; sus promoventes podrán presentar nuevamente sus proyectos o las etapas remanentes de estos, para su actualización o aprobación en términos del artículo 42, cuarto párrafo de la Ley del Instituto del Fondo Nacional de la Vivienda para los Trabajadores.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En su caso, el Instituto del Fondo Nacional de la Vivienda para los Trabajadores deberá restituir en la subcuenta de vivienda de las personas trabajadoras derechohabientes las cantidades que les correspondan por la amortización del crédito otorgado y deberá permitirles tramitar un nuevo crédito, siempre que cumplan con los requisitos a que se refiere la ley.</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desarrolladores o constructores y entidades administradoras de los proyectos contarán con un plazo de treinta días hábiles, contados a partir de la entrada en vigor del presente Decreto, para entregar al Instituto del Fondo Nacional de la Vivienda para los Trabajadores sin necesidad de resolución judicial las cantidades, intereses y penas convencionales que tuvieren en custodia, correspondientes a los créditos de las personas trabajadoras derechohabientes que hubieren adquirido un predio destinado a construcción dentro de alguno de los proyectos cuyas autorizaciones resulten canceladas.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personas trabajadoras derechohabientes contarán con un plazo de noventa días hábiles, contados a partir de la entrada en vigor del presente Decreto, para transmitir al Instituto del Fondo Nacional de la Vivienda para los Trabajadores la propiedad de los inmuebles que hubieren adquirido con un crédito en línea tres, en los términos del presente transitorio.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13 de febrero de 2025</w:t>
      </w:r>
      <w:r>
        <w:rPr>
          <w:rFonts w:cs="Arial" w:ascii="Arial" w:hAnsi="Arial"/>
          <w:lang w:val="es-MX"/>
        </w:rPr>
        <w:t>.- Dip. Sergio Carlos Gutiérrez Luna, Presidente.- Sen. Gerardo Fernández Noroña, Presidente.- Dip. José Luis Montalvo Luna, Secretario.- Sen. Verónica Noemí Camino Farjat, Secretaria.- Rúbricas.</w:t>
      </w:r>
      <w:r>
        <w:rPr>
          <w:rFonts w:cs="Arial" w:ascii="Arial" w:hAnsi="Arial"/>
          <w:b/>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febrero de 2025.- </w:t>
      </w:r>
      <w:r>
        <w:rPr>
          <w:rFonts w:cs="Arial" w:ascii="Arial" w:hAnsi="Arial"/>
          <w:b/>
          <w:lang w:val="es-MX"/>
        </w:rPr>
        <w:t>Claudia Sheinbaum Pardo</w:t>
      </w:r>
      <w:r>
        <w:rPr>
          <w:rFonts w:cs="Arial" w:ascii="Arial" w:hAnsi="Arial"/>
          <w:lang w:val="es-MX"/>
        </w:rPr>
        <w:t xml:space="preserve">, Presidenta de los Estados Unidos Mexicanos.- Rúbrica.- </w:t>
      </w:r>
      <w:r>
        <w:rPr>
          <w:rFonts w:cs="Arial" w:ascii="Arial" w:hAnsi="Arial"/>
        </w:rPr>
        <w:t>Lcda.</w:t>
      </w:r>
      <w:r>
        <w:rPr>
          <w:rFonts w:cs="Arial" w:ascii="Arial" w:hAnsi="Arial"/>
          <w:b/>
        </w:rPr>
        <w:t xml:space="preserve"> Rosa Icela Rodríguez Velázquez</w:t>
      </w:r>
      <w:r>
        <w:rPr>
          <w:rFonts w:cs="Arial" w:ascii="Arial" w:hAnsi="Arial"/>
        </w:rPr>
        <w:t>, Secretaria de Gobernación.-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CG Palacio (WN)">
    <w:charset w:val="00" w:characterSet="windows-1252"/>
    <w:family w:val="roman"/>
    <w:pitch w:val="variable"/>
  </w:font>
  <w:font w:name="TiAes New Roman">
    <w:altName w:val="Cambria"/>
    <w:charset w:val="00" w:characterSet="windows-1252"/>
    <w:family w:val="roman"/>
    <w:pitch w:val="default"/>
  </w:font>
  <w:font w:name="Segoe UI">
    <w:charset w:val="00" w:characterSet="windows-1252"/>
    <w:family w:val="swiss"/>
    <w:pitch w:val="variable"/>
  </w:font>
  <w:font w:name="Liberation Sans">
    <w:altName w:val="Arial"/>
    <w:charset w:val="01" w:characterSet="utf-8"/>
    <w:family w:val="swiss"/>
    <w:pitch w:val="variable"/>
  </w:font>
  <w:font w:name="Univers">
    <w:charset w:val="00" w:characterSet="windows-1252"/>
    <w:family w:val="swiss"/>
    <w:pitch w:val="variable"/>
  </w:font>
  <w:font w:name="ArAal">
    <w:charset w:val="00" w:characterSet="windows-1252"/>
    <w:family w:val="swiss"/>
    <w:pitch w:val="default"/>
  </w:font>
  <w:font w:name="CaAibri">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23654757"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INSTITUTO DEL FONDO NACIONAL DE LA VIVIENDA PARA LOS TRABAJADORES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pPr>
          <w:r>
            <w:rPr>
              <w:rFonts w:cs="Arial" w:ascii="Arial" w:hAnsi="Arial"/>
              <w:i/>
              <w:iCs/>
              <w:color w:val="181818"/>
              <w:sz w:val="14"/>
            </w:rPr>
            <w:t xml:space="preserve">Última Reforma DOF </w:t>
          </w:r>
          <w:r>
            <w:rPr>
              <w:rFonts w:cs="Arial" w:ascii="Arial" w:hAnsi="Arial"/>
              <w:i/>
              <w:iCs/>
              <w:color w:val="181818"/>
              <w:sz w:val="14"/>
              <w:lang w:val="es-MX"/>
            </w:rPr>
            <w:t>21-02-2025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color w:val="FF0000"/>
      <w:sz w:val="16"/>
      <w:lang w:val="es-MX"/>
    </w:rPr>
  </w:style>
  <w:style w:type="paragraph" w:styleId="Heading2">
    <w:name w:val="heading 2"/>
    <w:basedOn w:val="Normal"/>
    <w:next w:val="Normal"/>
    <w:qFormat/>
    <w:pPr>
      <w:keepNext w:val="true"/>
      <w:numPr>
        <w:ilvl w:val="1"/>
        <w:numId w:val="1"/>
      </w:numPr>
      <w:jc w:val="end"/>
      <w:outlineLvl w:val="1"/>
    </w:pPr>
    <w:rPr>
      <w:i/>
      <w:iCs/>
      <w:color w:val="0000FF"/>
      <w:sz w:val="16"/>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lang w:val="en-US"/>
    </w:rPr>
  </w:style>
  <w:style w:type="paragraph" w:styleId="Heading4">
    <w:name w:val="heading 4"/>
    <w:basedOn w:val="Normal"/>
    <w:next w:val="Normal"/>
    <w:qFormat/>
    <w:pPr>
      <w:keepNext w:val="true"/>
      <w:numPr>
        <w:ilvl w:val="3"/>
        <w:numId w:val="1"/>
      </w:numPr>
      <w:ind w:firstLine="289" w:start="0" w:end="0"/>
      <w:jc w:val="end"/>
      <w:outlineLvl w:val="3"/>
    </w:pPr>
    <w:rPr>
      <w:i/>
      <w:iCs/>
      <w:color w:val="0000FF"/>
      <w:sz w:val="16"/>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tulo3Car">
    <w:name w:val="Título 3 Car"/>
    <w:qFormat/>
    <w:rPr>
      <w:rFonts w:ascii="Arial" w:hAnsi="Arial" w:cs="Arial"/>
      <w:b/>
      <w:bCs/>
      <w:sz w:val="22"/>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PiedepginaCar">
    <w:name w:val="Pie de página Car"/>
    <w:qFormat/>
    <w:rPr>
      <w:lang w:val="es-ES"/>
    </w:rPr>
  </w:style>
  <w:style w:type="character" w:styleId="PageNumber">
    <w:name w:val="page number"/>
    <w:basedOn w:val="Fuentedeprrafopredeter"/>
    <w:rPr/>
  </w:style>
  <w:style w:type="character" w:styleId="ROMANOSCar">
    <w:name w:val="ROMANOS Car"/>
    <w:qFormat/>
    <w:rPr>
      <w:rFonts w:ascii="Arial" w:hAnsi="Arial" w:cs="Arial"/>
      <w:sz w:val="18"/>
      <w:lang w:val="es-ES_tradnl"/>
    </w:rPr>
  </w:style>
  <w:style w:type="character" w:styleId="ANOTACIONCar">
    <w:name w:val="ANOTACION Car"/>
    <w:qFormat/>
    <w:rPr>
      <w:rFonts w:ascii="CG Palacio (WN)" w:hAnsi="CG Palacio (WN)" w:cs="CG Palacio (WN)"/>
      <w:b/>
      <w:sz w:val="18"/>
      <w:lang w:val="es-ES_tradnl"/>
    </w:rPr>
  </w:style>
  <w:style w:type="character" w:styleId="TextoCar">
    <w:name w:val="Texto Car"/>
    <w:qFormat/>
    <w:rPr>
      <w:rFonts w:ascii="Arial" w:hAnsi="Arial" w:cs="Arial"/>
      <w:sz w:val="18"/>
      <w:szCs w:val="18"/>
      <w:lang w:val="es-ES"/>
    </w:rPr>
  </w:style>
  <w:style w:type="character" w:styleId="TextosinformatoCar">
    <w:name w:val="Texto sin formato Car"/>
    <w:qFormat/>
    <w:rPr>
      <w:rFonts w:ascii="Courier New" w:hAnsi="Courier New" w:cs="Courier New"/>
      <w:lang w:val="es-ES"/>
    </w:rPr>
  </w:style>
  <w:style w:type="character" w:styleId="TextocomentarioCar">
    <w:name w:val="Texto comentario Car"/>
    <w:qFormat/>
    <w:rPr>
      <w:rFonts w:ascii="TiAes New Roman;Cambria" w:hAnsi="TiAes New Roman;Cambria" w:cs="TiAes New Roman;Cambria"/>
      <w:lang w:val="en-US"/>
    </w:rPr>
  </w:style>
  <w:style w:type="character" w:styleId="TextonotapieCar">
    <w:name w:val="Texto nota pie Car"/>
    <w:qFormat/>
    <w:rPr>
      <w:rFonts w:ascii="TiAes New Roman;Cambria" w:hAnsi="TiAes New Roman;Cambria" w:cs="TiAes New Roman;Cambria"/>
      <w:lang w:val="en-US"/>
    </w:rPr>
  </w:style>
  <w:style w:type="character" w:styleId="TextodegloboCar">
    <w:name w:val="Texto de globo Car"/>
    <w:qFormat/>
    <w:rPr>
      <w:rFonts w:ascii="Segoe UI" w:hAnsi="Segoe UI" w:cs="Segoe UI"/>
      <w:sz w:val="18"/>
      <w:szCs w:val="18"/>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independiente2">
    <w:name w:val="Texto independiente 2"/>
    <w:basedOn w:val="Normal"/>
    <w:qFormat/>
    <w:pPr>
      <w:jc w:val="center"/>
    </w:pPr>
    <w:rPr>
      <w:rFonts w:ascii="Arial" w:hAnsi="Arial" w:cs="Arial"/>
      <w:b/>
      <w:bCs/>
      <w:sz w:val="22"/>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extoindependiente3">
    <w:name w:val="Texto independiente 3"/>
    <w:basedOn w:val="Normal"/>
    <w:qFormat/>
    <w:pPr>
      <w:jc w:val="both"/>
    </w:pPr>
    <w:rPr>
      <w:rFonts w:ascii="Arial" w:hAnsi="Arial" w:cs="Arial"/>
      <w:lang w:val="es-MX"/>
    </w:rPr>
  </w:style>
  <w:style w:type="paragraph" w:styleId="Header">
    <w:name w:val="header"/>
    <w:basedOn w:val="Normal"/>
    <w:pPr>
      <w:tabs>
        <w:tab w:val="clear" w:pos="708"/>
        <w:tab w:val="center" w:pos="4419" w:leader="none"/>
        <w:tab w:val="right" w:pos="8838" w:leader="none"/>
      </w:tabs>
    </w:pPr>
    <w:rPr/>
  </w:style>
  <w:style w:type="paragraph" w:styleId="pcstexto">
    <w:name w:val="pcstexto"/>
    <w:basedOn w:val="Normal"/>
    <w:qFormat/>
    <w:pPr>
      <w:spacing w:lineRule="exact" w:line="240"/>
      <w:ind w:firstLine="288" w:start="0" w:end="0"/>
      <w:jc w:val="both"/>
    </w:pPr>
    <w:rPr>
      <w:rFonts w:ascii="Univers" w:hAnsi="Univers" w:cs="Univers"/>
      <w:sz w:val="18"/>
      <w:lang w:val="es-ES_tradnl"/>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BodyTextIndent">
    <w:name w:val="Body Text Indent"/>
    <w:basedOn w:val="Normal"/>
    <w:pPr>
      <w:ind w:firstLine="289" w:start="0" w:end="0"/>
      <w:jc w:val="both"/>
    </w:pPr>
    <w:rPr>
      <w:rFonts w:ascii="Arial" w:hAnsi="Arial" w:cs="Arial"/>
      <w:lang w:val="es-MX"/>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extosinformato">
    <w:name w:val="Texto sin formato"/>
    <w:basedOn w:val="Normal"/>
    <w:qFormat/>
    <w:pPr/>
    <w:rPr>
      <w:rFonts w:ascii="Courier New" w:hAnsi="Courier New" w:cs="Courier New"/>
    </w:rPr>
  </w:style>
  <w:style w:type="paragraph" w:styleId="Textocomentario">
    <w:name w:val="Texto comentario"/>
    <w:basedOn w:val="Normal"/>
    <w:qFormat/>
    <w:pPr/>
    <w:rPr>
      <w:rFonts w:ascii="TiAes New Roman;Cambria" w:hAnsi="TiAes New Roman;Cambria" w:cs="TiAes New Roman;Cambria"/>
      <w:lang w:val="en-US"/>
    </w:rPr>
  </w:style>
  <w:style w:type="paragraph" w:styleId="FootnoteText">
    <w:name w:val="footnote text"/>
    <w:basedOn w:val="Normal"/>
    <w:pPr/>
    <w:rPr>
      <w:rFonts w:ascii="TiAes New Roman;Cambria" w:hAnsi="TiAes New Roman;Cambria" w:cs="TiAes New Roman;Cambria"/>
      <w:lang w:val="en-US"/>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Prrafodelista">
    <w:name w:val="Párrafo de lista"/>
    <w:basedOn w:val="Normal"/>
    <w:qFormat/>
    <w:pPr>
      <w:ind w:hanging="0" w:start="708" w:end="0"/>
    </w:pPr>
    <w:rPr>
      <w:rFonts w:ascii="TiAes New Roman;Cambria" w:hAnsi="TiAes New Roman;Cambria" w:cs="TiAes New Roman;Cambria"/>
      <w:sz w:val="24"/>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Revisin">
    <w:name w:val="Revisión"/>
    <w:qFormat/>
    <w:pPr>
      <w:widowControl/>
      <w:bidi w:val="0"/>
    </w:pPr>
    <w:rPr>
      <w:rFonts w:ascii="CaAibri" w:hAnsi="CaAibri" w:eastAsia="Times New Roman" w:cs="CaAibri"/>
      <w:color w:val="auto"/>
      <w:sz w:val="22"/>
      <w:szCs w:val="20"/>
      <w:lang w:val="es-MX" w:bidi="ar-SA" w:eastAsia="zh-CN"/>
    </w:rPr>
  </w:style>
  <w:style w:type="paragraph" w:styleId="Cuerpo">
    <w:name w:val="Cuerpo"/>
    <w:qFormat/>
    <w:pPr>
      <w:widowControl/>
      <w:bidi w:val="0"/>
      <w:spacing w:lineRule="atLeast" w:line="276" w:before="0" w:after="200"/>
    </w:pPr>
    <w:rPr>
      <w:rFonts w:ascii="CaAibri" w:hAnsi="CaAibri" w:eastAsia="Times New Roman" w:cs="CaAibri"/>
      <w:color w:val="000000"/>
      <w:sz w:val="22"/>
      <w:szCs w:val="20"/>
      <w:lang w:val="es-ES_tradnl" w:bidi="ar-SA" w:eastAsia="zh-CN"/>
    </w:rPr>
  </w:style>
  <w:style w:type="paragraph" w:styleId="Normal1">
    <w:name w:val="Normal1"/>
    <w:qFormat/>
    <w:pPr>
      <w:widowControl/>
      <w:bidi w:val="0"/>
      <w:spacing w:lineRule="atLeast" w:line="276" w:before="0" w:after="200"/>
    </w:pPr>
    <w:rPr>
      <w:rFonts w:ascii="CaAibri" w:hAnsi="CaAibri" w:eastAsia="Times New Roman" w:cs="CaAibri"/>
      <w:color w:val="auto"/>
      <w:sz w:val="22"/>
      <w:szCs w:val="20"/>
      <w:lang w:val="es-MX" w:bidi="ar-SA" w:eastAsia="zh-CN"/>
    </w:rPr>
  </w:style>
  <w:style w:type="paragraph" w:styleId="Textodeglobo">
    <w:name w:val="Texto de globo"/>
    <w:basedOn w:val="Normal"/>
    <w:qFormat/>
    <w:pPr/>
    <w:rPr>
      <w:rFonts w:ascii="Segoe UI" w:hAnsi="Segoe UI" w:cs="Segoe UI"/>
      <w:sz w:val="18"/>
      <w:szCs w:val="18"/>
    </w:rPr>
  </w:style>
  <w:style w:type="paragraph" w:styleId="Titulo1">
    <w:name w:val="Titulo 1"/>
    <w:basedOn w:val="Texto1"/>
    <w:qFormat/>
    <w:pPr>
      <w:pBdr>
        <w:bottom w:val="single" w:sz="12" w:space="1" w:color="000000"/>
      </w:pBdr>
      <w:spacing w:lineRule="auto" w:line="240" w:before="120" w:after="0"/>
      <w:ind w:hanging="0" w:start="0" w:end="0"/>
      <w:outlineLvl w:val="0"/>
    </w:pPr>
    <w:rPr>
      <w:rFonts w:ascii="Times New Roman" w:hAnsi="Times New Roman" w:cs="Arial"/>
      <w:b/>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2025-03-07T19:20:00Z</dcterms:created>
  <dc:creator>Cámara de Diputados del H. Congreso de la Unión</dc:creator>
  <dc:description/>
  <cp:keywords/>
  <dc:language>en-US</dc:language>
  <cp:lastModifiedBy>Armando Torres</cp:lastModifiedBy>
  <cp:lastPrinted>2022-06-03T21:06:00Z</cp:lastPrinted>
  <dcterms:modified xsi:type="dcterms:W3CDTF">2025-03-07T19:20:00Z</dcterms:modified>
  <cp:revision>2</cp:revision>
  <dc:subject/>
  <dc:title>Ley del Instituto del Fondo Nacional de la Vivienda para los Trabajadores</dc:title>
</cp:coreProperties>
</file>