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 CINEMATOGRAFÍA</w:t>
      </w:r>
    </w:p>
    <w:p>
      <w:pPr>
        <w:pStyle w:val="Normal"/>
        <w:jc w:val="center"/>
        <w:rPr>
          <w:rFonts w:ascii="Tahoma" w:hAnsi="Tahoma" w:cs="Tahoma"/>
          <w:b/>
          <w:sz w:val="22"/>
          <w:szCs w:val="22"/>
        </w:rPr>
      </w:pPr>
      <w:r>
        <w:rPr>
          <w:rFonts w:cs="Tahoma" w:ascii="Tahoma" w:hAnsi="Tahoma"/>
          <w:b/>
          <w:sz w:val="22"/>
          <w:szCs w:val="22"/>
        </w:rPr>
      </w:r>
    </w:p>
    <w:p>
      <w:pPr>
        <w:pStyle w:val="Textosinformato"/>
        <w:jc w:val="center"/>
        <w:rPr>
          <w:rFonts w:ascii="Tahoma" w:hAnsi="Tahoma" w:eastAsia="MS Mincho;ＭＳ 明朝" w:cs="Tahoma"/>
          <w:b/>
          <w:bCs/>
          <w:sz w:val="16"/>
          <w:lang w:val="es-MX"/>
        </w:rPr>
      </w:pPr>
      <w:r>
        <w:rPr>
          <w:rFonts w:eastAsia="MS Mincho;ＭＳ 明朝" w:cs="Tahoma" w:ascii="Tahoma" w:hAnsi="Tahoma"/>
          <w:b/>
          <w:bCs/>
          <w:sz w:val="16"/>
          <w:lang w:val="es-MX"/>
        </w:rPr>
        <w:t xml:space="preserve">Nueva Ley publicada en el Diario Oficial de la Federación el </w:t>
      </w:r>
      <w:r>
        <w:rPr>
          <w:rFonts w:cs="Tahoma" w:ascii="Tahoma" w:hAnsi="Tahoma"/>
          <w:b/>
          <w:bCs/>
          <w:sz w:val="16"/>
          <w:lang w:val="es-MX"/>
        </w:rPr>
        <w:t>29 de diciembre de 1992</w:t>
      </w:r>
    </w:p>
    <w:p>
      <w:pPr>
        <w:pStyle w:val="Normal"/>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22-03-2021</w:t>
      </w:r>
    </w:p>
    <w:p>
      <w:pPr>
        <w:pStyle w:val="Normal"/>
        <w:jc w:val="both"/>
        <w:rPr>
          <w:rFonts w:ascii="Arial" w:hAnsi="Arial" w:cs="Arial"/>
          <w:b/>
          <w:bCs/>
          <w:color w:val="CC3300"/>
          <w:sz w:val="16"/>
        </w:rPr>
      </w:pPr>
      <w:r>
        <w:rPr>
          <w:rFonts w:cs="Arial" w:ascii="Arial" w:hAnsi="Arial"/>
          <w:b/>
          <w:bCs/>
          <w:color w:val="CC3300"/>
          <w:sz w:val="16"/>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Al margen un sello con el Escudo Nacional, que dice: Estados Unidos Mexicanos.- Presidencia de la República.</w:t>
      </w:r>
    </w:p>
    <w:p>
      <w:pPr>
        <w:pStyle w:val="Normal"/>
        <w:ind w:firstLine="289" w:end="0"/>
        <w:jc w:val="both"/>
        <w:rPr>
          <w:rFonts w:ascii="Arial" w:hAnsi="Arial" w:cs="Arial"/>
        </w:rPr>
      </w:pPr>
      <w:r>
        <w:rPr>
          <w:rFonts w:cs="Arial" w:ascii="Arial" w:hAnsi="Arial"/>
        </w:rPr>
      </w:r>
    </w:p>
    <w:p>
      <w:pPr>
        <w:pStyle w:val="BodyTextIndent"/>
        <w:rPr/>
      </w:pPr>
      <w:r>
        <w:rPr>
          <w:b/>
          <w:bCs/>
        </w:rPr>
        <w:t>CARLOS SALINAS DE GORTARI</w:t>
      </w:r>
      <w:r>
        <w:rPr/>
        <w:t>, Presidente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 el H. Congreso de la Unión, se ha servido dirigirme el siguiente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D E C R E T 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CONGRESO DE LOS ESTADOS UNIDOS MEXICANOS, D E C R E T 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LEY FEDERAL DE CINEMATOGRAFIA</w:t>
      </w:r>
    </w:p>
    <w:p>
      <w:pPr>
        <w:pStyle w:val="Normal"/>
        <w:jc w:val="center"/>
        <w:rPr>
          <w:rFonts w:ascii="Arial" w:hAnsi="Arial" w:cs="Arial"/>
          <w:b/>
          <w:bCs/>
          <w:sz w:val="22"/>
        </w:rPr>
      </w:pPr>
      <w:r>
        <w:rPr>
          <w:rFonts w:cs="Arial" w:ascii="Arial" w:hAnsi="Arial"/>
          <w:b/>
          <w:bCs/>
          <w:sz w:val="22"/>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Disposiciones generales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05-01-1999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0" w:name="Artículo_1o"/>
      <w:r>
        <w:rPr>
          <w:rFonts w:cs="Arial" w:ascii="Arial" w:hAnsi="Arial"/>
          <w:b/>
          <w:bCs/>
        </w:rPr>
        <w:t>ARTICULO 1o</w:t>
      </w:r>
      <w:bookmarkEnd w:id="0"/>
      <w:r>
        <w:rPr>
          <w:rFonts w:cs="Arial" w:ascii="Arial" w:hAnsi="Arial"/>
          <w:b/>
          <w:bCs/>
        </w:rPr>
        <w:t xml:space="preserve">.- </w:t>
      </w:r>
      <w:r>
        <w:rPr>
          <w:rFonts w:cs="Arial" w:ascii="Arial" w:hAnsi="Arial"/>
        </w:rPr>
        <w:t>Las disposiciones de esta Ley son de orden público e interés social y regirán en todo el territorio nacional.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objeto de la presente Ley es promover la producción, distribución, comercialización y exhibición de películas, así como su rescate y preservación, procurando siempre el estudio y atención de los asuntos relativos a la integración, fomento y desarrollo de la industria cinematográfica nacional.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 w:name="Artículo_2o"/>
      <w:r>
        <w:rPr>
          <w:rFonts w:cs="Arial" w:ascii="Arial" w:hAnsi="Arial"/>
          <w:b/>
          <w:bCs/>
        </w:rPr>
        <w:t>ARTICULO 2o</w:t>
      </w:r>
      <w:bookmarkEnd w:id="1"/>
      <w:r>
        <w:rPr>
          <w:rFonts w:cs="Arial" w:ascii="Arial" w:hAnsi="Arial"/>
          <w:b/>
          <w:bCs/>
        </w:rPr>
        <w:t xml:space="preserve">.- </w:t>
      </w:r>
      <w:r>
        <w:rPr>
          <w:rFonts w:cs="Arial" w:ascii="Arial" w:hAnsi="Arial"/>
        </w:rPr>
        <w:t xml:space="preserve">Es inviolable la libertad de realizar y producir películas.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2" w:name="Artículo_3o"/>
      <w:r>
        <w:rPr>
          <w:b/>
          <w:sz w:val="20"/>
          <w:lang w:val="es-MX"/>
        </w:rPr>
        <w:t>ARTICULO 3o</w:t>
      </w:r>
      <w:bookmarkEnd w:id="2"/>
      <w:r>
        <w:rPr>
          <w:b/>
          <w:sz w:val="20"/>
          <w:lang w:val="es-MX"/>
        </w:rPr>
        <w:t>.-</w:t>
      </w:r>
      <w:r>
        <w:rPr>
          <w:sz w:val="20"/>
          <w:lang w:val="es-MX"/>
        </w:rPr>
        <w:t xml:space="preserve"> Se entiende por industria cinematográfica nacional al conjunto de personas físicas o morales cuya actividad habitual o transitoria sea la creación, realización, producción, distribución, exhibición, comercialización, fomento, rescate y preservación de las películas cinematográficas.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05-01-1999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3" w:name="Artículo_4o"/>
      <w:r>
        <w:rPr>
          <w:b/>
          <w:sz w:val="20"/>
          <w:lang w:val="es-MX"/>
        </w:rPr>
        <w:t>ARTICULO 4o</w:t>
      </w:r>
      <w:bookmarkEnd w:id="3"/>
      <w:r>
        <w:rPr>
          <w:b/>
          <w:sz w:val="20"/>
          <w:lang w:val="es-MX"/>
        </w:rPr>
        <w:t>.-</w:t>
      </w:r>
      <w:r>
        <w:rPr>
          <w:sz w:val="20"/>
          <w:lang w:val="es-MX"/>
        </w:rPr>
        <w:t xml:space="preserve"> La industria cinematográfica nacional por su sentido social, es un vehículo de expresión artística y educativa, y constituye una actividad cultural primordial, sin menoscabo del aspecto comercial que le es</w:t>
      </w:r>
      <w:r>
        <w:rPr>
          <w:b/>
          <w:sz w:val="20"/>
          <w:lang w:val="es-MX"/>
        </w:rPr>
        <w:t xml:space="preserve"> </w:t>
      </w:r>
      <w:r>
        <w:rPr>
          <w:sz w:val="20"/>
          <w:lang w:val="es-MX"/>
        </w:rPr>
        <w:t>característico. Corresponde al Poder Ejecutivo Federal la aplicación y vigilancia del cumplimiento de esta Ley y su Reglamento.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entidades federativas y los municipios podrán coadyuvar en el desarrollo y promoción de la industria cinematográfica, por sí o mediante convenios con la Autoridad Federal competente.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05-01-1999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 w:name="Artículo_5o"/>
      <w:r>
        <w:rPr>
          <w:b/>
          <w:sz w:val="20"/>
          <w:lang w:val="es-MX"/>
        </w:rPr>
        <w:t>ARTICULO 5o</w:t>
      </w:r>
      <w:bookmarkEnd w:id="4"/>
      <w:r>
        <w:rPr>
          <w:b/>
          <w:sz w:val="20"/>
          <w:lang w:val="es-MX"/>
        </w:rPr>
        <w:t>.-</w:t>
      </w:r>
      <w:r>
        <w:rPr>
          <w:sz w:val="20"/>
          <w:lang w:val="es-MX"/>
        </w:rPr>
        <w:t xml:space="preserve"> Para los efectos de esta Ley, se entiende por película a la obra cinematográfica que contenga una serie de imágenes asociadas, plasmadas en un material sensible idóneo, con o sin sonorización incorporada, con sensación de movimiento, producto de un guión y de un esfuerzo coordinado de dirección, cuyos fines primarios son de proyección en salas cinematográficas o lugares que hagan sus veces y/o su reproducción para venta o renta.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Comprenderá a las nacionales y extranjeras, de largo, medio y cortometraje, en cualquier formato o modalidad.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Su transmisión o emisión a través de un medio electrónico digital o cualquier otro conocido o por conocer, serán reguladas por las leyes de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07-05-1996, 05-01-1999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5" w:name="Artículo_6o"/>
      <w:r>
        <w:rPr>
          <w:b/>
          <w:sz w:val="20"/>
          <w:lang w:val="es-MX"/>
        </w:rPr>
        <w:t>ARTICULO 6o</w:t>
      </w:r>
      <w:bookmarkEnd w:id="5"/>
      <w:r>
        <w:rPr>
          <w:b/>
          <w:sz w:val="20"/>
          <w:lang w:val="es-MX"/>
        </w:rPr>
        <w:t>.-</w:t>
      </w:r>
      <w:r>
        <w:rPr>
          <w:sz w:val="20"/>
          <w:lang w:val="es-MX"/>
        </w:rPr>
        <w:t xml:space="preserve"> La película cinematográfica y su negativo son una obra cultural y artística, única e irremplazable y, por lo tanto debe ser preservada y rescatada en su forma y concepción originales, independientemente de su nacionalidad y del soporte o formato que se emplee para su exhibición o comercialización.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07-05-1996, 05-01-1999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 w:name="Artículo_7o"/>
      <w:r>
        <w:rPr>
          <w:rFonts w:cs="Arial" w:ascii="Arial" w:hAnsi="Arial"/>
          <w:b/>
          <w:bCs/>
        </w:rPr>
        <w:t>ARTICULO 7o</w:t>
      </w:r>
      <w:bookmarkEnd w:id="6"/>
      <w:r>
        <w:rPr>
          <w:rFonts w:cs="Arial" w:ascii="Arial" w:hAnsi="Arial"/>
          <w:b/>
          <w:bCs/>
        </w:rPr>
        <w:t>.-</w:t>
      </w:r>
      <w:r>
        <w:rPr>
          <w:rFonts w:cs="Arial" w:ascii="Arial" w:hAnsi="Arial"/>
        </w:rPr>
        <w:t xml:space="preserve"> Para los efectos de esta Ley se consideran de producción nacional, las películas que cumplan con los requisitos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Haber sido realizadas por personas físicas o morales mexicanas; 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 xml:space="preserve">Haberse realizado en el marco de los acuerdos internacionales o los convenios de coproducción suscritos por el gobierno mexicano, con otros países u organismos internacionales.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7" w:name="Artículo_8o"/>
      <w:r>
        <w:rPr>
          <w:rFonts w:cs="Arial"/>
          <w:b/>
          <w:bCs/>
          <w:sz w:val="20"/>
          <w:szCs w:val="20"/>
          <w:lang w:val="es-MX"/>
        </w:rPr>
        <w:t>ARTICULO 8o</w:t>
      </w:r>
      <w:bookmarkEnd w:id="7"/>
      <w:r>
        <w:rPr>
          <w:rFonts w:cs="Arial"/>
          <w:b/>
          <w:bCs/>
          <w:sz w:val="20"/>
          <w:szCs w:val="20"/>
          <w:lang w:val="es-MX"/>
        </w:rPr>
        <w:t xml:space="preserve">.- </w:t>
      </w:r>
      <w:r>
        <w:rPr>
          <w:rFonts w:cs="Arial"/>
          <w:sz w:val="20"/>
          <w:szCs w:val="20"/>
          <w:lang w:val="es-MX"/>
        </w:rPr>
        <w:t>Las películas serán exhibidas al público en su versión original y subtituladas al español, en los términos que establezca el Reglamento. Las clasificadas para público infantil y los documentales educativos podrán exhibirse dobladas, pero siempre subtituladas en español.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22-03-2021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8" w:name="Artículo_9o"/>
      <w:r>
        <w:rPr>
          <w:b/>
          <w:sz w:val="20"/>
          <w:lang w:val="es-MX"/>
        </w:rPr>
        <w:t>ARTICULO 9o</w:t>
      </w:r>
      <w:bookmarkEnd w:id="8"/>
      <w:r>
        <w:rPr>
          <w:b/>
          <w:sz w:val="20"/>
          <w:lang w:val="es-MX"/>
        </w:rPr>
        <w:t xml:space="preserve">.- </w:t>
      </w:r>
      <w:r>
        <w:rPr>
          <w:sz w:val="20"/>
          <w:lang w:val="es-MX"/>
        </w:rPr>
        <w:t>Para efectos de esta Ley se entiende como titular de los derechos de explotación de la obra cinematográfica, al productor, o licenciatario debidamente acreditado, sin que ello afecte los derechos de autor irrenunciables que corresponden a los escritores, compositores y directores, así como a los artistas, intérpretes o ejecutantes que hayan participado en ella. En tal virtud, unos u otros, conjunta o separadamente, podrán ejercer acciones ante las autoridades competentes, para la defensa de sus respectivos derechos en los términos de la Ley Federal del Derecho de Autor.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9" w:name="Artículo_10"/>
      <w:r>
        <w:rPr>
          <w:b/>
          <w:sz w:val="20"/>
          <w:lang w:val="es-MX"/>
        </w:rPr>
        <w:t>ARTICULO 10</w:t>
      </w:r>
      <w:bookmarkEnd w:id="9"/>
      <w:r>
        <w:rPr>
          <w:b/>
          <w:sz w:val="20"/>
          <w:lang w:val="es-MX"/>
        </w:rPr>
        <w:t xml:space="preserve">.- </w:t>
      </w:r>
      <w:r>
        <w:rPr>
          <w:sz w:val="20"/>
          <w:lang w:val="es-MX"/>
        </w:rPr>
        <w:t>Quienes produzcan películas cinematográficas, en cualquier forma, medio conocido o por conocer, deberán comprobar que dichas producciones cumplen fehacientemente con las leyes vigentes en materia laboral, de derechos de autor y derechos de los artistas intérpretes o ejecutantes, en caso contrario serán sujetos a las sanciones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0" w:name="Artículo_11"/>
      <w:r>
        <w:rPr>
          <w:b/>
          <w:sz w:val="20"/>
          <w:lang w:val="es-MX"/>
        </w:rPr>
        <w:t>ARTICULO 11</w:t>
      </w:r>
      <w:bookmarkEnd w:id="10"/>
      <w:r>
        <w:rPr>
          <w:b/>
          <w:sz w:val="20"/>
          <w:lang w:val="es-MX"/>
        </w:rPr>
        <w:t>.-</w:t>
      </w:r>
      <w:r>
        <w:rPr>
          <w:sz w:val="20"/>
          <w:lang w:val="es-MX"/>
        </w:rPr>
        <w:t xml:space="preserve"> Toda persona podrá participar en una o varias de las actividades de la industria cinematográfica, en sus ramas de producción, distribución, exhibición y comercialización de películas, así como en las áreas de servicios, talleres, laboratorios o estudios cinematográficos.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integrantes de la industria cinematográfica se abstendrán de realizar todo acto que impida el libre proceso de competencia y de concurrencia en la producción, procesamiento, distribución, exhibición y comercialización de películas cinematográficas.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Federal de Competencia investigará, resolverá y sancionará, de oficio o a petición de parte, toda práctica monopólica o concentración que ocurra dentro de la industria cinematográfica nacional, sin perjuicio de lo que establece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05-01-1999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11" w:name="Artículo_12"/>
      <w:r>
        <w:rPr>
          <w:b/>
          <w:sz w:val="20"/>
          <w:lang w:val="es-MX"/>
        </w:rPr>
        <w:t>ARTICULO 12</w:t>
      </w:r>
      <w:bookmarkEnd w:id="11"/>
      <w:r>
        <w:rPr>
          <w:b/>
          <w:sz w:val="20"/>
          <w:lang w:val="es-MX"/>
        </w:rPr>
        <w:t xml:space="preserve">.- </w:t>
      </w:r>
      <w:r>
        <w:rPr>
          <w:sz w:val="20"/>
          <w:lang w:val="es-MX"/>
        </w:rPr>
        <w:t>Los productores, distribuidores y exhibidores, deberán rendir los informes que les requiera la Secretaría de Gobernación, en términos del cumplimiento de la presente Ley y su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05-01-1999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la producción cinematográfica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05-01-1999 (reubicado)</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12" w:name="Artículo_13"/>
      <w:r>
        <w:rPr>
          <w:b/>
          <w:sz w:val="20"/>
          <w:lang w:val="es-MX"/>
        </w:rPr>
        <w:t>ARTICULO 13</w:t>
      </w:r>
      <w:bookmarkEnd w:id="12"/>
      <w:r>
        <w:rPr>
          <w:b/>
          <w:sz w:val="20"/>
          <w:lang w:val="es-MX"/>
        </w:rPr>
        <w:t>.-</w:t>
      </w:r>
      <w:r>
        <w:rPr>
          <w:sz w:val="20"/>
          <w:lang w:val="es-MX"/>
        </w:rPr>
        <w:t xml:space="preserve"> Para los efectos de esta Ley se entiende por productor a la persona física o moral que tiene la iniciativa, la coordinación y responsabilidad de la realización de una película cinematográfica, y que asume el patrocinio de la misma. En caso de duda se estará a lo dispuesto por la Ley Federal del Derecho de Autor.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3" w:name="Artículo_14"/>
      <w:r>
        <w:rPr>
          <w:b/>
          <w:sz w:val="20"/>
          <w:lang w:val="es-MX"/>
        </w:rPr>
        <w:t>ARTICULO 14</w:t>
      </w:r>
      <w:bookmarkEnd w:id="13"/>
      <w:r>
        <w:rPr>
          <w:b/>
          <w:sz w:val="20"/>
          <w:lang w:val="es-MX"/>
        </w:rPr>
        <w:t>.-</w:t>
      </w:r>
      <w:r>
        <w:rPr>
          <w:sz w:val="20"/>
          <w:lang w:val="es-MX"/>
        </w:rPr>
        <w:t xml:space="preserve"> La producción cinematográfica nacional constituye una actividad de interés social, sin menoscabo de su carácter industrial y comercial, por expresar la cultura mexicana y contribuir a fortalecer los vínculos de identidad nacional entre los diferentes grupos que la conforman. Por tanto, el Estado fomentará su desarrollo para cumplir su función de fortalecer la composición pluricultural de la nación mexicana, mediante los apoyos e incentivos que la Ley señale.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4" w:name="Artículo_15"/>
      <w:r>
        <w:rPr>
          <w:b/>
          <w:sz w:val="20"/>
          <w:lang w:val="es-MX"/>
        </w:rPr>
        <w:t>ARTICULO 15</w:t>
      </w:r>
      <w:bookmarkEnd w:id="14"/>
      <w:r>
        <w:rPr>
          <w:b/>
          <w:sz w:val="20"/>
          <w:lang w:val="es-MX"/>
        </w:rPr>
        <w:t>.-</w:t>
      </w:r>
      <w:r>
        <w:rPr>
          <w:sz w:val="20"/>
          <w:lang w:val="es-MX"/>
        </w:rPr>
        <w:t xml:space="preserve"> Se entenderá por película cinematográfica realizada en coproducción, aquella en cuya producción intervengan dos o más personas físicas o morales.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considerará como coproducción internacional la producción que se realice entre una o más personas extranjeras con la intervención de una o varias personas mexicanas, bajo los acuerdos o convenios internacionales que en esta materia estén suscritos por México.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no se tenga convenio o acuerdo, el contrato de coproducción deberá contener los requisitos que determine el Reglamento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05-01-1999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ANOTACION"/>
        <w:spacing w:lineRule="auto" w:line="240" w:before="0" w:after="0"/>
        <w:rPr>
          <w:sz w:val="22"/>
          <w:lang w:val="es-MX"/>
        </w:rPr>
      </w:pPr>
      <w:r>
        <w:rPr>
          <w:sz w:val="22"/>
          <w:lang w:val="es-MX"/>
        </w:rPr>
        <w:t>CAPITULO III</w:t>
      </w:r>
    </w:p>
    <w:p>
      <w:pPr>
        <w:pStyle w:val="ANOTACION"/>
        <w:spacing w:lineRule="auto" w:line="240" w:before="0" w:after="0"/>
        <w:rPr>
          <w:sz w:val="22"/>
          <w:lang w:val="es-MX"/>
        </w:rPr>
      </w:pPr>
      <w:r>
        <w:rPr>
          <w:sz w:val="22"/>
          <w:lang w:val="es-MX"/>
        </w:rPr>
        <w:t>De la distribución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05-01-1999 (reubicado)</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5" w:name="Artículo_16"/>
      <w:r>
        <w:rPr>
          <w:b/>
          <w:sz w:val="20"/>
          <w:lang w:val="es-MX"/>
        </w:rPr>
        <w:t>ARTICULO 16</w:t>
      </w:r>
      <w:bookmarkEnd w:id="15"/>
      <w:r>
        <w:rPr>
          <w:b/>
          <w:sz w:val="20"/>
          <w:lang w:val="es-MX"/>
        </w:rPr>
        <w:t>.-</w:t>
      </w:r>
      <w:r>
        <w:rPr>
          <w:sz w:val="20"/>
          <w:lang w:val="es-MX"/>
        </w:rPr>
        <w:t xml:space="preserve"> Se entiende por distribución cinematográfica a la actividad de intermediación cuyo fin es poner a disposición de los exhibidores o comercializadores, las películas cinematográficas producidas en México o en el extranjero, para su proyección, reproducción, exhibición o comercialización, en cualquier forma o medio conocido o por conocer.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6" w:name="Artículo_17"/>
      <w:r>
        <w:rPr>
          <w:b/>
          <w:sz w:val="20"/>
          <w:lang w:val="es-MX"/>
        </w:rPr>
        <w:t>ARTICULO 17</w:t>
      </w:r>
      <w:bookmarkEnd w:id="16"/>
      <w:r>
        <w:rPr>
          <w:b/>
          <w:sz w:val="20"/>
          <w:lang w:val="es-MX"/>
        </w:rPr>
        <w:t>.-</w:t>
      </w:r>
      <w:r>
        <w:rPr>
          <w:sz w:val="20"/>
          <w:lang w:val="es-MX"/>
        </w:rPr>
        <w:t xml:space="preserve"> Los distribuidores no podrán condicionar o restringir el suministro de películas a los exhibidores y comercializadores, sin causa justificada, ni tampoco condicionarlos a la adquisición, venta, arrendamiento o cualquier otra forma de explotación, de una u otras películas de la misma distribuidora o licenciataria. En caso contrario se estará a lo dispuesto por la Ley Federal de Competencia Económica.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IV</w:t>
      </w:r>
    </w:p>
    <w:p>
      <w:pPr>
        <w:pStyle w:val="ANOTACION"/>
        <w:spacing w:lineRule="auto" w:line="240" w:before="0" w:after="0"/>
        <w:rPr>
          <w:sz w:val="22"/>
          <w:lang w:val="es-MX"/>
        </w:rPr>
      </w:pPr>
      <w:r>
        <w:rPr>
          <w:sz w:val="22"/>
          <w:lang w:val="es-MX"/>
        </w:rPr>
        <w:t>De la exhibición y comercialización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05-01-1999 (reubicado)</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 w:name="Artículo_18"/>
      <w:r>
        <w:rPr>
          <w:b/>
          <w:sz w:val="20"/>
          <w:lang w:val="es-MX"/>
        </w:rPr>
        <w:t>ARTICULO 18</w:t>
      </w:r>
      <w:bookmarkEnd w:id="17"/>
      <w:r>
        <w:rPr>
          <w:b/>
          <w:sz w:val="20"/>
          <w:lang w:val="es-MX"/>
        </w:rPr>
        <w:t>.-</w:t>
      </w:r>
      <w:r>
        <w:rPr>
          <w:sz w:val="20"/>
          <w:lang w:val="es-MX"/>
        </w:rPr>
        <w:t xml:space="preserve"> Para los efectos de esta Ley se entiende por explotación mercantil de películas, la acción que reditúa un beneficio económico derivado de: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La exhibición en salas cinematográficas, videosalas, transportes públicos, o cualquier otro lugar abierto o cerrado en que pueda efectuarse la misma, sin importar el soporte, formato o sistema conocido o por conocer, y que la haga accesible al público.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II.- </w:t>
      </w:r>
      <w:r>
        <w:rPr>
          <w:sz w:val="20"/>
          <w:lang w:val="es-MX"/>
        </w:rPr>
        <w:t>La transmisión o emisión en sistema abierto, cerrado, directo, por hilo o sin hilo, electrónico o digital, efectuada a través de cualquier sistema o medio de comunicación conocido o por conocer, cuya regulación se regirá por las leyes y reglamentos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La comercialización mediante reproducción de ejemplares incorporados en videograma, disco compacto o láser, así como cualquier otro sistema de duplicación para su venta o alquiler.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La que se efectúe a través de medios o mecanismos que permitan capturar la película mediante un dispositivo de vinculación para navegación por el ciberespacio, o cualquier red similar para hacerla accesible en una pantalla de computación, dentro del sistema de interacción, realidad virtual o cualquier otro medio conocido o por conocer, en los términos que establezcan las leyes de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8" w:name="Artículo_19"/>
      <w:r>
        <w:rPr>
          <w:b/>
          <w:sz w:val="20"/>
          <w:lang w:val="es-MX"/>
        </w:rPr>
        <w:t>ARTICULO 19</w:t>
      </w:r>
      <w:bookmarkEnd w:id="18"/>
      <w:r>
        <w:rPr>
          <w:b/>
          <w:sz w:val="20"/>
          <w:lang w:val="es-MX"/>
        </w:rPr>
        <w:t xml:space="preserve">.- </w:t>
      </w:r>
      <w:r>
        <w:rPr>
          <w:sz w:val="20"/>
          <w:lang w:val="es-MX"/>
        </w:rPr>
        <w:t>Los exhibidores reservarán el diez por ciento del tiempo total de exhibición, para la proyección de películas nacionales en sus respectivas salas cinematográficas, salvo lo dispuesto en los tratados internacionales en los cuales México no haya hecho reservas de tiempo de pantalla.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 película nacional se estrenará en salas por un período no inferior a una semana, dentro de los seis meses siguientes a la fecha en que sea inscrita en el Registro Público correspondiente, siempre que esté disponible en los términos que establezca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9" w:name="Artículo_20"/>
      <w:r>
        <w:rPr>
          <w:b/>
          <w:spacing w:val="-5"/>
          <w:sz w:val="20"/>
          <w:lang w:val="es-MX"/>
        </w:rPr>
        <w:t>ARTICULO 20</w:t>
      </w:r>
      <w:bookmarkEnd w:id="19"/>
      <w:r>
        <w:rPr>
          <w:b/>
          <w:spacing w:val="-5"/>
          <w:sz w:val="20"/>
          <w:lang w:val="es-MX"/>
        </w:rPr>
        <w:t xml:space="preserve">.- </w:t>
      </w:r>
      <w:r>
        <w:rPr>
          <w:spacing w:val="-5"/>
          <w:sz w:val="20"/>
          <w:lang w:val="es-MX"/>
        </w:rPr>
        <w:t>Los precios por la exhibición pública serán fijados libremente. Su regulación es de carácter fede</w:t>
      </w:r>
      <w:r>
        <w:rPr>
          <w:sz w:val="20"/>
          <w:lang w:val="es-MX"/>
        </w:rPr>
        <w:t>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0" w:name="Artículo_21"/>
      <w:r>
        <w:rPr>
          <w:b/>
          <w:sz w:val="20"/>
          <w:lang w:val="es-MX"/>
        </w:rPr>
        <w:t>ARTICULO 21</w:t>
      </w:r>
      <w:bookmarkEnd w:id="20"/>
      <w:r>
        <w:rPr>
          <w:b/>
          <w:sz w:val="20"/>
          <w:lang w:val="es-MX"/>
        </w:rPr>
        <w:t>.-</w:t>
      </w:r>
      <w:r>
        <w:rPr>
          <w:sz w:val="20"/>
          <w:lang w:val="es-MX"/>
        </w:rPr>
        <w:t xml:space="preserve"> La exhibición pública de una película cinematográfica en salas cinematográficas o lugares que hagan sus veces, y su comercialización, incluida la renta o venta no deberá ser objeto de mutilación, censura o cortes por parte del distribuidor o</w:t>
      </w:r>
      <w:r>
        <w:rPr>
          <w:b/>
          <w:i/>
          <w:sz w:val="20"/>
          <w:lang w:val="es-MX"/>
        </w:rPr>
        <w:t xml:space="preserve"> </w:t>
      </w:r>
      <w:r>
        <w:rPr>
          <w:sz w:val="20"/>
          <w:lang w:val="es-MX"/>
        </w:rPr>
        <w:t>exhibidor, salvo que medie la previa autorización del titular de los derechos de autor.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que se transmitan por televisión se sujetarán a las leyes de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1" w:name="Artículo_22"/>
      <w:r>
        <w:rPr>
          <w:b/>
          <w:sz w:val="20"/>
          <w:lang w:val="es-MX"/>
        </w:rPr>
        <w:t>ARTICULO 22</w:t>
      </w:r>
      <w:bookmarkEnd w:id="21"/>
      <w:r>
        <w:rPr>
          <w:b/>
          <w:sz w:val="20"/>
          <w:lang w:val="es-MX"/>
        </w:rPr>
        <w:t>.-</w:t>
      </w:r>
      <w:r>
        <w:rPr>
          <w:sz w:val="20"/>
          <w:lang w:val="es-MX"/>
        </w:rPr>
        <w:t xml:space="preserve"> Los servicios técnicos de copiado o reproducción de matrices de obras cinematográficas que se destinen para explotación comercial en el mercado mexicano, deberán procesarse en laboratorios instalados en la República Mexicana con excepción de las películas extranjeras que no excedan de seis copias para su comercialización, salvo las disposiciones contenidas en convenios o tratados internacionales.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2" w:name="Artículo_23"/>
      <w:r>
        <w:rPr>
          <w:b/>
          <w:sz w:val="20"/>
          <w:lang w:val="es-MX"/>
        </w:rPr>
        <w:t>ARTICULO 23</w:t>
      </w:r>
      <w:bookmarkEnd w:id="22"/>
      <w:r>
        <w:rPr>
          <w:b/>
          <w:sz w:val="20"/>
          <w:lang w:val="es-MX"/>
        </w:rPr>
        <w:t xml:space="preserve">.- </w:t>
      </w:r>
      <w:r>
        <w:rPr>
          <w:sz w:val="20"/>
          <w:lang w:val="es-MX"/>
        </w:rPr>
        <w:t>Con el fin de conservar la identidad lingüística nacional, el doblaje de películas extranjeras se realizará en la República Mexicana, con personal y actores mexicanos o extranjeros residentes en el país, salvo las disposiciones contenidas en convenios o tratados internacionales, y en los precisos términos del Artículo 8o.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V</w:t>
      </w:r>
    </w:p>
    <w:p>
      <w:pPr>
        <w:pStyle w:val="ANOTACION"/>
        <w:spacing w:lineRule="auto" w:line="240" w:before="0" w:after="0"/>
        <w:rPr>
          <w:sz w:val="22"/>
          <w:lang w:val="es-MX"/>
        </w:rPr>
      </w:pPr>
      <w:r>
        <w:rPr>
          <w:sz w:val="22"/>
          <w:lang w:val="es-MX"/>
        </w:rPr>
        <w:t>De la clasificación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05-01-1999</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3" w:name="Artículo_24"/>
      <w:r>
        <w:rPr>
          <w:b/>
          <w:sz w:val="20"/>
          <w:lang w:val="es-MX"/>
        </w:rPr>
        <w:t>ARTICULO 24</w:t>
      </w:r>
      <w:bookmarkEnd w:id="23"/>
      <w:r>
        <w:rPr>
          <w:b/>
          <w:sz w:val="20"/>
          <w:lang w:val="es-MX"/>
        </w:rPr>
        <w:t>.-</w:t>
      </w:r>
      <w:r>
        <w:rPr>
          <w:sz w:val="20"/>
          <w:lang w:val="es-MX"/>
        </w:rPr>
        <w:t xml:space="preserve"> Previamente a la exhibición, distribución y</w:t>
      </w:r>
      <w:r>
        <w:rPr>
          <w:b/>
          <w:sz w:val="20"/>
          <w:lang w:val="es-MX"/>
        </w:rPr>
        <w:t xml:space="preserve"> </w:t>
      </w:r>
      <w:r>
        <w:rPr>
          <w:sz w:val="20"/>
          <w:lang w:val="es-MX"/>
        </w:rPr>
        <w:t>comercialización de las películas, éstas deberán someterse a la autorización y</w:t>
      </w:r>
      <w:r>
        <w:rPr>
          <w:b/>
          <w:sz w:val="20"/>
          <w:lang w:val="es-MX"/>
        </w:rPr>
        <w:t xml:space="preserve"> </w:t>
      </w:r>
      <w:r>
        <w:rPr>
          <w:sz w:val="20"/>
          <w:lang w:val="es-MX"/>
        </w:rPr>
        <w:t>clasificación correspondiente, ante la autoridad competente, de conformidad a lo que establezca el Reglamento.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que se transmitan por televisión o cualquier otro medio conocido o por conocer, se sujetarán a las disposiciones aplicables en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4" w:name="Artículo_25"/>
      <w:r>
        <w:rPr>
          <w:b/>
          <w:sz w:val="20"/>
          <w:lang w:val="es-MX"/>
        </w:rPr>
        <w:t>ARTICULO 25</w:t>
      </w:r>
      <w:bookmarkEnd w:id="24"/>
      <w:r>
        <w:rPr>
          <w:b/>
          <w:sz w:val="20"/>
          <w:lang w:val="es-MX"/>
        </w:rPr>
        <w:t xml:space="preserve">.- </w:t>
      </w:r>
      <w:r>
        <w:rPr>
          <w:sz w:val="20"/>
          <w:lang w:val="es-MX"/>
        </w:rPr>
        <w:t>Las películas se clasificarán de la siguiente manera: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I.- </w:t>
      </w:r>
      <w:r>
        <w:rPr>
          <w:sz w:val="20"/>
          <w:lang w:val="es-MX"/>
        </w:rPr>
        <w:t>"AA": Películas para todo público que tengan además atractivo infantil y sean comprensibles para niños menores de siete años de edad.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"A": Películas para todo público.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"B": Películas para adolescentes de doce años en adelante.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"C": Películas para adultos de dieciocho años en adelante.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"D": Películas para adultos, con sexo explícito, lenguaje procaz, o alto grado de violencia.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clasificaciones "AA", "A" y "B" son de carácter informativo, y sólo las clasificaciones "C" y "D", debido a sus características, son de índole restrictiva, siendo obligación de los exhibidores negar la entrada a quienes no cubran la edad prevista en las fracciones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5" w:name="Artículo_26"/>
      <w:r>
        <w:rPr>
          <w:b/>
          <w:sz w:val="20"/>
          <w:lang w:val="es-MX"/>
        </w:rPr>
        <w:t>ARTICULO 26</w:t>
      </w:r>
      <w:bookmarkEnd w:id="25"/>
      <w:r>
        <w:rPr>
          <w:b/>
          <w:sz w:val="20"/>
          <w:lang w:val="es-MX"/>
        </w:rPr>
        <w:t>.-</w:t>
      </w:r>
      <w:r>
        <w:rPr>
          <w:sz w:val="20"/>
          <w:lang w:val="es-MX"/>
        </w:rPr>
        <w:t xml:space="preserve"> La autorización y clasificación que se expida para las películas es de orden federal y su observancia es obligatoria en todo el territorio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6" w:name="Artículo_27"/>
      <w:r>
        <w:rPr>
          <w:b/>
          <w:sz w:val="20"/>
          <w:lang w:val="es-MX"/>
        </w:rPr>
        <w:t>ARTICULO 27</w:t>
      </w:r>
      <w:bookmarkEnd w:id="26"/>
      <w:r>
        <w:rPr>
          <w:b/>
          <w:sz w:val="20"/>
          <w:lang w:val="es-MX"/>
        </w:rPr>
        <w:t>.-</w:t>
      </w:r>
      <w:r>
        <w:rPr>
          <w:sz w:val="20"/>
          <w:lang w:val="es-MX"/>
        </w:rPr>
        <w:t xml:space="preserve"> La obra cinematográfica deberá exhibirse, comercializarse, comunicarse y distribuirse al público en territorio nacional con el mismo título, salvo que el titular de los derechos autorice su modificación.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VI</w:t>
      </w:r>
    </w:p>
    <w:p>
      <w:pPr>
        <w:pStyle w:val="ANOTACION"/>
        <w:spacing w:lineRule="auto" w:line="240" w:before="0" w:after="0"/>
        <w:rPr>
          <w:sz w:val="22"/>
          <w:lang w:val="es-MX"/>
        </w:rPr>
      </w:pPr>
      <w:r>
        <w:rPr>
          <w:sz w:val="22"/>
          <w:lang w:val="es-MX"/>
        </w:rPr>
        <w:t>De la importación de películas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05-01-1999</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7" w:name="Artículo_28"/>
      <w:r>
        <w:rPr>
          <w:b/>
          <w:sz w:val="20"/>
          <w:lang w:val="es-MX"/>
        </w:rPr>
        <w:t>ARTICULO 28</w:t>
      </w:r>
      <w:bookmarkEnd w:id="27"/>
      <w:r>
        <w:rPr>
          <w:b/>
          <w:sz w:val="20"/>
          <w:lang w:val="es-MX"/>
        </w:rPr>
        <w:t xml:space="preserve">.- </w:t>
      </w:r>
      <w:r>
        <w:rPr>
          <w:sz w:val="20"/>
          <w:lang w:val="es-MX"/>
        </w:rPr>
        <w:t>Se facilitará la importación temporal o definitiva de bienes y servicios necesarios para la producción de películas mexicanas o extranjeras en territorio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8" w:name="Artículo_29"/>
      <w:r>
        <w:rPr>
          <w:b/>
          <w:sz w:val="20"/>
          <w:lang w:val="es-MX"/>
        </w:rPr>
        <w:t>ARTICULO 29</w:t>
      </w:r>
      <w:bookmarkEnd w:id="28"/>
      <w:r>
        <w:rPr>
          <w:b/>
          <w:sz w:val="20"/>
          <w:lang w:val="es-MX"/>
        </w:rPr>
        <w:t>.-</w:t>
      </w:r>
      <w:r>
        <w:rPr>
          <w:sz w:val="20"/>
          <w:lang w:val="es-MX"/>
        </w:rPr>
        <w:t xml:space="preserve"> El título en español de películas cinematográficas extranjeras, o en su caso la traducción correspondiente, no deberá duplicar al de otra película que haya sido comercializada con anterioridad. En tal caso se estará a lo dispuesto en la Ley de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9" w:name="Artículo_30"/>
      <w:r>
        <w:rPr>
          <w:b/>
          <w:sz w:val="20"/>
          <w:lang w:val="es-MX"/>
        </w:rPr>
        <w:t>ARTICULO 30</w:t>
      </w:r>
      <w:bookmarkEnd w:id="29"/>
      <w:r>
        <w:rPr>
          <w:b/>
          <w:sz w:val="20"/>
          <w:lang w:val="es-MX"/>
        </w:rPr>
        <w:t xml:space="preserve">.- </w:t>
      </w:r>
      <w:r>
        <w:rPr>
          <w:sz w:val="20"/>
          <w:lang w:val="es-MX"/>
        </w:rPr>
        <w:t>Las películas importadas que pretendan ser distribuidas, exhibidas y comercializadas en territorio nacional, deberán sujetarse invariablemente a las disposiciones de esta Ley y su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VII</w:t>
      </w:r>
    </w:p>
    <w:p>
      <w:pPr>
        <w:pStyle w:val="ANOTACION"/>
        <w:spacing w:lineRule="auto" w:line="240" w:before="0" w:after="0"/>
        <w:rPr>
          <w:sz w:val="22"/>
          <w:lang w:val="es-MX"/>
        </w:rPr>
      </w:pPr>
      <w:r>
        <w:rPr>
          <w:sz w:val="22"/>
          <w:lang w:val="es-MX"/>
        </w:rPr>
        <w:t>Del fomento a la industria cinematográfica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05-01-1999</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0" w:name="Artículo_31"/>
      <w:r>
        <w:rPr>
          <w:b/>
          <w:sz w:val="20"/>
          <w:lang w:val="es-MX"/>
        </w:rPr>
        <w:t>ARTICULO 31</w:t>
      </w:r>
      <w:bookmarkEnd w:id="30"/>
      <w:r>
        <w:rPr>
          <w:b/>
          <w:sz w:val="20"/>
          <w:lang w:val="es-MX"/>
        </w:rPr>
        <w:t>.-</w:t>
      </w:r>
      <w:r>
        <w:rPr>
          <w:sz w:val="20"/>
          <w:lang w:val="es-MX"/>
        </w:rPr>
        <w:t xml:space="preserve"> Las empresas que promuevan la producción, distribución, exhibición y/o comercialización de películas nacionales o cortometrajes realizados por estudiantes de cinematografía, contarán con estímulos e incentivos fiscales que, en su caso, establezca el Ejecutivo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Así mismo, las que promuevan la exhibición en cine clubes y circuitos no comerciales de películas extranjeras con valor educativo, artístico o cultural, o las que realicen el copiado, subtitulaje o doblaje en territorio nacional, contarán con los estímulos e incentivos referidos en el párrafo precedente.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1" w:name="Artículo_32"/>
      <w:r>
        <w:rPr>
          <w:b/>
          <w:sz w:val="20"/>
          <w:lang w:val="es-MX"/>
        </w:rPr>
        <w:t>ARTICULO 32</w:t>
      </w:r>
      <w:bookmarkEnd w:id="31"/>
      <w:r>
        <w:rPr>
          <w:b/>
          <w:sz w:val="20"/>
          <w:lang w:val="es-MX"/>
        </w:rPr>
        <w:t xml:space="preserve">.- </w:t>
      </w:r>
      <w:r>
        <w:rPr>
          <w:sz w:val="20"/>
          <w:lang w:val="es-MX"/>
        </w:rPr>
        <w:t>Los productores que participen, por sí o a través de terceros en festivales cinematográficos internacionales, con una o varias películas, y obtengan premios o reconocimientos, contarán con estímulos que, dentro del marco legal, dicte el Ejecutivo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podrán obtener estímulos o incentivos fiscales aquellos exhibidores que inviertan en la construcción de nuevas salas cinematográficas o en la rehabilitación de locales que hubiesen dejado de operar como tales, y sean destinadas a la exhibición de cine nacional y que coadyuven a la diversificación de la oferta del material cinematográfico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bookmarkStart w:id="32" w:name="Artículo_33"/>
      <w:r>
        <w:rPr>
          <w:b/>
          <w:sz w:val="20"/>
          <w:lang w:val="es-MX"/>
        </w:rPr>
        <w:t>ARTICULO 33</w:t>
      </w:r>
      <w:bookmarkEnd w:id="32"/>
      <w:r>
        <w:rPr>
          <w:b/>
          <w:sz w:val="20"/>
          <w:lang w:val="es-MX"/>
        </w:rPr>
        <w:t>.-</w:t>
      </w:r>
      <w:r>
        <w:rPr>
          <w:sz w:val="20"/>
          <w:lang w:val="es-MX"/>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05-01-1999. Derogado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bookmarkStart w:id="33" w:name="Artículo_34"/>
      <w:r>
        <w:rPr>
          <w:b/>
          <w:sz w:val="20"/>
          <w:lang w:val="es-MX"/>
        </w:rPr>
        <w:t>ARTICULO 34</w:t>
      </w:r>
      <w:bookmarkEnd w:id="33"/>
      <w:r>
        <w:rPr>
          <w:b/>
          <w:sz w:val="20"/>
          <w:lang w:val="es-MX"/>
        </w:rPr>
        <w:t xml:space="preserve">.- </w:t>
      </w:r>
      <w:r>
        <w:rPr>
          <w:sz w:val="20"/>
          <w:lang w:val="es-MX"/>
        </w:rPr>
        <w:t>Se deroga.</w:t>
      </w:r>
    </w:p>
    <w:p>
      <w:pPr>
        <w:pStyle w:val="Textosinformato"/>
        <w:jc w:val="end"/>
        <w:rPr/>
      </w:pPr>
      <w:r>
        <w:rPr>
          <w:rFonts w:eastAsia="MS Mincho;ＭＳ 明朝" w:cs="Times New Roman" w:ascii="Times New Roman" w:hAnsi="Times New Roman"/>
          <w:i/>
          <w:iCs/>
          <w:color w:val="0000FF"/>
          <w:sz w:val="16"/>
          <w:lang w:val="es-MX"/>
        </w:rPr>
        <w:t>Artículo adicionado DOF 05-01-1999. Reformado DOF 30-12-2002. Derogado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bookmarkStart w:id="34" w:name="Artículo_35"/>
      <w:r>
        <w:rPr>
          <w:b/>
          <w:sz w:val="20"/>
          <w:lang w:val="es-MX"/>
        </w:rPr>
        <w:t>ARTICULO 35</w:t>
      </w:r>
      <w:bookmarkEnd w:id="34"/>
      <w:r>
        <w:rPr>
          <w:b/>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 Derogado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bookmarkStart w:id="35" w:name="Artículo_36"/>
      <w:r>
        <w:rPr>
          <w:b/>
          <w:sz w:val="20"/>
          <w:lang w:val="es-MX"/>
        </w:rPr>
        <w:t>ARTICULO 36</w:t>
      </w:r>
      <w:bookmarkEnd w:id="35"/>
      <w:r>
        <w:rPr>
          <w:b/>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 Derogado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bookmarkStart w:id="36" w:name="Artículo_37"/>
      <w:r>
        <w:rPr>
          <w:b/>
          <w:sz w:val="20"/>
          <w:lang w:val="es-MX"/>
        </w:rPr>
        <w:t>ARTICULO 37</w:t>
      </w:r>
      <w:bookmarkEnd w:id="36"/>
      <w:r>
        <w:rPr>
          <w:b/>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 Derogado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bookmarkStart w:id="37" w:name="Artículo_38"/>
      <w:r>
        <w:rPr>
          <w:b/>
          <w:sz w:val="20"/>
          <w:lang w:val="es-MX"/>
        </w:rPr>
        <w:t>ARTICULO 38</w:t>
      </w:r>
      <w:bookmarkEnd w:id="37"/>
      <w:r>
        <w:rPr>
          <w:b/>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 Derogado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VIII</w:t>
      </w:r>
    </w:p>
    <w:p>
      <w:pPr>
        <w:pStyle w:val="ANOTACION"/>
        <w:spacing w:lineRule="auto" w:line="240" w:before="0" w:after="0"/>
        <w:rPr>
          <w:sz w:val="22"/>
          <w:lang w:val="es-MX"/>
        </w:rPr>
      </w:pPr>
      <w:r>
        <w:rPr>
          <w:sz w:val="22"/>
          <w:lang w:val="es-MX"/>
        </w:rPr>
        <w:t>De la Cineteca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05-01-1999</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8" w:name="Artículo_39"/>
      <w:r>
        <w:rPr>
          <w:b/>
          <w:sz w:val="20"/>
          <w:lang w:val="es-MX"/>
        </w:rPr>
        <w:t>ARTICULO 39</w:t>
      </w:r>
      <w:bookmarkEnd w:id="38"/>
      <w:r>
        <w:rPr>
          <w:b/>
          <w:sz w:val="20"/>
          <w:lang w:val="es-MX"/>
        </w:rPr>
        <w:t xml:space="preserve">.- </w:t>
      </w:r>
      <w:r>
        <w:rPr>
          <w:sz w:val="20"/>
          <w:lang w:val="es-MX"/>
        </w:rPr>
        <w:t>Para el otorgamiento de las clasificaciones y autorizaciones previstas en el artículo 42 fracción I, los productores o distribuidores nacionales y extranjeros de obras cinematográficas deberán aportar para el acervo de la Cineteca Nacional, una copia nueva de las películas que se requieran, en cualquier formato o modalidad conocido o por conocer, en los términos que señale el Reglamento.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películas cuya explotación sea con un máximo de seis copias, la Cineteca Nacional podrá optar entre recibir una copia usada o pagar el costo de una copia de calidad.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aportaciones que se realicen en términos de este Artículo tendrán el tratamiento, para efectos fiscales, que establezcan las disposiciones en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9" w:name="Artículo_40"/>
      <w:r>
        <w:rPr>
          <w:b/>
          <w:sz w:val="20"/>
          <w:lang w:val="es-MX"/>
        </w:rPr>
        <w:t>ARTICULO 40</w:t>
      </w:r>
      <w:bookmarkEnd w:id="39"/>
      <w:r>
        <w:rPr>
          <w:b/>
          <w:sz w:val="20"/>
          <w:lang w:val="es-MX"/>
        </w:rPr>
        <w:t xml:space="preserve">.- </w:t>
      </w:r>
      <w:r>
        <w:rPr>
          <w:sz w:val="20"/>
          <w:lang w:val="es-MX"/>
        </w:rPr>
        <w:t>En caso de venta de negativos de películas cinematográficas nacionales al extranjero, el titular de los derechos patrimoniales correspondientes deberá entregar en calidad de depósito un internegativo de ella o ellas a la Cineteca Nacional, con objeto de evitar la pérdida del patrimonio cultural cinematográfico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IX</w:t>
      </w:r>
    </w:p>
    <w:p>
      <w:pPr>
        <w:pStyle w:val="ANOTACION"/>
        <w:spacing w:lineRule="auto" w:line="240" w:before="0" w:after="0"/>
        <w:rPr>
          <w:sz w:val="22"/>
          <w:lang w:val="es-MX"/>
        </w:rPr>
      </w:pPr>
      <w:r>
        <w:rPr>
          <w:sz w:val="22"/>
          <w:lang w:val="es-MX"/>
        </w:rPr>
        <w:t>De las autoridades competentes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05-01-1999</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40" w:name="Artículo_41"/>
      <w:r>
        <w:rPr>
          <w:b/>
          <w:bCs/>
          <w:sz w:val="20"/>
          <w:lang w:val="es-MX"/>
        </w:rPr>
        <w:t>ARTICULO 41</w:t>
      </w:r>
      <w:bookmarkEnd w:id="40"/>
      <w:r>
        <w:rPr>
          <w:b/>
          <w:bCs/>
          <w:sz w:val="20"/>
          <w:lang w:val="es-MX"/>
        </w:rPr>
        <w:t>.-</w:t>
      </w:r>
      <w:r>
        <w:rPr>
          <w:sz w:val="20"/>
          <w:lang w:val="es-MX"/>
        </w:rPr>
        <w:t xml:space="preserve"> La Secretaría de Cultura tendrá las atribuciones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17-12-2015</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I.</w:t>
      </w:r>
      <w:r>
        <w:rPr>
          <w:sz w:val="20"/>
          <w:lang w:val="es-MX"/>
        </w:rPr>
        <w:t xml:space="preserve"> A través de las unidades administrativas que determine su Reglamento Interior: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17-12-2015</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ind w:start="1140" w:end="0"/>
        <w:rPr/>
      </w:pPr>
      <w:r>
        <w:rPr>
          <w:rFonts w:cs="Arial"/>
          <w:b/>
          <w:sz w:val="20"/>
        </w:rPr>
        <w:t>a)</w:t>
      </w:r>
      <w:r>
        <w:rPr>
          <w:rFonts w:cs="Arial"/>
          <w:sz w:val="20"/>
        </w:rPr>
        <w:tab/>
        <w:t>Fomentar y promover la producción, distribución, exhibición y comercialización de películas y la producción fílmica experimental, tanto en el país como en el extranjero, así como la realización de eventos promocionales, concursos y la entrega de reconocimientos en numerario y diplomas.</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b)</w:t>
      </w:r>
      <w:r>
        <w:rPr>
          <w:rFonts w:cs="Arial"/>
          <w:sz w:val="20"/>
        </w:rPr>
        <w:tab/>
        <w:t>Fortalecer, estimular y promover por medio de las actividades de cinematografía, la identidad y la cultura nacionales, considerando el carácter plural de la sociedad mexicana y el respeto irrestricto a la libre expresión y creatividad artística del quehacer cinematográfico.</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rFonts w:cs="Arial"/>
          <w:sz w:val="20"/>
        </w:rPr>
      </w:pPr>
      <w:r>
        <w:rPr>
          <w:rFonts w:cs="Arial"/>
          <w:b/>
          <w:sz w:val="20"/>
        </w:rPr>
        <w:t>c)</w:t>
      </w:r>
      <w:r>
        <w:rPr>
          <w:rFonts w:cs="Arial"/>
          <w:sz w:val="20"/>
        </w:rPr>
        <w:tab/>
      </w:r>
      <w:r>
        <w:rPr>
          <w:rFonts w:cs="Arial"/>
          <w:iCs/>
          <w:sz w:val="20"/>
        </w:rPr>
        <w:t>Coordinar las actividades de las entidades paraestatales de la Administración Pública Federal, que tengan por objeto social promover, fomentar o prestar servicios y apoyo técnico a la producción y coproducción cinematográfica y audiovisual.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26-01-2006</w:t>
      </w:r>
    </w:p>
    <w:p>
      <w:pPr>
        <w:pStyle w:val="ROMANOS"/>
        <w:spacing w:lineRule="auto" w:line="240" w:before="0" w:after="0"/>
        <w:ind w:start="1140" w:end="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ind w:start="1140" w:end="0"/>
        <w:rPr/>
      </w:pPr>
      <w:r>
        <w:rPr>
          <w:rFonts w:cs="Arial"/>
          <w:b/>
          <w:sz w:val="20"/>
        </w:rPr>
        <w:t>d)</w:t>
      </w:r>
      <w:r>
        <w:rPr>
          <w:rFonts w:cs="Arial"/>
          <w:sz w:val="20"/>
        </w:rPr>
        <w:tab/>
        <w:t>Coordinar las actividades del Instituto Mexicano de Cinematografía.</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rFonts w:cs="Arial"/>
          <w:sz w:val="20"/>
        </w:rPr>
      </w:pPr>
      <w:r>
        <w:rPr>
          <w:rFonts w:cs="Arial"/>
          <w:b/>
          <w:sz w:val="20"/>
        </w:rPr>
        <w:t>e)</w:t>
      </w:r>
      <w:r>
        <w:rPr>
          <w:rFonts w:cs="Arial"/>
          <w:sz w:val="20"/>
        </w:rPr>
        <w:tab/>
      </w:r>
      <w:r>
        <w:rPr>
          <w:rFonts w:cs="Arial"/>
          <w:iCs/>
          <w:sz w:val="20"/>
        </w:rPr>
        <w:t>Coordinar las actividades de la Cineteca Nacional, cuyos objetivos son el rescate, conservación, protección y restauración, de las películas y sus negativos, así como la difusión, promoción y salvaguarda del patrimonio cultural cinematográfico de la Nación. Organizar eventos educativos y culturales que propicien el desarrollo de la cultura cinematográfica en todo el territorio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26-01-2006</w:t>
      </w:r>
    </w:p>
    <w:p>
      <w:pPr>
        <w:pStyle w:val="ROMANOS"/>
        <w:spacing w:lineRule="auto" w:line="240" w:before="0" w:after="0"/>
        <w:ind w:start="1140" w:end="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ind w:start="1140" w:end="0"/>
        <w:rPr/>
      </w:pPr>
      <w:r>
        <w:rPr>
          <w:rFonts w:cs="Arial"/>
          <w:b/>
          <w:sz w:val="20"/>
        </w:rPr>
        <w:t>f)</w:t>
      </w:r>
      <w:r>
        <w:rPr>
          <w:rFonts w:cs="Arial"/>
          <w:sz w:val="20"/>
        </w:rPr>
        <w:tab/>
        <w:t>Fomentar la investigación y estudios en materia cinematográfica, y decidir o, en su caso, opinar sobre el otorgamiento de becas para realizar investigaciones o estudios en dicha materia.</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 xml:space="preserve">g) </w:t>
        <w:tab/>
      </w:r>
      <w:r>
        <w:rPr>
          <w:rFonts w:cs="Arial"/>
          <w:sz w:val="20"/>
        </w:rPr>
        <w:t>Procurar la difusión de la producción del cine nacional en los diversos niveles del sistema educativo, en coordinación con la Secretaría de Educación Pública.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17-12-2015</w:t>
      </w:r>
    </w:p>
    <w:p>
      <w:pPr>
        <w:pStyle w:val="ROMANOS"/>
        <w:spacing w:lineRule="auto" w:line="240" w:before="0" w:after="0"/>
        <w:ind w:start="114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start="1140" w:end="0"/>
        <w:rPr/>
      </w:pPr>
      <w:r>
        <w:rPr>
          <w:rFonts w:cs="Arial"/>
          <w:b/>
          <w:sz w:val="20"/>
        </w:rPr>
        <w:t xml:space="preserve">h) </w:t>
        <w:tab/>
      </w:r>
      <w:r>
        <w:rPr>
          <w:rFonts w:cs="Arial"/>
          <w:sz w:val="20"/>
        </w:rPr>
        <w:t>Proponer a la Secretaría de Educación Pública, el uso del cine como medio de instrucción escolar y difusión cultural extraescolar.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17-12-2015</w:t>
      </w:r>
    </w:p>
    <w:p>
      <w:pPr>
        <w:pStyle w:val="texto"/>
        <w:spacing w:lineRule="auto" w:line="240" w:before="0" w:after="0"/>
        <w:ind w:hanging="431" w:start="114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431" w:start="1140" w:end="0"/>
        <w:rPr/>
      </w:pPr>
      <w:r>
        <w:rPr>
          <w:rFonts w:cs="Arial"/>
          <w:b/>
          <w:iCs/>
          <w:sz w:val="20"/>
          <w:lang w:val="es-MX"/>
        </w:rPr>
        <w:t>i)</w:t>
      </w:r>
      <w:r>
        <w:rPr>
          <w:rFonts w:cs="Arial"/>
          <w:iCs/>
          <w:sz w:val="20"/>
          <w:lang w:val="es-MX"/>
        </w:rPr>
        <w:tab/>
        <w:t>Coordinar las actividades de las entidades paraestatales de la Administración Pública Federal, cuyo objeto social sea la capacitación, el entrenamiento, la instrucción, o la formación de técnicos o profesionales, así como el ensayo e investigación en la concepción, composición, preparación y ejecución de obras cinematográficas y artes audiovisuales en general</w:t>
      </w:r>
      <w:r>
        <w:rPr>
          <w:rFonts w:cs="Arial"/>
          <w:i/>
          <w:iCs/>
          <w:sz w:val="20"/>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26-01-2006</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 xml:space="preserve">II.- </w:t>
      </w:r>
      <w:r>
        <w:rPr>
          <w:sz w:val="20"/>
          <w:lang w:val="es-MX"/>
        </w:rPr>
        <w:t>A través del Instituto Nacional del Derecho de Autor:</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ind w:start="1140" w:end="0"/>
        <w:rPr/>
      </w:pPr>
      <w:r>
        <w:rPr>
          <w:rFonts w:cs="Arial"/>
          <w:b/>
          <w:sz w:val="20"/>
        </w:rPr>
        <w:t>a)</w:t>
      </w:r>
      <w:r>
        <w:rPr>
          <w:rFonts w:cs="Arial"/>
          <w:sz w:val="20"/>
        </w:rPr>
        <w:tab/>
        <w:t>Promover la creación de la obra cinematográfica.</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b)</w:t>
      </w:r>
      <w:r>
        <w:rPr>
          <w:rFonts w:cs="Arial"/>
          <w:sz w:val="20"/>
        </w:rPr>
        <w:tab/>
        <w:t>Llevar el registro de obras cinematográficas en el Registro Público del Derecho de Autor, a su cargo.</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c)</w:t>
      </w:r>
      <w:r>
        <w:rPr>
          <w:rFonts w:cs="Arial"/>
          <w:sz w:val="20"/>
        </w:rPr>
        <w:tab/>
        <w:t>Promover la cooperación internacional y el intercambio con otras instituciones encargadas del registro de obras cinematográficas.</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d)</w:t>
      </w:r>
      <w:r>
        <w:rPr>
          <w:rFonts w:cs="Arial"/>
          <w:sz w:val="20"/>
        </w:rPr>
        <w:tab/>
        <w:t>Realizar investigaciones respecto de presuntas infracciones administrativas que violen las disposiciones de esta Ley y que sean de su competencia.</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e)</w:t>
      </w:r>
      <w:r>
        <w:rPr>
          <w:rFonts w:cs="Arial"/>
          <w:sz w:val="20"/>
        </w:rPr>
        <w:tab/>
        <w:t>Ordenar y ejecutar los actos para prevenir o terminar con la violación al Derecho de Autor y o derechos conexos contenidos en las obras cinematográficas.</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f)</w:t>
        <w:tab/>
      </w:r>
      <w:r>
        <w:rPr>
          <w:rFonts w:cs="Arial"/>
          <w:sz w:val="20"/>
        </w:rPr>
        <w:t>Imponer las sanciones administrativas que resulten procedentes.</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g)</w:t>
      </w:r>
      <w:r>
        <w:rPr>
          <w:rFonts w:cs="Arial"/>
          <w:sz w:val="20"/>
        </w:rPr>
        <w:tab/>
        <w:t>Aplicar las tarifas vigentes para el pago de regalías por la explotación de obra cinematográfica.</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b/>
          <w:sz w:val="20"/>
          <w:lang w:val="es-MX"/>
        </w:rPr>
        <w:t>III.-</w:t>
      </w:r>
      <w:r>
        <w:rPr>
          <w:sz w:val="20"/>
          <w:lang w:val="es-MX"/>
        </w:rPr>
        <w:t xml:space="preserve"> Las demás que le atribuyan otras leyes.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41" w:name="Artículo_42"/>
      <w:r>
        <w:rPr>
          <w:b/>
          <w:sz w:val="20"/>
          <w:lang w:val="es-MX"/>
        </w:rPr>
        <w:t>ARTICULO 42</w:t>
      </w:r>
      <w:bookmarkEnd w:id="41"/>
      <w:r>
        <w:rPr>
          <w:b/>
          <w:sz w:val="20"/>
          <w:lang w:val="es-MX"/>
        </w:rPr>
        <w:t xml:space="preserve">.- </w:t>
      </w:r>
      <w:r>
        <w:rPr>
          <w:sz w:val="20"/>
          <w:lang w:val="es-MX"/>
        </w:rPr>
        <w:t>La Secretaría de Gobernación, a través de la Dirección General de Radio, Televisión y Cinematografía, tendrá las atribuciones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Autorizar la distribución, exhibición y comercialización de películas en el territorio de la República Mexicana, a través de cualquier forma o medio, incluyendo la renta o venta de las mismas.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Otorgar la clasificación de las películas en los términos de la presente Ley y su Reglamento, así como vigilar su observancia en todo el territorio nacional.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Expedir los certificados de origen de las películas cinematográficas para su uso comercial, experimental o artístico, comercializadas en cualquier formato o modalidad, así como el material fílmico generado en coproducción con otros países, en territorio nacional o en el extranjero.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Vigilar que se observen las disposiciones de la presente Ley, con respecto al tiempo total de exhibición y garantía de estreno que deben dedicar los exhibidores y comercializadores en las salas cinematográficas o lugares que hagan sus veces.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Autorizar el doblaje en los términos y casos previstos por esta Ley y su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Aplicar las sanciones que correspondan por infracciones a la presente Ley, así como poner en conocimiento del Ministerio Público Federal todos aquellos actos constitutivos de delito en los términos de las disposiciones legales aplicables en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Las demás que le concedan otras disposiciones legales.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0" w:end="0"/>
        <w:jc w:val="center"/>
        <w:rPr/>
      </w:pPr>
      <w:r>
        <w:rPr>
          <w:rStyle w:val="Strong"/>
          <w:rFonts w:cs="Arial"/>
          <w:sz w:val="22"/>
          <w:szCs w:val="22"/>
          <w:lang w:val="es-MX"/>
        </w:rPr>
        <w:t>CAPÍTULO X</w:t>
      </w:r>
    </w:p>
    <w:p>
      <w:pPr>
        <w:pStyle w:val="Texto1"/>
        <w:spacing w:lineRule="auto" w:line="240" w:before="0" w:after="0"/>
        <w:ind w:hanging="0" w:end="0"/>
        <w:jc w:val="center"/>
        <w:rPr>
          <w:rFonts w:cs="Arial"/>
          <w:sz w:val="22"/>
          <w:szCs w:val="22"/>
          <w:lang w:val="es-MX"/>
        </w:rPr>
      </w:pPr>
      <w:r>
        <w:rPr>
          <w:rStyle w:val="Strong"/>
          <w:rFonts w:cs="Arial"/>
          <w:sz w:val="22"/>
          <w:szCs w:val="22"/>
          <w:lang w:val="es-MX"/>
        </w:rPr>
        <w:t>De las visitas de verificación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28-04-2010</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42" w:name="Artículo_43"/>
      <w:r>
        <w:rPr>
          <w:b/>
          <w:sz w:val="20"/>
          <w:lang w:val="es-MX"/>
        </w:rPr>
        <w:t xml:space="preserve">ARTICULO </w:t>
      </w:r>
      <w:r>
        <w:rPr>
          <w:rStyle w:val="Strong"/>
          <w:rFonts w:cs="Arial"/>
          <w:sz w:val="20"/>
          <w:szCs w:val="20"/>
          <w:lang w:val="es-MX"/>
        </w:rPr>
        <w:t>43</w:t>
      </w:r>
      <w:bookmarkEnd w:id="42"/>
      <w:r>
        <w:rPr>
          <w:rStyle w:val="Strong"/>
          <w:rFonts w:cs="Arial"/>
          <w:sz w:val="20"/>
          <w:szCs w:val="20"/>
          <w:lang w:val="es-MX"/>
        </w:rPr>
        <w:t>.</w:t>
      </w:r>
      <w:r>
        <w:rPr>
          <w:rFonts w:cs="Arial"/>
          <w:sz w:val="20"/>
          <w:szCs w:val="20"/>
          <w:lang w:val="es-MX"/>
        </w:rPr>
        <w:t xml:space="preserve"> A efecto de comprobar el cumplimiento de las disposiciones contenidas en esta Ley, su Reglamento y demás ordenamientos de carácter general que resulten aplicables, la Secretaría de Gobernación, a través de la Dirección General de Radio, Televisión y Cinematografía, practicará visitas de verificación, cumpliendo con las formalidades previstas en la Ley Federal de Procedimiento Administrativo.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 Reformado DOF 28-04-2010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43" w:name="Artículo_44"/>
      <w:r>
        <w:rPr>
          <w:b/>
          <w:sz w:val="20"/>
          <w:lang w:val="es-MX"/>
        </w:rPr>
        <w:t xml:space="preserve">ARTICULO </w:t>
      </w:r>
      <w:r>
        <w:rPr>
          <w:rStyle w:val="Strong"/>
          <w:rFonts w:cs="Arial"/>
          <w:sz w:val="20"/>
          <w:szCs w:val="20"/>
          <w:lang w:val="es-MX"/>
        </w:rPr>
        <w:t>44</w:t>
      </w:r>
      <w:bookmarkEnd w:id="43"/>
      <w:r>
        <w:rPr>
          <w:rStyle w:val="Strong"/>
          <w:rFonts w:cs="Arial"/>
          <w:sz w:val="20"/>
          <w:szCs w:val="20"/>
          <w:lang w:val="es-MX"/>
        </w:rPr>
        <w:t>.</w:t>
      </w:r>
      <w:r>
        <w:rPr>
          <w:rFonts w:cs="Arial"/>
          <w:sz w:val="20"/>
          <w:szCs w:val="20"/>
          <w:lang w:val="es-MX"/>
        </w:rPr>
        <w:t xml:space="preserve"> En las visitas tendientes a comprobar el cumplimiento de la obligación consignada en el artículo 24 de la presente Ley, el visitado podrá formular observaciones en el acto de la diligencia y ofrecer pruebas en relación con los hechos contenidos en el acta de visita de verificación, o bien, hacer uso de tal derecho mediante escrito dirigido a la autoridad que hubiese ordenado la visita, dentro del término de diez días hábiles, siguientes a la fecha en que se hubiere levantado el acta.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 Reformado DOF 28-04-2010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44" w:name="Artículo_45"/>
      <w:r>
        <w:rPr>
          <w:b/>
          <w:sz w:val="20"/>
          <w:lang w:val="es-MX"/>
        </w:rPr>
        <w:t xml:space="preserve">ARTICULO </w:t>
      </w:r>
      <w:r>
        <w:rPr>
          <w:rStyle w:val="Strong"/>
          <w:rFonts w:cs="Arial"/>
          <w:sz w:val="20"/>
          <w:szCs w:val="20"/>
          <w:lang w:val="es-MX"/>
        </w:rPr>
        <w:t>45</w:t>
      </w:r>
      <w:bookmarkEnd w:id="44"/>
      <w:r>
        <w:rPr>
          <w:rStyle w:val="Strong"/>
          <w:rFonts w:cs="Arial"/>
          <w:sz w:val="20"/>
          <w:szCs w:val="20"/>
          <w:lang w:val="es-MX"/>
        </w:rPr>
        <w:t>.</w:t>
      </w:r>
      <w:r>
        <w:rPr>
          <w:rFonts w:cs="Arial"/>
          <w:sz w:val="20"/>
          <w:szCs w:val="20"/>
          <w:lang w:val="es-MX"/>
        </w:rPr>
        <w:t xml:space="preserve"> Si transcurrido el término a que se refiere el artículo anterior, el visitado no acredita fehacientemente que cuenta con la autorización y clasificación expedidas por la autoridad competente, para exhibir y/o comercializar las películas materia de verificación en la visita, la autoridad dictará las medidas de aseguramiento que, a su juicio, correspondan.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 Reformado DOF 28-04-2010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0" w:end="0"/>
        <w:jc w:val="center"/>
        <w:rPr>
          <w:rFonts w:cs="Arial"/>
          <w:sz w:val="22"/>
          <w:szCs w:val="22"/>
          <w:lang w:val="es-MX"/>
        </w:rPr>
      </w:pPr>
      <w:r>
        <w:rPr>
          <w:rStyle w:val="Strong"/>
          <w:rFonts w:cs="Arial"/>
          <w:sz w:val="22"/>
          <w:szCs w:val="22"/>
          <w:lang w:val="es-MX"/>
        </w:rPr>
        <w:t>CAPÍTULO XI</w:t>
      </w:r>
    </w:p>
    <w:p>
      <w:pPr>
        <w:pStyle w:val="Texto1"/>
        <w:spacing w:lineRule="auto" w:line="240" w:before="0" w:after="0"/>
        <w:ind w:hanging="0" w:end="0"/>
        <w:jc w:val="center"/>
        <w:rPr>
          <w:rFonts w:cs="Arial"/>
          <w:sz w:val="22"/>
          <w:szCs w:val="22"/>
          <w:lang w:val="es-MX"/>
        </w:rPr>
      </w:pPr>
      <w:r>
        <w:rPr>
          <w:rStyle w:val="Strong"/>
          <w:rFonts w:cs="Arial"/>
          <w:sz w:val="22"/>
          <w:szCs w:val="22"/>
          <w:lang w:val="es-MX"/>
        </w:rPr>
        <w:t>De las medidas de aseguramiento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28-04-2010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45" w:name="Artículo_46"/>
      <w:r>
        <w:rPr>
          <w:b/>
          <w:sz w:val="20"/>
          <w:lang w:val="es-MX"/>
        </w:rPr>
        <w:t xml:space="preserve">ARTICULO </w:t>
      </w:r>
      <w:r>
        <w:rPr>
          <w:rStyle w:val="Strong"/>
          <w:rFonts w:cs="Arial"/>
          <w:sz w:val="20"/>
          <w:szCs w:val="20"/>
          <w:lang w:val="es-MX"/>
        </w:rPr>
        <w:t>46</w:t>
      </w:r>
      <w:bookmarkEnd w:id="45"/>
      <w:r>
        <w:rPr>
          <w:rStyle w:val="Strong"/>
          <w:rFonts w:cs="Arial"/>
          <w:sz w:val="20"/>
          <w:szCs w:val="20"/>
          <w:lang w:val="es-MX"/>
        </w:rPr>
        <w:t>.</w:t>
      </w:r>
      <w:r>
        <w:rPr>
          <w:rFonts w:cs="Arial"/>
          <w:sz w:val="20"/>
          <w:szCs w:val="20"/>
          <w:lang w:val="es-MX"/>
        </w:rPr>
        <w:t xml:space="preserve"> La Secretaría de Gobernación, a través de la Dirección General de Radio, Televisión y Cinematografía, podrá dictar medidas de aseguramiento de carácter preventivo, con el propósito de impedir la realización de conductas que, presumiblemente, contravengan lo dispuesto por el artículo 24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 Reformado DOF 28-04-2010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46" w:name="Artículo_47"/>
      <w:r>
        <w:rPr>
          <w:b/>
          <w:sz w:val="20"/>
          <w:lang w:val="es-MX"/>
        </w:rPr>
        <w:t xml:space="preserve">ARTICULO </w:t>
      </w:r>
      <w:r>
        <w:rPr>
          <w:rStyle w:val="Strong"/>
          <w:rFonts w:cs="Arial"/>
          <w:sz w:val="20"/>
          <w:szCs w:val="20"/>
          <w:lang w:val="es-MX"/>
        </w:rPr>
        <w:t>47</w:t>
      </w:r>
      <w:bookmarkEnd w:id="46"/>
      <w:r>
        <w:rPr>
          <w:rStyle w:val="Strong"/>
          <w:rFonts w:cs="Arial"/>
          <w:sz w:val="20"/>
          <w:szCs w:val="20"/>
          <w:lang w:val="es-MX"/>
        </w:rPr>
        <w:t>.</w:t>
      </w:r>
      <w:r>
        <w:rPr>
          <w:rFonts w:cs="Arial"/>
          <w:sz w:val="20"/>
          <w:szCs w:val="20"/>
          <w:lang w:val="es-MX"/>
        </w:rPr>
        <w:t xml:space="preserve"> Las medidas de aseguramiento consistirán en: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I.</w:t>
      </w:r>
      <w:r>
        <w:rPr>
          <w:rFonts w:cs="Arial"/>
          <w:sz w:val="20"/>
          <w:szCs w:val="20"/>
          <w:lang w:val="es-MX"/>
        </w:rPr>
        <w:t xml:space="preserve"> Prohibir la exhibición pública de películas en salas cinematográficas o lugares que hagan sus veces, que no cuenten con la autorización y clasificación a que se refiere el artículo 24 de la presente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II.</w:t>
      </w:r>
      <w:r>
        <w:rPr>
          <w:rFonts w:cs="Arial"/>
          <w:sz w:val="20"/>
          <w:szCs w:val="20"/>
          <w:lang w:val="es-MX"/>
        </w:rPr>
        <w:t xml:space="preserve"> Prohibir la comercialización de películas, incluidas la venta o renta, que no cuenten con la autorización y clasificación a que se refiere el artículo 24 de la presente Ley, y que se lleve a cabo en establecimientos legalmente constituidos;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III.</w:t>
      </w:r>
      <w:r>
        <w:rPr>
          <w:rFonts w:cs="Arial"/>
          <w:sz w:val="20"/>
          <w:szCs w:val="20"/>
          <w:lang w:val="es-MX"/>
        </w:rPr>
        <w:t xml:space="preserve"> Ordenar la retención provisional de las películas que se ubiquen en los supuestos descritos en las fracciones anteriores.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La autoridad deberá notificar personalmente al interesado la medida de aseguramiento dictada, a través de mandamiento escrito debidamente fundado y motivado, en el que se precise que el aseguramiento subsistirá hasta en tanto el interesado acredite haber cumplido con la obligación consignada en el artículo 24 de la presente Ley, en cuyo caso, dentro de los diez días hábiles siguientes, la autoridad administrativa procederá a realizar las acciones necesarias para que las películas vuelvan al estado en que se encontraban antes de la medida de aseguramiento.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05-01-1999. Reformado DOF 28-04-2010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7" w:name="Artículo_48"/>
      <w:r>
        <w:rPr>
          <w:b/>
          <w:sz w:val="20"/>
          <w:lang w:val="es-MX"/>
        </w:rPr>
        <w:t xml:space="preserve">ARTICULO </w:t>
      </w:r>
      <w:r>
        <w:rPr>
          <w:rStyle w:val="Strong"/>
          <w:rFonts w:cs="Arial"/>
          <w:sz w:val="20"/>
          <w:szCs w:val="20"/>
          <w:lang w:val="es-MX"/>
        </w:rPr>
        <w:t>48</w:t>
      </w:r>
      <w:bookmarkEnd w:id="47"/>
      <w:r>
        <w:rPr>
          <w:rStyle w:val="Strong"/>
          <w:rFonts w:cs="Arial"/>
          <w:sz w:val="20"/>
          <w:szCs w:val="20"/>
          <w:lang w:val="es-MX"/>
        </w:rPr>
        <w:t>.</w:t>
      </w:r>
      <w:r>
        <w:rPr>
          <w:rFonts w:cs="Arial"/>
          <w:sz w:val="20"/>
          <w:szCs w:val="20"/>
          <w:lang w:val="es-MX"/>
        </w:rPr>
        <w:t xml:space="preserve"> Tratándose de películas incorporadas en formato de videograma, disco compacto o láser, así como cualquier otro sistema de duplicación para su venta o alquiler, la prohibición a que se refiere la fracción II del artículo anterior, comprenderá también la colocación de sellos sobre los ejemplares de dichas películas, que impidan al público el acceso a las mismas, y que contendrán la leyenda: “Se prohíbe la comercialización de esta película, toda vez que carece de la autorización y clasificación a que se refiere el artículo 24 de la Ley Federal de Cinematografía”.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28-04-2010</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48" w:name="Artículo_49"/>
      <w:r>
        <w:rPr>
          <w:b/>
          <w:sz w:val="20"/>
          <w:lang w:val="es-MX"/>
        </w:rPr>
        <w:t xml:space="preserve">ARTICULO </w:t>
      </w:r>
      <w:r>
        <w:rPr>
          <w:rStyle w:val="Strong"/>
          <w:rFonts w:cs="Arial"/>
          <w:sz w:val="20"/>
          <w:szCs w:val="20"/>
          <w:lang w:val="es-MX"/>
        </w:rPr>
        <w:t>49</w:t>
      </w:r>
      <w:bookmarkEnd w:id="48"/>
      <w:r>
        <w:rPr>
          <w:rStyle w:val="Strong"/>
          <w:rFonts w:cs="Arial"/>
          <w:sz w:val="20"/>
          <w:szCs w:val="20"/>
          <w:lang w:val="es-MX"/>
        </w:rPr>
        <w:t>.</w:t>
      </w:r>
      <w:r>
        <w:rPr>
          <w:rFonts w:cs="Arial"/>
          <w:sz w:val="20"/>
          <w:szCs w:val="20"/>
          <w:lang w:val="es-MX"/>
        </w:rPr>
        <w:t xml:space="preserve"> Para llevar a cabo la retención provisional a que se refiere la fracción III del artículo 47 de esta Ley, el mandamiento de autoridad que la ordene deberá precisar el nombre de la persona o personas que la realizarán, quienes deberán identificarse plenamente ante el interesado; asimismo, se indicará que las películas retenidas serán trasladadas a las oficinas que ocupa la Dirección General de Radio, Televisión y Cinematografía de la Secretaría de Gobernación, donde permanecerán bajo el resguardo de su Director General, quien será responsable de su conservación, así como de rendir mensualmente a su superior jerárquico, un informe sobre el estado que guarden los materiales cinematográficos retenidos.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28-04-2010</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49" w:name="Artículo_50"/>
      <w:r>
        <w:rPr>
          <w:b/>
          <w:sz w:val="20"/>
          <w:lang w:val="es-MX"/>
        </w:rPr>
        <w:t xml:space="preserve">ARTICULO </w:t>
      </w:r>
      <w:r>
        <w:rPr>
          <w:rStyle w:val="Strong"/>
          <w:rFonts w:cs="Arial"/>
          <w:sz w:val="20"/>
          <w:szCs w:val="20"/>
          <w:lang w:val="es-MX"/>
        </w:rPr>
        <w:t>50</w:t>
      </w:r>
      <w:bookmarkEnd w:id="49"/>
      <w:r>
        <w:rPr>
          <w:rStyle w:val="Strong"/>
          <w:rFonts w:cs="Arial"/>
          <w:sz w:val="20"/>
          <w:szCs w:val="20"/>
          <w:lang w:val="es-MX"/>
        </w:rPr>
        <w:t>.</w:t>
      </w:r>
      <w:r>
        <w:rPr>
          <w:rFonts w:cs="Arial"/>
          <w:sz w:val="20"/>
          <w:szCs w:val="20"/>
          <w:lang w:val="es-MX"/>
        </w:rPr>
        <w:t xml:space="preserve"> Al practicarse las medidas de aseguramiento deberá levantarse el acta circunstanciada correspondiente, en la que se hagan constar todos los pormenores de la diligencia.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Si se trata de retención provisional, en el acta se deberán señalar los títulos y número exacto de las películas objeto de la medida de aseguramiento; cuando éstos no coincidieren con los datos asentados en el acta de visita de verificación, se hará constar expresamente tal circunstancia.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28-04-2010</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0" w:name="Artículo_51"/>
      <w:r>
        <w:rPr>
          <w:b/>
          <w:sz w:val="20"/>
          <w:lang w:val="es-MX"/>
        </w:rPr>
        <w:t xml:space="preserve">ARTICULO </w:t>
      </w:r>
      <w:r>
        <w:rPr>
          <w:rStyle w:val="Strong"/>
          <w:rFonts w:cs="Arial"/>
          <w:sz w:val="20"/>
          <w:szCs w:val="20"/>
          <w:lang w:val="es-MX"/>
        </w:rPr>
        <w:t>51</w:t>
      </w:r>
      <w:bookmarkEnd w:id="50"/>
      <w:r>
        <w:rPr>
          <w:rStyle w:val="Strong"/>
          <w:rFonts w:cs="Arial"/>
          <w:sz w:val="20"/>
          <w:szCs w:val="20"/>
          <w:lang w:val="es-MX"/>
        </w:rPr>
        <w:t>.</w:t>
      </w:r>
      <w:r>
        <w:rPr>
          <w:rFonts w:cs="Arial"/>
          <w:sz w:val="20"/>
          <w:szCs w:val="20"/>
          <w:lang w:val="es-MX"/>
        </w:rPr>
        <w:t xml:space="preserve"> Las medidas de aseguramiento se aplicarán sin perjuicio de las sanciones que correspondan, en los términos del artículo 54 de esta Ley; por lo tanto, en ningún caso, el procedimiento administrativo podrá sobreseerse en virtud de que el interesado obtenga las autorizaciones y clasificaciones correspondientes durante su tramitación, por lo que la autoridad deberá dictar la resolución definitiva que en derecho corresponda, imponiendo las sanciones que resulten procedentes.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28-04-2010</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0" w:end="0"/>
        <w:jc w:val="center"/>
        <w:rPr>
          <w:rFonts w:cs="Arial"/>
          <w:sz w:val="22"/>
          <w:szCs w:val="22"/>
          <w:lang w:val="es-MX"/>
        </w:rPr>
      </w:pPr>
      <w:r>
        <w:rPr>
          <w:rStyle w:val="Strong"/>
          <w:rFonts w:cs="Arial"/>
          <w:sz w:val="22"/>
          <w:szCs w:val="22"/>
          <w:lang w:val="es-MX"/>
        </w:rPr>
        <w:t>CAPÍTULO XII</w:t>
      </w:r>
    </w:p>
    <w:p>
      <w:pPr>
        <w:pStyle w:val="Texto1"/>
        <w:spacing w:lineRule="auto" w:line="240" w:before="0" w:after="0"/>
        <w:ind w:hanging="0" w:end="0"/>
        <w:jc w:val="center"/>
        <w:rPr/>
      </w:pPr>
      <w:r>
        <w:rPr>
          <w:rStyle w:val="Strong"/>
          <w:rFonts w:cs="Arial"/>
          <w:sz w:val="22"/>
          <w:szCs w:val="22"/>
          <w:lang w:val="es-MX"/>
        </w:rPr>
        <w:t>De las sanciones</w:t>
      </w:r>
    </w:p>
    <w:p>
      <w:pPr>
        <w:pStyle w:val="Textosinformato"/>
        <w:jc w:val="end"/>
        <w:rPr/>
      </w:pPr>
      <w:r>
        <w:rPr>
          <w:rFonts w:eastAsia="MS Mincho;ＭＳ 明朝" w:cs="Times New Roman" w:ascii="Times New Roman" w:hAnsi="Times New Roman"/>
          <w:i/>
          <w:iCs/>
          <w:color w:val="0000FF"/>
          <w:sz w:val="16"/>
          <w:lang w:val="es-MX"/>
        </w:rPr>
        <w:t>Capítulo adicionado DOF 05-01-1999. Reformado y se recorre en su numeración (antes Capítulo X) DOF 28-04-2010</w:t>
      </w:r>
    </w:p>
    <w:p>
      <w:pPr>
        <w:pStyle w:val="Texto1"/>
        <w:spacing w:lineRule="auto" w:line="240" w:before="0" w:after="0"/>
        <w:ind w:hanging="0" w:end="0"/>
        <w:jc w:val="center"/>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1" w:name="Artículo_52"/>
      <w:r>
        <w:rPr>
          <w:b/>
          <w:sz w:val="20"/>
          <w:lang w:val="es-MX"/>
        </w:rPr>
        <w:t xml:space="preserve">ARTICULO </w:t>
      </w:r>
      <w:r>
        <w:rPr>
          <w:b/>
          <w:bCs/>
          <w:sz w:val="20"/>
          <w:lang w:val="es-MX"/>
        </w:rPr>
        <w:t>52</w:t>
      </w:r>
      <w:bookmarkEnd w:id="51"/>
      <w:r>
        <w:rPr>
          <w:b/>
          <w:bCs/>
          <w:sz w:val="20"/>
          <w:lang w:val="es-MX"/>
        </w:rPr>
        <w:t>.</w:t>
      </w:r>
      <w:r>
        <w:rPr>
          <w:sz w:val="20"/>
          <w:lang w:val="es-MX"/>
        </w:rPr>
        <w:t xml:space="preserve"> La facultad de imponer las sanciones establecidas en esta Ley compete a la Secretaría de Cultura y a la Secretaría de Gobernación, sin perjuicio de aquéllas que corresponda imponer a las demás dependencias de la Administración Pública Federal.</w:t>
      </w:r>
    </w:p>
    <w:p>
      <w:pPr>
        <w:pStyle w:val="Textosinformato"/>
        <w:jc w:val="end"/>
        <w:rPr/>
      </w:pPr>
      <w:r>
        <w:rPr>
          <w:rFonts w:eastAsia="MS Mincho;ＭＳ 明朝" w:cs="Times New Roman" w:ascii="Times New Roman" w:hAnsi="Times New Roman"/>
          <w:i/>
          <w:iCs/>
          <w:color w:val="0000FF"/>
          <w:sz w:val="16"/>
          <w:lang w:val="es-MX"/>
        </w:rPr>
        <w:t>Artículo adicionado DOF 28-04-2010. Reformado DOF 17-12-2015</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2" w:name="Artículo_53"/>
      <w:r>
        <w:rPr>
          <w:b/>
          <w:sz w:val="20"/>
          <w:lang w:val="es-MX"/>
        </w:rPr>
        <w:t xml:space="preserve">ARTICULO </w:t>
      </w:r>
      <w:r>
        <w:rPr>
          <w:b/>
          <w:bCs/>
          <w:sz w:val="20"/>
          <w:lang w:val="es-MX"/>
        </w:rPr>
        <w:t>53</w:t>
      </w:r>
      <w:bookmarkEnd w:id="52"/>
      <w:r>
        <w:rPr>
          <w:b/>
          <w:bCs/>
          <w:sz w:val="20"/>
          <w:lang w:val="es-MX"/>
        </w:rPr>
        <w:t>.</w:t>
      </w:r>
      <w:r>
        <w:rPr>
          <w:sz w:val="20"/>
          <w:lang w:val="es-MX"/>
        </w:rPr>
        <w:t xml:space="preserve"> Los infractores de los artículos 27, 39 y 40 de la presente Ley, serán sancionados por la Secretaría de Cultura, según la gravedad de la falta, la intención o dolo existente, con las sanciones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17-12-2015</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431" w:start="720" w:end="0"/>
        <w:rPr/>
      </w:pPr>
      <w:r>
        <w:rPr>
          <w:rFonts w:cs="Arial"/>
          <w:b/>
          <w:sz w:val="20"/>
          <w:szCs w:val="20"/>
          <w:lang w:val="es-MX"/>
        </w:rPr>
        <w:t>I.</w:t>
      </w:r>
      <w:r>
        <w:rPr>
          <w:rFonts w:cs="Arial"/>
          <w:sz w:val="20"/>
          <w:szCs w:val="20"/>
          <w:lang w:val="es-MX"/>
        </w:rPr>
        <w:t xml:space="preserve"> </w:t>
        <w:tab/>
        <w:t>Amonestación con apercibimiento, y</w:t>
      </w:r>
    </w:p>
    <w:p>
      <w:pPr>
        <w:pStyle w:val="Texto1"/>
        <w:spacing w:lineRule="auto" w:line="240" w:before="0" w:after="0"/>
        <w:ind w:hanging="431" w:start="720" w:end="0"/>
        <w:rPr>
          <w:rFonts w:cs="Arial"/>
          <w:sz w:val="20"/>
          <w:szCs w:val="20"/>
          <w:lang w:val="es-MX"/>
        </w:rPr>
      </w:pPr>
      <w:r>
        <w:rPr>
          <w:rFonts w:cs="Arial"/>
          <w:sz w:val="20"/>
          <w:szCs w:val="20"/>
          <w:lang w:val="es-MX"/>
        </w:rPr>
      </w:r>
    </w:p>
    <w:p>
      <w:pPr>
        <w:pStyle w:val="Texto1"/>
        <w:spacing w:lineRule="auto" w:line="240" w:before="0" w:after="0"/>
        <w:ind w:hanging="431" w:start="720" w:end="0"/>
        <w:rPr/>
      </w:pPr>
      <w:r>
        <w:rPr>
          <w:rFonts w:cs="Arial"/>
          <w:b/>
          <w:sz w:val="20"/>
          <w:szCs w:val="20"/>
          <w:lang w:val="es-MX"/>
        </w:rPr>
        <w:t>II.</w:t>
      </w:r>
      <w:r>
        <w:rPr>
          <w:rFonts w:cs="Arial"/>
          <w:sz w:val="20"/>
          <w:szCs w:val="20"/>
          <w:lang w:val="es-MX"/>
        </w:rPr>
        <w:t xml:space="preserve"> </w:t>
        <w:tab/>
        <w:t>Multa de quinientos a cinco mil veces el salario mínimo general diario vigente en el Distrito Federal a la fecha en que se cometa la infracción.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En caso de reincidencia, se podrá imponer multa hasta por el doble del monto superior marcado en la fracción II.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28-04-2010</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3" w:name="Artículo_54"/>
      <w:r>
        <w:rPr>
          <w:b/>
          <w:sz w:val="20"/>
          <w:lang w:val="es-MX"/>
        </w:rPr>
        <w:t xml:space="preserve">ARTICULO </w:t>
      </w:r>
      <w:r>
        <w:rPr>
          <w:rStyle w:val="Strong"/>
          <w:rFonts w:cs="Arial"/>
          <w:sz w:val="20"/>
          <w:szCs w:val="20"/>
          <w:lang w:val="es-MX"/>
        </w:rPr>
        <w:t>54</w:t>
      </w:r>
      <w:bookmarkEnd w:id="53"/>
      <w:r>
        <w:rPr>
          <w:rStyle w:val="Strong"/>
          <w:rFonts w:cs="Arial"/>
          <w:sz w:val="20"/>
          <w:szCs w:val="20"/>
          <w:lang w:val="es-MX"/>
        </w:rPr>
        <w:t xml:space="preserve">. </w:t>
      </w:r>
      <w:r>
        <w:rPr>
          <w:rStyle w:val="Strong"/>
          <w:rFonts w:cs="Arial"/>
          <w:b w:val="false"/>
          <w:sz w:val="20"/>
          <w:szCs w:val="20"/>
          <w:lang w:val="es-MX"/>
        </w:rPr>
        <w:t>La Secretaría de Gobernación impondrá a los infractores de los artículos 8o., 17, 19, segundo párrafo, 21, 22, 23, 24 y 25 de la presente Ley, atendiendo a los daños que se hubieren producido o puedan producirse; el carácter intencional o no de la acción u omisión constitutiva de la infracción; la gravedad de ésta y la reincidencia, una o más de las siguientes sanciones:</w:t>
      </w:r>
    </w:p>
    <w:p>
      <w:pPr>
        <w:pStyle w:val="Texto1"/>
        <w:spacing w:lineRule="auto" w:line="240" w:before="0" w:after="0"/>
        <w:rPr>
          <w:rStyle w:val="Strong"/>
          <w:rFonts w:cs="Arial"/>
          <w:b w:val="false"/>
          <w:sz w:val="20"/>
          <w:szCs w:val="20"/>
          <w:lang w:val="es-MX"/>
        </w:rPr>
      </w:pPr>
      <w:r>
        <w:rPr/>
      </w:r>
    </w:p>
    <w:p>
      <w:pPr>
        <w:pStyle w:val="Texto1"/>
        <w:spacing w:lineRule="auto" w:line="240" w:before="0" w:after="0"/>
        <w:rPr/>
      </w:pPr>
      <w:r>
        <w:rPr>
          <w:rFonts w:cs="Arial"/>
          <w:b/>
          <w:sz w:val="20"/>
          <w:szCs w:val="20"/>
          <w:lang w:val="es-MX"/>
        </w:rPr>
        <w:t>I.</w:t>
      </w:r>
      <w:r>
        <w:rPr>
          <w:rFonts w:cs="Arial"/>
          <w:sz w:val="20"/>
          <w:szCs w:val="20"/>
          <w:lang w:val="es-MX"/>
        </w:rPr>
        <w:t xml:space="preserve"> Amonestación con apercibimiento;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II.</w:t>
      </w:r>
      <w:r>
        <w:rPr>
          <w:rFonts w:cs="Arial"/>
          <w:sz w:val="20"/>
          <w:szCs w:val="20"/>
          <w:lang w:val="es-MX"/>
        </w:rPr>
        <w:t xml:space="preserve"> Clausura temporal o definitiva de los espacios o locales;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III.</w:t>
      </w:r>
      <w:r>
        <w:rPr>
          <w:rFonts w:cs="Arial"/>
          <w:sz w:val="20"/>
          <w:szCs w:val="20"/>
          <w:lang w:val="es-MX"/>
        </w:rPr>
        <w:t xml:space="preserve"> Multa de quinientos a cinco mil veces el salario mínimo general diario vigente en el Distrito Federal a la fecha en que se cometa la infracción;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IV.</w:t>
      </w:r>
      <w:r>
        <w:rPr>
          <w:rFonts w:cs="Arial"/>
          <w:sz w:val="20"/>
          <w:szCs w:val="20"/>
          <w:lang w:val="es-MX"/>
        </w:rPr>
        <w:t xml:space="preserve"> Multa de cinco mil a quince mil veces el salario mínimo general diario vigente en el Distrito Federal a la fecha en que se cometa la infracción, a quienes infrinjan los artículos 8o., 17, 19 segundo párrafo, 22 y 23 de esta Ley, 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Style w:val="Strong"/>
          <w:rFonts w:cs="Arial"/>
          <w:sz w:val="20"/>
          <w:szCs w:val="20"/>
          <w:lang w:val="es-MX"/>
        </w:rPr>
        <w:t>V.</w:t>
      </w:r>
      <w:r>
        <w:rPr>
          <w:rStyle w:val="Strong"/>
          <w:rFonts w:cs="Arial"/>
          <w:b w:val="false"/>
          <w:sz w:val="20"/>
          <w:szCs w:val="20"/>
          <w:lang w:val="es-MX"/>
        </w:rPr>
        <w:t xml:space="preserve"> Retiro de las películas que se exhiban públicamente o se comercialicen en cualquier forma o medio, sin la autorización a que se refiere el artículo 24 de esta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En caso de reincidencia, se podrá imponer multa hasta por el doble del monto superior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28-04-2010</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4" w:name="Artículo_55"/>
      <w:r>
        <w:rPr>
          <w:b/>
          <w:sz w:val="20"/>
          <w:lang w:val="es-MX"/>
        </w:rPr>
        <w:t xml:space="preserve">ARTICULO </w:t>
      </w:r>
      <w:r>
        <w:rPr>
          <w:rStyle w:val="Strong"/>
          <w:rFonts w:cs="Arial"/>
          <w:sz w:val="20"/>
          <w:szCs w:val="20"/>
          <w:lang w:val="es-MX"/>
        </w:rPr>
        <w:t>55</w:t>
      </w:r>
      <w:bookmarkEnd w:id="54"/>
      <w:r>
        <w:rPr>
          <w:rStyle w:val="Strong"/>
          <w:rFonts w:cs="Arial"/>
          <w:sz w:val="20"/>
          <w:szCs w:val="20"/>
          <w:lang w:val="es-MX"/>
        </w:rPr>
        <w:t xml:space="preserve">. </w:t>
      </w:r>
      <w:r>
        <w:rPr>
          <w:rStyle w:val="Strong"/>
          <w:rFonts w:cs="Arial"/>
          <w:b w:val="false"/>
          <w:sz w:val="20"/>
          <w:szCs w:val="20"/>
          <w:lang w:val="es-MX"/>
        </w:rPr>
        <w:t>Para ejecutar una resolución firme que imponga como sanción el retiro de películas, cuando las medidas de aseguramiento dictadas previamente fuesen las previstas en las fracciones I y II del artículo 47 de esta Ley, la autoridad competente deberá observar, en lo que resulte aplicable, el procedimiento establecido para la retención provisional.</w:t>
      </w:r>
    </w:p>
    <w:p>
      <w:pPr>
        <w:pStyle w:val="Textosinformato"/>
        <w:jc w:val="end"/>
        <w:rPr/>
      </w:pPr>
      <w:r>
        <w:rPr>
          <w:rFonts w:eastAsia="MS Mincho;ＭＳ 明朝" w:cs="Times New Roman" w:ascii="Times New Roman" w:hAnsi="Times New Roman"/>
          <w:i/>
          <w:iCs/>
          <w:color w:val="0000FF"/>
          <w:sz w:val="16"/>
          <w:lang w:val="es-MX"/>
        </w:rPr>
        <w:t>Artículo adicionado DOF 28-04-2010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55" w:name="Artículo_56"/>
      <w:r>
        <w:rPr>
          <w:b/>
          <w:sz w:val="20"/>
          <w:lang w:val="es-MX"/>
        </w:rPr>
        <w:t xml:space="preserve">ARTICULO </w:t>
      </w:r>
      <w:r>
        <w:rPr>
          <w:rStyle w:val="Strong"/>
          <w:rFonts w:cs="Arial"/>
          <w:sz w:val="20"/>
          <w:szCs w:val="20"/>
          <w:lang w:val="es-MX"/>
        </w:rPr>
        <w:t>56</w:t>
      </w:r>
      <w:bookmarkEnd w:id="55"/>
      <w:r>
        <w:rPr>
          <w:rStyle w:val="Strong"/>
          <w:rFonts w:cs="Arial"/>
          <w:sz w:val="20"/>
          <w:szCs w:val="20"/>
          <w:lang w:val="es-MX"/>
        </w:rPr>
        <w:t xml:space="preserve">. </w:t>
      </w:r>
      <w:r>
        <w:rPr>
          <w:rStyle w:val="Strong"/>
          <w:rFonts w:cs="Arial"/>
          <w:b w:val="false"/>
          <w:sz w:val="20"/>
          <w:szCs w:val="20"/>
          <w:lang w:val="es-MX"/>
        </w:rPr>
        <w:t>Las películas retiradas con motivo de la sanción impuesta, serán clasificadas por la autoridad competente y permanecerán en las oficinas que ocupa la Dirección General de Radio, Televisión y Cinematografía.</w:t>
      </w:r>
    </w:p>
    <w:p>
      <w:pPr>
        <w:pStyle w:val="Texto1"/>
        <w:spacing w:lineRule="auto" w:line="240" w:before="0" w:after="0"/>
        <w:rPr>
          <w:rStyle w:val="Strong"/>
          <w:rFonts w:cs="Arial"/>
          <w:b w:val="false"/>
          <w:sz w:val="20"/>
          <w:szCs w:val="20"/>
          <w:lang w:val="es-MX"/>
        </w:rPr>
      </w:pPr>
      <w:r>
        <w:rPr/>
      </w:r>
    </w:p>
    <w:p>
      <w:pPr>
        <w:pStyle w:val="Texto1"/>
        <w:spacing w:lineRule="auto" w:line="240" w:before="0" w:after="0"/>
        <w:rPr/>
      </w:pPr>
      <w:r>
        <w:rPr>
          <w:rStyle w:val="Strong"/>
          <w:rFonts w:cs="Arial"/>
          <w:b w:val="false"/>
          <w:sz w:val="20"/>
          <w:szCs w:val="20"/>
          <w:lang w:val="es-MX"/>
        </w:rPr>
        <w:t>Los representantes de instituciones de educación pública del país, que acrediten fehacientemente tal carácter ante la Dirección General antes mencionada, podrán solicitar la donación de ejemplares de películas, para ser empleados únicamente con fines educativos.</w:t>
      </w:r>
    </w:p>
    <w:p>
      <w:pPr>
        <w:pStyle w:val="Textosinformato"/>
        <w:jc w:val="end"/>
        <w:rPr/>
      </w:pPr>
      <w:r>
        <w:rPr>
          <w:rFonts w:eastAsia="MS Mincho;ＭＳ 明朝" w:cs="Times New Roman" w:ascii="Times New Roman" w:hAnsi="Times New Roman"/>
          <w:i/>
          <w:iCs/>
          <w:color w:val="0000FF"/>
          <w:sz w:val="16"/>
          <w:lang w:val="es-MX"/>
        </w:rPr>
        <w:t>Artículo adicionado DOF 28-04-2010</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6" w:name="Artículo_57"/>
      <w:r>
        <w:rPr>
          <w:b/>
          <w:sz w:val="20"/>
          <w:lang w:val="es-MX"/>
        </w:rPr>
        <w:t xml:space="preserve">ARTICULO </w:t>
      </w:r>
      <w:r>
        <w:rPr>
          <w:rStyle w:val="Strong"/>
          <w:rFonts w:cs="Arial"/>
          <w:sz w:val="20"/>
          <w:szCs w:val="20"/>
          <w:lang w:val="es-MX"/>
        </w:rPr>
        <w:t>57</w:t>
      </w:r>
      <w:bookmarkEnd w:id="56"/>
      <w:r>
        <w:rPr>
          <w:rStyle w:val="Strong"/>
          <w:rFonts w:cs="Arial"/>
          <w:sz w:val="20"/>
          <w:szCs w:val="20"/>
          <w:lang w:val="es-MX"/>
        </w:rPr>
        <w:t>.</w:t>
      </w:r>
      <w:r>
        <w:rPr>
          <w:rFonts w:cs="Arial"/>
          <w:sz w:val="20"/>
          <w:szCs w:val="20"/>
          <w:lang w:val="es-MX"/>
        </w:rPr>
        <w:t xml:space="preserve"> Las sanciones a que se refiere la presente Ley se aplicarán conforme a lo dispuesto en la Ley Federal de Procedimiento Administrativo.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28-04-2010</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7" w:name="Artículo_58"/>
      <w:r>
        <w:rPr>
          <w:b/>
          <w:sz w:val="20"/>
          <w:lang w:val="es-MX"/>
        </w:rPr>
        <w:t xml:space="preserve">ARTICULO </w:t>
      </w:r>
      <w:r>
        <w:rPr>
          <w:rStyle w:val="Strong"/>
          <w:rFonts w:cs="Arial"/>
          <w:sz w:val="20"/>
          <w:szCs w:val="20"/>
          <w:lang w:val="es-MX"/>
        </w:rPr>
        <w:t>58</w:t>
      </w:r>
      <w:bookmarkEnd w:id="57"/>
      <w:r>
        <w:rPr>
          <w:rStyle w:val="Strong"/>
          <w:rFonts w:cs="Arial"/>
          <w:sz w:val="20"/>
          <w:szCs w:val="20"/>
          <w:lang w:val="es-MX"/>
        </w:rPr>
        <w:t>.</w:t>
      </w:r>
      <w:r>
        <w:rPr>
          <w:rFonts w:cs="Arial"/>
          <w:sz w:val="20"/>
          <w:szCs w:val="20"/>
          <w:lang w:val="es-MX"/>
        </w:rPr>
        <w:t xml:space="preserve"> Los afectados por las resoluciones dictadas en esta materia, podrán interponer el recurso de revisión dentro de un plazo de quince días hábiles siguientes a la fecha de su notificación, el que se resolverá en los términos de la Ley Federal de Procedimiento Administrativo.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28-04-2010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rPr>
      </w:pPr>
      <w:bookmarkStart w:id="58" w:name="TRANSITORIOS"/>
      <w:r>
        <w:rPr>
          <w:rFonts w:cs="Arial" w:ascii="Arial" w:hAnsi="Arial"/>
          <w:b/>
          <w:bCs/>
          <w:sz w:val="22"/>
        </w:rPr>
        <w:t>TRANSITORIOS</w:t>
      </w:r>
      <w:bookmarkEnd w:id="58"/>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59" w:name="Primero"/>
      <w:r>
        <w:rPr>
          <w:rFonts w:cs="Arial" w:ascii="Arial" w:hAnsi="Arial"/>
          <w:b/>
          <w:bCs/>
        </w:rPr>
        <w:t>PRIMERO</w:t>
      </w:r>
      <w:bookmarkEnd w:id="59"/>
      <w:r>
        <w:rPr>
          <w:rFonts w:cs="Arial" w:ascii="Arial" w:hAnsi="Arial"/>
          <w:b/>
          <w:bCs/>
        </w:rPr>
        <w:t xml:space="preserve">. </w:t>
      </w:r>
      <w:r>
        <w:rPr>
          <w:rFonts w:cs="Arial" w:ascii="Arial" w:hAnsi="Arial"/>
        </w:rPr>
        <w:t xml:space="preserve">La presente Ley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0" w:name="Segundo"/>
      <w:r>
        <w:rPr>
          <w:rFonts w:cs="Arial" w:ascii="Arial" w:hAnsi="Arial"/>
          <w:b/>
          <w:bCs/>
        </w:rPr>
        <w:t>SEGUNDO</w:t>
      </w:r>
      <w:bookmarkEnd w:id="60"/>
      <w:r>
        <w:rPr>
          <w:rFonts w:cs="Arial" w:ascii="Arial" w:hAnsi="Arial"/>
          <w:b/>
          <w:bCs/>
        </w:rPr>
        <w:t xml:space="preserve">. </w:t>
      </w:r>
      <w:r>
        <w:rPr>
          <w:rFonts w:cs="Arial" w:ascii="Arial" w:hAnsi="Arial"/>
        </w:rPr>
        <w:t xml:space="preserve">Se abroga la Ley de la Industria Cinematográfica publicada en el </w:t>
      </w:r>
      <w:r>
        <w:rPr>
          <w:rFonts w:cs="Arial" w:ascii="Arial" w:hAnsi="Arial"/>
          <w:b/>
          <w:bCs/>
        </w:rPr>
        <w:t>Diario Oficial de la Federación</w:t>
      </w:r>
      <w:r>
        <w:rPr>
          <w:rFonts w:cs="Arial" w:ascii="Arial" w:hAnsi="Arial"/>
        </w:rPr>
        <w:t xml:space="preserve"> el 31 de diciembre de 1949 y sus reformas, y se derogan todas las disposiciones que se opongan a la presente Ley.</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1" w:name="Tercero"/>
      <w:r>
        <w:rPr>
          <w:rFonts w:cs="Arial" w:ascii="Arial" w:hAnsi="Arial"/>
          <w:b/>
          <w:bCs/>
        </w:rPr>
        <w:t>TERCERO</w:t>
      </w:r>
      <w:bookmarkEnd w:id="61"/>
      <w:r>
        <w:rPr>
          <w:rFonts w:cs="Arial" w:ascii="Arial" w:hAnsi="Arial"/>
          <w:b/>
          <w:bCs/>
        </w:rPr>
        <w:t xml:space="preserve">. </w:t>
      </w:r>
      <w:r>
        <w:rPr>
          <w:rFonts w:cs="Arial" w:ascii="Arial" w:hAnsi="Arial"/>
        </w:rPr>
        <w:t>Las salas cinematográficas deberán exhibir películas nacionales en un porcentaje de sus funciones, por pantalla, no menor al siguiente: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A partir de la entrada en vigor de esta Ley y hasta el 31 de diciembre de 1993, el 30%;</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Del 1o. de enero al 31 de diciembre de 1994, el 25%;</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Del 1o. de enero al 31 de diciembre de 1995, el 20%;</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Del 1o. de enero al 31 de diciembre de 1996, el 15%;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Del 1o. de enero al 31 de diciembre de 1997, el 10%.</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2" w:name="Cuarto"/>
      <w:r>
        <w:rPr>
          <w:rFonts w:cs="Arial" w:ascii="Arial" w:hAnsi="Arial"/>
          <w:b/>
          <w:bCs/>
        </w:rPr>
        <w:t>CUARTO</w:t>
      </w:r>
      <w:bookmarkEnd w:id="62"/>
      <w:r>
        <w:rPr>
          <w:rFonts w:cs="Arial" w:ascii="Arial" w:hAnsi="Arial"/>
          <w:b/>
          <w:bCs/>
        </w:rPr>
        <w:t xml:space="preserve">. </w:t>
      </w:r>
      <w:r>
        <w:rPr>
          <w:rFonts w:cs="Arial" w:ascii="Arial" w:hAnsi="Arial"/>
        </w:rPr>
        <w:t>Las inscripciones hechas en el Registro Público Cinematográfico serán transcritas en el Registro del Derecho de Autor y surtirán sus efectos legales desde la fecha de inscripción en aquél.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20 de diciembre de 1992.- Sen. </w:t>
      </w:r>
      <w:r>
        <w:rPr>
          <w:rFonts w:cs="Arial" w:ascii="Arial" w:hAnsi="Arial"/>
          <w:b/>
          <w:bCs/>
        </w:rPr>
        <w:t>Carlos Sales Gutiérrez</w:t>
      </w:r>
      <w:r>
        <w:rPr>
          <w:rFonts w:cs="Arial" w:ascii="Arial" w:hAnsi="Arial"/>
        </w:rPr>
        <w:t xml:space="preserve">, Presidente.- Dip. </w:t>
      </w:r>
      <w:r>
        <w:rPr>
          <w:rFonts w:cs="Arial" w:ascii="Arial" w:hAnsi="Arial"/>
          <w:b/>
          <w:bCs/>
        </w:rPr>
        <w:t>Servando Hernández Camacho</w:t>
      </w:r>
      <w:r>
        <w:rPr>
          <w:rFonts w:cs="Arial" w:ascii="Arial" w:hAnsi="Arial"/>
        </w:rPr>
        <w:t xml:space="preserve">, Presidente.- Sen. </w:t>
      </w:r>
      <w:r>
        <w:rPr>
          <w:rFonts w:cs="Arial" w:ascii="Arial" w:hAnsi="Arial"/>
          <w:b/>
          <w:bCs/>
        </w:rPr>
        <w:t>Roberto Suárez Nieto</w:t>
      </w:r>
      <w:r>
        <w:rPr>
          <w:rFonts w:cs="Arial" w:ascii="Arial" w:hAnsi="Arial"/>
        </w:rPr>
        <w:t xml:space="preserve">, Secretario.- Dip. </w:t>
      </w:r>
      <w:r>
        <w:rPr>
          <w:rFonts w:cs="Arial" w:ascii="Arial" w:hAnsi="Arial"/>
          <w:b/>
          <w:bCs/>
        </w:rPr>
        <w:t>Layda Elena Sansores San Román</w:t>
      </w:r>
      <w:r>
        <w:rPr>
          <w:rFonts w:cs="Arial" w:ascii="Arial" w:hAnsi="Arial"/>
        </w:rPr>
        <w:t>, Secretaria.-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dos.-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Fernando Gutiérrez Barrios</w:t>
      </w:r>
      <w:r>
        <w:rPr>
          <w:rFonts w:cs="Arial" w:ascii="Arial" w:hAnsi="Arial"/>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63" w:name="TRANSITORIOS_DE_DECRETOS_DE_REFORMA"/>
      <w:r>
        <w:rPr>
          <w:rFonts w:cs="Tahoma" w:ascii="Tahoma" w:hAnsi="Tahoma"/>
          <w:b/>
          <w:bCs/>
          <w:color w:val="008000"/>
          <w:sz w:val="22"/>
          <w:szCs w:val="22"/>
          <w:lang w:val="es-MX"/>
        </w:rPr>
        <w:t>ARTÍCULOS TRANSITORIOS DE DECRETOS DE REFORMA</w:t>
      </w:r>
      <w:bookmarkEnd w:id="63"/>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rPr>
      </w:pPr>
      <w:r>
        <w:rPr>
          <w:rFonts w:cs="Arial" w:ascii="Arial" w:hAnsi="Arial"/>
          <w:b/>
          <w:bCs/>
          <w:sz w:val="22"/>
        </w:rPr>
        <w:t>DECRETO que reforma la Ley Federal de Cinematografía.</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sz w:val="16"/>
          <w:lang w:val="es-MX"/>
        </w:rPr>
      </w:pPr>
      <w:r>
        <w:rPr>
          <w:sz w:val="16"/>
          <w:lang w:val="es-MX"/>
        </w:rPr>
        <w:t>Publicado en el Diario Oficial de la Federación el 7 de mayo de 1996</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b/>
          <w:sz w:val="20"/>
          <w:lang w:val="es-MX"/>
        </w:rPr>
        <w:t xml:space="preserve">ARTICULO UNICO.- </w:t>
      </w:r>
      <w:r>
        <w:rPr>
          <w:sz w:val="20"/>
          <w:lang w:val="es-MX"/>
        </w:rPr>
        <w:t>Se deroga la fracción II del artículo 5o.; se recorre el texto de la fracción VIII para pasar a ser IX y se adiciona una fracción VIII al artículo 6o., de la Ley Federal de Cinematografía,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Los recursos financieros y materiales con los que cuenta la Secretaría de Gobernación para la dirección y administración de la Cineteca Nacional se transferirán a la Secretaría de Educación Pública.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Los derechos laborales de los trabajadores que, en su caso, pasen de una dependencia a otra con motivo de este decreto, se respetarán íntegramente.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CUARTO.- </w:t>
      </w:r>
      <w:r>
        <w:rPr>
          <w:sz w:val="20"/>
          <w:lang w:val="es-MX"/>
        </w:rPr>
        <w:t>Se derogan las disposiciones que se opongan al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24 de abril de 1996.- Sen. </w:t>
      </w:r>
      <w:r>
        <w:rPr>
          <w:b/>
          <w:sz w:val="20"/>
          <w:lang w:val="es-MX"/>
        </w:rPr>
        <w:t>Miguel Alemán Velasco</w:t>
      </w:r>
      <w:r>
        <w:rPr>
          <w:sz w:val="20"/>
          <w:lang w:val="es-MX"/>
        </w:rPr>
        <w:t xml:space="preserve">, Presidente.- Dip. </w:t>
      </w:r>
      <w:r>
        <w:rPr>
          <w:b/>
          <w:sz w:val="20"/>
          <w:lang w:val="es-MX"/>
        </w:rPr>
        <w:t>Serafín Núñez Ramos</w:t>
      </w:r>
      <w:r>
        <w:rPr>
          <w:sz w:val="20"/>
          <w:lang w:val="es-MX"/>
        </w:rPr>
        <w:t xml:space="preserve">, Presidente.- Sen. </w:t>
      </w:r>
      <w:r>
        <w:rPr>
          <w:b/>
          <w:sz w:val="20"/>
          <w:lang w:val="es-MX"/>
        </w:rPr>
        <w:t>Luis Alvarez Septién</w:t>
      </w:r>
      <w:r>
        <w:rPr>
          <w:sz w:val="20"/>
          <w:lang w:val="es-MX"/>
        </w:rPr>
        <w:t xml:space="preserve">, Secretario.- Dip. </w:t>
      </w:r>
      <w:r>
        <w:rPr>
          <w:b/>
          <w:sz w:val="20"/>
          <w:lang w:val="es-MX"/>
        </w:rPr>
        <w:t>Florencio Catalán Valdez</w:t>
      </w:r>
      <w:r>
        <w:rPr>
          <w:sz w:val="20"/>
          <w:lang w:val="es-MX"/>
        </w:rPr>
        <w:t>, Secretario.- Rúbricas".</w:t>
      </w:r>
    </w:p>
    <w:p>
      <w:pPr>
        <w:pStyle w:val="texto"/>
        <w:spacing w:lineRule="auto" w:line="240" w:before="0" w:after="0"/>
        <w:rPr>
          <w:sz w:val="20"/>
          <w:lang w:val="es-MX"/>
        </w:rPr>
      </w:pPr>
      <w:r>
        <w:rPr>
          <w:sz w:val="20"/>
          <w:lang w:val="es-MX"/>
        </w:rPr>
      </w:r>
    </w:p>
    <w:p>
      <w:pPr>
        <w:pStyle w:val="CERRAR"/>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mayo de mil novecientos noventa y seis.-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CERRAR"/>
        <w:spacing w:lineRule="auto" w:line="240" w:before="0" w:after="0"/>
        <w:ind w:hanging="0" w:end="0"/>
        <w:rPr>
          <w:b/>
          <w:bCs/>
          <w:sz w:val="22"/>
          <w:lang w:val="es-MX"/>
        </w:rPr>
      </w:pPr>
      <w:r>
        <w:rPr>
          <w:b/>
          <w:bCs/>
          <w:sz w:val="22"/>
          <w:lang w:val="es-MX"/>
        </w:rPr>
        <w:t>DECRETO por el que se reforman y adicionan diversas disposiciones de la Ley Federal de Cinematografía.</w:t>
      </w:r>
    </w:p>
    <w:p>
      <w:pPr>
        <w:pStyle w:val="CERRAR"/>
        <w:spacing w:lineRule="auto" w:line="240" w:before="0" w:after="0"/>
        <w:ind w:hanging="0" w:end="0"/>
        <w:rPr>
          <w:b/>
          <w:bCs/>
          <w:sz w:val="20"/>
          <w:lang w:val="es-MX"/>
        </w:rPr>
      </w:pPr>
      <w:r>
        <w:rPr>
          <w:b/>
          <w:bCs/>
          <w:sz w:val="20"/>
          <w:lang w:val="es-MX"/>
        </w:rPr>
      </w:r>
    </w:p>
    <w:p>
      <w:pPr>
        <w:pStyle w:val="texto"/>
        <w:spacing w:lineRule="auto" w:line="240" w:before="0" w:after="0"/>
        <w:ind w:hanging="0" w:end="0"/>
        <w:jc w:val="center"/>
        <w:rPr>
          <w:sz w:val="16"/>
          <w:lang w:val="es-MX"/>
        </w:rPr>
      </w:pPr>
      <w:r>
        <w:rPr>
          <w:sz w:val="16"/>
          <w:lang w:val="es-MX"/>
        </w:rPr>
        <w:t>Publicado en el Diario Oficial de la Federación el 5 de enero de 1999</w:t>
      </w:r>
    </w:p>
    <w:p>
      <w:pPr>
        <w:pStyle w:val="CERRAR"/>
        <w:spacing w:lineRule="auto" w:line="240" w:before="0" w:after="0"/>
        <w:ind w:hanging="0" w:end="0"/>
        <w:rPr>
          <w:sz w:val="20"/>
          <w:lang w:val="es-MX"/>
        </w:rPr>
      </w:pPr>
      <w:r>
        <w:rPr>
          <w:sz w:val="20"/>
          <w:lang w:val="es-MX"/>
        </w:rPr>
      </w:r>
    </w:p>
    <w:p>
      <w:pPr>
        <w:pStyle w:val="texto"/>
        <w:spacing w:lineRule="auto" w:line="240" w:before="0" w:after="0"/>
        <w:rPr/>
      </w:pPr>
      <w:r>
        <w:rPr>
          <w:b/>
          <w:sz w:val="20"/>
          <w:lang w:val="es-MX"/>
        </w:rPr>
        <w:t>ARTICULO UNICO:</w:t>
      </w:r>
      <w:r>
        <w:rPr>
          <w:sz w:val="20"/>
          <w:lang w:val="es-MX"/>
        </w:rPr>
        <w:t xml:space="preserve"> SE REFORMAN los Artículos 3, 4, 5, 6, 9, 10, 11, 12, 13, 14 y 15 así como la denominación y ubicación de los Capítulos I, II, III y IV, SE ADICIONAN los Artículos 16 a 47, así como los Capítulos V, VI, VII, VIII y IX,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rPr>
        <w:t>PRIMERO:</w:t>
      </w:r>
      <w:r>
        <w:rPr>
          <w:sz w:val="20"/>
          <w:lang w:val="es-MX"/>
        </w:rPr>
        <w:t xml:space="preserve"> Estas reformas y modificaciones entrarán en vigor al día siguiente de su publicación en el Diario Oficial.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Se derogan todas las disposiciones que se opongan a lo establecido en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El Ejecutivo Federal emitirá en el término de noventa días a partir de la publicación de la presente Ley, el reglamento correspondiente, así como el contrato de fideicomiso mediante el cual se administrarán los recursos del Fondo a que se refiere este ordenamiento.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CUARTO:</w:t>
      </w:r>
      <w:r>
        <w:rPr>
          <w:sz w:val="20"/>
          <w:lang w:val="es-MX"/>
        </w:rPr>
        <w:t xml:space="preserve"> En el mismo término establecido en el Transitorio anterior, el Ejecutivo Federal deberá aportar los recursos que esta Ley establece en su Artículo 34, conforme al Presupuesto de Egresos para 1999.</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QUINTO:</w:t>
      </w:r>
      <w:r>
        <w:rPr>
          <w:sz w:val="20"/>
          <w:lang w:val="es-MX"/>
        </w:rPr>
        <w:t xml:space="preserve"> La Ley del Presupuesto de Egresos de la Federación de 1999, establecerá en la Partida Presupuestal correspondiente el monto de los recursos a los que se refiere la Fracción I del Artículo 34 de esta Ley.</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15 de diciembre de 1998.- Sen. </w:t>
      </w:r>
      <w:r>
        <w:rPr>
          <w:b/>
          <w:sz w:val="20"/>
          <w:lang w:val="es-MX"/>
        </w:rPr>
        <w:t>José Ramírez Gamero</w:t>
      </w:r>
      <w:r>
        <w:rPr>
          <w:sz w:val="20"/>
          <w:lang w:val="es-MX"/>
        </w:rPr>
        <w:t xml:space="preserve">, Presidente.- Dip. </w:t>
      </w:r>
      <w:r>
        <w:rPr>
          <w:b/>
          <w:sz w:val="20"/>
          <w:lang w:val="es-MX"/>
        </w:rPr>
        <w:t>Gloria Lavara Mejía</w:t>
      </w:r>
      <w:r>
        <w:rPr>
          <w:sz w:val="20"/>
          <w:lang w:val="es-MX"/>
        </w:rPr>
        <w:t xml:space="preserve">, Presidente.- Sen. </w:t>
      </w:r>
      <w:r>
        <w:rPr>
          <w:b/>
          <w:sz w:val="20"/>
          <w:lang w:val="es-MX"/>
        </w:rPr>
        <w:t>Mario Vargas Aguiar</w:t>
      </w:r>
      <w:r>
        <w:rPr>
          <w:sz w:val="20"/>
          <w:lang w:val="es-MX"/>
        </w:rPr>
        <w:t xml:space="preserve">, Secretario.- Dip. </w:t>
      </w:r>
      <w:r>
        <w:rPr>
          <w:b/>
          <w:sz w:val="20"/>
          <w:lang w:val="es-MX"/>
        </w:rPr>
        <w:t>Francisco de Souza Mayo Machorro</w:t>
      </w:r>
      <w:r>
        <w:rPr>
          <w:sz w:val="20"/>
          <w:lang w:val="es-MX"/>
        </w:rPr>
        <w:t>, Secretario.-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CERRAR"/>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lang w:val="es-MX"/>
        </w:rPr>
        <w:t>Ernesto Zedillo Ponce de León</w:t>
      </w:r>
      <w:r>
        <w:rPr>
          <w:sz w:val="20"/>
          <w:lang w:val="es-MX"/>
        </w:rPr>
        <w:t xml:space="preserve">.- Rúbrica.- El Secretario de Gobernación, </w:t>
      </w:r>
      <w:r>
        <w:rPr>
          <w:b/>
          <w:sz w:val="20"/>
          <w:lang w:val="es-MX"/>
        </w:rPr>
        <w:t>Francisco Labastida Ochoa</w:t>
      </w:r>
      <w:r>
        <w:rPr>
          <w:sz w:val="20"/>
          <w:lang w:val="es-MX"/>
        </w:rPr>
        <w:t>.- Rúbrica.</w:t>
      </w:r>
      <w:r>
        <w:br w:type="page"/>
      </w:r>
    </w:p>
    <w:p>
      <w:pPr>
        <w:pStyle w:val="Heading1"/>
        <w:ind w:hanging="0" w:start="0"/>
        <w:rPr>
          <w:rFonts w:cs="Arial"/>
          <w:sz w:val="22"/>
        </w:rPr>
      </w:pPr>
      <w:r>
        <w:rPr>
          <w:rFonts w:cs="Arial"/>
          <w:sz w:val="22"/>
        </w:rPr>
        <w:t>DECRETO por el que se reforman, adicionan y derogan diversas disposiciones de la Ley Federal de Derechos y de la Ley Federal de Cinematografía.</w:t>
      </w:r>
    </w:p>
    <w:p>
      <w:pPr>
        <w:pStyle w:val="Normal"/>
        <w:rPr>
          <w:rFonts w:cs="Arial"/>
          <w:sz w:val="22"/>
        </w:rPr>
      </w:pPr>
      <w:r>
        <w:rPr>
          <w:rFonts w:cs="Arial"/>
          <w:sz w:val="22"/>
        </w:rPr>
      </w:r>
    </w:p>
    <w:p>
      <w:pPr>
        <w:pStyle w:val="texto"/>
        <w:spacing w:lineRule="auto" w:line="240" w:before="0" w:after="0"/>
        <w:ind w:hanging="0" w:end="0"/>
        <w:jc w:val="center"/>
        <w:rPr>
          <w:sz w:val="16"/>
          <w:lang w:val="es-MX"/>
        </w:rPr>
      </w:pPr>
      <w:r>
        <w:rPr>
          <w:sz w:val="16"/>
          <w:lang w:val="es-MX"/>
        </w:rPr>
        <w:t>Publicado en el Diario Oficial de la Federación el 30 de diciembre de 2002</w:t>
      </w:r>
    </w:p>
    <w:p>
      <w:pPr>
        <w:pStyle w:val="CERRAR"/>
        <w:spacing w:lineRule="auto" w:line="240" w:before="0" w:after="0"/>
        <w:ind w:hanging="0" w:end="0"/>
        <w:rPr>
          <w:sz w:val="20"/>
          <w:lang w:val="es-MX"/>
        </w:rPr>
      </w:pPr>
      <w:r>
        <w:rPr>
          <w:sz w:val="20"/>
          <w:lang w:val="es-MX"/>
        </w:rPr>
      </w:r>
    </w:p>
    <w:p>
      <w:pPr>
        <w:pStyle w:val="texto"/>
        <w:spacing w:lineRule="auto" w:line="240" w:before="0" w:after="0"/>
        <w:rPr/>
      </w:pPr>
      <w:r>
        <w:rPr>
          <w:b/>
          <w:sz w:val="20"/>
          <w:lang w:val="es-MX"/>
        </w:rPr>
        <w:t>Artículo Segundo.-</w:t>
      </w:r>
      <w:r>
        <w:rPr>
          <w:sz w:val="20"/>
          <w:lang w:val="es-MX"/>
        </w:rPr>
        <w:t xml:space="preserve"> Se reforma la fracción VI del artículo 34 de la Ley Federal de Cinematografía para quedar en los siguientes términos: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Transitorio del Decreto</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rPr>
        <w:t>Único.-</w:t>
      </w:r>
      <w:r>
        <w:rPr>
          <w:sz w:val="20"/>
          <w:lang w:val="es-MX"/>
        </w:rPr>
        <w:t xml:space="preserve"> El presente Decreto entrará en vigor a partir del 1o. de enero de 2003. </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15 de diciembre 2002.- Dip. </w:t>
      </w:r>
      <w:r>
        <w:rPr>
          <w:b/>
          <w:sz w:val="20"/>
          <w:lang w:val="es-MX"/>
        </w:rPr>
        <w:t>Beatriz Elena Paredes Rangel</w:t>
      </w:r>
      <w:r>
        <w:rPr>
          <w:sz w:val="20"/>
          <w:lang w:val="es-MX"/>
        </w:rPr>
        <w:t xml:space="preserve">, Presidenta.- Sen. </w:t>
      </w:r>
      <w:r>
        <w:rPr>
          <w:b/>
          <w:sz w:val="20"/>
          <w:lang w:val="es-MX"/>
        </w:rPr>
        <w:t>Enrique Jackson Ramírez</w:t>
      </w:r>
      <w:r>
        <w:rPr>
          <w:sz w:val="20"/>
          <w:lang w:val="es-MX"/>
        </w:rPr>
        <w:t xml:space="preserve">, Presidente.- Dip. </w:t>
      </w:r>
      <w:r>
        <w:rPr>
          <w:b/>
          <w:sz w:val="20"/>
          <w:lang w:val="es-MX"/>
        </w:rPr>
        <w:t>Adela Cerezo Bautista</w:t>
      </w:r>
      <w:r>
        <w:rPr>
          <w:sz w:val="20"/>
          <w:lang w:val="es-MX"/>
        </w:rPr>
        <w:t xml:space="preserve">, Secretario.- Sen. </w:t>
      </w:r>
      <w:r>
        <w:rPr>
          <w:b/>
          <w:sz w:val="20"/>
          <w:lang w:val="es-MX"/>
        </w:rPr>
        <w:t>Sara I. Castellanos Cortés</w:t>
      </w:r>
      <w:r>
        <w:rPr>
          <w:sz w:val="20"/>
          <w:lang w:val="es-MX"/>
        </w:rPr>
        <w:t>, Secretario.-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dos .-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y adicionan diversas disposiciones de la Ley Federal de Cinematografía.</w:t>
      </w:r>
    </w:p>
    <w:p>
      <w:pPr>
        <w:pStyle w:val="texto"/>
        <w:spacing w:lineRule="auto" w:line="240" w:before="0" w:after="0"/>
        <w:ind w:hanging="0" w:end="0"/>
        <w:rPr>
          <w:b/>
          <w:bCs/>
          <w:sz w:val="20"/>
          <w:lang w:val="es-MX"/>
        </w:rPr>
      </w:pPr>
      <w:r>
        <w:rPr>
          <w:b/>
          <w:bCs/>
          <w:sz w:val="20"/>
          <w:lang w:val="es-MX"/>
        </w:rPr>
      </w:r>
    </w:p>
    <w:p>
      <w:pPr>
        <w:pStyle w:val="texto"/>
        <w:spacing w:lineRule="auto" w:line="240" w:before="0" w:after="0"/>
        <w:ind w:hanging="0" w:end="0"/>
        <w:jc w:val="center"/>
        <w:rPr>
          <w:sz w:val="16"/>
          <w:lang w:val="es-MX"/>
        </w:rPr>
      </w:pPr>
      <w:r>
        <w:rPr>
          <w:sz w:val="16"/>
          <w:lang w:val="es-MX"/>
        </w:rPr>
        <w:t>Publicado en el Diario Oficial de la Federación el 26 de enero de 2006</w:t>
      </w:r>
    </w:p>
    <w:p>
      <w:pPr>
        <w:pStyle w:val="texto"/>
        <w:spacing w:lineRule="auto" w:line="240" w:before="0" w:after="0"/>
        <w:ind w:hanging="0" w:end="0"/>
        <w:rPr>
          <w:sz w:val="20"/>
          <w:lang w:val="es-MX"/>
        </w:rPr>
      </w:pPr>
      <w:r>
        <w:rPr>
          <w:sz w:val="20"/>
          <w:lang w:val="es-MX"/>
        </w:rPr>
      </w:r>
    </w:p>
    <w:p>
      <w:pPr>
        <w:pStyle w:val="Texto1"/>
        <w:spacing w:lineRule="auto" w:line="240" w:before="0" w:after="0"/>
        <w:rPr/>
      </w:pPr>
      <w:r>
        <w:rPr>
          <w:rFonts w:cs="Arial"/>
          <w:b/>
          <w:bCs/>
          <w:sz w:val="20"/>
          <w:lang w:val="es-MX"/>
        </w:rPr>
        <w:t xml:space="preserve">ARTÍCULO ÚNICO. </w:t>
      </w:r>
      <w:r>
        <w:rPr>
          <w:rFonts w:cs="Arial"/>
          <w:sz w:val="20"/>
          <w:lang w:val="es-MX"/>
        </w:rPr>
        <w:t>Se reforma el artículo 41, fracción I, incisos c) y e), y se adiciona el inciso i) de la Ley Federal de Cinematografía,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
        <w:spacing w:lineRule="auto" w:line="240" w:before="0" w:after="0"/>
        <w:rPr>
          <w:sz w:val="22"/>
          <w:lang w:val="es-MX"/>
        </w:rPr>
      </w:pPr>
      <w:r>
        <w:rPr>
          <w:sz w:val="22"/>
          <w:lang w:val="es-MX"/>
        </w:rPr>
        <w:t>TRANSITORIO</w:t>
      </w:r>
    </w:p>
    <w:p>
      <w:pPr>
        <w:pStyle w:val="ANOTACION"/>
        <w:spacing w:lineRule="auto" w:line="240" w:before="0" w:after="0"/>
        <w:rPr>
          <w:sz w:val="20"/>
          <w:lang w:val="es-MX"/>
        </w:rPr>
      </w:pPr>
      <w:r>
        <w:rPr>
          <w:sz w:val="20"/>
          <w:lang w:val="es-MX"/>
        </w:rPr>
      </w:r>
    </w:p>
    <w:p>
      <w:pPr>
        <w:pStyle w:val="Texto1"/>
        <w:spacing w:lineRule="auto" w:line="240" w:before="0" w:after="0"/>
        <w:rPr/>
      </w:pPr>
      <w:r>
        <w:rPr>
          <w:rFonts w:cs="Arial"/>
          <w:b/>
          <w:bCs/>
          <w:sz w:val="20"/>
          <w:lang w:val="es-MX"/>
        </w:rPr>
        <w:t xml:space="preserve">Artículo Único. </w:t>
      </w:r>
      <w:r>
        <w:rPr>
          <w:rFonts w:cs="Arial"/>
          <w:sz w:val="20"/>
          <w:lang w:val="es-MX"/>
        </w:rPr>
        <w:t>El presente Decreto entrará en vigor al día siguiente de su publicación en el Diario Oficial de la Federación.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24 de noviembre de 2005.- Dip. </w:t>
      </w:r>
      <w:r>
        <w:rPr>
          <w:rFonts w:cs="Arial"/>
          <w:b/>
          <w:sz w:val="20"/>
          <w:lang w:val="es-MX"/>
        </w:rPr>
        <w:t>Heliodoro Díaz Escárraga</w:t>
      </w:r>
      <w:r>
        <w:rPr>
          <w:rFonts w:cs="Arial"/>
          <w:sz w:val="20"/>
          <w:lang w:val="es-MX"/>
        </w:rPr>
        <w:t xml:space="preserve">, Presidente.- Sen. </w:t>
      </w:r>
      <w:r>
        <w:rPr>
          <w:rFonts w:cs="Arial"/>
          <w:b/>
          <w:sz w:val="20"/>
          <w:lang w:val="es-MX"/>
        </w:rPr>
        <w:t>Enrique Jackson Ramírez</w:t>
      </w:r>
      <w:r>
        <w:rPr>
          <w:rFonts w:cs="Arial"/>
          <w:sz w:val="20"/>
          <w:lang w:val="es-MX"/>
        </w:rPr>
        <w:t xml:space="preserve">, Presidente.- Dip. </w:t>
      </w:r>
      <w:r>
        <w:rPr>
          <w:rFonts w:cs="Arial"/>
          <w:b/>
          <w:sz w:val="20"/>
          <w:lang w:val="es-MX"/>
        </w:rPr>
        <w:t>Marcos Morales Torres</w:t>
      </w:r>
      <w:r>
        <w:rPr>
          <w:rFonts w:cs="Arial"/>
          <w:sz w:val="20"/>
          <w:lang w:val="es-MX"/>
        </w:rPr>
        <w:t xml:space="preserve">, Secretario.- Sen. </w:t>
      </w:r>
      <w:r>
        <w:rPr>
          <w:rFonts w:cs="Arial"/>
          <w:b/>
          <w:sz w:val="20"/>
          <w:lang w:val="es-MX"/>
        </w:rPr>
        <w:t>Sara I. Castellanos Cortés</w:t>
      </w:r>
      <w:r>
        <w:rPr>
          <w:rFonts w:cs="Arial"/>
          <w:sz w:val="20"/>
          <w:lang w:val="es-MX"/>
        </w:rPr>
        <w:t>, Secretaria.- Rúbricas.</w:t>
      </w:r>
      <w:r>
        <w:rPr>
          <w:rFonts w:cs="Arial"/>
          <w:b/>
          <w:sz w:val="20"/>
          <w:lang w:val="es-MX"/>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enero de dos mil seis.- </w:t>
      </w:r>
      <w:r>
        <w:rPr>
          <w:rFonts w:cs="Arial"/>
          <w:b/>
          <w:sz w:val="20"/>
          <w:lang w:val="es-MX"/>
        </w:rPr>
        <w:t>Vicente Fox Quesada</w:t>
      </w:r>
      <w:r>
        <w:rPr>
          <w:rFonts w:cs="Arial"/>
          <w:sz w:val="20"/>
          <w:lang w:val="es-MX"/>
        </w:rPr>
        <w:t xml:space="preserve">.- Rúbrica.- El Secretario de Gobernación, </w:t>
      </w:r>
      <w:r>
        <w:rPr>
          <w:rFonts w:cs="Arial"/>
          <w:b/>
          <w:sz w:val="20"/>
          <w:szCs w:val="22"/>
          <w:lang w:val="es-MX"/>
        </w:rPr>
        <w:t>Carlos María Abascal Carranza</w:t>
      </w:r>
      <w:r>
        <w:rPr>
          <w:rFonts w:cs="Arial"/>
          <w:sz w:val="20"/>
          <w:lang w:val="es-MX"/>
        </w:rPr>
        <w:t>.- Rúbrica.</w:t>
      </w:r>
      <w:r>
        <w:br w:type="page"/>
      </w:r>
    </w:p>
    <w:p>
      <w:pPr>
        <w:pStyle w:val="texto"/>
        <w:spacing w:lineRule="auto" w:line="240" w:before="0" w:after="0"/>
        <w:ind w:hanging="0" w:end="0"/>
        <w:rPr/>
      </w:pPr>
      <w:r>
        <w:rPr>
          <w:b/>
          <w:sz w:val="22"/>
          <w:szCs w:val="22"/>
          <w:lang w:val="es-MX"/>
        </w:rPr>
        <w:t>DECRETO por el que se adicionan diversas disposiciones a la Ley Federal de Cinematografía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28 de abril de 2010</w:t>
      </w:r>
    </w:p>
    <w:p>
      <w:pPr>
        <w:pStyle w:val="texto"/>
        <w:spacing w:lineRule="auto" w:line="240" w:before="0" w:after="0"/>
        <w:ind w:hanging="0" w:end="0"/>
        <w:rPr>
          <w:sz w:val="20"/>
          <w:lang w:val="es-MX"/>
        </w:rPr>
      </w:pPr>
      <w:r>
        <w:rPr>
          <w:sz w:val="20"/>
          <w:lang w:val="es-MX"/>
        </w:rPr>
      </w:r>
    </w:p>
    <w:p>
      <w:pPr>
        <w:pStyle w:val="Texto1"/>
        <w:spacing w:lineRule="auto" w:line="240" w:before="0" w:after="0"/>
        <w:rPr/>
      </w:pPr>
      <w:r>
        <w:rPr>
          <w:rStyle w:val="Strong"/>
          <w:rFonts w:cs="Arial"/>
          <w:sz w:val="20"/>
          <w:szCs w:val="20"/>
          <w:lang w:val="es-MX"/>
        </w:rPr>
        <w:t>ARTÍCULO ÚNICO.</w:t>
      </w:r>
      <w:r>
        <w:rPr>
          <w:rFonts w:cs="Arial"/>
          <w:sz w:val="20"/>
          <w:szCs w:val="20"/>
          <w:lang w:val="es-MX"/>
        </w:rPr>
        <w:t xml:space="preserve"> Se adicionan los Capítulos X, De las visitas de verificación y XI, De las medidas de aseguramiento; pasando el Capítulo X, De las sanciones, con las reformas al mismo, a ser XII a la Ley Federal de Cinematografía,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pPr>
      <w:r>
        <w:rPr>
          <w:rStyle w:val="Strong"/>
          <w:b w:val="false"/>
          <w:bCs w:val="false"/>
          <w:sz w:val="22"/>
          <w:szCs w:val="22"/>
          <w:lang w:val="es-MX"/>
        </w:rPr>
        <w:t>Transitorio</w:t>
      </w:r>
    </w:p>
    <w:p>
      <w:pPr>
        <w:pStyle w:val="ANOTACION"/>
        <w:spacing w:lineRule="auto" w:line="240" w:before="0" w:after="0"/>
        <w:rPr>
          <w:rStyle w:val="Strong"/>
          <w:b w:val="false"/>
          <w:bCs w:val="false"/>
          <w:sz w:val="20"/>
          <w:szCs w:val="22"/>
          <w:lang w:val="es-MX"/>
        </w:rPr>
      </w:pPr>
      <w:r>
        <w:rPr/>
      </w:r>
    </w:p>
    <w:p>
      <w:pPr>
        <w:pStyle w:val="Texto1"/>
        <w:spacing w:lineRule="auto" w:line="240" w:before="0" w:after="0"/>
        <w:rPr/>
      </w:pPr>
      <w:r>
        <w:rPr>
          <w:rStyle w:val="Strong"/>
          <w:rFonts w:cs="Arial"/>
          <w:sz w:val="20"/>
          <w:szCs w:val="20"/>
          <w:lang w:val="es-MX"/>
        </w:rPr>
        <w:t>Artículo Único.</w:t>
      </w:r>
      <w:r>
        <w:rPr>
          <w:rFonts w:cs="Arial"/>
          <w:sz w:val="20"/>
          <w:szCs w:val="20"/>
          <w:lang w:val="es-MX"/>
        </w:rPr>
        <w:t xml:space="preserve"> El presente decreto entrará en vigor sesenta días después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sz w:val="20"/>
          <w:szCs w:val="20"/>
          <w:lang w:val="es-MX"/>
        </w:rPr>
        <w:t xml:space="preserve">México, D.F., a 16 de marzo de 2010.- Dip. </w:t>
      </w:r>
      <w:r>
        <w:rPr>
          <w:rFonts w:cs="Arial"/>
          <w:b/>
          <w:sz w:val="20"/>
          <w:szCs w:val="20"/>
          <w:lang w:val="es-MX"/>
        </w:rPr>
        <w:t>Francisco Javier Ramirez Acuña</w:t>
      </w:r>
      <w:r>
        <w:rPr>
          <w:rFonts w:cs="Arial"/>
          <w:sz w:val="20"/>
          <w:szCs w:val="20"/>
          <w:lang w:val="es-MX"/>
        </w:rPr>
        <w:t>, Presidente</w:t>
      </w:r>
      <w:r>
        <w:rPr>
          <w:rFonts w:cs="Arial"/>
          <w:bCs/>
          <w:sz w:val="20"/>
          <w:szCs w:val="20"/>
          <w:lang w:val="es-MX"/>
        </w:rPr>
        <w:t xml:space="preserve">.- Sen. </w:t>
      </w:r>
      <w:r>
        <w:rPr>
          <w:rFonts w:cs="Arial"/>
          <w:b/>
          <w:bCs/>
          <w:sz w:val="20"/>
          <w:szCs w:val="20"/>
          <w:lang w:val="es-MX"/>
        </w:rPr>
        <w:t>Carlos Navarrete Ruiz</w:t>
      </w:r>
      <w:r>
        <w:rPr>
          <w:rFonts w:cs="Arial"/>
          <w:bCs/>
          <w:sz w:val="20"/>
          <w:szCs w:val="20"/>
          <w:lang w:val="es-MX"/>
        </w:rPr>
        <w:t xml:space="preserve">, Presidente.- </w:t>
      </w:r>
      <w:r>
        <w:rPr>
          <w:rFonts w:cs="Arial"/>
          <w:sz w:val="20"/>
          <w:szCs w:val="20"/>
          <w:lang w:val="es-MX"/>
        </w:rPr>
        <w:t xml:space="preserve">Dip. </w:t>
      </w:r>
      <w:r>
        <w:rPr>
          <w:rFonts w:cs="Arial"/>
          <w:b/>
          <w:sz w:val="20"/>
          <w:szCs w:val="20"/>
          <w:lang w:val="es-MX"/>
        </w:rPr>
        <w:t>Carlos Samuel Moreno Teran</w:t>
      </w:r>
      <w:r>
        <w:rPr>
          <w:rFonts w:cs="Arial"/>
          <w:sz w:val="20"/>
          <w:szCs w:val="20"/>
          <w:lang w:val="es-MX"/>
        </w:rPr>
        <w:t xml:space="preserve">, Secretario.- </w:t>
      </w:r>
      <w:r>
        <w:rPr>
          <w:rFonts w:cs="Arial"/>
          <w:bCs/>
          <w:sz w:val="20"/>
          <w:szCs w:val="20"/>
          <w:lang w:val="es-MX"/>
        </w:rPr>
        <w:t xml:space="preserve">Sen. </w:t>
      </w:r>
      <w:r>
        <w:rPr>
          <w:rFonts w:cs="Arial"/>
          <w:b/>
          <w:bCs/>
          <w:sz w:val="20"/>
          <w:szCs w:val="20"/>
          <w:lang w:val="es-MX"/>
        </w:rPr>
        <w:t>Renán Cleomino Zoreda Novelo</w:t>
      </w:r>
      <w:r>
        <w:rPr>
          <w:rFonts w:cs="Arial"/>
          <w:sz w:val="20"/>
          <w:szCs w:val="20"/>
          <w:lang w:val="es-MX"/>
        </w:rPr>
        <w:t xml:space="preserve">, Secretario.- </w:t>
      </w:r>
      <w:r>
        <w:rPr>
          <w:rFonts w:cs="Arial"/>
          <w:bCs/>
          <w:sz w:val="20"/>
          <w:szCs w:val="20"/>
          <w:lang w:val="es-MX"/>
        </w:rPr>
        <w:t>Rúbricas.</w:t>
      </w:r>
      <w:r>
        <w:rPr>
          <w:rFonts w:cs="Arial"/>
          <w:b/>
          <w:bCs/>
          <w:sz w:val="20"/>
          <w:szCs w:val="20"/>
          <w:lang w:val="es-MX"/>
        </w:rPr>
        <w:t>"</w:t>
      </w:r>
    </w:p>
    <w:p>
      <w:pPr>
        <w:pStyle w:val="Texto1"/>
        <w:spacing w:lineRule="auto" w:line="240" w:before="0" w:after="0"/>
        <w:rPr>
          <w:rFonts w:cs="Arial"/>
          <w:b/>
          <w:bCs/>
          <w:sz w:val="20"/>
          <w:szCs w:val="20"/>
          <w:lang w:val="es-MX"/>
        </w:rPr>
      </w:pPr>
      <w:r>
        <w:rPr>
          <w:rFonts w:cs="Arial"/>
          <w:b/>
          <w:bCs/>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abril de dos mil diez.- </w:t>
      </w:r>
      <w:r>
        <w:rPr>
          <w:rFonts w:cs="Arial"/>
          <w:b/>
          <w:sz w:val="20"/>
          <w:szCs w:val="20"/>
          <w:lang w:val="es-MX"/>
        </w:rPr>
        <w:t>Felipe de Jesús Calderón Hinojosa</w:t>
      </w:r>
      <w:r>
        <w:rPr>
          <w:rFonts w:cs="Arial"/>
          <w:sz w:val="20"/>
          <w:szCs w:val="20"/>
          <w:lang w:val="es-MX"/>
        </w:rPr>
        <w:t xml:space="preserve">.- Rúbrica.- El Secretario de Gobernación, Lic. </w:t>
      </w:r>
      <w:r>
        <w:rPr>
          <w:rFonts w:cs="Arial"/>
          <w:b/>
          <w:sz w:val="20"/>
          <w:szCs w:val="20"/>
          <w:lang w:val="es-MX"/>
        </w:rPr>
        <w:t>Fernando Francisco Gómez Mont Urueta</w:t>
      </w:r>
      <w:r>
        <w:rPr>
          <w:rFonts w:cs="Arial"/>
          <w:sz w:val="20"/>
          <w:szCs w:val="20"/>
          <w:lang w:val="es-MX"/>
        </w:rPr>
        <w:t>.- Rúbrica.</w:t>
      </w:r>
      <w:r>
        <w:br w:type="page"/>
      </w:r>
    </w:p>
    <w:p>
      <w:pPr>
        <w:pStyle w:val="texto"/>
        <w:spacing w:lineRule="auto" w:line="240" w:before="0" w:after="0"/>
        <w:ind w:hanging="0" w:end="0"/>
        <w:rPr/>
      </w:pPr>
      <w:r>
        <w:rPr>
          <w:b/>
          <w:sz w:val="22"/>
          <w:szCs w:val="22"/>
          <w:lang w:val="es-MX"/>
        </w:rPr>
        <w:t>DECRETO por el que se reforman, adicionan y derogan diversas disposiciones de la Ley Orgánica de la Administración Pública Federal, así como de otras leyes para crear la Secretaría de Cultura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17 de diciembre de 2015</w:t>
      </w:r>
    </w:p>
    <w:p>
      <w:pPr>
        <w:pStyle w:val="texto"/>
        <w:spacing w:lineRule="auto" w:line="240" w:before="0" w:after="0"/>
        <w:ind w:hanging="0" w:end="0"/>
        <w:rPr>
          <w:sz w:val="20"/>
          <w:lang w:val="es-MX"/>
        </w:rPr>
      </w:pPr>
      <w:r>
        <w:rPr>
          <w:sz w:val="20"/>
          <w:lang w:val="es-MX"/>
        </w:rPr>
      </w:r>
    </w:p>
    <w:p>
      <w:pPr>
        <w:pStyle w:val="Texto1"/>
        <w:spacing w:lineRule="auto" w:line="240" w:before="0" w:after="0"/>
        <w:rPr/>
      </w:pPr>
      <w:r>
        <w:rPr>
          <w:b/>
          <w:bCs/>
          <w:sz w:val="20"/>
          <w:lang w:val="es-MX"/>
        </w:rPr>
        <w:t>ARTÍCULO NOVENO.-</w:t>
      </w:r>
      <w:r>
        <w:rPr>
          <w:sz w:val="20"/>
          <w:lang w:val="es-MX"/>
        </w:rPr>
        <w:t xml:space="preserve"> Se </w:t>
      </w:r>
      <w:r>
        <w:rPr>
          <w:bCs/>
          <w:sz w:val="20"/>
          <w:lang w:val="es-MX"/>
        </w:rPr>
        <w:t>REFORMAN</w:t>
      </w:r>
      <w:r>
        <w:rPr>
          <w:sz w:val="20"/>
          <w:lang w:val="es-MX"/>
        </w:rPr>
        <w:t xml:space="preserve"> los artículos 41, párrafo primero, fracción I y sus incisos g) y h); 52, y 53, párrafo primero de la Ley Federal de Cinematografía,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DÉCIMO.</w:t>
      </w:r>
      <w:r>
        <w:rPr>
          <w:sz w:val="20"/>
          <w:lang w:val="es-MX"/>
        </w:rPr>
        <w:t xml:space="preserve"> Se derogan todas las disposiciones que se opongan a lo dispuesto en 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pPr>
      <w:r>
        <w:rPr>
          <w:b/>
          <w:sz w:val="22"/>
          <w:szCs w:val="22"/>
          <w:lang w:val="es-MX"/>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6 de noviembre de 2020</w:t>
      </w:r>
    </w:p>
    <w:p>
      <w:pPr>
        <w:pStyle w:val="texto"/>
        <w:spacing w:lineRule="auto" w:line="240" w:before="0" w:after="0"/>
        <w:ind w:hanging="0" w:end="0"/>
        <w:rPr>
          <w:sz w:val="20"/>
          <w:lang w:val="es-MX"/>
        </w:rPr>
      </w:pPr>
      <w:r>
        <w:rPr>
          <w:sz w:val="20"/>
          <w:lang w:val="es-MX"/>
        </w:rPr>
      </w:r>
    </w:p>
    <w:p>
      <w:pPr>
        <w:pStyle w:val="Texto1"/>
        <w:spacing w:lineRule="auto" w:line="240" w:before="0" w:after="0"/>
        <w:rPr/>
      </w:pPr>
      <w:r>
        <w:rPr>
          <w:b/>
          <w:bCs/>
          <w:sz w:val="20"/>
          <w:lang w:val="es-MX"/>
        </w:rPr>
        <w:t xml:space="preserve">ARTÍCULO DÉCIMO SEGUNDO. </w:t>
      </w:r>
      <w:r>
        <w:rPr>
          <w:sz w:val="20"/>
          <w:lang w:val="es-MX"/>
        </w:rPr>
        <w:t>Se derogan los artículos 33; 34; 35; 36; 37 y 38 de la Ley Federal de Cinematografía,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Texto1"/>
        <w:spacing w:lineRule="auto" w:line="240" w:before="0" w:after="0"/>
        <w:rPr>
          <w:rFonts w:cs="Arial"/>
          <w:b/>
          <w:bCs/>
          <w:sz w:val="20"/>
          <w:szCs w:val="22"/>
          <w:lang w:val="es-MX"/>
        </w:rPr>
      </w:pPr>
      <w:r>
        <w:rPr>
          <w:rFonts w:cs="Arial"/>
          <w:b/>
          <w:bCs/>
          <w:sz w:val="20"/>
          <w:szCs w:val="22"/>
          <w:lang w:val="es-MX"/>
        </w:rPr>
      </w:r>
    </w:p>
    <w:p>
      <w:pPr>
        <w:pStyle w:val="Texto1"/>
        <w:spacing w:lineRule="auto" w:line="240" w:before="0" w:after="0"/>
        <w:rPr/>
      </w:pPr>
      <w:r>
        <w:rPr>
          <w:b/>
          <w:bCs/>
          <w:sz w:val="20"/>
          <w:lang w:val="es-MX"/>
        </w:rPr>
        <w:t xml:space="preserve">Primero. </w:t>
      </w:r>
      <w:r>
        <w:rPr>
          <w:sz w:val="20"/>
          <w:lang w:val="es-MX"/>
        </w:rPr>
        <w:t>El presente Decreto entrará en vigor el día siguiente al de su publicación en el Diario Oficial de la Federación.</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Segundo. </w:t>
      </w:r>
      <w:r>
        <w:rPr>
          <w:sz w:val="20"/>
          <w:lang w:val="es-MX"/>
        </w:rPr>
        <w:t>Se derogan todas las disposiciones que se opongan a lo dispuesto en el presente Decreto.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Tercero. </w:t>
      </w:r>
      <w:r>
        <w:rPr>
          <w:sz w:val="20"/>
          <w:lang w:val="es-MX"/>
        </w:rPr>
        <w:t>Se abroga la Ley que crea el Fideicomiso que Administrará el Fondo para el Fortalecimiento de Sociedades y Cooperativas de Ahorro y Préstamo y de Apoyo a sus Ahorradores.</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Cuarto. </w:t>
      </w:r>
      <w:r>
        <w:rPr>
          <w:sz w:val="20"/>
          <w:lang w:val="es-MX"/>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Quinto. </w:t>
      </w:r>
      <w:r>
        <w:rPr>
          <w:sz w:val="20"/>
          <w:lang w:val="es-MX"/>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Sexto. </w:t>
      </w:r>
      <w:r>
        <w:rPr>
          <w:sz w:val="20"/>
          <w:lang w:val="es-MX"/>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Séptimo. </w:t>
      </w:r>
      <w:r>
        <w:rPr>
          <w:sz w:val="20"/>
          <w:lang w:val="es-MX"/>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deberán concentrar en sus tesorerías los recursos distintos a los señalados en el primer párrafo del presente Transitorio en el plazo previsto en el mismo.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Octavo. </w:t>
      </w:r>
      <w:r>
        <w:rPr>
          <w:sz w:val="20"/>
          <w:lang w:val="es-MX"/>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Noveno. </w:t>
      </w:r>
      <w:r>
        <w:rPr>
          <w:sz w:val="20"/>
          <w:lang w:val="es-MX"/>
        </w:rPr>
        <w:t>Se deroga el transitorio Tercero del Decreto por el que se reforman, adicionan y derogan diversas disposiciones de la Ley Aduanera, publicado en el Diario Oficial de la Federación el 1o. de enero de 2002.</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w:t>
      </w:r>
      <w:r>
        <w:rPr>
          <w:sz w:val="20"/>
          <w:lang w:val="es-MX"/>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Primero. </w:t>
      </w:r>
      <w:r>
        <w:rPr>
          <w:sz w:val="20"/>
          <w:lang w:val="es-MX"/>
        </w:rPr>
        <w:t>Dentro de un plazo de ciento ochenta días naturales, el Ejecutivo Federal deberá reformar los Reglamentos de las leyes que se reforman por virtud de la entrada en vigor del presente Decreto, en lo que resulte conducente.</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Segundo. </w:t>
      </w:r>
      <w:r>
        <w:rPr>
          <w:sz w:val="20"/>
          <w:lang w:val="es-MX"/>
        </w:rPr>
        <w:t>La Secretaría de Gobernación, con cargo a su presupuesto autorizado, asumirá las obligaciones pendientes de cumplimiento relacionadas con el Fondo de Apoyo Social para ex Trabajadores Migratorios Mexicanos, hasta su total cumplimiento.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Tercero. </w:t>
      </w:r>
      <w:r>
        <w:rPr>
          <w:sz w:val="20"/>
          <w:lang w:val="es-MX"/>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Cuarto. </w:t>
      </w:r>
      <w:r>
        <w:rPr>
          <w:sz w:val="20"/>
          <w:lang w:val="es-MX"/>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Una vez realizado lo anterior, la Secretaría de Economía por conducto de la unidad responsable de dicho fideicomiso público en conjunto con la institución fiduciaria procederán en términos de lo señalado en el transitorio Quinto.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Quinto. </w:t>
      </w:r>
      <w:r>
        <w:rPr>
          <w:sz w:val="20"/>
          <w:lang w:val="es-MX"/>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la extinción de dicho vehículo, la Secretaría de Economía por conducto de la unidad responsable, realizará las acciones necesarias para concentrar los recursos federales remanentes en la Tesorería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Sexto. </w:t>
      </w:r>
      <w:r>
        <w:rPr>
          <w:sz w:val="20"/>
          <w:lang w:val="es-MX"/>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Séptimo. </w:t>
      </w:r>
      <w:r>
        <w:rPr>
          <w:sz w:val="20"/>
          <w:lang w:val="es-MX"/>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Octavo. </w:t>
      </w:r>
      <w:r>
        <w:rPr>
          <w:sz w:val="20"/>
          <w:lang w:val="es-MX"/>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Noveno. </w:t>
      </w:r>
      <w:r>
        <w:rPr>
          <w:sz w:val="20"/>
          <w:lang w:val="es-MX"/>
        </w:rPr>
        <w:t>Se deroga el transitorio Noveno del Decreto por el que se expide la Ley General de Protección Civil publicado en el Diario Oficial de la Federación el 6 de junio de 2012.</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Vigésimo. </w:t>
      </w:r>
      <w:r>
        <w:rPr>
          <w:sz w:val="20"/>
          <w:lang w:val="es-MX"/>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1"/>
        <w:spacing w:lineRule="auto" w:line="240" w:before="0" w:after="0"/>
        <w:rPr>
          <w:rFonts w:eastAsia="Calibri"/>
          <w:sz w:val="20"/>
          <w:lang w:val="es-MX"/>
        </w:rPr>
      </w:pPr>
      <w:r>
        <w:rPr>
          <w:rFonts w:eastAsia="Calibri"/>
          <w:sz w:val="20"/>
          <w:lang w:val="es-MX"/>
        </w:rPr>
      </w:r>
    </w:p>
    <w:p>
      <w:pPr>
        <w:pStyle w:val="Texto1"/>
        <w:spacing w:lineRule="auto" w:line="240" w:before="0" w:after="0"/>
        <w:rPr>
          <w:rFonts w:eastAsia="Calibri"/>
          <w:sz w:val="20"/>
          <w:lang w:val="es-MX"/>
        </w:rPr>
      </w:pPr>
      <w:r>
        <w:rPr>
          <w:rFonts w:eastAsia="Calibri"/>
          <w:sz w:val="20"/>
          <w:lang w:val="es-MX"/>
        </w:rPr>
        <w:t xml:space="preserve">Ciudad de México, a 20 de octubre de 2020.-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María Guadalupe Díaz Avilez</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lang w:val="es-MX"/>
        </w:rPr>
        <w:t>"</w:t>
      </w:r>
    </w:p>
    <w:p>
      <w:pPr>
        <w:pStyle w:val="Texto1"/>
        <w:spacing w:lineRule="auto" w:line="240" w:before="0" w:after="0"/>
        <w:rPr>
          <w:rFonts w:eastAsia="Calibri"/>
          <w:sz w:val="20"/>
          <w:lang w:val="es-MX"/>
        </w:rPr>
      </w:pPr>
      <w:r>
        <w:rPr>
          <w:rFonts w:eastAsia="Calibri"/>
          <w:sz w:val="20"/>
          <w:lang w:val="es-MX"/>
        </w:rPr>
      </w:r>
    </w:p>
    <w:p>
      <w:pPr>
        <w:pStyle w:val="Texto1"/>
        <w:spacing w:lineRule="auto" w:line="240" w:before="0" w:after="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 xml:space="preserve">a 4 de noviembre de 2020.- </w:t>
      </w:r>
      <w:r>
        <w:rPr>
          <w:b/>
          <w:sz w:val="20"/>
          <w:lang w:val="es-MX"/>
        </w:rPr>
        <w:t>Andrés Manuel López Obrador</w:t>
      </w:r>
      <w:r>
        <w:rPr>
          <w:sz w:val="20"/>
          <w:lang w:val="es-MX"/>
        </w:rPr>
        <w:t>.- Rúbrica.- La Secretaria de Gobernación, Dra.</w:t>
      </w:r>
      <w:r>
        <w:rPr>
          <w:b/>
          <w:sz w:val="20"/>
          <w:lang w:val="es-MX"/>
        </w:rPr>
        <w:t xml:space="preserve"> Olga María del Carmen Sánchez Cordero Dávila</w:t>
      </w:r>
      <w:r>
        <w:rPr>
          <w:sz w:val="20"/>
          <w:lang w:val="es-MX"/>
        </w:rPr>
        <w:t>.-</w:t>
      </w:r>
      <w:r>
        <w:rPr>
          <w:bCs/>
          <w:sz w:val="20"/>
          <w:lang w:val="es-MX"/>
        </w:rPr>
        <w:t xml:space="preserve"> Rúbrica.</w:t>
      </w:r>
      <w:r>
        <w:br w:type="page"/>
      </w:r>
    </w:p>
    <w:p>
      <w:pPr>
        <w:pStyle w:val="texto"/>
        <w:spacing w:lineRule="auto" w:line="240" w:before="0" w:after="0"/>
        <w:ind w:hanging="0" w:end="0"/>
        <w:rPr/>
      </w:pPr>
      <w:r>
        <w:rPr>
          <w:b/>
          <w:sz w:val="22"/>
          <w:szCs w:val="22"/>
          <w:lang w:val="es-MX"/>
        </w:rPr>
        <w:t>DECRETO por el que se reforma el artículo 8o. de la Ley Federal de Cinematografía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22 de marzo de 2021</w:t>
      </w:r>
    </w:p>
    <w:p>
      <w:pPr>
        <w:pStyle w:val="texto"/>
        <w:spacing w:lineRule="auto" w:line="240" w:before="0" w:after="0"/>
        <w:ind w:hanging="0" w:end="0"/>
        <w:rPr>
          <w:sz w:val="20"/>
          <w:lang w:val="es-MX"/>
        </w:rPr>
      </w:pPr>
      <w:r>
        <w:rPr>
          <w:sz w:val="20"/>
          <w:lang w:val="es-MX"/>
        </w:rPr>
      </w:r>
    </w:p>
    <w:p>
      <w:pPr>
        <w:pStyle w:val="Texto1"/>
        <w:spacing w:lineRule="auto" w:line="240" w:before="0" w:after="0"/>
        <w:rPr>
          <w:rFonts w:cs="Arial"/>
          <w:sz w:val="20"/>
          <w:szCs w:val="20"/>
          <w:lang w:val="es-MX"/>
        </w:rPr>
      </w:pPr>
      <w:r>
        <w:rPr>
          <w:rFonts w:cs="Arial"/>
          <w:b/>
          <w:bCs/>
          <w:sz w:val="20"/>
          <w:szCs w:val="20"/>
          <w:lang w:val="es-MX"/>
        </w:rPr>
        <w:t>Artículo Único.-</w:t>
      </w:r>
      <w:r>
        <w:rPr>
          <w:rFonts w:cs="Arial"/>
          <w:sz w:val="20"/>
          <w:szCs w:val="20"/>
          <w:lang w:val="es-MX"/>
        </w:rPr>
        <w:t xml:space="preserve"> Se reforma el artículo 8o. de la Ley Federal de Cinematografía,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bCs/>
          <w:sz w:val="20"/>
          <w:szCs w:val="20"/>
          <w:lang w:val="es-MX"/>
        </w:rPr>
      </w:pPr>
      <w:r>
        <w:rPr>
          <w:rFonts w:cs="Arial"/>
          <w:b/>
          <w:bCs/>
          <w:sz w:val="20"/>
          <w:szCs w:val="20"/>
          <w:lang w:val="es-MX"/>
        </w:rPr>
      </w:r>
    </w:p>
    <w:p>
      <w:pPr>
        <w:pStyle w:val="Texto1"/>
        <w:spacing w:lineRule="auto" w:line="240" w:before="0" w:after="0"/>
        <w:rPr/>
      </w:pPr>
      <w:r>
        <w:rPr>
          <w:rFonts w:cs="Arial"/>
          <w:b/>
          <w:bCs/>
          <w:sz w:val="20"/>
          <w:szCs w:val="20"/>
          <w:lang w:val="es-MX"/>
        </w:rPr>
        <w:t>Primero.-</w:t>
      </w:r>
      <w:r>
        <w:rPr>
          <w:rFonts w:cs="Arial"/>
          <w:sz w:val="20"/>
          <w:szCs w:val="20"/>
          <w:lang w:val="es-MX"/>
        </w:rPr>
        <w:t xml:space="preserve"> El presente Decreto entrará en vigor el día siguiente al de su publicación en el Diario Oficial  de la Federación.</w:t>
      </w:r>
    </w:p>
    <w:p>
      <w:pPr>
        <w:pStyle w:val="Texto1"/>
        <w:spacing w:lineRule="auto" w:line="240" w:before="0" w:after="0"/>
        <w:rPr>
          <w:rFonts w:cs="Arial"/>
          <w:b/>
          <w:bCs/>
          <w:sz w:val="20"/>
          <w:szCs w:val="20"/>
          <w:lang w:val="es-MX"/>
        </w:rPr>
      </w:pPr>
      <w:r>
        <w:rPr>
          <w:rFonts w:cs="Arial"/>
          <w:b/>
          <w:bCs/>
          <w:sz w:val="20"/>
          <w:szCs w:val="20"/>
          <w:lang w:val="es-MX"/>
        </w:rPr>
      </w:r>
    </w:p>
    <w:p>
      <w:pPr>
        <w:pStyle w:val="Texto1"/>
        <w:spacing w:lineRule="auto" w:line="240" w:before="0" w:after="0"/>
        <w:rPr/>
      </w:pPr>
      <w:r>
        <w:rPr>
          <w:rFonts w:cs="Arial"/>
          <w:b/>
          <w:bCs/>
          <w:sz w:val="20"/>
          <w:szCs w:val="20"/>
          <w:lang w:val="es-MX"/>
        </w:rPr>
        <w:t>Segundo.-</w:t>
      </w:r>
      <w:r>
        <w:rPr>
          <w:rFonts w:cs="Arial"/>
          <w:sz w:val="20"/>
          <w:szCs w:val="20"/>
          <w:lang w:val="es-MX"/>
        </w:rPr>
        <w:t xml:space="preserve"> El Poder Ejecutivo Federal contará con un plazo de 60 días naturales a partir de la entrada en vigor del presente Decreto para modificar el Reglamento de la Ley Federal de Cinematografía y demás disposiciones que deriven de esta.</w:t>
      </w:r>
    </w:p>
    <w:p>
      <w:pPr>
        <w:pStyle w:val="Texto1"/>
        <w:spacing w:lineRule="auto" w:line="240" w:before="0" w:after="0"/>
        <w:rPr>
          <w:rFonts w:eastAsia="Calibri" w:cs="Arial"/>
          <w:sz w:val="20"/>
          <w:szCs w:val="20"/>
          <w:lang w:val="es-MX"/>
        </w:rPr>
      </w:pPr>
      <w:r>
        <w:rPr>
          <w:rFonts w:eastAsia="Calibri" w:cs="Arial"/>
          <w:sz w:val="20"/>
          <w:szCs w:val="20"/>
          <w:lang w:val="es-MX"/>
        </w:rPr>
      </w:r>
    </w:p>
    <w:p>
      <w:pPr>
        <w:pStyle w:val="Texto1"/>
        <w:spacing w:lineRule="auto" w:line="240" w:before="0" w:after="0"/>
        <w:rPr>
          <w:rFonts w:eastAsia="Calibri" w:cs="Arial"/>
          <w:sz w:val="20"/>
          <w:szCs w:val="20"/>
          <w:lang w:val="es-MX"/>
        </w:rPr>
      </w:pPr>
      <w:r>
        <w:rPr>
          <w:rFonts w:eastAsia="Calibri" w:cs="Arial"/>
          <w:sz w:val="20"/>
          <w:szCs w:val="20"/>
          <w:lang w:val="es-MX"/>
        </w:rPr>
        <w:t xml:space="preserve">Ciudad de México, a 16 de febrero de 2021.- Sen. </w:t>
      </w:r>
      <w:r>
        <w:rPr>
          <w:rFonts w:eastAsia="Calibri" w:cs="Arial"/>
          <w:b/>
          <w:sz w:val="20"/>
          <w:szCs w:val="20"/>
          <w:lang w:val="es-MX"/>
        </w:rPr>
        <w:t>Oscar Eduardo Ramírez Aguilar</w:t>
      </w:r>
      <w:r>
        <w:rPr>
          <w:rFonts w:eastAsia="Calibri" w:cs="Arial"/>
          <w:sz w:val="20"/>
          <w:szCs w:val="20"/>
          <w:lang w:val="es-MX"/>
        </w:rPr>
        <w:t xml:space="preserve">, Presidente.-  Dip. </w:t>
      </w:r>
      <w:r>
        <w:rPr>
          <w:rFonts w:eastAsia="Calibri" w:cs="Arial"/>
          <w:b/>
          <w:sz w:val="20"/>
          <w:szCs w:val="20"/>
          <w:lang w:val="es-MX"/>
        </w:rPr>
        <w:t>Dulce María Sauri Riancho</w:t>
      </w:r>
      <w:r>
        <w:rPr>
          <w:rFonts w:eastAsia="Calibri" w:cs="Arial"/>
          <w:sz w:val="20"/>
          <w:szCs w:val="20"/>
          <w:lang w:val="es-MX"/>
        </w:rPr>
        <w:t xml:space="preserve">, Presidenta.- Sen. </w:t>
      </w:r>
      <w:r>
        <w:rPr>
          <w:rFonts w:eastAsia="Calibri" w:cs="Arial"/>
          <w:b/>
          <w:sz w:val="20"/>
          <w:szCs w:val="20"/>
          <w:lang w:val="es-MX"/>
        </w:rPr>
        <w:t>Lilia Margarita Valdez Martínez</w:t>
      </w:r>
      <w:r>
        <w:rPr>
          <w:rFonts w:eastAsia="Calibri" w:cs="Arial"/>
          <w:sz w:val="20"/>
          <w:szCs w:val="20"/>
          <w:lang w:val="es-MX"/>
        </w:rPr>
        <w:t xml:space="preserve">, Secretaria.- Dip. </w:t>
      </w:r>
      <w:r>
        <w:rPr>
          <w:rFonts w:eastAsia="Calibri" w:cs="Arial"/>
          <w:b/>
          <w:sz w:val="20"/>
          <w:szCs w:val="20"/>
          <w:lang w:val="es-MX"/>
        </w:rPr>
        <w:t>María Guadalupe Díaz Avilez</w:t>
      </w:r>
      <w:r>
        <w:rPr>
          <w:rFonts w:eastAsia="Calibri" w:cs="Arial"/>
          <w:sz w:val="20"/>
          <w:szCs w:val="20"/>
          <w:lang w:val="es-MX"/>
        </w:rPr>
        <w:t>, Secretaria.- Rúbricas.</w:t>
      </w:r>
      <w:r>
        <w:rPr>
          <w:rFonts w:cs="Arial"/>
          <w:b/>
          <w:bCs/>
          <w:sz w:val="20"/>
          <w:szCs w:val="20"/>
        </w:rPr>
        <w:t>"</w:t>
      </w:r>
    </w:p>
    <w:p>
      <w:pPr>
        <w:pStyle w:val="Texto1"/>
        <w:spacing w:lineRule="auto" w:line="240" w:before="0" w:after="0"/>
        <w:rPr>
          <w:rFonts w:eastAsia="Calibri" w:cs="Arial"/>
          <w:sz w:val="20"/>
          <w:szCs w:val="20"/>
          <w:lang w:val="es-MX"/>
        </w:rPr>
      </w:pPr>
      <w:r>
        <w:rPr>
          <w:rFonts w:eastAsia="Calibri" w:cs="Arial"/>
          <w:sz w:val="20"/>
          <w:szCs w:val="20"/>
          <w:lang w:val="es-MX"/>
        </w:rPr>
      </w:r>
    </w:p>
    <w:p>
      <w:pPr>
        <w:pStyle w:val="Texto1"/>
        <w:spacing w:lineRule="auto" w:line="240" w:before="0" w:after="0"/>
        <w:rPr/>
      </w:pPr>
      <w:r>
        <w:rPr>
          <w:rFonts w:eastAsia="Calibri"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szCs w:val="20"/>
          <w:lang w:val="es-MX"/>
        </w:rPr>
        <w:t>a 17 de marzo de 2021</w:t>
      </w:r>
      <w:r>
        <w:rPr>
          <w:rFonts w:cs="Arial"/>
          <w:sz w:val="20"/>
          <w:szCs w:val="20"/>
        </w:rPr>
        <w:t xml:space="preserve">.- </w:t>
      </w:r>
      <w:r>
        <w:rPr>
          <w:rFonts w:cs="Arial"/>
          <w:b/>
          <w:sz w:val="20"/>
          <w:szCs w:val="20"/>
          <w:lang w:val="es-MX"/>
        </w:rPr>
        <w:t>Andrés Manuel López Obrador</w:t>
      </w:r>
      <w:r>
        <w:rPr>
          <w:rFonts w:cs="Arial"/>
          <w:sz w:val="20"/>
          <w:szCs w:val="20"/>
        </w:rPr>
        <w:t xml:space="preserve">.- Rúbrica.- </w:t>
      </w:r>
      <w:r>
        <w:rPr>
          <w:rFonts w:cs="Arial"/>
          <w:sz w:val="20"/>
          <w:szCs w:val="20"/>
          <w:lang w:val="es-MX"/>
        </w:rPr>
        <w:t>La Secretaria de Gobernación, Dra.</w:t>
      </w:r>
      <w:r>
        <w:rPr>
          <w:rFonts w:cs="Arial"/>
          <w:b/>
          <w:sz w:val="20"/>
          <w:szCs w:val="20"/>
          <w:lang w:val="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rPr>
        <w:t xml:space="preserve">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4838263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CINEMATOGRAFÍA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22-03-2021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basedOn w:val="Fuentedeprrafopredeter"/>
    <w:qFormat/>
    <w:rPr>
      <w:b/>
      <w:bCs/>
    </w:rPr>
  </w:style>
  <w:style w:type="character" w:styleId="TextosinformatoCar">
    <w:name w:val="Texto sin formato Car"/>
    <w:qFormat/>
    <w:rPr>
      <w:rFonts w:ascii="Courier New" w:hAnsi="Courier New" w:cs="Courier New"/>
    </w:rPr>
  </w:style>
  <w:style w:type="character" w:styleId="TextoCar">
    <w:name w:val="Texto Car"/>
    <w:qFormat/>
    <w:rPr>
      <w:rFonts w:ascii="Arial" w:hAnsi="Arial" w:cs="Arial"/>
      <w:sz w:val="18"/>
      <w:szCs w:val="18"/>
    </w:rPr>
  </w:style>
  <w:style w:type="character" w:styleId="ANOTACIONCar">
    <w:name w:val="ANOTACION Car"/>
    <w:qFormat/>
    <w:rPr>
      <w:rFonts w:ascii="Arial" w:hAnsi="Arial" w:cs="Arial"/>
      <w:b/>
      <w:sz w:val="18"/>
      <w:lang w:val="es-ES_tradnl"/>
    </w:rPr>
  </w:style>
  <w:style w:type="character" w:styleId="PiedepginaCar">
    <w:name w:val="Pie de página Car"/>
    <w:basedOn w:val="Fuentedeprrafopredeter"/>
    <w:qFormat/>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extosinformato">
    <w:name w:val="Texto sin formato"/>
    <w:basedOn w:val="Normal"/>
    <w:qFormat/>
    <w:pPr/>
    <w:rPr>
      <w:rFonts w:ascii="Courier New" w:hAnsi="Courier New" w:cs="Courier New"/>
      <w:lang w:val="en-U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n-GB"/>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CERRAR">
    <w:name w:val="CERRAR"/>
    <w:basedOn w:val="Normal"/>
    <w:qFormat/>
    <w:pPr>
      <w:spacing w:lineRule="atLeast" w:line="187" w:before="0" w:after="29"/>
      <w:ind w:firstLine="288" w:start="0" w:end="0"/>
      <w:jc w:val="both"/>
    </w:pPr>
    <w:rPr>
      <w:rFonts w:ascii="Arial" w:hAnsi="Arial" w:cs="Arial"/>
      <w:sz w:val="18"/>
      <w:lang w:val="en-GB"/>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Texto1">
    <w:name w:val="Texto1"/>
    <w:basedOn w:val="Normal"/>
    <w:qFormat/>
    <w:pPr>
      <w:spacing w:lineRule="exact" w:line="216" w:before="0" w:after="101"/>
      <w:ind w:firstLine="288" w:start="0" w:end="0"/>
      <w:jc w:val="both"/>
      <w:outlineLvl w:val="2"/>
    </w:pPr>
    <w:rPr>
      <w:rFonts w:ascii="Arial" w:hAnsi="Arial" w:cs="Arial"/>
      <w:sz w:val="18"/>
      <w:szCs w:val="1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2021-03-22T08:24:00Z</dcterms:created>
  <dc:creator>Cámara de Diputados del H. Congreso de la Unión</dc:creator>
  <dc:description/>
  <dc:language>en-US</dc:language>
  <cp:lastModifiedBy>Armando Torres</cp:lastModifiedBy>
  <cp:lastPrinted>2005-11-22T12:10:00Z</cp:lastPrinted>
  <dcterms:modified xsi:type="dcterms:W3CDTF">2021-03-22T08:24:00Z</dcterms:modified>
  <cp:revision>2</cp:revision>
  <dc:subject/>
  <dc:title>Ley Federal de Cinematografía</dc:title>
</cp:coreProperties>
</file>