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FEDERAL DE LAS ENTIDADES PARAESTATALES</w:t>
      </w:r>
    </w:p>
    <w:p>
      <w:pPr>
        <w:pStyle w:val="Normal"/>
        <w:jc w:val="center"/>
        <w:rPr>
          <w:rFonts w:ascii="Tahoma" w:hAnsi="Tahoma" w:cs="Tahoma"/>
          <w:sz w:val="22"/>
          <w:szCs w:val="22"/>
          <w:lang w:val="es-MX"/>
        </w:rPr>
      </w:pPr>
      <w:r>
        <w:rPr>
          <w:rFonts w:cs="Tahoma" w:ascii="Tahoma" w:hAnsi="Tahoma"/>
          <w:sz w:val="22"/>
          <w:szCs w:val="22"/>
          <w:lang w:val="es-MX"/>
        </w:rPr>
      </w:r>
    </w:p>
    <w:p>
      <w:pPr>
        <w:pStyle w:val="Normal"/>
        <w:jc w:val="center"/>
        <w:rPr>
          <w:rFonts w:ascii="Tahoma" w:hAnsi="Tahoma" w:cs="Tahoma"/>
          <w:b/>
          <w:bCs/>
          <w:sz w:val="16"/>
          <w:lang w:val="es-MX"/>
        </w:rPr>
      </w:pPr>
      <w:r>
        <w:rPr>
          <w:rFonts w:cs="Tahoma" w:ascii="Tahoma" w:hAnsi="Tahoma"/>
          <w:b/>
          <w:bCs/>
          <w:sz w:val="16"/>
          <w:lang w:val="es-MX"/>
        </w:rPr>
        <w:t>Nueva Ley publicada en el Diario Oficial de la Federación el 14 de mayo de 1986</w:t>
      </w:r>
    </w:p>
    <w:p>
      <w:pPr>
        <w:pStyle w:val="Normal"/>
        <w:jc w:val="center"/>
        <w:rPr>
          <w:rFonts w:ascii="Tahoma" w:hAnsi="Tahoma" w:cs="Tahoma"/>
          <w:b/>
          <w:bCs/>
          <w:sz w:val="16"/>
          <w:lang w:val="es-MX"/>
        </w:rPr>
      </w:pPr>
      <w:r>
        <w:rPr>
          <w:rFonts w:cs="Tahoma" w:ascii="Tahoma" w:hAnsi="Tahoma"/>
          <w:b/>
          <w:bCs/>
          <w:sz w:val="16"/>
          <w:lang w:val="es-MX"/>
        </w:rPr>
      </w:r>
    </w:p>
    <w:p>
      <w:pPr>
        <w:pStyle w:val="Textosinformato"/>
        <w:jc w:val="center"/>
        <w:rPr>
          <w:rFonts w:ascii="Tahoma" w:hAnsi="Tahoma" w:cs="Tahoma"/>
          <w:b/>
          <w:sz w:val="16"/>
          <w:szCs w:val="16"/>
        </w:rPr>
      </w:pPr>
      <w:r>
        <w:rPr>
          <w:rFonts w:cs="Tahoma" w:ascii="Tahoma" w:hAnsi="Tahoma"/>
          <w:b/>
          <w:sz w:val="16"/>
          <w:szCs w:val="16"/>
        </w:rPr>
        <w:t>TEXTO VIGENTE</w:t>
      </w:r>
    </w:p>
    <w:p>
      <w:pPr>
        <w:pStyle w:val="Textosinformato"/>
        <w:jc w:val="center"/>
        <w:rPr>
          <w:rFonts w:ascii="Tahoma" w:hAnsi="Tahoma" w:cs="Tahoma"/>
          <w:b/>
          <w:color w:val="CC3300"/>
          <w:sz w:val="16"/>
          <w:szCs w:val="16"/>
        </w:rPr>
      </w:pPr>
      <w:r>
        <w:rPr>
          <w:rFonts w:cs="Tahoma" w:ascii="Tahoma" w:hAnsi="Tahoma"/>
          <w:b/>
          <w:color w:val="CC3300"/>
          <w:sz w:val="16"/>
          <w:szCs w:val="16"/>
        </w:rPr>
        <w:t xml:space="preserve">Última reforma publicada </w:t>
      </w:r>
      <w:r>
        <w:rPr>
          <w:rFonts w:eastAsia="MS Mincho;Yu Gothic UI" w:cs="Tahoma" w:ascii="Tahoma" w:hAnsi="Tahoma"/>
          <w:b/>
          <w:bCs/>
          <w:color w:val="CC3300"/>
          <w:sz w:val="16"/>
        </w:rPr>
        <w:t xml:space="preserve">DOF </w:t>
      </w:r>
      <w:r>
        <w:rPr>
          <w:rFonts w:cs="Tahoma" w:ascii="Tahoma" w:hAnsi="Tahoma"/>
          <w:b/>
          <w:color w:val="CC3300"/>
          <w:sz w:val="16"/>
          <w:szCs w:val="16"/>
        </w:rPr>
        <w:t>16-07-2025</w:t>
      </w:r>
    </w:p>
    <w:p>
      <w:pPr>
        <w:pStyle w:val="Normal"/>
        <w:jc w:val="both"/>
        <w:rPr>
          <w:rFonts w:ascii="Arial" w:hAnsi="Arial" w:cs="Arial"/>
          <w:b/>
          <w:color w:val="CC3300"/>
          <w:sz w:val="16"/>
          <w:szCs w:val="16"/>
          <w:lang w:val="es-MX"/>
        </w:rPr>
      </w:pPr>
      <w:r>
        <w:rPr>
          <w:rFonts w:cs="Arial" w:ascii="Arial" w:hAnsi="Arial"/>
          <w:b/>
          <w:color w:val="CC33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BodyText"/>
        <w:rPr/>
      </w:pPr>
      <w:r>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MIGUEL DE LA MADRID H.</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FEDERAL DE LAS ENTIDADES PARAESTATALES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De las 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ARTICULO 1o</w:t>
      </w:r>
      <w:bookmarkEnd w:id="0"/>
      <w:r>
        <w:rPr>
          <w:rFonts w:cs="Arial" w:ascii="Arial" w:hAnsi="Arial"/>
          <w:b/>
          <w:bCs/>
          <w:lang w:val="es-MX"/>
        </w:rPr>
        <w:t xml:space="preserve">.- </w:t>
      </w:r>
      <w:r>
        <w:rPr>
          <w:rFonts w:cs="Arial" w:ascii="Arial" w:hAnsi="Arial"/>
          <w:lang w:val="es-MX"/>
        </w:rPr>
        <w:t>La presente Ley, Reglamentaria en lo conducente del artículo 90 de la Constitución Política de los Estados Unidos Mexicanos, tiene por objeto regular la organización, funcionamiento y control de las entidades paraestatales de la Administración Pública Federal.</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Las relaciones del Ejecutivo Federal, o de sus dependencias, con las entidades paraestatales, en cuanto unidades auxiliares de la Administración Pública Federal, se sujetarán, en primer término, a lo establecido en esta Ley y sus disposiciones reglamentarias y, sólo en lo no previsto, a otras disposiciones según la materia que corresponda.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ARTICULO 2o</w:t>
      </w:r>
      <w:bookmarkEnd w:id="1"/>
      <w:r>
        <w:rPr>
          <w:rFonts w:cs="Arial" w:ascii="Arial" w:hAnsi="Arial"/>
          <w:b/>
          <w:bCs/>
          <w:lang w:val="es-MX"/>
        </w:rPr>
        <w:t xml:space="preserve">.- </w:t>
      </w:r>
      <w:r>
        <w:rPr>
          <w:rFonts w:cs="Arial" w:ascii="Arial" w:hAnsi="Arial"/>
          <w:lang w:val="es-MX"/>
        </w:rPr>
        <w:t xml:space="preserve">Son entidades paraestatales las que con tal carácter determina la Ley Orgánica de la Administración Pública Federal.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ARTICULO 3o</w:t>
      </w:r>
      <w:bookmarkEnd w:id="2"/>
      <w:r>
        <w:rPr>
          <w:rFonts w:cs="Arial" w:ascii="Arial" w:hAnsi="Arial"/>
          <w:b/>
          <w:bCs/>
          <w:lang w:val="es-MX"/>
        </w:rPr>
        <w:t xml:space="preserve">.- </w:t>
      </w:r>
      <w:r>
        <w:rPr>
          <w:rFonts w:cs="Arial" w:ascii="Arial" w:hAnsi="Arial"/>
          <w:lang w:val="es-MX"/>
        </w:rPr>
        <w:t>Las universidades y demás instituciones de educación superior a las que la Ley otorgue autonomía, se regirán por sus leyes específicas.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Las entidades de la Administración Pública Federal que sean reconocidas como Centros Públicos de Investigación en los términos de la Ley de Ciencia y Tecnología, se regirán por esa Ley y por sus respectivos instrumentos de creación. Sólo en lo no previsto se aplicará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04-06-2002. Reformado DOF 21-08-2006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rFonts w:cs="Arial"/>
          <w:sz w:val="20"/>
          <w:szCs w:val="20"/>
        </w:rPr>
      </w:pPr>
      <w:r>
        <w:rPr>
          <w:rFonts w:cs="Arial"/>
          <w:sz w:val="20"/>
          <w:szCs w:val="20"/>
        </w:rPr>
        <w:t>Las empresas productivas del Estado y sus respectivas empresas productivas subsidiarias, la Procuraduría Agraria, la Procuraduría Federal del Consumidor, la Agencia de Noticias del Estado Mexicano y el Sistema Público de Radiodifusión del Estado Mexicano, atendiendo a sus objetivos y a la naturaleza de sus funciones, quedan excluidas de la observancia del presente ordenamiento.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24-07-1992, 02-06-2006, </w:t>
      </w:r>
      <w:r>
        <w:rPr>
          <w:rFonts w:eastAsia="MS Mincho;Yu Gothic UI" w:cs="Times New Roman" w:ascii="Times New Roman" w:hAnsi="Times New Roman"/>
          <w:i/>
          <w:iCs/>
          <w:color w:val="0000FF"/>
          <w:sz w:val="16"/>
          <w:lang w:val="es-MX"/>
        </w:rPr>
        <w:t>14-07-2014, 11-08-2014</w:t>
      </w:r>
    </w:p>
    <w:p>
      <w:pPr>
        <w:pStyle w:val="Textosinformato"/>
        <w:jc w:val="end"/>
        <w:rPr/>
      </w:pPr>
      <w:r>
        <w:rPr>
          <w:rFonts w:eastAsia="MS Mincho;Yu Gothic UI" w:cs="Times New Roman" w:ascii="Times New Roman" w:hAnsi="Times New Roman"/>
          <w:i/>
          <w:iCs/>
          <w:color w:val="595959"/>
          <w:sz w:val="16"/>
          <w:lang w:val="es-MX"/>
        </w:rPr>
        <w:t xml:space="preserve">Reforma DOF 11-08-2014: Derogó del artículo el entonces párrafo cuarto (antes adicionado por DOF </w:t>
      </w:r>
      <w:r>
        <w:rPr>
          <w:rFonts w:eastAsia="MS Mincho;Yu Gothic UI" w:cs="Courier New" w:ascii="Times New Roman" w:hAnsi="Times New Roman"/>
          <w:i/>
          <w:iCs/>
          <w:color w:val="595959"/>
          <w:sz w:val="16"/>
          <w:lang w:val="es-MX"/>
        </w:rPr>
        <w:t>28-11-2008</w:t>
      </w:r>
      <w:r>
        <w:rPr>
          <w:rFonts w:eastAsia="MS Mincho;Yu Gothic UI" w:cs="Times New Roman" w:ascii="Times New Roman" w:hAnsi="Times New Roman"/>
          <w:i/>
          <w:iCs/>
          <w:color w:val="595959"/>
          <w:sz w:val="16"/>
          <w:lang w:val="es-MX"/>
        </w:rPr>
        <w:t>)</w:t>
      </w:r>
    </w:p>
    <w:p>
      <w:pPr>
        <w:pStyle w:val="Normal"/>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Normal"/>
        <w:ind w:firstLine="289" w:end="0"/>
        <w:jc w:val="both"/>
        <w:rPr/>
      </w:pPr>
      <w:bookmarkStart w:id="3" w:name="Artículo_4o"/>
      <w:r>
        <w:rPr>
          <w:rFonts w:cs="Arial" w:ascii="Arial" w:hAnsi="Arial"/>
          <w:b/>
          <w:bCs/>
          <w:lang w:val="es-MX"/>
        </w:rPr>
        <w:t>ARTICULO 4o</w:t>
      </w:r>
      <w:bookmarkEnd w:id="3"/>
      <w:r>
        <w:rPr>
          <w:rFonts w:cs="Arial" w:ascii="Arial" w:hAnsi="Arial"/>
          <w:b/>
          <w:bCs/>
          <w:lang w:val="es-MX"/>
        </w:rPr>
        <w:t xml:space="preserve">.- </w:t>
      </w:r>
      <w:r>
        <w:rPr>
          <w:rFonts w:cs="Arial" w:ascii="Arial" w:hAnsi="Arial"/>
          <w:lang w:val="es-MX"/>
        </w:rPr>
        <w:t xml:space="preserve">El Banco de México, las sociedades nacionales de crédito, las organizaciones auxiliares nacionales de crédito, las instituciones nacionales de seguros y fianzas, los fondos y fideicomisos públicos de fomento así como las entidades paraestatales que formen parte del sistema financiero, quedan sujetas por cuanto a su constitución, organización, funcionamiento, control, evaluación y regulación a su legislación específica. Les será aplicable esta Ley en las materias y asuntos que sus leyes específicas no regulen.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4" w:name="Artículo_5o"/>
      <w:r>
        <w:rPr>
          <w:rFonts w:cs="Arial" w:ascii="Arial" w:hAnsi="Arial"/>
          <w:b/>
        </w:rPr>
        <w:t>ARTICULO 5o.</w:t>
      </w:r>
      <w:bookmarkEnd w:id="4"/>
      <w:r>
        <w:rPr>
          <w:rFonts w:cs="Arial" w:ascii="Arial" w:hAnsi="Arial"/>
        </w:rPr>
        <w:t xml:space="preserve"> El Instituto Mexicano del Seguro Social, el Instituto de Seguridad y Servicios Sociales de los Trabajadores del Estado, el Instituto del Fondo Nacional de Vivienda para los Trabajadores, el Instituto de Seguridad Social para las Fuerzas Armadas, el Instituto Nacional de los Pueblos Indígenas y los demás organismos de estructura análoga que hubiere, se regirán por sus leyes específicas en cuanto a las estructuras de sus órganos de gobierno y vigilancia, pero en cuanto a su funcionamiento, operación, desarrollo y control, en lo que no se oponga a aquellas leyes específicas, se sujetarán a las disposiciones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04-01-2001, 21-05-2003, </w:t>
      </w:r>
      <w:r>
        <w:rPr>
          <w:rFonts w:eastAsia="MS Mincho;Yu Gothic UI" w:cs="Times New Roman" w:ascii="Times New Roman" w:hAnsi="Times New Roman"/>
          <w:i/>
          <w:iCs/>
          <w:color w:val="0000FF"/>
          <w:sz w:val="16"/>
          <w:szCs w:val="16"/>
          <w:lang w:val="es-MX"/>
        </w:rPr>
        <w:t>08-05-2023, 16-07-2025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Aquellas entidades que además de Organo de Gobierno, Dirección General y Organo de Vigilancia cuenten con patronatos, comisiones ejecutivas o sus equivalentes, se seguirán rigiendo en cuanto a estos órganos especiales de acuerdo a sus leyes u ordenamientos relativos.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rFonts w:ascii="Arial" w:hAnsi="Arial" w:cs="Arial"/>
        </w:rPr>
      </w:pPr>
      <w:r>
        <w:rPr>
          <w:rFonts w:cs="Arial" w:ascii="Arial" w:hAnsi="Arial"/>
        </w:rPr>
        <w:t>La Comisión Nacional Antimonopolio se regirá en cuanto a la estructura de su órgano de gobierno, unidades administrativas, organización, funcionamiento, operación, desarrollo y control por lo previsto en la Ley Federal de Competencia Económica y su estatuto orgánico y, en lo no previsto por éstas, por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16-07-2025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5" w:name="Artículo_6o"/>
      <w:r>
        <w:rPr>
          <w:rFonts w:cs="Arial" w:ascii="Arial" w:hAnsi="Arial"/>
          <w:b/>
          <w:bCs/>
          <w:lang w:val="es-MX"/>
        </w:rPr>
        <w:t>ARTICULO 6o</w:t>
      </w:r>
      <w:bookmarkEnd w:id="5"/>
      <w:r>
        <w:rPr>
          <w:rFonts w:cs="Arial" w:ascii="Arial" w:hAnsi="Arial"/>
          <w:b/>
          <w:bCs/>
          <w:lang w:val="es-MX"/>
        </w:rPr>
        <w:t xml:space="preserve">.- </w:t>
      </w:r>
      <w:r>
        <w:rPr>
          <w:rFonts w:cs="Arial" w:ascii="Arial" w:hAnsi="Arial"/>
          <w:lang w:val="es-MX"/>
        </w:rPr>
        <w:t>Para los efectos de esta Ley, se consideran áreas estratégicas las expresamente determinadas en el párrafo cuarto del artículo 28 de la Constitución Política de los Estados Unidos Mexicanos y las actividades que expresamente señalen las leyes que expida el Congreso de la Unión.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Se consideran áreas prioritarias las que se establezcan en los términos de los artículos 25, 26 y 28 de la propia Constitución, particularmente las tendientes a la satisfacción de los intereses nacionales y necesidades populares.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 w:name="Artículo_7o"/>
      <w:r>
        <w:rPr>
          <w:rFonts w:cs="Arial" w:ascii="Arial" w:hAnsi="Arial"/>
          <w:b/>
          <w:bCs/>
          <w:lang w:val="es-MX"/>
        </w:rPr>
        <w:t>ARTICULO 7o</w:t>
      </w:r>
      <w:bookmarkEnd w:id="6"/>
      <w:r>
        <w:rPr>
          <w:rFonts w:cs="Arial" w:ascii="Arial" w:hAnsi="Arial"/>
          <w:b/>
          <w:bCs/>
          <w:lang w:val="es-MX"/>
        </w:rPr>
        <w:t xml:space="preserve">.- </w:t>
      </w:r>
      <w:r>
        <w:rPr>
          <w:rFonts w:cs="Arial" w:ascii="Arial" w:hAnsi="Arial"/>
          <w:lang w:val="es-MX"/>
        </w:rPr>
        <w:t xml:space="preserve">Las entidades paraestatales correspondientes al Distrito Federal quedarán sujetas a las disposiciones de esta Ley.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7" w:name="Artículo_8o"/>
      <w:r>
        <w:rPr>
          <w:rFonts w:cs="Arial"/>
          <w:b/>
          <w:bCs/>
          <w:sz w:val="20"/>
          <w:szCs w:val="20"/>
          <w:lang w:val="es-MX"/>
        </w:rPr>
        <w:t xml:space="preserve">ARTICULO </w:t>
      </w:r>
      <w:r>
        <w:rPr>
          <w:b/>
          <w:color w:val="000000"/>
          <w:sz w:val="20"/>
          <w:szCs w:val="20"/>
          <w:lang w:val="es-MX"/>
        </w:rPr>
        <w:t>8o</w:t>
      </w:r>
      <w:bookmarkEnd w:id="7"/>
      <w:r>
        <w:rPr>
          <w:b/>
          <w:color w:val="000000"/>
          <w:sz w:val="20"/>
          <w:szCs w:val="20"/>
          <w:lang w:val="es-MX"/>
        </w:rPr>
        <w:t>.-</w:t>
      </w:r>
      <w:r>
        <w:rPr>
          <w:color w:val="000000"/>
          <w:sz w:val="20"/>
          <w:szCs w:val="20"/>
          <w:lang w:val="es-MX"/>
        </w:rPr>
        <w:t xml:space="preserve"> Corresponderá a los titulares de las Secretarías de Estado encargados de la</w:t>
      </w:r>
      <w:r>
        <w:rPr>
          <w:color w:val="000000"/>
          <w:sz w:val="20"/>
          <w:lang w:val="es-MX"/>
        </w:rPr>
        <w:t xml:space="preserve"> coordinación de los sectores, establecer políticas de desarrollo para las entidades del sector correspondiente, coordinar la programación y presupuestación de conformidad, en su caso, con las asignaciones sectoriales de gasto y financiamiento previamente establecidas y autorizadas, conocer la operación y evaluar los resultados de las entidades paraestatales y las demás atribuciones que les conceda la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09-04-2012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8"/>
          <w:tab w:val="right" w:pos="3969" w:leader="dot"/>
        </w:tabs>
        <w:ind w:firstLine="289" w:end="0"/>
        <w:jc w:val="both"/>
        <w:rPr/>
      </w:pPr>
      <w:bookmarkStart w:id="8" w:name="Artículo_9o"/>
      <w:r>
        <w:rPr>
          <w:rFonts w:cs="Arial" w:ascii="Arial" w:hAnsi="Arial"/>
          <w:b/>
          <w:bCs/>
        </w:rPr>
        <w:t>ARTICULO 9o</w:t>
      </w:r>
      <w:bookmarkEnd w:id="8"/>
      <w:r>
        <w:rPr>
          <w:rFonts w:cs="Arial" w:ascii="Arial" w:hAnsi="Arial"/>
          <w:b/>
          <w:bCs/>
        </w:rPr>
        <w:t xml:space="preserve">.- </w:t>
      </w:r>
      <w:r>
        <w:rPr>
          <w:rFonts w:cs="Arial" w:ascii="Arial" w:hAnsi="Arial"/>
        </w:rPr>
        <w:t>La Secretaría de Hacienda y Crédito Público tendrá miembros en los órganos de Gobierno y en su caso en los comités técnicos de las entidades paraestatales. También participarán otras dependencias y entidades, en la medida en que tenga relación con el objeto de la entidad paraestatal de que se trate; todas ellas de conformidad a su esfera de competencia y disposiciones relativas en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24-07-1992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Los representantes de las Secretarías y de las entidades paraestatales, en las sesiones de los órganos de gobierno o de los comités técnicos en que intervengan, deberán pronunciarse sobre los asuntos que deban resolver dichos órganos o comités de acuerdo con las facultades que les otorga esta Ley, particularmente el artículo 58 y que se relacionen con la esfera de competencia de la dependencia o entidad representada.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entidades paraestatales deberán enviar con una antelación no menor de cinco días hábiles a dichos miembros el orden del día acompañado de la información y documentación correspondientes, que les permita el conocimiento de los asuntos que se vayan a tratar, para el adecuado ejercicio de su representación.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color w:val="000000"/>
          <w:sz w:val="20"/>
          <w:lang w:val="es-MX"/>
        </w:rPr>
      </w:pPr>
      <w:bookmarkStart w:id="9" w:name="Artículo_10"/>
      <w:r>
        <w:rPr>
          <w:rFonts w:cs="Arial"/>
          <w:b/>
          <w:bCs/>
          <w:sz w:val="20"/>
          <w:szCs w:val="20"/>
          <w:lang w:val="es-MX"/>
        </w:rPr>
        <w:t xml:space="preserve">ARTICULO </w:t>
      </w:r>
      <w:r>
        <w:rPr>
          <w:b/>
          <w:color w:val="000000"/>
          <w:sz w:val="20"/>
          <w:szCs w:val="20"/>
          <w:lang w:val="es-MX"/>
        </w:rPr>
        <w:t>10</w:t>
      </w:r>
      <w:bookmarkEnd w:id="9"/>
      <w:r>
        <w:rPr>
          <w:b/>
          <w:color w:val="000000"/>
          <w:sz w:val="20"/>
          <w:szCs w:val="20"/>
          <w:lang w:val="es-MX"/>
        </w:rPr>
        <w:t>.-</w:t>
      </w:r>
      <w:r>
        <w:rPr>
          <w:color w:val="000000"/>
          <w:sz w:val="20"/>
          <w:szCs w:val="20"/>
          <w:lang w:val="es-MX"/>
        </w:rPr>
        <w:t xml:space="preserve"> Las entidades paraestatales deberán proporcionar a las demás entidades del sector</w:t>
      </w:r>
      <w:r>
        <w:rPr>
          <w:color w:val="000000"/>
          <w:sz w:val="20"/>
          <w:lang w:val="es-MX"/>
        </w:rPr>
        <w:t xml:space="preserve"> donde se encuentren agrupadas, la información y datos que les soliciten así como los que les requieran las Secretarías de Estado.</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color w:val="000000"/>
          <w:sz w:val="20"/>
          <w:lang w:val="es-MX"/>
        </w:rPr>
        <w:t>Para el cumplimiento de lo anteriormente establecido, la coordinadora de sector conjuntamente con las Secretarías de Hacienda y Crédito Público y de la Secretaría de la Función Pública, harán compatibles los requerimientos de información que se demanden a las dependencias y entidades paraestatales racionalizando los flujos de información.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24-07-1992, 09-04-2012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 xml:space="preserve">Las entidades paraestatales gozarán de autonomía de gestión para el cabal cumplimiento de su objeto, y de los objetivos y metas señalados en sus programas. Al efecto, contarán con una administración ágil y eficiente y se sujetarán a los sistemas de control establecidos en la presente Ley y en lo que no se oponga a ésta a los demás que se relacionen con la Administración Pública. </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pPr>
      <w:bookmarkStart w:id="11" w:name="Artículo_12"/>
      <w:r>
        <w:rPr>
          <w:rFonts w:cs="Arial" w:ascii="Arial" w:hAnsi="Arial"/>
          <w:b/>
          <w:bCs/>
          <w:lang w:val="es-MX"/>
        </w:rPr>
        <w:t>ARTICULO</w:t>
      </w:r>
      <w:r>
        <w:rPr>
          <w:rFonts w:cs="Arial" w:ascii="Arial" w:hAnsi="Arial"/>
          <w:b/>
          <w:bCs/>
        </w:rPr>
        <w:t xml:space="preserve"> 12</w:t>
      </w:r>
      <w:bookmarkEnd w:id="11"/>
      <w:r>
        <w:rPr>
          <w:rFonts w:cs="Arial" w:ascii="Arial" w:hAnsi="Arial"/>
          <w:b/>
          <w:bCs/>
        </w:rPr>
        <w:t xml:space="preserve">.- </w:t>
      </w:r>
      <w:r>
        <w:rPr>
          <w:rFonts w:cs="Arial" w:ascii="Arial" w:hAnsi="Arial"/>
        </w:rPr>
        <w:t xml:space="preserve">La Secretaría de Hacienda y Crédito Público publicará anualmente en el </w:t>
      </w:r>
      <w:r>
        <w:rPr>
          <w:rFonts w:cs="Arial" w:ascii="Arial" w:hAnsi="Arial"/>
          <w:bCs/>
        </w:rPr>
        <w:t>Diario Oficial de la Federación</w:t>
      </w:r>
      <w:r>
        <w:rPr>
          <w:rFonts w:cs="Arial" w:ascii="Arial" w:hAnsi="Arial"/>
        </w:rPr>
        <w:t>, la relación de las entidades paraestatales que formen parte de la Administración Pública Federal.</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ind w:firstLine="288" w:end="0"/>
        <w:jc w:val="both"/>
        <w:rPr>
          <w:rFonts w:ascii="Arial" w:hAnsi="Arial" w:cs="Arial"/>
          <w:lang w:val="es-ES_tradnl"/>
        </w:rPr>
      </w:pPr>
      <w:r>
        <w:rPr>
          <w:rFonts w:cs="Arial" w:ascii="Arial" w:hAnsi="Arial"/>
          <w:lang w:val="es-ES_tradnl"/>
        </w:rPr>
        <w:t>Además de la difusión en el Diario Oficial de la Federación, la relación a la que hace referencia el presente artículo, podrá ser difundida en los medios físicos y digitales que dispongan las dependencias de la administración pública, para el mayor conocimiento de la misma.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19-01-2023</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24-07-1992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 xml:space="preserve">Las infracciones a esta Ley serán sancionadas en los términos que legalmente correspondan atendiendo al régimen de responsabilidades de los servidores públicos federales.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 los Organismos Descentralizados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SECCION A</w:t>
      </w:r>
    </w:p>
    <w:p>
      <w:pPr>
        <w:pStyle w:val="Normal"/>
        <w:jc w:val="center"/>
        <w:rPr>
          <w:rFonts w:ascii="Arial" w:hAnsi="Arial" w:cs="Arial"/>
          <w:b/>
          <w:bCs/>
          <w:sz w:val="22"/>
          <w:lang w:val="es-MX"/>
        </w:rPr>
      </w:pPr>
      <w:r>
        <w:rPr>
          <w:rFonts w:cs="Arial" w:ascii="Arial" w:hAnsi="Arial"/>
          <w:b/>
          <w:bCs/>
          <w:sz w:val="22"/>
          <w:lang w:val="es-MX"/>
        </w:rPr>
        <w:t>Constitución, Organización y Funcionamiento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Son organismos descentralizados las personas jurídicas creadas conforme a lo dispuesto por la Ley Orgánica de la Administración Pública Federal y cuyo objeto sea: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realización de actividades correspondientes a las áreas estratégicas o prioritarias;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prestación de un servicio público o social; 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La obtención o aplicación de recursos para fines de asistencia o seguridad social.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MX"/>
        </w:rPr>
        <w:t>En las leyes o decretos relativos que se expidan por el Congreso de la Unión o por el Ejecutivo Federal para la creación de un organismo descentralizado se establecerán, entre otros elementos: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denominación del organismo;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domicilio legal;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El objeto del organismo conforme a lo señalado en el artículo 14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Las aportaciones y fuentes de recursos para integrar su patrimonio así como aquellas que se determinen para su incremento;</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rFonts w:cs="Arial"/>
          <w:b/>
          <w:sz w:val="20"/>
          <w:szCs w:val="20"/>
          <w:lang w:val="es-MX" w:eastAsia="es-MX"/>
        </w:rPr>
        <w:t>V.</w:t>
      </w:r>
      <w:r>
        <w:rPr>
          <w:rFonts w:cs="Arial"/>
          <w:sz w:val="20"/>
          <w:szCs w:val="20"/>
          <w:lang w:val="es-MX" w:eastAsia="es-MX"/>
        </w:rPr>
        <w:t xml:space="preserve"> La manera de integrar el Órgano de Gobierno y de designar a la persona Titular de la Dirección General, así como al personal adscrito al servicio público en las dos jerarquías inferiores a ésta;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01-03-2019</w:t>
      </w:r>
    </w:p>
    <w:p>
      <w:pPr>
        <w:pStyle w:val="Texto1"/>
        <w:spacing w:lineRule="auto" w:line="240" w:before="0" w:after="0"/>
        <w:rPr>
          <w:rFonts w:ascii="Times New Roman" w:hAnsi="Times New Roman" w:eastAsia="MS Mincho;Yu Gothic UI" w:cs="Arial"/>
          <w:b/>
          <w:i/>
          <w:i/>
          <w:iCs/>
          <w:color w:val="0000FF"/>
          <w:sz w:val="20"/>
          <w:szCs w:val="20"/>
          <w:lang w:val="es-MX" w:eastAsia="es-MX"/>
        </w:rPr>
      </w:pPr>
      <w:r>
        <w:rPr>
          <w:rFonts w:eastAsia="MS Mincho;Yu Gothic UI" w:cs="Arial" w:ascii="Times New Roman" w:hAnsi="Times New Roman"/>
          <w:b/>
          <w:i/>
          <w:iCs/>
          <w:color w:val="0000FF"/>
          <w:sz w:val="20"/>
          <w:szCs w:val="20"/>
          <w:lang w:val="es-MX" w:eastAsia="es-MX"/>
        </w:rPr>
      </w:r>
    </w:p>
    <w:p>
      <w:pPr>
        <w:pStyle w:val="Texto1"/>
        <w:spacing w:lineRule="auto" w:line="240" w:before="0" w:after="0"/>
        <w:rPr/>
      </w:pPr>
      <w:r>
        <w:rPr>
          <w:rFonts w:cs="Arial"/>
          <w:b/>
          <w:sz w:val="20"/>
          <w:szCs w:val="20"/>
          <w:lang w:val="es-MX" w:eastAsia="es-MX"/>
        </w:rPr>
        <w:t>VI.</w:t>
      </w:r>
      <w:r>
        <w:rPr>
          <w:rFonts w:cs="Arial"/>
          <w:sz w:val="20"/>
          <w:szCs w:val="20"/>
          <w:lang w:val="es-MX" w:eastAsia="es-MX"/>
        </w:rPr>
        <w:t xml:space="preserve"> Las facultades y obligaciones del Órgano de Gobierno señalando cuáles de dichas facultades son indelegables;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01-03-2019</w:t>
      </w:r>
    </w:p>
    <w:p>
      <w:pPr>
        <w:pStyle w:val="Texto1"/>
        <w:spacing w:lineRule="auto" w:line="240" w:before="0" w:after="0"/>
        <w:rPr>
          <w:rFonts w:ascii="Times New Roman" w:hAnsi="Times New Roman" w:eastAsia="MS Mincho;Yu Gothic UI" w:cs="Arial"/>
          <w:b/>
          <w:i/>
          <w:i/>
          <w:iCs/>
          <w:color w:val="0000FF"/>
          <w:sz w:val="20"/>
          <w:szCs w:val="20"/>
          <w:lang w:val="es-MX" w:eastAsia="es-MX"/>
        </w:rPr>
      </w:pPr>
      <w:r>
        <w:rPr>
          <w:rFonts w:eastAsia="MS Mincho;Yu Gothic UI" w:cs="Arial" w:ascii="Times New Roman" w:hAnsi="Times New Roman"/>
          <w:b/>
          <w:i/>
          <w:iCs/>
          <w:color w:val="0000FF"/>
          <w:sz w:val="20"/>
          <w:szCs w:val="20"/>
          <w:lang w:val="es-MX" w:eastAsia="es-MX"/>
        </w:rPr>
      </w:r>
    </w:p>
    <w:p>
      <w:pPr>
        <w:pStyle w:val="Texto1"/>
        <w:spacing w:lineRule="auto" w:line="240" w:before="0" w:after="0"/>
        <w:rPr/>
      </w:pPr>
      <w:r>
        <w:rPr>
          <w:rFonts w:cs="Arial"/>
          <w:b/>
          <w:sz w:val="20"/>
          <w:szCs w:val="20"/>
          <w:lang w:val="es-MX" w:eastAsia="es-MX"/>
        </w:rPr>
        <w:t>VII.</w:t>
      </w:r>
      <w:r>
        <w:rPr>
          <w:rFonts w:cs="Arial"/>
          <w:sz w:val="20"/>
          <w:szCs w:val="20"/>
          <w:lang w:val="es-MX" w:eastAsia="es-MX"/>
        </w:rPr>
        <w:t xml:space="preserve"> Las facultades y obligaciones de </w:t>
      </w:r>
      <w:r>
        <w:rPr>
          <w:rFonts w:cs="Arial"/>
          <w:bCs/>
          <w:sz w:val="20"/>
          <w:szCs w:val="20"/>
          <w:lang w:val="es-MX" w:eastAsia="es-MX"/>
        </w:rPr>
        <w:t xml:space="preserve">la persona Titular de la Dirección General, </w:t>
      </w:r>
      <w:r>
        <w:rPr>
          <w:rFonts w:cs="Arial"/>
          <w:sz w:val="20"/>
          <w:szCs w:val="20"/>
          <w:lang w:val="es-MX" w:eastAsia="es-MX"/>
        </w:rPr>
        <w:t>quien tendrá la representación legal del Organismo;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Sus Organos de Vigilancia así como sus facultades;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El régimen laboral a que se sujetarán las relaciones de trabajo.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órgano de Gobierno deberá expedir el Estatuto Orgánico en el que se establezcan las bases de organización así como las facultades y funciones que correspondan a las distintas áreas que integren el organismo.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estatuto Orgánico deberá inscribirse en el Registro Público de organismos descentralizados.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la extinción de los organismos deberán observarse las mismas formalidades establecidas para su creación, debiendo la Ley o Decreto respectivo fijar la forma y términos de su extinción y liquidación. </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pPr>
      <w:bookmarkStart w:id="15" w:name="Artículo_16"/>
      <w:r>
        <w:rPr>
          <w:rFonts w:cs="Arial" w:ascii="Arial" w:hAnsi="Arial"/>
          <w:b/>
          <w:bCs/>
          <w:lang w:val="es-MX"/>
        </w:rPr>
        <w:t>ARTICULO</w:t>
      </w:r>
      <w:r>
        <w:rPr>
          <w:rFonts w:cs="Arial" w:ascii="Arial" w:hAnsi="Arial"/>
          <w:b/>
          <w:bCs/>
        </w:rPr>
        <w:t xml:space="preserve"> 16</w:t>
      </w:r>
      <w:bookmarkEnd w:id="15"/>
      <w:r>
        <w:rPr>
          <w:rFonts w:cs="Arial" w:ascii="Arial" w:hAnsi="Arial"/>
          <w:b/>
          <w:bCs/>
        </w:rPr>
        <w:t xml:space="preserve">.- </w:t>
      </w:r>
      <w:r>
        <w:rPr>
          <w:rFonts w:cs="Arial" w:ascii="Arial" w:hAnsi="Arial"/>
        </w:rPr>
        <w:t>Cuando algún organismo descentralizado creado por el Ejecutivo deje de cumplir sus fines u objeto o su funcionamiento no resulte ya conveniente desde el punto de vista de la economía nacional o del interés público, la Secretaría de Hacienda y Crédito Público, atendiendo la opinión de la Dependencia Coordinadora del Sector que corresponda, propondrá al Ejecutivo Federal la disolución, liquidación o extinción de aquél. Asimismo podrá proponer su fusión, cuando su actividad combinada redunde en un incremento de eficiencia y productividad.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24-07-1992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6" w:name="Artículo_17"/>
      <w:r>
        <w:rPr>
          <w:rFonts w:cs="Arial"/>
          <w:b/>
          <w:bCs/>
          <w:sz w:val="20"/>
          <w:szCs w:val="20"/>
          <w:lang w:val="es-MX" w:eastAsia="es-MX"/>
        </w:rPr>
        <w:t>ARTICULO 17</w:t>
      </w:r>
      <w:bookmarkEnd w:id="16"/>
      <w:r>
        <w:rPr>
          <w:rFonts w:cs="Arial"/>
          <w:b/>
          <w:bCs/>
          <w:sz w:val="20"/>
          <w:szCs w:val="20"/>
          <w:lang w:val="es-MX" w:eastAsia="es-MX"/>
        </w:rPr>
        <w:t xml:space="preserve">.- </w:t>
      </w:r>
      <w:r>
        <w:rPr>
          <w:rFonts w:cs="Arial"/>
          <w:sz w:val="20"/>
          <w:szCs w:val="20"/>
          <w:lang w:val="es-MX" w:eastAsia="es-MX"/>
        </w:rPr>
        <w:t xml:space="preserve">La administración de los organismos descentralizados estará a cargo de un Órgano de Gobierno que podrá ser una Junta de Gobierno o su equivalente y </w:t>
      </w:r>
      <w:r>
        <w:rPr>
          <w:rFonts w:cs="Arial"/>
          <w:bCs/>
          <w:sz w:val="20"/>
          <w:szCs w:val="20"/>
          <w:lang w:val="es-MX" w:eastAsia="es-MX"/>
        </w:rPr>
        <w:t>una Dirección General.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01-03-2019</w:t>
      </w:r>
    </w:p>
    <w:p>
      <w:pPr>
        <w:pStyle w:val="Texto1"/>
        <w:spacing w:lineRule="auto" w:line="240" w:before="0" w:after="0"/>
        <w:rPr>
          <w:rFonts w:ascii="Times New Roman" w:hAnsi="Times New Roman" w:eastAsia="MS Mincho;Yu Gothic UI" w:cs="Arial"/>
          <w:b/>
          <w:bCs/>
          <w:i/>
          <w:i/>
          <w:iCs/>
          <w:color w:val="0000FF"/>
          <w:sz w:val="20"/>
          <w:szCs w:val="20"/>
          <w:lang w:val="es-MX" w:eastAsia="es-MX"/>
        </w:rPr>
      </w:pPr>
      <w:r>
        <w:rPr>
          <w:rFonts w:eastAsia="MS Mincho;Yu Gothic UI" w:cs="Arial" w:ascii="Times New Roman" w:hAnsi="Times New Roman"/>
          <w:b/>
          <w:bCs/>
          <w:i/>
          <w:iCs/>
          <w:color w:val="0000FF"/>
          <w:sz w:val="20"/>
          <w:szCs w:val="20"/>
          <w:lang w:val="es-MX" w:eastAsia="es-MX"/>
        </w:rPr>
      </w:r>
    </w:p>
    <w:p>
      <w:pPr>
        <w:pStyle w:val="Texto1"/>
        <w:spacing w:lineRule="auto" w:line="240" w:before="0" w:after="0"/>
        <w:rPr>
          <w:rFonts w:cs="Arial"/>
          <w:sz w:val="20"/>
          <w:szCs w:val="20"/>
          <w:lang w:val="es-MX" w:eastAsia="es-MX"/>
        </w:rPr>
      </w:pPr>
      <w:bookmarkStart w:id="17" w:name="Artículo_18"/>
      <w:r>
        <w:rPr>
          <w:rFonts w:cs="Arial"/>
          <w:b/>
          <w:bCs/>
          <w:sz w:val="20"/>
          <w:szCs w:val="20"/>
          <w:lang w:val="es-MX" w:eastAsia="es-MX"/>
        </w:rPr>
        <w:t>ARTICULO 18</w:t>
      </w:r>
      <w:bookmarkEnd w:id="17"/>
      <w:r>
        <w:rPr>
          <w:rFonts w:cs="Arial"/>
          <w:b/>
          <w:bCs/>
          <w:sz w:val="20"/>
          <w:szCs w:val="20"/>
          <w:lang w:val="es-MX" w:eastAsia="es-MX"/>
        </w:rPr>
        <w:t xml:space="preserve">.- </w:t>
      </w:r>
      <w:r>
        <w:rPr>
          <w:rFonts w:cs="Arial"/>
          <w:sz w:val="20"/>
          <w:szCs w:val="20"/>
          <w:lang w:val="es-MX" w:eastAsia="es-MX"/>
        </w:rPr>
        <w:t xml:space="preserve">El Órgano de Gobierno estará </w:t>
      </w:r>
      <w:r>
        <w:rPr>
          <w:rFonts w:cs="Arial"/>
          <w:bCs/>
          <w:sz w:val="20"/>
          <w:szCs w:val="20"/>
          <w:lang w:val="es-MX" w:eastAsia="es-MX"/>
        </w:rPr>
        <w:t xml:space="preserve">compuesto </w:t>
      </w:r>
      <w:r>
        <w:rPr>
          <w:rFonts w:cs="Arial"/>
          <w:sz w:val="20"/>
          <w:szCs w:val="20"/>
          <w:lang w:val="es-MX" w:eastAsia="es-MX"/>
        </w:rPr>
        <w:t xml:space="preserve">por no menos de cinco ni más de quince </w:t>
      </w:r>
      <w:r>
        <w:rPr>
          <w:rFonts w:cs="Arial"/>
          <w:bCs/>
          <w:sz w:val="20"/>
          <w:szCs w:val="20"/>
          <w:lang w:val="es-MX" w:eastAsia="es-MX"/>
        </w:rPr>
        <w:t xml:space="preserve">personas integrantes propietarias </w:t>
      </w:r>
      <w:r>
        <w:rPr>
          <w:rFonts w:cs="Arial"/>
          <w:sz w:val="20"/>
          <w:szCs w:val="20"/>
          <w:lang w:val="es-MX" w:eastAsia="es-MX"/>
        </w:rPr>
        <w:t xml:space="preserve">y de sus respectivas suplentes. Será presidido por </w:t>
      </w:r>
      <w:r>
        <w:rPr>
          <w:rFonts w:cs="Arial"/>
          <w:bCs/>
          <w:sz w:val="20"/>
          <w:szCs w:val="20"/>
          <w:lang w:val="es-MX" w:eastAsia="es-MX"/>
        </w:rPr>
        <w:t xml:space="preserve">la persona </w:t>
      </w:r>
      <w:r>
        <w:rPr>
          <w:rFonts w:cs="Arial"/>
          <w:sz w:val="20"/>
          <w:szCs w:val="20"/>
          <w:lang w:val="es-MX" w:eastAsia="es-MX"/>
        </w:rPr>
        <w:t xml:space="preserve">Titular de la Coordinadora de Sector o por </w:t>
      </w:r>
      <w:r>
        <w:rPr>
          <w:rFonts w:cs="Arial"/>
          <w:bCs/>
          <w:sz w:val="20"/>
          <w:szCs w:val="20"/>
          <w:lang w:val="es-MX" w:eastAsia="es-MX"/>
        </w:rPr>
        <w:t xml:space="preserve">la persona que la persona Titular </w:t>
      </w:r>
      <w:r>
        <w:rPr>
          <w:rFonts w:cs="Arial"/>
          <w:sz w:val="20"/>
          <w:szCs w:val="20"/>
          <w:lang w:val="es-MX" w:eastAsia="es-MX"/>
        </w:rPr>
        <w:t>designe.</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pPr>
      <w:r>
        <w:rPr>
          <w:rFonts w:cs="Arial"/>
          <w:sz w:val="20"/>
          <w:szCs w:val="20"/>
          <w:lang w:val="es-MX" w:eastAsia="es-MX"/>
        </w:rPr>
        <w:t xml:space="preserve">El cargo de </w:t>
      </w:r>
      <w:r>
        <w:rPr>
          <w:rFonts w:cs="Arial"/>
          <w:bCs/>
          <w:sz w:val="20"/>
          <w:szCs w:val="20"/>
          <w:lang w:val="es-MX" w:eastAsia="es-MX"/>
        </w:rPr>
        <w:t xml:space="preserve">integrante </w:t>
      </w:r>
      <w:r>
        <w:rPr>
          <w:rFonts w:cs="Arial"/>
          <w:sz w:val="20"/>
          <w:szCs w:val="20"/>
          <w:lang w:val="es-MX" w:eastAsia="es-MX"/>
        </w:rPr>
        <w:t>de Órgano de Gobierno será estrictamente personal y no podrá desempeñarse por medio de representantes.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8" w:name="Artículo_19"/>
      <w:r>
        <w:rPr>
          <w:rFonts w:cs="Arial"/>
          <w:b/>
          <w:bCs/>
          <w:sz w:val="20"/>
          <w:szCs w:val="20"/>
          <w:lang w:val="es-MX" w:eastAsia="es-MX"/>
        </w:rPr>
        <w:t>ARTICULO 19</w:t>
      </w:r>
      <w:bookmarkEnd w:id="18"/>
      <w:r>
        <w:rPr>
          <w:rFonts w:cs="Arial"/>
          <w:b/>
          <w:bCs/>
          <w:sz w:val="20"/>
          <w:szCs w:val="20"/>
          <w:lang w:val="es-MX" w:eastAsia="es-MX"/>
        </w:rPr>
        <w:t xml:space="preserve">.- </w:t>
      </w:r>
      <w:r>
        <w:rPr>
          <w:rFonts w:cs="Arial"/>
          <w:sz w:val="20"/>
          <w:szCs w:val="20"/>
          <w:lang w:val="es-MX" w:eastAsia="es-MX"/>
        </w:rPr>
        <w:t xml:space="preserve">En ningún caso podrán ser </w:t>
      </w:r>
      <w:r>
        <w:rPr>
          <w:rFonts w:cs="Arial"/>
          <w:bCs/>
          <w:sz w:val="20"/>
          <w:szCs w:val="20"/>
          <w:lang w:val="es-MX" w:eastAsia="es-MX"/>
        </w:rPr>
        <w:t xml:space="preserve">integrantes </w:t>
      </w:r>
      <w:r>
        <w:rPr>
          <w:rFonts w:cs="Arial"/>
          <w:sz w:val="20"/>
          <w:szCs w:val="20"/>
          <w:lang w:val="es-MX" w:eastAsia="es-MX"/>
        </w:rPr>
        <w:t>del Órgano de Gobierno: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01-03-2019</w:t>
      </w:r>
    </w:p>
    <w:p>
      <w:pPr>
        <w:pStyle w:val="Texto1"/>
        <w:spacing w:lineRule="auto" w:line="240" w:before="0" w:after="0"/>
        <w:rPr>
          <w:rFonts w:ascii="Times New Roman" w:hAnsi="Times New Roman" w:eastAsia="MS Mincho;Yu Gothic UI" w:cs="Arial"/>
          <w:b/>
          <w:i/>
          <w:i/>
          <w:iCs/>
          <w:color w:val="0000FF"/>
          <w:sz w:val="20"/>
          <w:szCs w:val="20"/>
          <w:lang w:val="es-MX" w:eastAsia="es-MX"/>
        </w:rPr>
      </w:pPr>
      <w:r>
        <w:rPr>
          <w:rFonts w:eastAsia="MS Mincho;Yu Gothic UI" w:cs="Arial" w:ascii="Times New Roman" w:hAnsi="Times New Roman"/>
          <w:b/>
          <w:i/>
          <w:iCs/>
          <w:color w:val="0000FF"/>
          <w:sz w:val="20"/>
          <w:szCs w:val="20"/>
          <w:lang w:val="es-MX" w:eastAsia="es-MX"/>
        </w:rPr>
      </w:r>
    </w:p>
    <w:p>
      <w:pPr>
        <w:pStyle w:val="Texto1"/>
        <w:spacing w:lineRule="auto" w:line="240" w:before="0" w:after="0"/>
        <w:rPr/>
      </w:pPr>
      <w:r>
        <w:rPr>
          <w:rFonts w:cs="Arial"/>
          <w:b/>
          <w:sz w:val="20"/>
          <w:szCs w:val="20"/>
          <w:lang w:val="es-MX" w:eastAsia="es-MX"/>
        </w:rPr>
        <w:t>I.</w:t>
      </w:r>
      <w:r>
        <w:rPr>
          <w:rFonts w:cs="Arial"/>
          <w:sz w:val="20"/>
          <w:szCs w:val="20"/>
          <w:lang w:val="es-MX" w:eastAsia="es-MX"/>
        </w:rPr>
        <w:t xml:space="preserve"> </w:t>
      </w:r>
      <w:r>
        <w:rPr>
          <w:rFonts w:cs="Arial"/>
          <w:bCs/>
          <w:sz w:val="20"/>
          <w:szCs w:val="20"/>
          <w:lang w:val="es-MX" w:eastAsia="es-MX"/>
        </w:rPr>
        <w:t xml:space="preserve">La persona Titular de la Dirección </w:t>
      </w:r>
      <w:r>
        <w:rPr>
          <w:rFonts w:cs="Arial"/>
          <w:sz w:val="20"/>
          <w:szCs w:val="20"/>
          <w:lang w:val="es-MX" w:eastAsia="es-MX"/>
        </w:rPr>
        <w:t>General del Organismo de que se trate. Se exceptúan de esta prohibición aquellos casos de los organismos a que se refiere el artículo 5o.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01-03-2019</w:t>
      </w:r>
    </w:p>
    <w:p>
      <w:pPr>
        <w:pStyle w:val="Texto1"/>
        <w:spacing w:lineRule="auto" w:line="240" w:before="0" w:after="0"/>
        <w:rPr>
          <w:rFonts w:ascii="Times New Roman" w:hAnsi="Times New Roman" w:eastAsia="MS Mincho;Yu Gothic UI" w:cs="Arial"/>
          <w:b/>
          <w:i/>
          <w:i/>
          <w:iCs/>
          <w:color w:val="0000FF"/>
          <w:sz w:val="20"/>
          <w:szCs w:val="20"/>
          <w:lang w:val="es-MX" w:eastAsia="es-MX"/>
        </w:rPr>
      </w:pPr>
      <w:r>
        <w:rPr>
          <w:rFonts w:eastAsia="MS Mincho;Yu Gothic UI" w:cs="Arial" w:ascii="Times New Roman" w:hAnsi="Times New Roman"/>
          <w:b/>
          <w:i/>
          <w:iCs/>
          <w:color w:val="0000FF"/>
          <w:sz w:val="20"/>
          <w:szCs w:val="20"/>
          <w:lang w:val="es-MX" w:eastAsia="es-MX"/>
        </w:rPr>
      </w:r>
    </w:p>
    <w:p>
      <w:pPr>
        <w:pStyle w:val="Texto1"/>
        <w:spacing w:lineRule="auto" w:line="240" w:before="0" w:after="0"/>
        <w:rPr/>
      </w:pPr>
      <w:r>
        <w:rPr>
          <w:rFonts w:cs="Arial"/>
          <w:b/>
          <w:sz w:val="20"/>
          <w:szCs w:val="20"/>
          <w:lang w:val="es-MX" w:eastAsia="es-MX"/>
        </w:rPr>
        <w:t>II.</w:t>
      </w:r>
      <w:r>
        <w:rPr>
          <w:rFonts w:cs="Arial"/>
          <w:sz w:val="20"/>
          <w:szCs w:val="20"/>
          <w:lang w:val="es-MX" w:eastAsia="es-MX"/>
        </w:rPr>
        <w:t xml:space="preserve"> Los cónyuges y las personas que tengan parentesco por consanguinidad o afinidad hasta el cuarto grado o civil con cualquiera de </w:t>
      </w:r>
      <w:r>
        <w:rPr>
          <w:rFonts w:cs="Arial"/>
          <w:bCs/>
          <w:sz w:val="20"/>
          <w:szCs w:val="20"/>
          <w:lang w:val="es-MX" w:eastAsia="es-MX"/>
        </w:rPr>
        <w:t xml:space="preserve">quienes integren </w:t>
      </w:r>
      <w:r>
        <w:rPr>
          <w:rFonts w:cs="Arial"/>
          <w:sz w:val="20"/>
          <w:szCs w:val="20"/>
          <w:lang w:val="es-MX" w:eastAsia="es-MX"/>
        </w:rPr>
        <w:t xml:space="preserve">el Órgano de Gobierno o con </w:t>
      </w:r>
      <w:r>
        <w:rPr>
          <w:rFonts w:cs="Arial"/>
          <w:bCs/>
          <w:sz w:val="20"/>
          <w:szCs w:val="20"/>
          <w:lang w:val="es-MX" w:eastAsia="es-MX"/>
        </w:rPr>
        <w:t xml:space="preserve">la Directora o </w:t>
      </w:r>
      <w:r>
        <w:rPr>
          <w:rFonts w:cs="Arial"/>
          <w:sz w:val="20"/>
          <w:szCs w:val="20"/>
          <w:lang w:val="es-MX" w:eastAsia="es-MX"/>
        </w:rPr>
        <w:t>Director General;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Las personas que tengan litigios pendientes con el organismo de que se trate;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Las personas sentenciadas por delitos patrimoniales, las inhabilitadas para ejercer el comercio o para desempeñar un empleo, cargo o comisión en el servicio público; y</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rFonts w:cs="Arial"/>
          <w:b/>
          <w:sz w:val="20"/>
          <w:szCs w:val="20"/>
          <w:lang w:val="es-MX" w:eastAsia="es-MX"/>
        </w:rPr>
        <w:t>V.</w:t>
      </w:r>
      <w:r>
        <w:rPr>
          <w:rFonts w:cs="Arial"/>
          <w:sz w:val="20"/>
          <w:szCs w:val="20"/>
          <w:lang w:val="es-MX" w:eastAsia="es-MX"/>
        </w:rPr>
        <w:t xml:space="preserve"> </w:t>
      </w:r>
      <w:r>
        <w:rPr>
          <w:rFonts w:cs="Arial"/>
          <w:bCs/>
          <w:sz w:val="20"/>
          <w:szCs w:val="20"/>
          <w:lang w:val="es-MX" w:eastAsia="es-MX"/>
        </w:rPr>
        <w:t xml:space="preserve">Las diputadas y </w:t>
      </w:r>
      <w:r>
        <w:rPr>
          <w:rFonts w:cs="Arial"/>
          <w:sz w:val="20"/>
          <w:szCs w:val="20"/>
          <w:lang w:val="es-MX" w:eastAsia="es-MX"/>
        </w:rPr>
        <w:t xml:space="preserve">los diputados y </w:t>
      </w:r>
      <w:r>
        <w:rPr>
          <w:rFonts w:cs="Arial"/>
          <w:bCs/>
          <w:sz w:val="20"/>
          <w:szCs w:val="20"/>
          <w:lang w:val="es-MX" w:eastAsia="es-MX"/>
        </w:rPr>
        <w:t xml:space="preserve">las senadoras </w:t>
      </w:r>
      <w:r>
        <w:rPr>
          <w:rFonts w:cs="Arial"/>
          <w:sz w:val="20"/>
          <w:szCs w:val="20"/>
          <w:lang w:val="es-MX" w:eastAsia="es-MX"/>
        </w:rPr>
        <w:t>y los senadores al H. Congreso de la Unión en los términos del artículo 62 Constitucional.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rFonts w:cs="Arial"/>
          <w:sz w:val="20"/>
          <w:szCs w:val="20"/>
          <w:lang w:val="es-MX" w:eastAsia="es-MX"/>
        </w:rPr>
      </w:pPr>
      <w:bookmarkStart w:id="19" w:name="Artículo_20"/>
      <w:r>
        <w:rPr>
          <w:rFonts w:cs="Arial"/>
          <w:b/>
          <w:bCs/>
          <w:sz w:val="20"/>
          <w:szCs w:val="20"/>
          <w:lang w:val="es-MX" w:eastAsia="es-MX"/>
        </w:rPr>
        <w:t>ARTICULO 20</w:t>
      </w:r>
      <w:bookmarkEnd w:id="19"/>
      <w:r>
        <w:rPr>
          <w:rFonts w:cs="Arial"/>
          <w:b/>
          <w:bCs/>
          <w:sz w:val="20"/>
          <w:szCs w:val="20"/>
          <w:lang w:val="es-MX" w:eastAsia="es-MX"/>
        </w:rPr>
        <w:t xml:space="preserve">.- </w:t>
      </w:r>
      <w:r>
        <w:rPr>
          <w:rFonts w:cs="Arial"/>
          <w:sz w:val="20"/>
          <w:szCs w:val="20"/>
          <w:lang w:val="es-MX" w:eastAsia="es-MX"/>
        </w:rPr>
        <w:t>El Órgano de Gobierno se reunirá con la periodicidad que se señale en el Estatuto orgánico sin que pueda ser menor de 4 veces al año.</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pPr>
      <w:r>
        <w:rPr>
          <w:rFonts w:cs="Arial"/>
          <w:sz w:val="20"/>
          <w:szCs w:val="20"/>
          <w:lang w:val="es-MX" w:eastAsia="es-MX"/>
        </w:rPr>
        <w:t xml:space="preserve">El propio Órgano de Gobierno sesionará válidamente con la asistencia de por lo menos la mitad más </w:t>
      </w:r>
      <w:r>
        <w:rPr>
          <w:rFonts w:cs="Arial"/>
          <w:bCs/>
          <w:sz w:val="20"/>
          <w:szCs w:val="20"/>
          <w:lang w:val="es-MX" w:eastAsia="es-MX"/>
        </w:rPr>
        <w:t xml:space="preserve">una de las personas que lo integren </w:t>
      </w:r>
      <w:r>
        <w:rPr>
          <w:rFonts w:cs="Arial"/>
          <w:sz w:val="20"/>
          <w:szCs w:val="20"/>
          <w:lang w:val="es-MX" w:eastAsia="es-MX"/>
        </w:rPr>
        <w:t xml:space="preserve">y siempre que la mayoría de </w:t>
      </w:r>
      <w:r>
        <w:rPr>
          <w:rFonts w:cs="Arial"/>
          <w:bCs/>
          <w:sz w:val="20"/>
          <w:szCs w:val="20"/>
          <w:lang w:val="es-MX" w:eastAsia="es-MX"/>
        </w:rPr>
        <w:t xml:space="preserve">quienes asisten </w:t>
      </w:r>
      <w:r>
        <w:rPr>
          <w:rFonts w:cs="Arial"/>
          <w:sz w:val="20"/>
          <w:szCs w:val="20"/>
          <w:lang w:val="es-MX" w:eastAsia="es-MX"/>
        </w:rPr>
        <w:t xml:space="preserve">sean representantes de la Administración Pública Federal. Las resoluciones se tomarán por mayoría de </w:t>
      </w:r>
      <w:r>
        <w:rPr>
          <w:rFonts w:cs="Arial"/>
          <w:bCs/>
          <w:sz w:val="20"/>
          <w:szCs w:val="20"/>
          <w:lang w:val="es-MX" w:eastAsia="es-MX"/>
        </w:rPr>
        <w:t xml:space="preserve">las personas integrantes </w:t>
      </w:r>
      <w:r>
        <w:rPr>
          <w:rFonts w:cs="Arial"/>
          <w:sz w:val="20"/>
          <w:szCs w:val="20"/>
          <w:lang w:val="es-MX" w:eastAsia="es-MX"/>
        </w:rPr>
        <w:t xml:space="preserve">presentes teniendo </w:t>
      </w:r>
      <w:r>
        <w:rPr>
          <w:rFonts w:cs="Arial"/>
          <w:bCs/>
          <w:sz w:val="20"/>
          <w:szCs w:val="20"/>
          <w:lang w:val="es-MX" w:eastAsia="es-MX"/>
        </w:rPr>
        <w:t xml:space="preserve">la Presidenta </w:t>
      </w:r>
      <w:r>
        <w:rPr>
          <w:rFonts w:cs="Arial"/>
          <w:sz w:val="20"/>
          <w:szCs w:val="20"/>
          <w:lang w:val="es-MX" w:eastAsia="es-MX"/>
        </w:rPr>
        <w:t>o el Presidente voto de calidad para el caso de empate.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0" w:name="Artículo_21"/>
      <w:r>
        <w:rPr>
          <w:rFonts w:cs="Arial"/>
          <w:b/>
          <w:bCs/>
          <w:sz w:val="20"/>
          <w:szCs w:val="20"/>
          <w:lang w:val="es-MX" w:eastAsia="es-MX"/>
        </w:rPr>
        <w:t>ARTICULO 21</w:t>
      </w:r>
      <w:bookmarkEnd w:id="20"/>
      <w:r>
        <w:rPr>
          <w:rFonts w:cs="Arial"/>
          <w:b/>
          <w:bCs/>
          <w:sz w:val="20"/>
          <w:szCs w:val="20"/>
          <w:lang w:val="es-MX" w:eastAsia="es-MX"/>
        </w:rPr>
        <w:t>.-</w:t>
      </w:r>
      <w:r>
        <w:rPr>
          <w:rFonts w:cs="Arial"/>
          <w:bCs/>
          <w:sz w:val="20"/>
          <w:szCs w:val="20"/>
          <w:lang w:val="es-MX" w:eastAsia="es-MX"/>
        </w:rPr>
        <w:t xml:space="preserve"> La persona Titular de la Dirección General </w:t>
      </w:r>
      <w:r>
        <w:rPr>
          <w:rFonts w:cs="Arial"/>
          <w:sz w:val="20"/>
          <w:szCs w:val="20"/>
          <w:lang w:val="es-MX" w:eastAsia="es-MX"/>
        </w:rPr>
        <w:t xml:space="preserve">será </w:t>
      </w:r>
      <w:r>
        <w:rPr>
          <w:rFonts w:cs="Arial"/>
          <w:bCs/>
          <w:sz w:val="20"/>
          <w:szCs w:val="20"/>
          <w:lang w:val="es-MX" w:eastAsia="es-MX"/>
        </w:rPr>
        <w:t xml:space="preserve">designada por la Presidenta o </w:t>
      </w:r>
      <w:r>
        <w:rPr>
          <w:rFonts w:cs="Arial"/>
          <w:sz w:val="20"/>
          <w:szCs w:val="20"/>
          <w:lang w:val="es-MX" w:eastAsia="es-MX"/>
        </w:rPr>
        <w:t xml:space="preserve">el Presidente de la República, o a su indicación a través de </w:t>
      </w:r>
      <w:r>
        <w:rPr>
          <w:rFonts w:cs="Arial"/>
          <w:bCs/>
          <w:sz w:val="20"/>
          <w:szCs w:val="20"/>
          <w:lang w:val="es-MX" w:eastAsia="es-MX"/>
        </w:rPr>
        <w:t xml:space="preserve">la Coordinadora o </w:t>
      </w:r>
      <w:r>
        <w:rPr>
          <w:rFonts w:cs="Arial"/>
          <w:sz w:val="20"/>
          <w:szCs w:val="20"/>
          <w:lang w:val="es-MX" w:eastAsia="es-MX"/>
        </w:rPr>
        <w:t>Coordinador de Sector por el Órgano de Gobierno, debiendo recaer tal nombramiento en persona que reúna los siguientes requisitos: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r>
        <w:rPr>
          <w:rFonts w:cs="Arial"/>
          <w:b/>
          <w:sz w:val="20"/>
          <w:szCs w:val="20"/>
          <w:lang w:val="es-MX" w:eastAsia="es-MX"/>
        </w:rPr>
        <w:t>I.</w:t>
      </w:r>
      <w:r>
        <w:rPr>
          <w:rFonts w:cs="Arial"/>
          <w:sz w:val="20"/>
          <w:szCs w:val="20"/>
          <w:lang w:val="es-MX" w:eastAsia="es-MX"/>
        </w:rPr>
        <w:t xml:space="preserve"> Ser </w:t>
      </w:r>
      <w:r>
        <w:rPr>
          <w:rFonts w:cs="Arial"/>
          <w:bCs/>
          <w:sz w:val="20"/>
          <w:szCs w:val="20"/>
          <w:lang w:val="es-MX" w:eastAsia="es-MX"/>
        </w:rPr>
        <w:t xml:space="preserve">ciudadana o </w:t>
      </w:r>
      <w:r>
        <w:rPr>
          <w:rFonts w:cs="Arial"/>
          <w:sz w:val="20"/>
          <w:szCs w:val="20"/>
          <w:lang w:val="es-MX" w:eastAsia="es-MX"/>
        </w:rPr>
        <w:t>ciudadano mexicano y estar en pleno goce y ejercicio de sus derechos civiles y políticos;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23-01-1998, </w:t>
      </w:r>
      <w:r>
        <w:rPr>
          <w:rFonts w:eastAsia="MS Mincho;Yu Gothic UI" w:cs="Times New Roman" w:ascii="Times New Roman" w:hAnsi="Times New Roman"/>
          <w:i/>
          <w:iCs/>
          <w:color w:val="0000FF"/>
          <w:sz w:val="16"/>
          <w:lang w:val="es-MX"/>
        </w:rPr>
        <w:t>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r>
        <w:rPr>
          <w:rFonts w:cs="Arial"/>
          <w:b/>
          <w:sz w:val="20"/>
          <w:szCs w:val="20"/>
          <w:lang w:val="es-MX" w:eastAsia="es-MX"/>
        </w:rPr>
        <w:t>II.</w:t>
      </w:r>
      <w:r>
        <w:rPr>
          <w:rFonts w:cs="Arial"/>
          <w:sz w:val="20"/>
          <w:szCs w:val="20"/>
          <w:lang w:val="es-MX" w:eastAsia="es-MX"/>
        </w:rPr>
        <w:t xml:space="preserve"> Haber desempeñado cargos de alto nivel decisorio </w:t>
      </w:r>
      <w:r>
        <w:rPr>
          <w:rFonts w:cs="Arial"/>
          <w:bCs/>
          <w:sz w:val="20"/>
          <w:szCs w:val="20"/>
          <w:lang w:val="es-MX" w:eastAsia="es-MX"/>
        </w:rPr>
        <w:t xml:space="preserve">en forma destacada en actividades profesionales, de servicio público, </w:t>
      </w:r>
      <w:r>
        <w:rPr>
          <w:rFonts w:cs="Arial"/>
          <w:sz w:val="20"/>
          <w:szCs w:val="20"/>
          <w:lang w:val="es-MX" w:eastAsia="es-MX"/>
        </w:rPr>
        <w:t xml:space="preserve">administrativo o </w:t>
      </w:r>
      <w:r>
        <w:rPr>
          <w:rFonts w:cs="Arial"/>
          <w:bCs/>
          <w:sz w:val="20"/>
          <w:szCs w:val="20"/>
          <w:lang w:val="es-MX" w:eastAsia="es-MX"/>
        </w:rPr>
        <w:t>sustancialmente relacionadas con materias afines a las de competencia de cada entidad paraestatal,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No encontrarse en alguno de los impedimentos que para ser miembro del Organo de Gobierno señalan las fracciones II, III, IV y V del artículo 19 de esta Ley.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1" w:name="Artículo_22"/>
      <w:r>
        <w:rPr>
          <w:rFonts w:cs="Arial"/>
          <w:b/>
          <w:bCs/>
          <w:sz w:val="20"/>
          <w:szCs w:val="20"/>
          <w:lang w:val="es-MX" w:eastAsia="es-MX"/>
        </w:rPr>
        <w:t>ARTICULO 22</w:t>
      </w:r>
      <w:bookmarkEnd w:id="21"/>
      <w:r>
        <w:rPr>
          <w:rFonts w:cs="Arial"/>
          <w:b/>
          <w:bCs/>
          <w:sz w:val="20"/>
          <w:szCs w:val="20"/>
          <w:lang w:val="es-MX" w:eastAsia="es-MX"/>
        </w:rPr>
        <w:t>.-</w:t>
      </w:r>
      <w:r>
        <w:rPr>
          <w:rFonts w:cs="Arial"/>
          <w:bCs/>
          <w:sz w:val="20"/>
          <w:szCs w:val="20"/>
          <w:lang w:val="es-MX" w:eastAsia="es-MX"/>
        </w:rPr>
        <w:t xml:space="preserve"> Las directoras y </w:t>
      </w:r>
      <w:r>
        <w:rPr>
          <w:rFonts w:cs="Arial"/>
          <w:sz w:val="20"/>
          <w:szCs w:val="20"/>
          <w:lang w:val="es-MX" w:eastAsia="es-MX"/>
        </w:rPr>
        <w:t>los directores generales de los organismos descentralizados, en lo tocante a su representación legal, sin perjuicio de las facultades que se les otorguen en otras leyes, ordenamientos o estatutos, estarán facultados expresamente para: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Celebrar y otorgar toda clase de actos y documentos inherentes a su objeto;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Ejercer las más amplias facultades de dominio, administración, y pleitos y cobranzas, aún de aquellas que requieran de autorización especial según otras disposiciones legales o reglamentarias con apego a esta Ley, la ley o decreto de creación y el estatuto orgánico;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Emitir, avalar y negociar títulos de crédito;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Formular querellas y otorgar perdón;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Ejercitar y desistirse de acciones judiciales inclusive del juicio de amparo;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Comprometer asuntos en arbitraje y celebrar transacciones;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Otorgar poderes generales y especiales con las facultades que les competan, entre ellas las que requieran autorización o cláusula especial. Para el otorgamiento y validez de estos poderes, bastará la comunicación oficial que se expida al mandatario por el Director General. Los poderes generales para surtir efectos frente a terceros deberán inscribirse en el Registro Público de Organismos Descentralizados;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Sustituir y revocar poderes generales o especiales.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rFonts w:cs="Arial"/>
          <w:bCs/>
          <w:sz w:val="20"/>
          <w:szCs w:val="20"/>
          <w:lang w:val="es-MX" w:eastAsia="es-MX"/>
        </w:rPr>
        <w:t xml:space="preserve">Las directoras y </w:t>
      </w:r>
      <w:r>
        <w:rPr>
          <w:rFonts w:cs="Arial"/>
          <w:sz w:val="20"/>
          <w:szCs w:val="20"/>
          <w:lang w:val="es-MX" w:eastAsia="es-MX"/>
        </w:rPr>
        <w:t>los directores generales ejercerán las facultades a que se refieren las fracciones II, III, VI y VII bajo su responsabilidad y dentro de las limitaciones que señale el Estatuto orgánico que autorice el Órgano o Junta de Gobierno.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2" w:name="Artículo_23"/>
      <w:r>
        <w:rPr>
          <w:rFonts w:cs="Arial"/>
          <w:b/>
          <w:bCs/>
          <w:sz w:val="20"/>
          <w:szCs w:val="20"/>
          <w:lang w:val="es-MX" w:eastAsia="es-MX"/>
        </w:rPr>
        <w:t>ARTICULO 23</w:t>
      </w:r>
      <w:bookmarkEnd w:id="22"/>
      <w:r>
        <w:rPr>
          <w:rFonts w:cs="Arial"/>
          <w:b/>
          <w:bCs/>
          <w:sz w:val="20"/>
          <w:szCs w:val="20"/>
          <w:lang w:val="es-MX" w:eastAsia="es-MX"/>
        </w:rPr>
        <w:t xml:space="preserve">.- </w:t>
      </w:r>
      <w:r>
        <w:rPr>
          <w:rFonts w:cs="Arial"/>
          <w:sz w:val="20"/>
          <w:szCs w:val="20"/>
          <w:lang w:val="es-MX" w:eastAsia="es-MX"/>
        </w:rPr>
        <w:t xml:space="preserve">Para acreditar la personalidad y facultades según el caso, </w:t>
      </w:r>
      <w:r>
        <w:rPr>
          <w:rFonts w:cs="Arial"/>
          <w:bCs/>
          <w:sz w:val="20"/>
          <w:szCs w:val="20"/>
          <w:lang w:val="es-MX" w:eastAsia="es-MX"/>
        </w:rPr>
        <w:t xml:space="preserve">de quienes integren </w:t>
      </w:r>
      <w:r>
        <w:rPr>
          <w:rFonts w:cs="Arial"/>
          <w:sz w:val="20"/>
          <w:szCs w:val="20"/>
          <w:lang w:val="es-MX" w:eastAsia="es-MX"/>
        </w:rPr>
        <w:t xml:space="preserve">el Órgano de Gobierno, </w:t>
      </w:r>
      <w:r>
        <w:rPr>
          <w:rFonts w:cs="Arial"/>
          <w:bCs/>
          <w:sz w:val="20"/>
          <w:szCs w:val="20"/>
          <w:lang w:val="es-MX" w:eastAsia="es-MX"/>
        </w:rPr>
        <w:t xml:space="preserve">de la Secretaria o </w:t>
      </w:r>
      <w:r>
        <w:rPr>
          <w:rFonts w:cs="Arial"/>
          <w:sz w:val="20"/>
          <w:szCs w:val="20"/>
          <w:lang w:val="es-MX" w:eastAsia="es-MX"/>
        </w:rPr>
        <w:t xml:space="preserve">del Secretario y </w:t>
      </w:r>
      <w:r>
        <w:rPr>
          <w:rFonts w:cs="Arial"/>
          <w:bCs/>
          <w:sz w:val="20"/>
          <w:szCs w:val="20"/>
          <w:lang w:val="es-MX" w:eastAsia="es-MX"/>
        </w:rPr>
        <w:t xml:space="preserve">Prosecretaria o </w:t>
      </w:r>
      <w:r>
        <w:rPr>
          <w:rFonts w:cs="Arial"/>
          <w:sz w:val="20"/>
          <w:szCs w:val="20"/>
          <w:lang w:val="es-MX" w:eastAsia="es-MX"/>
        </w:rPr>
        <w:t xml:space="preserve">Prosecretario, </w:t>
      </w:r>
      <w:r>
        <w:rPr>
          <w:rFonts w:cs="Arial"/>
          <w:bCs/>
          <w:sz w:val="20"/>
          <w:szCs w:val="20"/>
          <w:lang w:val="es-MX" w:eastAsia="es-MX"/>
        </w:rPr>
        <w:t xml:space="preserve">de la Directora o </w:t>
      </w:r>
      <w:r>
        <w:rPr>
          <w:rFonts w:cs="Arial"/>
          <w:sz w:val="20"/>
          <w:szCs w:val="20"/>
          <w:lang w:val="es-MX" w:eastAsia="es-MX"/>
        </w:rPr>
        <w:t xml:space="preserve">Director General y de </w:t>
      </w:r>
      <w:r>
        <w:rPr>
          <w:rFonts w:cs="Arial"/>
          <w:bCs/>
          <w:sz w:val="20"/>
          <w:szCs w:val="20"/>
          <w:lang w:val="es-MX" w:eastAsia="es-MX"/>
        </w:rPr>
        <w:t xml:space="preserve">las apoderadas o </w:t>
      </w:r>
      <w:r>
        <w:rPr>
          <w:rFonts w:cs="Arial"/>
          <w:sz w:val="20"/>
          <w:szCs w:val="20"/>
          <w:lang w:val="es-MX" w:eastAsia="es-MX"/>
        </w:rPr>
        <w:t>apoderados generales de los organismos descentralizados, bastará con exhibir una certificación de la inscripción de su nombramiento o mandato en el Registro Público de Organismos Descentralizados.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SECCION B</w:t>
      </w:r>
    </w:p>
    <w:p>
      <w:pPr>
        <w:pStyle w:val="Normal"/>
        <w:jc w:val="center"/>
        <w:rPr>
          <w:rFonts w:ascii="Arial" w:hAnsi="Arial" w:cs="Arial"/>
          <w:b/>
          <w:bCs/>
          <w:sz w:val="22"/>
          <w:lang w:val="es-MX"/>
        </w:rPr>
      </w:pPr>
      <w:r>
        <w:rPr>
          <w:rFonts w:cs="Arial" w:ascii="Arial" w:hAnsi="Arial"/>
          <w:b/>
          <w:bCs/>
          <w:sz w:val="22"/>
          <w:lang w:val="es-MX"/>
        </w:rPr>
        <w:t>Registro Público de Organismos Descentralizados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tabs>
          <w:tab w:val="clear" w:pos="708"/>
          <w:tab w:val="right" w:pos="3969" w:leader="dot"/>
        </w:tabs>
        <w:ind w:firstLine="289" w:end="0"/>
        <w:jc w:val="both"/>
        <w:rPr/>
      </w:pPr>
      <w:bookmarkStart w:id="23" w:name="Artículo_24"/>
      <w:r>
        <w:rPr>
          <w:rFonts w:cs="Arial" w:ascii="Arial" w:hAnsi="Arial"/>
          <w:b/>
          <w:bCs/>
          <w:lang w:val="es-MX"/>
        </w:rPr>
        <w:t>ARTICULO</w:t>
      </w:r>
      <w:r>
        <w:rPr>
          <w:rFonts w:cs="Arial" w:ascii="Arial" w:hAnsi="Arial"/>
          <w:b/>
          <w:bCs/>
        </w:rPr>
        <w:t xml:space="preserve"> 24</w:t>
      </w:r>
      <w:bookmarkEnd w:id="23"/>
      <w:r>
        <w:rPr>
          <w:rFonts w:cs="Arial" w:ascii="Arial" w:hAnsi="Arial"/>
          <w:b/>
          <w:bCs/>
        </w:rPr>
        <w:t xml:space="preserve">.- </w:t>
      </w:r>
      <w:r>
        <w:rPr>
          <w:rFonts w:cs="Arial" w:ascii="Arial" w:hAnsi="Arial"/>
        </w:rPr>
        <w:t>Los organismos descentralizados deberán inscribirse en el Registro Público respectivo que llevará la Secretaría de Hacienda y Crédito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24-07-1992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r>
        <w:rPr>
          <w:rFonts w:cs="Arial"/>
          <w:bCs/>
          <w:sz w:val="20"/>
          <w:szCs w:val="20"/>
          <w:lang w:val="es-MX" w:eastAsia="es-MX"/>
        </w:rPr>
        <w:t xml:space="preserve">Las personas titulares de las direcciones generales </w:t>
      </w:r>
      <w:r>
        <w:rPr>
          <w:rFonts w:cs="Arial"/>
          <w:sz w:val="20"/>
          <w:szCs w:val="20"/>
          <w:lang w:val="es-MX" w:eastAsia="es-MX"/>
        </w:rPr>
        <w:t>o quienes realicen funciones similares en los organismos descentralizados, que no solicitaren la inscripción aludida dentro de los treinta días siguientes a la fecha de su constitución o de sus modificaciones o reformas, serán responsables en los términos de la Ley Federal de Responsabilidades de los Servidores Públicos.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bookmarkStart w:id="24" w:name="Artículo_25"/>
      <w:r>
        <w:rPr>
          <w:rFonts w:cs="Arial" w:ascii="Arial" w:hAnsi="Arial"/>
          <w:b/>
          <w:bCs/>
          <w:lang w:val="es-MX"/>
        </w:rPr>
        <w:t>ARTICULO 25</w:t>
      </w:r>
      <w:bookmarkEnd w:id="24"/>
      <w:r>
        <w:rPr>
          <w:rFonts w:cs="Arial" w:ascii="Arial" w:hAnsi="Arial"/>
          <w:b/>
          <w:bCs/>
          <w:lang w:val="es-MX"/>
        </w:rPr>
        <w:t xml:space="preserve">.- </w:t>
      </w:r>
      <w:r>
        <w:rPr>
          <w:rFonts w:cs="Arial" w:ascii="Arial" w:hAnsi="Arial"/>
          <w:lang w:val="es-MX" w:eastAsia="es-MX"/>
        </w:rPr>
        <w:t>En el Registro Público de Organismos Descentralizados deberán inscribirse: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Estatuto Orgánico y sus reformas o modificaciones;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rFonts w:cs="Arial"/>
          <w:b/>
          <w:sz w:val="20"/>
          <w:szCs w:val="20"/>
          <w:lang w:val="es-MX" w:eastAsia="es-MX"/>
        </w:rPr>
        <w:t>II.</w:t>
      </w:r>
      <w:r>
        <w:rPr>
          <w:rFonts w:cs="Arial"/>
          <w:sz w:val="20"/>
          <w:szCs w:val="20"/>
          <w:lang w:val="es-MX" w:eastAsia="es-MX"/>
        </w:rPr>
        <w:t xml:space="preserve"> Los nombramientos de quienes integren el Órgano de Gobierno, así como sus remociones;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01-03-2019</w:t>
      </w:r>
    </w:p>
    <w:p>
      <w:pPr>
        <w:pStyle w:val="Texto1"/>
        <w:spacing w:lineRule="auto" w:line="240" w:before="0" w:after="0"/>
        <w:rPr>
          <w:rFonts w:ascii="Times New Roman" w:hAnsi="Times New Roman" w:eastAsia="MS Mincho;Yu Gothic UI" w:cs="Arial"/>
          <w:b/>
          <w:i/>
          <w:i/>
          <w:iCs/>
          <w:color w:val="0000FF"/>
          <w:sz w:val="20"/>
          <w:szCs w:val="20"/>
          <w:lang w:val="es-MX" w:eastAsia="es-MX"/>
        </w:rPr>
      </w:pPr>
      <w:r>
        <w:rPr>
          <w:rFonts w:eastAsia="MS Mincho;Yu Gothic UI" w:cs="Arial" w:ascii="Times New Roman" w:hAnsi="Times New Roman"/>
          <w:b/>
          <w:i/>
          <w:iCs/>
          <w:color w:val="0000FF"/>
          <w:sz w:val="20"/>
          <w:szCs w:val="20"/>
          <w:lang w:val="es-MX" w:eastAsia="es-MX"/>
        </w:rPr>
      </w:r>
    </w:p>
    <w:p>
      <w:pPr>
        <w:pStyle w:val="Texto1"/>
        <w:spacing w:lineRule="auto" w:line="240" w:before="0" w:after="0"/>
        <w:rPr/>
      </w:pPr>
      <w:r>
        <w:rPr>
          <w:rFonts w:cs="Arial"/>
          <w:b/>
          <w:sz w:val="20"/>
          <w:szCs w:val="20"/>
          <w:lang w:val="es-MX" w:eastAsia="es-MX"/>
        </w:rPr>
        <w:t>III.</w:t>
      </w:r>
      <w:r>
        <w:rPr>
          <w:rFonts w:cs="Arial"/>
          <w:sz w:val="20"/>
          <w:szCs w:val="20"/>
          <w:lang w:val="es-MX" w:eastAsia="es-MX"/>
        </w:rPr>
        <w:t xml:space="preserve"> Los nombramientos y sustituciones de la Directora o Director General y en su caso de las Subdirectoras y los Subdirectores y otras funcionarias o funcionarios que lleven la firma de la entidad;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IV. </w:t>
      </w:r>
      <w:r>
        <w:rPr>
          <w:rFonts w:cs="Arial" w:ascii="Arial" w:hAnsi="Arial"/>
          <w:lang w:val="es-MX"/>
        </w:rPr>
        <w:t>Los poderes generales y sus revocaciones;</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pPr>
      <w:r>
        <w:rPr>
          <w:rFonts w:cs="Arial" w:ascii="Arial" w:hAnsi="Arial"/>
          <w:b/>
          <w:bCs/>
        </w:rPr>
        <w:t xml:space="preserve">V.- </w:t>
      </w:r>
      <w:r>
        <w:rPr>
          <w:rFonts w:cs="Arial" w:ascii="Arial" w:hAnsi="Arial"/>
        </w:rPr>
        <w:t>El acuerdo de la Secretaría de Hacienda y Crédito Público o de la dependencia coordinadora del sector en su caso que señale las bases de la fusión, extinción o liquidación, de conformidad con las leyes o decretos que ordenen las mismas;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24-07-1992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VI. </w:t>
      </w:r>
      <w:r>
        <w:rPr>
          <w:rFonts w:cs="Arial" w:ascii="Arial" w:hAnsi="Arial"/>
          <w:lang w:val="es-MX"/>
        </w:rPr>
        <w:t>Los demás documentos o actos que determine el reglamento de este ordenamiento.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reglamento de esta Ley determinará la constitución y funcionamiento del Registro, así como las formalidades de las inscripciones y sus anotaciones.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 w:name="Artículo_26"/>
      <w:r>
        <w:rPr>
          <w:rFonts w:cs="Arial" w:ascii="Arial" w:hAnsi="Arial"/>
          <w:b/>
          <w:bCs/>
          <w:lang w:val="es-MX"/>
        </w:rPr>
        <w:t>ARTICULO 26</w:t>
      </w:r>
      <w:bookmarkEnd w:id="25"/>
      <w:r>
        <w:rPr>
          <w:rFonts w:cs="Arial" w:ascii="Arial" w:hAnsi="Arial"/>
          <w:b/>
          <w:bCs/>
          <w:lang w:val="es-MX"/>
        </w:rPr>
        <w:t xml:space="preserve">.- </w:t>
      </w:r>
      <w:r>
        <w:rPr>
          <w:rFonts w:cs="Arial" w:ascii="Arial" w:hAnsi="Arial"/>
          <w:lang w:val="es-MX"/>
        </w:rPr>
        <w:t xml:space="preserve">El Registro Público de Organismos Descentralizados podrá expedir certificaciones de las inscripciones y registro a que se refiere el artículo anterior, las que tendrán fe pública.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26" w:name="Artículo_27"/>
      <w:r>
        <w:rPr>
          <w:b/>
          <w:bCs/>
        </w:rPr>
        <w:t>ARTICULO 27</w:t>
      </w:r>
      <w:bookmarkEnd w:id="26"/>
      <w:r>
        <w:rPr>
          <w:b/>
          <w:bCs/>
        </w:rPr>
        <w:t xml:space="preserve">.- </w:t>
      </w:r>
      <w:r>
        <w:rPr/>
        <w:t xml:space="preserve">Procederá la cancelación de las inscripciones en el Registro Público de los Organismos Descentralizados en el caso de su extinción una vez que se haya concluido su liquidación.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De las Empresas de Participación Estatal Mayoritaria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7" w:name="Artículo_28"/>
      <w:r>
        <w:rPr>
          <w:rFonts w:cs="Arial" w:ascii="Arial" w:hAnsi="Arial"/>
          <w:b/>
          <w:bCs/>
          <w:lang w:val="es-MX"/>
        </w:rPr>
        <w:t>ARTICULO 28</w:t>
      </w:r>
      <w:bookmarkEnd w:id="27"/>
      <w:r>
        <w:rPr>
          <w:rFonts w:cs="Arial" w:ascii="Arial" w:hAnsi="Arial"/>
          <w:b/>
          <w:bCs/>
          <w:lang w:val="es-MX"/>
        </w:rPr>
        <w:t xml:space="preserve">.- </w:t>
      </w:r>
      <w:r>
        <w:rPr>
          <w:rFonts w:cs="Arial" w:ascii="Arial" w:hAnsi="Arial"/>
          <w:lang w:val="es-MX"/>
        </w:rPr>
        <w:t xml:space="preserve">Son empresas de participación estatal mayoritaria las que determina como tales la Ley Orgánica de la Administración Pública Federal.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29"/>
      <w:r>
        <w:rPr>
          <w:rFonts w:cs="Arial" w:ascii="Arial" w:hAnsi="Arial"/>
          <w:b/>
          <w:bCs/>
          <w:lang w:val="es-MX"/>
        </w:rPr>
        <w:t>ARTICULO 29</w:t>
      </w:r>
      <w:bookmarkEnd w:id="28"/>
      <w:r>
        <w:rPr>
          <w:rFonts w:cs="Arial" w:ascii="Arial" w:hAnsi="Arial"/>
          <w:b/>
          <w:bCs/>
          <w:lang w:val="es-MX"/>
        </w:rPr>
        <w:t xml:space="preserve">.- </w:t>
      </w:r>
      <w:r>
        <w:rPr>
          <w:rFonts w:cs="Arial" w:ascii="Arial" w:hAnsi="Arial"/>
          <w:lang w:val="es-MX"/>
        </w:rPr>
        <w:t xml:space="preserve">No tienen el carácter de entidades paraestatales de la Administración Pública Federal las sociedades mercantiles en las que participen temporalmente y en forma mayoritaria en su capital, en operaciones de fomento, las sociedades nacionales de crédito, salvo que conforme a la legislación específica de éstas y siempre que se esté en los supuestos de la segunda parte del artículo 6o., el Ejecutivo Federal decida mediante acuerdo expreso en cada caso, atribuirles tal carácter e incorporarlas al régimen de este ordenamiento.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 w:name="Artículo_30"/>
      <w:r>
        <w:rPr>
          <w:rFonts w:cs="Arial" w:ascii="Arial" w:hAnsi="Arial"/>
          <w:b/>
          <w:bCs/>
          <w:lang w:val="es-MX"/>
        </w:rPr>
        <w:t>ARTICULO 30</w:t>
      </w:r>
      <w:bookmarkEnd w:id="29"/>
      <w:r>
        <w:rPr>
          <w:rFonts w:cs="Arial" w:ascii="Arial" w:hAnsi="Arial"/>
          <w:b/>
          <w:bCs/>
          <w:lang w:val="es-MX"/>
        </w:rPr>
        <w:t xml:space="preserve">.- </w:t>
      </w:r>
      <w:r>
        <w:rPr>
          <w:rFonts w:cs="Arial" w:ascii="Arial" w:hAnsi="Arial"/>
          <w:lang w:val="es-MX"/>
        </w:rPr>
        <w:t xml:space="preserve">Las empresas en que participe de manera mayoritaria el Gobierno Federal o una o más entidades paraestatales, deberán tener por objeto las áreas prioritarias en los términos del Artículo 6o. de este ordenamiento.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 w:name="Artículo_31"/>
      <w:r>
        <w:rPr>
          <w:rFonts w:cs="Arial" w:ascii="Arial" w:hAnsi="Arial"/>
          <w:b/>
          <w:bCs/>
          <w:lang w:val="es-MX"/>
        </w:rPr>
        <w:t>ARTICULO 31</w:t>
      </w:r>
      <w:bookmarkEnd w:id="30"/>
      <w:r>
        <w:rPr>
          <w:rFonts w:cs="Arial" w:ascii="Arial" w:hAnsi="Arial"/>
          <w:b/>
          <w:bCs/>
          <w:lang w:val="es-MX"/>
        </w:rPr>
        <w:t xml:space="preserve">.- </w:t>
      </w:r>
      <w:r>
        <w:rPr>
          <w:rFonts w:cs="Arial" w:ascii="Arial" w:hAnsi="Arial"/>
          <w:lang w:val="es-MX"/>
        </w:rPr>
        <w:t xml:space="preserve">La organización, administración y vigilancia de las empresas de participación estatal mayoritaria, sin perjuicio de lo dispuesto en la legislación aplicable, deberán sujetarse a los términos que se consignan en este ordenamiento. </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pPr>
      <w:bookmarkStart w:id="31" w:name="Artículo_32"/>
      <w:r>
        <w:rPr>
          <w:rFonts w:cs="Arial" w:ascii="Arial" w:hAnsi="Arial"/>
          <w:b/>
          <w:bCs/>
          <w:lang w:val="es-MX"/>
        </w:rPr>
        <w:t>ARTICULO</w:t>
      </w:r>
      <w:r>
        <w:rPr>
          <w:rFonts w:cs="Arial" w:ascii="Arial" w:hAnsi="Arial"/>
          <w:b/>
          <w:bCs/>
        </w:rPr>
        <w:t xml:space="preserve"> 32</w:t>
      </w:r>
      <w:bookmarkEnd w:id="31"/>
      <w:r>
        <w:rPr>
          <w:rFonts w:cs="Arial" w:ascii="Arial" w:hAnsi="Arial"/>
          <w:b/>
          <w:bCs/>
        </w:rPr>
        <w:t xml:space="preserve">.- </w:t>
      </w:r>
      <w:r>
        <w:rPr>
          <w:rFonts w:cs="Arial" w:ascii="Arial" w:hAnsi="Arial"/>
        </w:rPr>
        <w:t>Cuando alguna empresa de participación estatal mayoritaria no cumpla con el objeto a que se contrae el artículo 30 o ya no resulte conveniente conservarla como entidad paraestatal desde el punto de vista de la economía nacional o del interés público, la Secretaría de Hacienda y Crédito Público, atendiendo la opinión de la Dependencia Coordinadora del Sector que corresponda, propondrá al Ejecutivo Federal la enajenación de la participación estatal o en su caso su disolución o liquidación. Para la enajenación de los títulos representativos del capital de la Administración Pública Federal, se procederá en los términos que se disponen en el artículo 68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24-07-1992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En los casos en que se acuerde la enajenación, en igualdad de condiciones y respetando los términos de las leyes y de los estatutos correspondientes, los trabajadores organizados de la empresa tendrán preferencia para adquirir los títulos representativos del capital de los que sea titular el Gobierno Federal. </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bookmarkStart w:id="32" w:name="Artículo_33"/>
      <w:r>
        <w:rPr>
          <w:rFonts w:cs="Arial" w:ascii="Arial" w:hAnsi="Arial"/>
          <w:b/>
          <w:bCs/>
          <w:lang w:val="es-MX"/>
        </w:rPr>
        <w:t>ARTICULO 33</w:t>
      </w:r>
      <w:bookmarkEnd w:id="32"/>
      <w:r>
        <w:rPr>
          <w:rFonts w:cs="Arial" w:ascii="Arial" w:hAnsi="Arial"/>
          <w:b/>
          <w:bCs/>
          <w:lang w:val="es-MX"/>
        </w:rPr>
        <w:t xml:space="preserve">.- </w:t>
      </w:r>
      <w:r>
        <w:rPr>
          <w:rFonts w:cs="Arial" w:ascii="Arial" w:hAnsi="Arial"/>
          <w:lang w:val="es-MX"/>
        </w:rPr>
        <w:t xml:space="preserve">El Ejecutivo Federal, por conducto de la Secretaría Coordinadora de Sector, determinará los servidores públicos que deban ejercer las facultades que impliquen la titularidad de las acciones o partes sociales que integren el capital social de las empresas de participación estatal mayoritaria.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3" w:name="Artículo_34"/>
      <w:r>
        <w:rPr>
          <w:rFonts w:cs="Arial" w:ascii="Arial" w:hAnsi="Arial"/>
          <w:b/>
          <w:bCs/>
          <w:lang w:val="es-MX"/>
        </w:rPr>
        <w:t>ARTICULO 34</w:t>
      </w:r>
      <w:bookmarkEnd w:id="33"/>
      <w:r>
        <w:rPr>
          <w:rFonts w:cs="Arial" w:ascii="Arial" w:hAnsi="Arial"/>
          <w:b/>
          <w:bCs/>
          <w:lang w:val="es-MX"/>
        </w:rPr>
        <w:t xml:space="preserve">.- </w:t>
      </w:r>
      <w:r>
        <w:rPr>
          <w:rFonts w:cs="Arial" w:ascii="Arial" w:hAnsi="Arial"/>
          <w:lang w:val="es-MX"/>
        </w:rPr>
        <w:t>Los Consejos de Administración o sus equivalentes de las entidades de participación estatal mayoritaria, se integrarán de acuerdo a sus estatutos y en lo que no se oponga con sujeción a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integrantes de dicho Organo de Gobierno que representen la participación de la Administración Pública Federal, además de aquellos a que se refiere el Artículo 9o. de este ordenamiento, serán designados por el titular del Ejecutivo Federal, directamente a través de la Coordinadora de Sector. Deberán constituir en todo tiempo más de la mitad de los miembros del Consejo, y serán servidores públicos de la Administración Pública Federal o personas de reconocida calidad moral o prestigio, con experiencia respecto a las actividades propias de la empresa de que se trate.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 w:name="Artículo_35"/>
      <w:r>
        <w:rPr>
          <w:rFonts w:cs="Arial" w:ascii="Arial" w:hAnsi="Arial"/>
          <w:b/>
          <w:bCs/>
          <w:lang w:val="es-MX"/>
        </w:rPr>
        <w:t>ARTICULO 35</w:t>
      </w:r>
      <w:bookmarkEnd w:id="34"/>
      <w:r>
        <w:rPr>
          <w:rFonts w:cs="Arial" w:ascii="Arial" w:hAnsi="Arial"/>
          <w:b/>
          <w:bCs/>
          <w:lang w:val="es-MX"/>
        </w:rPr>
        <w:t>.-</w:t>
      </w:r>
      <w:r>
        <w:rPr>
          <w:rFonts w:cs="Arial" w:ascii="Arial" w:hAnsi="Arial"/>
          <w:lang w:val="es-MX"/>
        </w:rPr>
        <w:t xml:space="preserve"> El Consejo de Administración o su equivalente se reunirá con la periodicidad que se señale en los estatutos de la empresa, sin que pueda ser menor de 4 veces al año.</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rFonts w:cs="Arial"/>
          <w:sz w:val="20"/>
          <w:szCs w:val="20"/>
          <w:lang w:val="es-MX" w:eastAsia="es-MX"/>
        </w:rPr>
      </w:pPr>
      <w:r>
        <w:rPr>
          <w:rFonts w:cs="Arial"/>
          <w:sz w:val="20"/>
          <w:szCs w:val="20"/>
          <w:lang w:val="es-MX" w:eastAsia="es-MX"/>
        </w:rPr>
        <w:t>El propio Consejo será presidido por la persona Titular de la Coordinadora de Sector o por la persona a quien éste designe, deberá sesionar válidamente con la asistencia de por lo menos la mitad más una de las personas que lo integren y siempre que la mayoría de quienes asistan sean representantes de la participación del Gobierno Federal o de las entidades respectivas. Las resoluciones se tomarán por mayoría de las personas que lo integren presentes, teniendo quien lo presida voto de calidad para el caso de empate.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5" w:name="Artículo_36"/>
      <w:r>
        <w:rPr>
          <w:rFonts w:cs="Arial" w:ascii="Arial" w:hAnsi="Arial"/>
          <w:b/>
          <w:bCs/>
          <w:lang w:val="es-MX"/>
        </w:rPr>
        <w:t>ARTICULO 36</w:t>
      </w:r>
      <w:bookmarkEnd w:id="35"/>
      <w:r>
        <w:rPr>
          <w:rFonts w:cs="Arial" w:ascii="Arial" w:hAnsi="Arial"/>
          <w:b/>
          <w:bCs/>
          <w:lang w:val="es-MX"/>
        </w:rPr>
        <w:t xml:space="preserve">.- </w:t>
      </w:r>
      <w:r>
        <w:rPr>
          <w:rFonts w:cs="Arial" w:ascii="Arial" w:hAnsi="Arial"/>
          <w:lang w:val="es-MX"/>
        </w:rPr>
        <w:t xml:space="preserve">Los consejos de administración o sus equivalentes de las empresas de participación estatal mayoritaria, además de las facultades específicas que se les otorguen en los estatutos o legislación de la materia, tendrán en lo resulten compatibles las facultades a que se refiere el artículo 58 de esta Ley, con las salvedades de aquéllas que sean propias de las asambleas ordinarias o extraordinarias.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36" w:name="Artículo_37"/>
      <w:r>
        <w:rPr>
          <w:rFonts w:cs="Arial"/>
          <w:b/>
          <w:sz w:val="20"/>
          <w:szCs w:val="20"/>
          <w:lang w:val="es-MX" w:eastAsia="es-MX"/>
        </w:rPr>
        <w:t>ART</w:t>
      </w:r>
      <w:r>
        <w:rPr>
          <w:rFonts w:cs="Arial"/>
          <w:b/>
          <w:bCs/>
          <w:sz w:val="20"/>
          <w:szCs w:val="20"/>
          <w:lang w:val="es-MX" w:eastAsia="es-MX"/>
        </w:rPr>
        <w:t>I</w:t>
      </w:r>
      <w:r>
        <w:rPr>
          <w:rFonts w:cs="Arial"/>
          <w:b/>
          <w:sz w:val="20"/>
          <w:szCs w:val="20"/>
          <w:lang w:val="es-MX" w:eastAsia="es-MX"/>
        </w:rPr>
        <w:t>CULO 37</w:t>
      </w:r>
      <w:bookmarkEnd w:id="36"/>
      <w:r>
        <w:rPr>
          <w:rFonts w:cs="Arial"/>
          <w:b/>
          <w:sz w:val="20"/>
          <w:szCs w:val="20"/>
          <w:lang w:val="es-MX" w:eastAsia="es-MX"/>
        </w:rPr>
        <w:t>.-</w:t>
      </w:r>
      <w:r>
        <w:rPr>
          <w:rFonts w:cs="Arial"/>
          <w:sz w:val="20"/>
          <w:szCs w:val="20"/>
          <w:lang w:val="es-MX" w:eastAsia="es-MX"/>
        </w:rPr>
        <w:t xml:space="preserve"> Las personas Titulares de las Direcciones Generales o sus equivalentes de las empresas de participación estatal mayoritaria, sin perjuicio de las facultades y obligaciones que se les atribuyan en los estatutos de la empresa y legislación del caso, tendrán las que se mencionan en el artículo 59 de este ordenamiento.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7" w:name="Artículo_38"/>
      <w:r>
        <w:rPr>
          <w:rFonts w:cs="Arial" w:ascii="Arial" w:hAnsi="Arial"/>
          <w:b/>
          <w:bCs/>
          <w:lang w:val="es-MX"/>
        </w:rPr>
        <w:t>ARTICULO 38</w:t>
      </w:r>
      <w:bookmarkEnd w:id="37"/>
      <w:r>
        <w:rPr>
          <w:rFonts w:cs="Arial" w:ascii="Arial" w:hAnsi="Arial"/>
          <w:b/>
          <w:bCs/>
          <w:lang w:val="es-MX"/>
        </w:rPr>
        <w:t xml:space="preserve">.- </w:t>
      </w:r>
      <w:r>
        <w:rPr>
          <w:rFonts w:cs="Arial" w:ascii="Arial" w:hAnsi="Arial"/>
          <w:lang w:val="es-MX"/>
        </w:rPr>
        <w:t xml:space="preserve">Para la designación, facultades, operación y responsabilidades de los órganos de administración y dirección; autonomía de gestión, y demás normas sobre el desarrollo y operación de las empresas de participación estatal mayoritaria, sin perjuicio de las disposiciones que sobre el particular existan en los estatutos o legislación correspondiente a su forma societaria, serán aplicables en lo que sean compatibles, los capítulos II Sección A y V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8" w:name="Artículo_39"/>
      <w:r>
        <w:rPr>
          <w:rFonts w:cs="Arial" w:ascii="Arial" w:hAnsi="Arial"/>
          <w:b/>
          <w:bCs/>
          <w:lang w:val="es-MX"/>
        </w:rPr>
        <w:t>ARTICULO 39</w:t>
      </w:r>
      <w:bookmarkEnd w:id="38"/>
      <w:r>
        <w:rPr>
          <w:rFonts w:cs="Arial" w:ascii="Arial" w:hAnsi="Arial"/>
          <w:b/>
          <w:bCs/>
          <w:lang w:val="es-MX"/>
        </w:rPr>
        <w:t xml:space="preserve">.- </w:t>
      </w:r>
      <w:r>
        <w:rPr>
          <w:rFonts w:cs="Arial" w:ascii="Arial" w:hAnsi="Arial"/>
          <w:lang w:val="es-MX"/>
        </w:rPr>
        <w:t>La fusión o disolución de las empresas de participación estatal mayoritaria se efectuará conforme a los lineamientos o disposiciones establecidos en los estatutos de la empresa y legislación correspondiente.</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rFonts w:ascii="Arial" w:hAnsi="Arial" w:cs="Arial"/>
        </w:rPr>
      </w:pPr>
      <w:r>
        <w:rPr>
          <w:rFonts w:cs="Arial" w:ascii="Arial" w:hAnsi="Arial"/>
        </w:rPr>
        <w:t>La dependencia Coordinadora del Sector al que corresponda la empresa, en lo que no se oponga a su regulación específica y de conformidad a las normas establecidas al respecto por la Secretaría de Hacienda y Crédito Público, intervendrá a fin de señalar la forma y términos en que deba efectuarse la fusión o la disolución, debiendo cuidar en toda tiempo la adecuada protección de los intereses del público, de los accionistas o titulares de las acciones o partes sociales, y los derechos laborales de los servidores públicos de la empresa.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24-07-1992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De los Fideicomisos Públicos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9" w:name="Artículo_40"/>
      <w:r>
        <w:rPr>
          <w:rFonts w:cs="Arial" w:ascii="Arial" w:hAnsi="Arial"/>
          <w:b/>
          <w:bCs/>
          <w:lang w:val="es-MX"/>
        </w:rPr>
        <w:t>ARTICULO 40</w:t>
      </w:r>
      <w:bookmarkEnd w:id="39"/>
      <w:r>
        <w:rPr>
          <w:rFonts w:cs="Arial" w:ascii="Arial" w:hAnsi="Arial"/>
          <w:b/>
          <w:bCs/>
          <w:lang w:val="es-MX"/>
        </w:rPr>
        <w:t xml:space="preserve">.- </w:t>
      </w:r>
      <w:r>
        <w:rPr>
          <w:rFonts w:cs="Arial" w:ascii="Arial" w:hAnsi="Arial"/>
          <w:lang w:val="es-MX"/>
        </w:rPr>
        <w:t>Los fideicomisos públicos que se establezcan por la Administración Pública Federal, que se organicen de manera análoga a los organismos descentralizados o empresas de participación estatal mayoritaria, que tengan como propósito auxiliar al Ejecutivo mediante la realización de actividades prioritarias, serán los que se consideren entidades paraestatales conforme a lo dispuesto en la Ley Orgánica de la Administración Pública Federal y quedarán sujetos a las disposiciones de esta Ley.</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rFonts w:cs="Arial"/>
          <w:sz w:val="20"/>
          <w:szCs w:val="20"/>
          <w:lang w:val="es-MX" w:eastAsia="es-MX"/>
        </w:rPr>
        <w:t xml:space="preserve">Los Comités Técnicos y las directoras o directores generales de los fideicomisos públicos citados en primer término se ajustarán en cuanto a su integración, facultades y funcionamiento a las disposiciones que en el Capítulo V de esta Ley se establecen para los órganos de gobierno y para </w:t>
      </w:r>
      <w:r>
        <w:rPr>
          <w:rFonts w:cs="Arial"/>
          <w:bCs/>
          <w:sz w:val="20"/>
          <w:szCs w:val="20"/>
          <w:lang w:val="es-MX" w:eastAsia="es-MX"/>
        </w:rPr>
        <w:t xml:space="preserve">personas Titulares de las Direcciones Generales, </w:t>
      </w:r>
      <w:r>
        <w:rPr>
          <w:rFonts w:cs="Arial"/>
          <w:sz w:val="20"/>
          <w:szCs w:val="20"/>
          <w:lang w:val="es-MX" w:eastAsia="es-MX"/>
        </w:rPr>
        <w:t>en cuanto sea compatible a su naturaleza.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8"/>
          <w:tab w:val="right" w:pos="3969" w:leader="dot"/>
        </w:tabs>
        <w:ind w:firstLine="289" w:end="0"/>
        <w:jc w:val="both"/>
        <w:rPr/>
      </w:pPr>
      <w:bookmarkStart w:id="40" w:name="Artículo_41"/>
      <w:r>
        <w:rPr>
          <w:rFonts w:cs="Arial" w:ascii="Arial" w:hAnsi="Arial"/>
          <w:b/>
          <w:bCs/>
          <w:lang w:val="es-MX"/>
        </w:rPr>
        <w:t>ARTICULO</w:t>
      </w:r>
      <w:r>
        <w:rPr>
          <w:rFonts w:cs="Arial" w:ascii="Arial" w:hAnsi="Arial"/>
          <w:b/>
          <w:bCs/>
        </w:rPr>
        <w:t xml:space="preserve"> 41</w:t>
      </w:r>
      <w:bookmarkEnd w:id="40"/>
      <w:r>
        <w:rPr>
          <w:rFonts w:cs="Arial" w:ascii="Arial" w:hAnsi="Arial"/>
          <w:b/>
          <w:bCs/>
        </w:rPr>
        <w:t xml:space="preserve">.- </w:t>
      </w:r>
      <w:r>
        <w:rPr>
          <w:rFonts w:cs="Arial" w:ascii="Arial" w:hAnsi="Arial"/>
        </w:rPr>
        <w:t>El Ejecutivo Federal a través de la Secretaría de Hacienda y Crédito Público, quien será el fideicomitente único de la Administración Pública Federal Centralizada, cuidará que en los contratos queden debidamente precisados los derechos y acciones que corresponda ejercitar al fiduciario sobre los bienes fideicomitidos, las limitaciones que establezca o que se deriven de derechos de terceros, así como los derechos que el fideicomitente se reserve y las facultades que fije en su caso al Comité Técnico, el cual deberá existir obligadamente en los fideicomisos a que se refiere el artículo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24-07-1992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1" w:name="Artículo_42"/>
      <w:r>
        <w:rPr>
          <w:rFonts w:cs="Arial"/>
          <w:b/>
          <w:bCs/>
          <w:sz w:val="20"/>
          <w:szCs w:val="20"/>
          <w:lang w:val="es-MX" w:eastAsia="es-MX"/>
        </w:rPr>
        <w:t>ARTICULO 42</w:t>
      </w:r>
      <w:bookmarkEnd w:id="41"/>
      <w:r>
        <w:rPr>
          <w:rFonts w:cs="Arial"/>
          <w:b/>
          <w:bCs/>
          <w:sz w:val="20"/>
          <w:szCs w:val="20"/>
          <w:lang w:val="es-MX" w:eastAsia="es-MX"/>
        </w:rPr>
        <w:t xml:space="preserve">.- </w:t>
      </w:r>
      <w:r>
        <w:rPr>
          <w:rFonts w:cs="Arial"/>
          <w:sz w:val="20"/>
          <w:szCs w:val="20"/>
          <w:lang w:val="es-MX" w:eastAsia="es-MX"/>
        </w:rPr>
        <w:t xml:space="preserve">Las instituciones fiduciarias, a través de la </w:t>
      </w:r>
      <w:r>
        <w:rPr>
          <w:rFonts w:cs="Arial"/>
          <w:bCs/>
          <w:sz w:val="20"/>
          <w:szCs w:val="20"/>
          <w:lang w:val="es-MX" w:eastAsia="es-MX"/>
        </w:rPr>
        <w:t xml:space="preserve">Delegada o </w:t>
      </w:r>
      <w:r>
        <w:rPr>
          <w:rFonts w:cs="Arial"/>
          <w:sz w:val="20"/>
          <w:szCs w:val="20"/>
          <w:lang w:val="es-MX" w:eastAsia="es-MX"/>
        </w:rPr>
        <w:t>Delegado Fiduciario General, dentro de los seis meses siguientes a la Constitución o modificación de los fideicomisos deberán someter a la consideración de la dependencia encargada de la coordinación del sector al que pertenezcan, los proyectos de estructura administrativa o las modificaciones que se requieran.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2" w:name="Artículo_43"/>
      <w:r>
        <w:rPr>
          <w:rFonts w:cs="Arial"/>
          <w:b/>
          <w:bCs/>
          <w:sz w:val="20"/>
          <w:szCs w:val="20"/>
          <w:lang w:val="es-MX" w:eastAsia="es-MX"/>
        </w:rPr>
        <w:t>ARTICULO 43</w:t>
      </w:r>
      <w:bookmarkEnd w:id="42"/>
      <w:r>
        <w:rPr>
          <w:rFonts w:cs="Arial"/>
          <w:b/>
          <w:bCs/>
          <w:sz w:val="20"/>
          <w:szCs w:val="20"/>
          <w:lang w:val="es-MX" w:eastAsia="es-MX"/>
        </w:rPr>
        <w:t xml:space="preserve">.- </w:t>
      </w:r>
      <w:r>
        <w:rPr>
          <w:rFonts w:cs="Arial"/>
          <w:sz w:val="20"/>
          <w:szCs w:val="20"/>
          <w:lang w:val="es-MX" w:eastAsia="es-MX"/>
        </w:rPr>
        <w:t xml:space="preserve">Cuando, por virtud de la naturaleza, especialización u otras circunstancias de los fideicomisos, la institución fiduciaria requiera informes y controles especiales, de común acuerdo con la Coordinadora de Sector, instruirán </w:t>
      </w:r>
      <w:r>
        <w:rPr>
          <w:rFonts w:cs="Arial"/>
          <w:bCs/>
          <w:sz w:val="20"/>
          <w:szCs w:val="20"/>
          <w:lang w:val="es-MX" w:eastAsia="es-MX"/>
        </w:rPr>
        <w:t xml:space="preserve">a la Delegada o </w:t>
      </w:r>
      <w:r>
        <w:rPr>
          <w:rFonts w:cs="Arial"/>
          <w:sz w:val="20"/>
          <w:szCs w:val="20"/>
          <w:lang w:val="es-MX" w:eastAsia="es-MX"/>
        </w:rPr>
        <w:t>Delegado Fiduciario para: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Someter a la previa consideración de la institución que desempeñe el cargo de fiduciaria, los actos, contratos y convenios de los que resulten derechos y obligaciones para el fideicomiso o para la propia institución;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consultar con la debida anticipación a la fiduciaria los asuntos que deban tratarse en las reuniones del Comité Técnico;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Informar a la fiduciaria acerca de la ejecución de los acuerdos del Comité Técnico, así como el propio Comité Técnico;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Presentar a la fiduciaria la información contable requerida para precisar la situación financiera del fideicomiso;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Cumplir con los demás requerimientos que de común acuerdo con la Coordinadora de Sector, le fije fiduciaria.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3" w:name="Artículo_44"/>
      <w:r>
        <w:rPr>
          <w:rFonts w:cs="Arial" w:ascii="Arial" w:hAnsi="Arial"/>
          <w:b/>
          <w:bCs/>
          <w:lang w:val="es-MX"/>
        </w:rPr>
        <w:t>ARTICULO 44</w:t>
      </w:r>
      <w:bookmarkEnd w:id="43"/>
      <w:r>
        <w:rPr>
          <w:rFonts w:cs="Arial" w:ascii="Arial" w:hAnsi="Arial"/>
          <w:b/>
          <w:bCs/>
          <w:lang w:val="es-MX"/>
        </w:rPr>
        <w:t xml:space="preserve">.- </w:t>
      </w:r>
      <w:r>
        <w:rPr>
          <w:rFonts w:cs="Arial" w:ascii="Arial" w:hAnsi="Arial"/>
          <w:lang w:val="es-MX"/>
        </w:rPr>
        <w:t>En los contratos de los fideicomisos a que se refiere el artículo 40, se deberán precisar las facultades especiales, si las hubiere, que en adición a las que establece el Capítulo V de esta Ley para los órganos de gobierno determine el Ejecutivo Federal para el Comité Técnico, indicando, en todo caso, cuales asuntos requieren de la aprobación del mismo, para el ejercicio de acciones y derechos que correspondan al fiduciario, entendiéndose que las facultades del citado cuerpo colegiado constituyen limitaciones para la institución fiduciaria.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institución fiduciaria deberá abstenerse de cumplir las resoluciones que el Comité Técnico dicte en exceso de las facultades expresamente fijadas por el fideicomitente, o en violación a las cláusulas del contrato de fideicomiso, debiendo responder de los daños y perjuicios que se causen, en caso de ejecutar actos en acatamiento de acuerdos dictados en exceso de dichas facultades o en violación al citado contrato.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para el cumplimiento de la encomienda fiduciaria se requiera la realización de actos urgentes, cuya omisión pueda causar notoriamente perjuicios al fideicomiso, si no es posible reunir al Comité Técnico, por cualquiera circunstancia, la institución fiduciaria procederá a consultar al Gobierno Federal a través del Coordinador de Sector quedando facultada para ejecutar aquellos actos que éste autorice.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4" w:name="Artículo_45"/>
      <w:r>
        <w:rPr>
          <w:rFonts w:cs="Arial" w:ascii="Arial" w:hAnsi="Arial"/>
          <w:b/>
          <w:bCs/>
          <w:lang w:val="es-MX"/>
        </w:rPr>
        <w:t>ARTICULO 45</w:t>
      </w:r>
      <w:bookmarkEnd w:id="44"/>
      <w:r>
        <w:rPr>
          <w:rFonts w:cs="Arial" w:ascii="Arial" w:hAnsi="Arial"/>
          <w:b/>
          <w:bCs/>
          <w:lang w:val="es-MX"/>
        </w:rPr>
        <w:t xml:space="preserve">.- </w:t>
      </w:r>
      <w:r>
        <w:rPr>
          <w:rFonts w:cs="Arial" w:ascii="Arial" w:hAnsi="Arial"/>
          <w:lang w:val="es-MX"/>
        </w:rPr>
        <w:t xml:space="preserve">En los contratos constitutivos de fideicomisos de la Administración Pública Federal Centralizada, se deberá reservar al Gobierno Federal la facultad expresa de revocarlos, sin perjuicio de los derechos que correspondan a los fideicomisarios, o a terceros, salvo que se trate de fideicomisos constituidos por mandato de la Ley o que la naturaleza de sus fines no lo permita.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Del Desarrollo y Operación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5" w:name="Artículo_46"/>
      <w:r>
        <w:rPr>
          <w:rFonts w:cs="Arial" w:ascii="Arial" w:hAnsi="Arial"/>
          <w:b/>
          <w:bCs/>
          <w:lang w:val="es-MX"/>
        </w:rPr>
        <w:t>ARTICULO 46</w:t>
      </w:r>
      <w:bookmarkEnd w:id="45"/>
      <w:r>
        <w:rPr>
          <w:rFonts w:cs="Arial" w:ascii="Arial" w:hAnsi="Arial"/>
          <w:b/>
          <w:bCs/>
          <w:lang w:val="es-MX"/>
        </w:rPr>
        <w:t xml:space="preserve">.- </w:t>
      </w:r>
      <w:r>
        <w:rPr>
          <w:rFonts w:cs="Arial" w:ascii="Arial" w:hAnsi="Arial"/>
          <w:lang w:val="es-MX"/>
        </w:rPr>
        <w:t>Los objetivos de las entidades paraestatales se ajustarán a los programas sectoriales que formule la Coordinadora de Sector, y en todo caso, contemplarán: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referencia concreta a su objetivo esencial y a las actividades conexas para lograrlo;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productos que elabore o los servicios que preste y sus características sobresalientes;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efectos que causen sus actividades en el ámbito sectorial, así como el impacto regional que originen;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Los rasgos más destacados de su organización para la producción o distribución de los bienes y prestación de servicios que ofrece.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6" w:name="Artículo_47"/>
      <w:r>
        <w:rPr>
          <w:rFonts w:cs="Arial" w:ascii="Arial" w:hAnsi="Arial"/>
          <w:b/>
          <w:bCs/>
          <w:lang w:val="es-MX"/>
        </w:rPr>
        <w:t>ARTICULO 47</w:t>
      </w:r>
      <w:bookmarkEnd w:id="46"/>
      <w:r>
        <w:rPr>
          <w:rFonts w:cs="Arial" w:ascii="Arial" w:hAnsi="Arial"/>
          <w:b/>
          <w:bCs/>
          <w:lang w:val="es-MX"/>
        </w:rPr>
        <w:t xml:space="preserve">.- </w:t>
      </w:r>
      <w:r>
        <w:rPr>
          <w:rFonts w:cs="Arial" w:ascii="Arial" w:hAnsi="Arial"/>
          <w:lang w:val="es-MX"/>
        </w:rPr>
        <w:t xml:space="preserve">Las entidades paraestatales, para su desarrollo y operación, deberán sujetarse a la Ley de Planeación, al Plan Nacional de Desarrollo, a los programas sectoriales que se deriven del mismo y a las asignaciones de gasto y financiamiento autorizadas. Dentro de tales directrices las entidades formularán sus programas institucionales a corto, mediano y largo plazos. El Reglamento de la presente Ley establecerá los criterios para definir la duración de los plazos.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7" w:name="Artículo_48"/>
      <w:r>
        <w:rPr>
          <w:rFonts w:cs="Arial" w:ascii="Arial" w:hAnsi="Arial"/>
          <w:b/>
          <w:bCs/>
          <w:lang w:val="es-MX"/>
        </w:rPr>
        <w:t>ARTICULO 48</w:t>
      </w:r>
      <w:bookmarkEnd w:id="47"/>
      <w:r>
        <w:rPr>
          <w:rFonts w:cs="Arial" w:ascii="Arial" w:hAnsi="Arial"/>
          <w:b/>
          <w:bCs/>
          <w:lang w:val="es-MX"/>
        </w:rPr>
        <w:t xml:space="preserve">.- </w:t>
      </w:r>
      <w:r>
        <w:rPr>
          <w:rFonts w:cs="Arial" w:ascii="Arial" w:hAnsi="Arial"/>
          <w:lang w:val="es-MX"/>
        </w:rPr>
        <w:t xml:space="preserve">El Programa Institucional constituye la asunción de compromisos en términos de metas y resultados que debe alcanzar la entidad paraestatal. La programación institucional de la entidad, en consecuencia deberá contener la fijación de objetivos y metas, los resultados económicos y financieros esperados así como las bases para evaluar las acciones que lleve a cabo; la definición de estrategias y prioridades; la previsión y organización de recursos para alcanzarlas; la expresión de programas para la coordinación de sus tareas, así como las previsiones respecto a las posibles modificaciones a sus estructuras.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8" w:name="Artículo_49"/>
      <w:r>
        <w:rPr>
          <w:rFonts w:cs="Arial" w:ascii="Arial" w:hAnsi="Arial"/>
          <w:b/>
          <w:bCs/>
          <w:lang w:val="es-MX"/>
        </w:rPr>
        <w:t>ARTICULO 49</w:t>
      </w:r>
      <w:bookmarkEnd w:id="48"/>
      <w:r>
        <w:rPr>
          <w:rFonts w:cs="Arial" w:ascii="Arial" w:hAnsi="Arial"/>
          <w:b/>
          <w:bCs/>
          <w:lang w:val="es-MX"/>
        </w:rPr>
        <w:t xml:space="preserve">.- </w:t>
      </w:r>
      <w:r>
        <w:rPr>
          <w:rFonts w:cs="Arial" w:ascii="Arial" w:hAnsi="Arial"/>
          <w:lang w:val="es-MX"/>
        </w:rPr>
        <w:t xml:space="preserve">El programa institucional de la entidad paraestatal se elaborará para los términos y condiciones a que se refiere el artículo 22 de la Ley de Planeación y se revisará anualmente para introducir las modificaciones que las circunstancias le impongan.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9" w:name="Artículo_50"/>
      <w:r>
        <w:rPr>
          <w:rFonts w:cs="Arial" w:ascii="Arial" w:hAnsi="Arial"/>
          <w:b/>
          <w:bCs/>
          <w:lang w:val="es-MX"/>
        </w:rPr>
        <w:t>ARTICULO 50</w:t>
      </w:r>
      <w:bookmarkEnd w:id="49"/>
      <w:r>
        <w:rPr>
          <w:rFonts w:cs="Arial" w:ascii="Arial" w:hAnsi="Arial"/>
          <w:b/>
          <w:bCs/>
          <w:lang w:val="es-MX"/>
        </w:rPr>
        <w:t xml:space="preserve">.- </w:t>
      </w:r>
      <w:r>
        <w:rPr>
          <w:rFonts w:cs="Arial" w:ascii="Arial" w:hAnsi="Arial"/>
          <w:lang w:val="es-MX"/>
        </w:rPr>
        <w:t xml:space="preserve">Los presupuestos de la entidad se formularán a partir de sus programas anuales. Deberán contener la descripción detallada de objetivos, metas y unidades responsables de su ejecución y los elementos que permitan la evaluación sistemática de sus programas. </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pPr>
      <w:bookmarkStart w:id="50" w:name="Artículo_51"/>
      <w:r>
        <w:rPr>
          <w:rFonts w:cs="Arial" w:ascii="Arial" w:hAnsi="Arial"/>
          <w:b/>
          <w:bCs/>
          <w:lang w:val="es-MX"/>
        </w:rPr>
        <w:t>ARTICULO</w:t>
      </w:r>
      <w:r>
        <w:rPr>
          <w:rFonts w:cs="Arial" w:ascii="Arial" w:hAnsi="Arial"/>
          <w:b/>
          <w:bCs/>
        </w:rPr>
        <w:t xml:space="preserve"> 51</w:t>
      </w:r>
      <w:bookmarkEnd w:id="50"/>
      <w:r>
        <w:rPr>
          <w:rFonts w:cs="Arial" w:ascii="Arial" w:hAnsi="Arial"/>
          <w:b/>
          <w:bCs/>
        </w:rPr>
        <w:t xml:space="preserve">.- </w:t>
      </w:r>
      <w:r>
        <w:rPr>
          <w:rFonts w:cs="Arial" w:ascii="Arial" w:hAnsi="Arial"/>
        </w:rPr>
        <w:t>En la formulación de sus presupuestos, la entidad paraestatal se sujetará a los lineamientos generales que en materia de gasto establezca la Secretaría de Hacienda y Crédito Público así como a los lineamientos específicos que defina la Coordinadora de Sector. En el caso de compromisos derivados de compra o de suministro que excedan al período anual del presupuesto, éste deberá contener la referencia precisa de esos compromisos con el objeto de contar con la perspectiva del desembolso a plazos mayores de un año.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24-07-1992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51" w:name="Artículo_52"/>
      <w:r>
        <w:rPr>
          <w:rFonts w:cs="Arial" w:ascii="Arial" w:hAnsi="Arial"/>
          <w:b/>
          <w:bCs/>
          <w:lang w:val="es-MX"/>
        </w:rPr>
        <w:t>ARTICULO 52</w:t>
      </w:r>
      <w:bookmarkEnd w:id="51"/>
      <w:r>
        <w:rPr>
          <w:rFonts w:cs="Arial" w:ascii="Arial" w:hAnsi="Arial"/>
          <w:b/>
          <w:bCs/>
          <w:lang w:val="es-MX"/>
        </w:rPr>
        <w:t xml:space="preserve">.- </w:t>
      </w:r>
      <w:r>
        <w:rPr>
          <w:rFonts w:cs="Arial" w:ascii="Arial" w:hAnsi="Arial"/>
          <w:lang w:val="es-MX"/>
        </w:rPr>
        <w:t>La entidad paraestatal manejará y erogará sus recursos propios por medio de sus órganos.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color w:val="000000"/>
          <w:sz w:val="20"/>
          <w:lang w:val="es-MX"/>
        </w:rPr>
        <w:t>Por lo que toca a la percepción de subsidios y transferencias, los recibirá de la Tesorería de la Federación en los términos que se fijen en los presupuestos de egresos anuales de la Federación y del Distrito Federal, debiendo manejarlos y administrarlos por sus propios órganos y sujetarse a los controles e informes respectivos de conformidad con la legislación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09-04-2012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52" w:name="Artículo_53"/>
      <w:r>
        <w:rPr>
          <w:rFonts w:cs="Arial" w:ascii="Arial" w:hAnsi="Arial"/>
          <w:b/>
          <w:bCs/>
          <w:lang w:val="es-MX"/>
        </w:rPr>
        <w:t>ARTICULO 53</w:t>
      </w:r>
      <w:bookmarkEnd w:id="52"/>
      <w:r>
        <w:rPr>
          <w:rFonts w:cs="Arial" w:ascii="Arial" w:hAnsi="Arial"/>
          <w:b/>
          <w:bCs/>
          <w:lang w:val="es-MX"/>
        </w:rPr>
        <w:t xml:space="preserve">.- </w:t>
      </w:r>
      <w:r>
        <w:rPr>
          <w:rFonts w:cs="Arial" w:ascii="Arial" w:hAnsi="Arial"/>
          <w:lang w:val="es-MX"/>
        </w:rPr>
        <w:t xml:space="preserve">Los programas financieros de la entidad paraestatal deberán formularse conforme a los lineamientos generales que establezca la Secretaría de Hacienda y Crédito Público; deberán expresar los fondos propios, aportaciones de capital, contratación de créditos con bancos nacionales o extranjeros, o con cualquier otro intermediario financiero así como el apoyo financiero que pueda obtenerse de los proveedores de insumos y servicios y de los suministradores de los bienes de producción. El programa contendrá los criterios conforme a los cuales deba ejecutarse el mismo en cuanto a montos, costos, plazos, garantías y avales que en su caso condicionen el apoyo.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53" w:name="Artículo_54"/>
      <w:r>
        <w:rPr>
          <w:rFonts w:cs="Arial"/>
          <w:b/>
          <w:bCs/>
          <w:sz w:val="20"/>
          <w:szCs w:val="20"/>
          <w:lang w:val="es-MX" w:eastAsia="es-MX"/>
        </w:rPr>
        <w:t>ARTICULO 54</w:t>
      </w:r>
      <w:bookmarkEnd w:id="53"/>
      <w:r>
        <w:rPr>
          <w:rFonts w:cs="Arial"/>
          <w:b/>
          <w:bCs/>
          <w:sz w:val="20"/>
          <w:szCs w:val="20"/>
          <w:lang w:val="es-MX" w:eastAsia="es-MX"/>
        </w:rPr>
        <w:t xml:space="preserve">.- </w:t>
      </w:r>
      <w:r>
        <w:rPr>
          <w:rFonts w:cs="Arial"/>
          <w:bCs/>
          <w:sz w:val="20"/>
          <w:szCs w:val="20"/>
          <w:lang w:val="es-MX" w:eastAsia="es-MX"/>
        </w:rPr>
        <w:t xml:space="preserve">La Directora </w:t>
      </w:r>
      <w:r>
        <w:rPr>
          <w:rFonts w:cs="Arial"/>
          <w:sz w:val="20"/>
          <w:szCs w:val="20"/>
          <w:lang w:val="es-MX" w:eastAsia="es-MX"/>
        </w:rPr>
        <w:t>o Director de la entidad paraestatal someterá el programa financiero para su autorización al Órgano de Gobierno respectivo con la salvedad a que se refiere la fracción II del artículo 58 de esta Ley; una vez aprobado remitirá a la Secretaría de Hacienda y Crédito Público la parte correspondiente a la suscripción de créditos externos para su autorización y registro en los términos de la Ley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BodyTextIndent"/>
        <w:rPr/>
      </w:pPr>
      <w:bookmarkStart w:id="54" w:name="Artículo_55"/>
      <w:r>
        <w:rPr>
          <w:b/>
          <w:bCs/>
        </w:rPr>
        <w:t>ARTICULO 55</w:t>
      </w:r>
      <w:bookmarkEnd w:id="54"/>
      <w:r>
        <w:rPr>
          <w:b/>
          <w:bCs/>
        </w:rPr>
        <w:t xml:space="preserve">.- </w:t>
      </w:r>
      <w:r>
        <w:rPr/>
        <w:t xml:space="preserve">Las entidades paraestatales en lo tocante al ejercicio de sus presupuestos, concertación y cumplimiento de compromisos, registro de operaciones; rendimiento de informes sobre estados financieros e integración de datos para efecto de cuenta pública deberán estar, en primer término, a lo dispuesto por esta Ley y su Reglamento y sólo en lo no previsto a los lineamientos y obligaciones consignadas en las leyes y reglamentos vigentes.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55" w:name="Artículo_56"/>
      <w:r>
        <w:rPr>
          <w:b/>
          <w:bCs/>
        </w:rPr>
        <w:t>ARTICULO 56</w:t>
      </w:r>
      <w:bookmarkEnd w:id="55"/>
      <w:r>
        <w:rPr>
          <w:b/>
          <w:bCs/>
        </w:rPr>
        <w:t xml:space="preserve">.- </w:t>
      </w:r>
      <w:r>
        <w:rPr/>
        <w:t>El Organo de Gobierno, a propuesta de su presidente o cuando menos de la tercera parte de sus miembros, podrá constituir comités o subcomités técnicos especializados para apoyar la programación estratégica y la supervisión de la marcha normal de la entidad paraestatal, atender problemas de administración y organización de los procesos productivos, así como para la selección y aplicación de los adelantos tecnológicos y uso de los demás instrumentos que permitan elevar la eficiencia.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Coordinadores de Sector promoverán el establecimiento de comités mixtos de productividad de las entidades paraestatales, con la participación de representantes de los trabajadores y de la administración de la entidad que analizarán medidas relativas a la organización de los procesos productivos, de selección y aplicación de los adelantos tecnológicos y el uso de los demás instrumentos que permitan elevar la eficiencia de las mismas.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6" w:name="Artículo_57"/>
      <w:r>
        <w:rPr>
          <w:rFonts w:cs="Arial" w:ascii="Arial" w:hAnsi="Arial"/>
          <w:b/>
          <w:bCs/>
          <w:lang w:val="es-MX"/>
        </w:rPr>
        <w:t>ARTICULO 57</w:t>
      </w:r>
      <w:bookmarkEnd w:id="56"/>
      <w:r>
        <w:rPr>
          <w:rFonts w:cs="Arial" w:ascii="Arial" w:hAnsi="Arial"/>
          <w:b/>
          <w:bCs/>
          <w:lang w:val="es-MX"/>
        </w:rPr>
        <w:t xml:space="preserve">.- </w:t>
      </w:r>
      <w:r>
        <w:rPr>
          <w:rFonts w:cs="Arial" w:ascii="Arial" w:hAnsi="Arial"/>
          <w:lang w:val="es-MX"/>
        </w:rPr>
        <w:t>El Organo de Gobierno para el logro de los objetivos y metas de sus programas, ejercerá sus facultades con base en las políticas, lineamientos y prioridades que conforme a lo dispuesto por esta Ley establezca el Ejecutivo Federal.</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rFonts w:cs="Arial"/>
          <w:sz w:val="20"/>
          <w:szCs w:val="20"/>
          <w:lang w:val="es-MX" w:eastAsia="es-MX"/>
        </w:rPr>
        <w:t xml:space="preserve">El Órgano de Gobierno podrá acordar la realización de todas las operaciones inherentes al objeto de la entidad con sujeción a las disposiciones de esta Ley y salvo aquellas facultades a que se contrae el artículo 58 de este ordenamiento, podrá delegar discrecionalmente sus facultades en la </w:t>
      </w:r>
      <w:r>
        <w:rPr>
          <w:rFonts w:cs="Arial"/>
          <w:bCs/>
          <w:sz w:val="20"/>
          <w:szCs w:val="20"/>
          <w:lang w:val="es-MX" w:eastAsia="es-MX"/>
        </w:rPr>
        <w:t>persona Titular de la Dirección General.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57" w:name="Artículo_58"/>
      <w:r>
        <w:rPr>
          <w:rFonts w:cs="Arial" w:ascii="Arial" w:hAnsi="Arial"/>
          <w:b/>
          <w:bCs/>
          <w:lang w:val="es-MX"/>
        </w:rPr>
        <w:t>ARTICULO 58</w:t>
      </w:r>
      <w:bookmarkEnd w:id="57"/>
      <w:r>
        <w:rPr>
          <w:rFonts w:cs="Arial" w:ascii="Arial" w:hAnsi="Arial"/>
          <w:b/>
          <w:bCs/>
          <w:lang w:val="es-MX"/>
        </w:rPr>
        <w:t xml:space="preserve">.- </w:t>
      </w:r>
      <w:r>
        <w:rPr>
          <w:rFonts w:cs="Arial" w:ascii="Arial" w:hAnsi="Arial"/>
          <w:lang w:val="es-MX"/>
        </w:rPr>
        <w:t>Los órganos de gobierno de las entidades paraestatales, tendrán las siguientes atribuciones indelegables: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Establecer en congruencia con los programas sectoriales, las políticas generales y definir las prioridades a las que deberá sujetarse la entidad paraestatal relativas a producción, productividad, comercialización, finanzas, investigación, desarrollo tecnológico y administración general;</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color w:val="000000"/>
          <w:sz w:val="20"/>
          <w:lang w:val="es-MX"/>
        </w:rPr>
        <w:t>II.</w:t>
      </w:r>
      <w:r>
        <w:rPr>
          <w:color w:val="000000"/>
          <w:sz w:val="20"/>
          <w:lang w:val="es-MX"/>
        </w:rPr>
        <w:t xml:space="preserve"> Aprobar los programas y presupuestos de la entidad paraestatal, así como sus modificaciones, en los términos de la legislación aplicable. En lo tocante a los presupuestos y a los programas financieros, con excepción de aquellos incluidos en el Presupuesto de Egresos Anual de la Federación o del Distrito Federal, bastará con la aprobación del Órgano de Gobierno respectivo;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09-04-2012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Fijar y ajustar los precios de bienes y servicios que produzca o preste la entidad paraestatal con excepción de los de aquéllos que se determinen por acuerdo del Ejecutivo Federal;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Aprobar la concertación de los préstamos para el financiamiento de la entidad paraestatal con créditos internos y externos, así como observar los lineamientos que dicten las autoridades competentes en materia de manejo de disponibilidades financieras. Respecto a los créditos externos se estará a lo que se dispone en el artículo 54 de esta Ley;</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rFonts w:cs="Arial"/>
          <w:b/>
          <w:sz w:val="20"/>
          <w:szCs w:val="20"/>
          <w:lang w:val="es-MX" w:eastAsia="es-MX"/>
        </w:rPr>
        <w:t>V.</w:t>
      </w:r>
      <w:r>
        <w:rPr>
          <w:rFonts w:cs="Arial"/>
          <w:sz w:val="20"/>
          <w:szCs w:val="20"/>
          <w:lang w:val="es-MX" w:eastAsia="es-MX"/>
        </w:rPr>
        <w:t xml:space="preserve"> Expedir las normas o bases generales con arreglo a las cuales, cuando fuere necesario, la </w:t>
      </w:r>
      <w:r>
        <w:rPr>
          <w:rFonts w:cs="Arial"/>
          <w:bCs/>
          <w:sz w:val="20"/>
          <w:szCs w:val="20"/>
          <w:lang w:val="es-MX" w:eastAsia="es-MX"/>
        </w:rPr>
        <w:t xml:space="preserve">Directora </w:t>
      </w:r>
      <w:r>
        <w:rPr>
          <w:rFonts w:cs="Arial"/>
          <w:sz w:val="20"/>
          <w:szCs w:val="20"/>
          <w:lang w:val="es-MX" w:eastAsia="es-MX"/>
        </w:rPr>
        <w:t>o Director General, pueda disponer de los activos fijos de la entidad que no correspondan a las operaciones propias del objeto de la misma;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VI. </w:t>
      </w:r>
      <w:r>
        <w:rPr>
          <w:rFonts w:cs="Arial" w:ascii="Arial" w:hAnsi="Arial"/>
          <w:lang w:val="es-MX"/>
        </w:rPr>
        <w:t>Aprobar anualmente previo informe de los comisarios, y dictamen de los auditores externos, los estados financieros de la entidad paraestatal y autorizar la publicación de los mismos;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rFonts w:cs="Arial"/>
          <w:b/>
          <w:sz w:val="20"/>
          <w:szCs w:val="20"/>
          <w:lang w:val="es-MX" w:eastAsia="es-MX"/>
        </w:rPr>
        <w:t>VII.</w:t>
      </w:r>
      <w:r>
        <w:rPr>
          <w:rFonts w:cs="Arial"/>
          <w:sz w:val="20"/>
          <w:szCs w:val="20"/>
          <w:lang w:val="es-MX" w:eastAsia="es-MX"/>
        </w:rPr>
        <w:t xml:space="preserve"> Aprobar de acuerdo con las leyes aplicables y el reglamento de esta Ley, las políticas, bases y programas generales que regulen los convenios, contratos, pedidos o acuerdos que deba celebrar la entidad paraestatal con terceros en obras públicas, adquisiciones, arrendamientos y prestación de servicios relacionados con bienes muebles. </w:t>
      </w:r>
      <w:r>
        <w:rPr>
          <w:rFonts w:cs="Arial"/>
          <w:bCs/>
          <w:sz w:val="20"/>
          <w:szCs w:val="20"/>
          <w:lang w:val="es-MX" w:eastAsia="es-MX"/>
        </w:rPr>
        <w:t xml:space="preserve">La Directora o </w:t>
      </w:r>
      <w:r>
        <w:rPr>
          <w:rFonts w:cs="Arial"/>
          <w:sz w:val="20"/>
          <w:szCs w:val="20"/>
          <w:lang w:val="es-MX" w:eastAsia="es-MX"/>
        </w:rPr>
        <w:t xml:space="preserve">Director General de la Entidad y en su caso </w:t>
      </w:r>
      <w:r>
        <w:rPr>
          <w:rFonts w:cs="Arial"/>
          <w:bCs/>
          <w:sz w:val="20"/>
          <w:szCs w:val="20"/>
          <w:lang w:val="es-MX" w:eastAsia="es-MX"/>
        </w:rPr>
        <w:t xml:space="preserve">el personal del servicio público </w:t>
      </w:r>
      <w:r>
        <w:rPr>
          <w:rFonts w:cs="Arial"/>
          <w:sz w:val="20"/>
          <w:szCs w:val="20"/>
          <w:lang w:val="es-MX" w:eastAsia="es-MX"/>
        </w:rPr>
        <w:t>que deba intervenir de conformidad a las normas orgánicas de la misma realizarán tales actos bajo su responsabilidad con sujeción a las directrices fijadas por el Órgano de Gobierno;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Aprobar la estructura básica de la organización de la entidad paraestatal, y las modificaciones que procedan a la misma. Aprobar asimismo y en su caso el estatuto orgánico tratándose de organismos descentralizados;</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pPr>
      <w:r>
        <w:rPr>
          <w:rFonts w:cs="Arial" w:ascii="Arial" w:hAnsi="Arial"/>
          <w:b/>
          <w:bCs/>
        </w:rPr>
        <w:t xml:space="preserve">IX.- </w:t>
      </w:r>
      <w:r>
        <w:rPr>
          <w:rFonts w:cs="Arial" w:ascii="Arial" w:hAnsi="Arial"/>
        </w:rPr>
        <w:t>Proponer al Ejecutivo Federal, por conducto de la Secretaría de Hacienda y Crédito Público, los convenios de fusión con otras entidades;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24-07-1992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X. </w:t>
      </w:r>
      <w:r>
        <w:rPr>
          <w:rFonts w:cs="Arial" w:ascii="Arial" w:hAnsi="Arial"/>
          <w:lang w:val="es-MX"/>
        </w:rPr>
        <w:t>Autorizar la creación de comités de apoyo;</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rFonts w:cs="Arial"/>
          <w:b/>
          <w:sz w:val="20"/>
          <w:szCs w:val="20"/>
          <w:lang w:val="es-MX" w:eastAsia="es-MX"/>
        </w:rPr>
        <w:t>XI.</w:t>
      </w:r>
      <w:r>
        <w:rPr>
          <w:rFonts w:cs="Arial"/>
          <w:sz w:val="20"/>
          <w:szCs w:val="20"/>
          <w:lang w:val="es-MX" w:eastAsia="es-MX"/>
        </w:rPr>
        <w:t xml:space="preserve"> Nombrar y remover a propuesta de </w:t>
      </w:r>
      <w:r>
        <w:rPr>
          <w:rFonts w:cs="Arial"/>
          <w:bCs/>
          <w:sz w:val="20"/>
          <w:szCs w:val="20"/>
          <w:lang w:val="es-MX" w:eastAsia="es-MX"/>
        </w:rPr>
        <w:t xml:space="preserve">la persona Titular de la Dirección General, al personal del servicio público </w:t>
      </w:r>
      <w:r>
        <w:rPr>
          <w:rFonts w:cs="Arial"/>
          <w:sz w:val="20"/>
          <w:szCs w:val="20"/>
          <w:lang w:val="es-MX" w:eastAsia="es-MX"/>
        </w:rPr>
        <w:t xml:space="preserve">de la entidad paraestatal que ocupen cargos con las dos jerarquías administrativas inferiores a la de </w:t>
      </w:r>
      <w:r>
        <w:rPr>
          <w:rFonts w:cs="Arial"/>
          <w:bCs/>
          <w:sz w:val="20"/>
          <w:szCs w:val="20"/>
          <w:lang w:val="es-MX" w:eastAsia="es-MX"/>
        </w:rPr>
        <w:t xml:space="preserve">aquella, </w:t>
      </w:r>
      <w:r>
        <w:rPr>
          <w:rFonts w:cs="Arial"/>
          <w:sz w:val="20"/>
          <w:szCs w:val="20"/>
          <w:lang w:val="es-MX" w:eastAsia="es-MX"/>
        </w:rPr>
        <w:t>aprobar la fijación de sus sueldos y prestaciones, y a los demás que señalen los estatutos y concederles licencias;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01-03-2019</w:t>
      </w:r>
    </w:p>
    <w:p>
      <w:pPr>
        <w:pStyle w:val="Texto1"/>
        <w:spacing w:lineRule="auto" w:line="240" w:before="0" w:after="0"/>
        <w:rPr>
          <w:rFonts w:ascii="Times New Roman" w:hAnsi="Times New Roman" w:eastAsia="MS Mincho;Yu Gothic UI" w:cs="Arial"/>
          <w:b/>
          <w:i/>
          <w:i/>
          <w:iCs/>
          <w:color w:val="0000FF"/>
          <w:sz w:val="20"/>
          <w:szCs w:val="20"/>
          <w:lang w:val="es-MX" w:eastAsia="es-MX"/>
        </w:rPr>
      </w:pPr>
      <w:r>
        <w:rPr>
          <w:rFonts w:eastAsia="MS Mincho;Yu Gothic UI" w:cs="Arial" w:ascii="Times New Roman" w:hAnsi="Times New Roman"/>
          <w:b/>
          <w:i/>
          <w:iCs/>
          <w:color w:val="0000FF"/>
          <w:sz w:val="20"/>
          <w:szCs w:val="20"/>
          <w:lang w:val="es-MX" w:eastAsia="es-MX"/>
        </w:rPr>
      </w:r>
    </w:p>
    <w:p>
      <w:pPr>
        <w:pStyle w:val="Texto1"/>
        <w:spacing w:lineRule="auto" w:line="240" w:before="0" w:after="0"/>
        <w:rPr/>
      </w:pPr>
      <w:r>
        <w:rPr>
          <w:rFonts w:cs="Arial"/>
          <w:b/>
          <w:sz w:val="20"/>
          <w:szCs w:val="20"/>
          <w:lang w:val="es-MX" w:eastAsia="es-MX"/>
        </w:rPr>
        <w:t>XII.</w:t>
      </w:r>
      <w:r>
        <w:rPr>
          <w:rFonts w:cs="Arial"/>
          <w:sz w:val="20"/>
          <w:szCs w:val="20"/>
          <w:lang w:val="es-MX" w:eastAsia="es-MX"/>
        </w:rPr>
        <w:t xml:space="preserve"> Nombrar y remover a propuesta de su </w:t>
      </w:r>
      <w:r>
        <w:rPr>
          <w:rFonts w:cs="Arial"/>
          <w:bCs/>
          <w:sz w:val="20"/>
          <w:szCs w:val="20"/>
          <w:lang w:val="es-MX" w:eastAsia="es-MX"/>
        </w:rPr>
        <w:t xml:space="preserve">Presidenta o </w:t>
      </w:r>
      <w:r>
        <w:rPr>
          <w:rFonts w:cs="Arial"/>
          <w:sz w:val="20"/>
          <w:szCs w:val="20"/>
          <w:lang w:val="es-MX" w:eastAsia="es-MX"/>
        </w:rPr>
        <w:t xml:space="preserve">Presidente entre personas ajenas a la entidad, al Secretario o Secretaria quien podrá ser integrante o no del mismo; así como designar o remover a propuesta de </w:t>
      </w:r>
      <w:r>
        <w:rPr>
          <w:rFonts w:cs="Arial"/>
          <w:bCs/>
          <w:sz w:val="20"/>
          <w:szCs w:val="20"/>
          <w:lang w:val="es-MX" w:eastAsia="es-MX"/>
        </w:rPr>
        <w:t xml:space="preserve">la persona Titular de la Dirección General </w:t>
      </w:r>
      <w:r>
        <w:rPr>
          <w:rFonts w:cs="Arial"/>
          <w:sz w:val="20"/>
          <w:szCs w:val="20"/>
          <w:lang w:val="es-MX" w:eastAsia="es-MX"/>
        </w:rPr>
        <w:t xml:space="preserve">de la entidad al Prosecretario o Prosecretaria del citado Órgano de Gobierno, quien podrá ser o no </w:t>
      </w:r>
      <w:r>
        <w:rPr>
          <w:rFonts w:cs="Arial"/>
          <w:bCs/>
          <w:sz w:val="20"/>
          <w:szCs w:val="20"/>
          <w:lang w:val="es-MX" w:eastAsia="es-MX"/>
        </w:rPr>
        <w:t xml:space="preserve">integrante </w:t>
      </w:r>
      <w:r>
        <w:rPr>
          <w:rFonts w:cs="Arial"/>
          <w:sz w:val="20"/>
          <w:szCs w:val="20"/>
          <w:lang w:val="es-MX" w:eastAsia="es-MX"/>
        </w:rPr>
        <w:t>de dicho órgano o de la entidad;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8"/>
          <w:tab w:val="right" w:pos="3969" w:leader="dot"/>
        </w:tabs>
        <w:ind w:firstLine="289" w:end="0"/>
        <w:jc w:val="both"/>
        <w:rPr/>
      </w:pPr>
      <w:r>
        <w:rPr>
          <w:rFonts w:cs="Arial" w:ascii="Arial" w:hAnsi="Arial"/>
          <w:b/>
          <w:bCs/>
        </w:rPr>
        <w:t xml:space="preserve">XIII.- </w:t>
      </w:r>
      <w:r>
        <w:rPr>
          <w:rFonts w:cs="Arial" w:ascii="Arial" w:hAnsi="Arial"/>
        </w:rPr>
        <w:t>Aprobar la constitución de reservas y aplicación de las utilidades de las empresas de participación estatal mayoritaria. En los casos de los excedentes económicos de los organismos descentralizados, proponer la constitución de reservas y su aplicación para su determinación por el Ejecutivo Federal a través de la Secretaría de Hacienda y Crédito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24-07-1992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XIV. </w:t>
      </w:r>
      <w:r>
        <w:rPr>
          <w:rFonts w:cs="Arial" w:ascii="Arial" w:hAnsi="Arial"/>
          <w:lang w:val="es-MX"/>
        </w:rPr>
        <w:t>Establecer, con sujeción a las disposiciones legales relativas, sin intervención de cualquiera otra dependencia, las normas y bases para la adquisición, arrendamiento y enajenación de inmuebles que la entidad paraestatal requiera para la prestación de sus servicios, con excepción de aquellos inmuebles de organismos descentralizados que la Ley General de Bienes Nacionales considere como del dominio público de la Federación. El Reglamento de la presente Ley establecerá los procedimientos respectivos;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rFonts w:cs="Arial"/>
          <w:b/>
          <w:sz w:val="20"/>
          <w:szCs w:val="20"/>
          <w:lang w:val="es-MX" w:eastAsia="es-MX"/>
        </w:rPr>
        <w:t>XV.</w:t>
      </w:r>
      <w:r>
        <w:rPr>
          <w:rFonts w:cs="Arial"/>
          <w:sz w:val="20"/>
          <w:szCs w:val="20"/>
          <w:lang w:val="es-MX" w:eastAsia="es-MX"/>
        </w:rPr>
        <w:t xml:space="preserve"> Analizar y aprobar, en su caso, los informes periódicos que rinda </w:t>
      </w:r>
      <w:r>
        <w:rPr>
          <w:rFonts w:cs="Arial"/>
          <w:bCs/>
          <w:sz w:val="20"/>
          <w:szCs w:val="20"/>
          <w:lang w:val="es-MX" w:eastAsia="es-MX"/>
        </w:rPr>
        <w:t xml:space="preserve">la persona Titular de la Dirección </w:t>
      </w:r>
      <w:r>
        <w:rPr>
          <w:rFonts w:cs="Arial"/>
          <w:sz w:val="20"/>
          <w:szCs w:val="20"/>
          <w:lang w:val="es-MX" w:eastAsia="es-MX"/>
        </w:rPr>
        <w:t xml:space="preserve">General con la intervención que corresponda a </w:t>
      </w:r>
      <w:r>
        <w:rPr>
          <w:rFonts w:cs="Arial"/>
          <w:bCs/>
          <w:sz w:val="20"/>
          <w:szCs w:val="20"/>
          <w:lang w:val="es-MX" w:eastAsia="es-MX"/>
        </w:rPr>
        <w:t xml:space="preserve">las Comisarias o </w:t>
      </w:r>
      <w:r>
        <w:rPr>
          <w:rFonts w:cs="Arial"/>
          <w:sz w:val="20"/>
          <w:szCs w:val="20"/>
          <w:lang w:val="es-MX" w:eastAsia="es-MX"/>
        </w:rPr>
        <w:t>a los Comisarios;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XVI. </w:t>
      </w:r>
      <w:r>
        <w:rPr>
          <w:rFonts w:cs="Arial" w:ascii="Arial" w:hAnsi="Arial"/>
          <w:lang w:val="es-MX"/>
        </w:rPr>
        <w:t>Acordar con sujeción a las disposiciones legales relativas los donativos o pagos extraordinarios y verificar que los mismos se apliquen precisamente a los fines señalados, en las instrucciones de la coordinadora del sector correspondiente; y</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pPr>
      <w:r>
        <w:rPr>
          <w:rFonts w:cs="Arial" w:ascii="Arial" w:hAnsi="Arial"/>
          <w:b/>
          <w:bCs/>
        </w:rPr>
        <w:t xml:space="preserve">XVII.- </w:t>
      </w:r>
      <w:r>
        <w:rPr>
          <w:rFonts w:cs="Arial" w:ascii="Arial" w:hAnsi="Arial"/>
        </w:rPr>
        <w:t>Aprobar las normas y bases para cancelar adeudos a cargo de terceros y a favor de la entidad paraestatal cuando fuere notoria la imposibilidad práctica de su cobro, informando a la Secretaría de Hacienda y Crédito Público, por conducto de la Coordinadora de Sector.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24-07-1992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58" w:name="Artículo_59"/>
      <w:r>
        <w:rPr>
          <w:rFonts w:cs="Arial"/>
          <w:b/>
          <w:bCs/>
          <w:sz w:val="20"/>
          <w:szCs w:val="20"/>
          <w:lang w:val="es-MX" w:eastAsia="es-MX"/>
        </w:rPr>
        <w:t>ARTICULO 59</w:t>
      </w:r>
      <w:bookmarkEnd w:id="58"/>
      <w:r>
        <w:rPr>
          <w:rFonts w:cs="Arial"/>
          <w:b/>
          <w:bCs/>
          <w:sz w:val="20"/>
          <w:szCs w:val="20"/>
          <w:lang w:val="es-MX" w:eastAsia="es-MX"/>
        </w:rPr>
        <w:t xml:space="preserve">.- </w:t>
      </w:r>
      <w:r>
        <w:rPr>
          <w:rFonts w:cs="Arial"/>
          <w:sz w:val="20"/>
          <w:szCs w:val="20"/>
          <w:lang w:val="es-MX" w:eastAsia="es-MX"/>
        </w:rPr>
        <w:t xml:space="preserve">Serán facultades y obligaciones de </w:t>
      </w:r>
      <w:r>
        <w:rPr>
          <w:rFonts w:cs="Arial"/>
          <w:bCs/>
          <w:sz w:val="20"/>
          <w:szCs w:val="20"/>
          <w:lang w:val="es-MX" w:eastAsia="es-MX"/>
        </w:rPr>
        <w:t xml:space="preserve">las personas Titulares de las Direcciones Generales </w:t>
      </w:r>
      <w:r>
        <w:rPr>
          <w:rFonts w:cs="Arial"/>
          <w:sz w:val="20"/>
          <w:szCs w:val="20"/>
          <w:lang w:val="es-MX" w:eastAsia="es-MX"/>
        </w:rPr>
        <w:t>de las entidades, las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Administrar y representar legalmente a la entidad paraestatal;</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rFonts w:cs="Arial"/>
          <w:b/>
          <w:sz w:val="20"/>
          <w:szCs w:val="20"/>
          <w:lang w:val="es-MX" w:eastAsia="es-MX"/>
        </w:rPr>
        <w:t>II.</w:t>
      </w:r>
      <w:r>
        <w:rPr>
          <w:rFonts w:cs="Arial"/>
          <w:sz w:val="20"/>
          <w:szCs w:val="20"/>
          <w:lang w:val="es-MX" w:eastAsia="es-MX"/>
        </w:rPr>
        <w:t xml:space="preserve"> Formular los programas institucionales de corto, mediano y largo plazo, así como los presupuestos de la entidad y presentarlos para su aprobación al Órgano de Gobierno. Si dentro de los plazos correspondientes la </w:t>
      </w:r>
      <w:r>
        <w:rPr>
          <w:rFonts w:cs="Arial"/>
          <w:bCs/>
          <w:sz w:val="20"/>
          <w:szCs w:val="20"/>
          <w:lang w:val="es-MX" w:eastAsia="es-MX"/>
        </w:rPr>
        <w:t xml:space="preserve">Directora </w:t>
      </w:r>
      <w:r>
        <w:rPr>
          <w:rFonts w:cs="Arial"/>
          <w:sz w:val="20"/>
          <w:szCs w:val="20"/>
          <w:lang w:val="es-MX" w:eastAsia="es-MX"/>
        </w:rPr>
        <w:t>o Director General no diere cumplimiento a esta obligación, sin perjuicio de su correspondiente responsabilidad, el Órgano de Gobierno procederá al desarrollo e integración de tales requisitos;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Formular los programas de organización;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Establecer los métodos que permitan el óptimo aprovechamiento de los bienes muebles e inmuebles de la entidad paraestatal;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Tomar las medidas pertinentes a fin de que las funciones de la entidad se realicen de manera articulada, congruente y eficaz;</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Establecer los procedimientos para controlar la calidad de los suministros y programas, de recepción que aseguren la continuidad en la fabricación, distribución o prestación del servicio;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Proponer al Organo de Gobierno el nombramiento o la remoción de los dos primeros niveles de servidores de la entidad, la fijación de sueldos y demás prestaciones conforme a las asignaciones globales del presupuesto de gasto corriente aprobado por el propio Organo;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Recabar información y elementos estadísticos que reflejen el estado de las funciones de la entidad paraestatal para así poder mejorar la gestión de la misma;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Establecer los sistemas de control necesarios para alcanzar las metas u objetivos propuestos;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Presentar periódicamente al Organo de Gobierno el informe del desempeño de las actividades de la entidad, incluido el ejercicio de los presupuestos de ingresos y egresos y los estados financieros correspondientes. En el informe y en los documentos de apoyo se cotejarán las metas propuestas y los compromisos asumidos por la dirección con las realizaciones alcanzadas;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 </w:t>
      </w:r>
      <w:r>
        <w:rPr>
          <w:rFonts w:cs="Arial" w:ascii="Arial" w:hAnsi="Arial"/>
          <w:lang w:val="es-MX"/>
        </w:rPr>
        <w:t>Establecer los mecanismos de evaluación que destaquen la eficiencia y la eficacia con que se desempeñe la entidad y presentar al Organo de Gobierno por lo menos dos veces al año la evaluación de gestión con el detalle que previamente se acuerde con el Organo y escuchando al Comisario Público;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 </w:t>
      </w:r>
      <w:r>
        <w:rPr>
          <w:rFonts w:cs="Arial" w:ascii="Arial" w:hAnsi="Arial"/>
          <w:lang w:val="es-MX"/>
        </w:rPr>
        <w:t>Ejecutar los acuerdos que dicte el Organo de Gobierno;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XIII. </w:t>
      </w:r>
      <w:r>
        <w:rPr>
          <w:rFonts w:cs="Arial" w:ascii="Arial" w:hAnsi="Arial"/>
          <w:lang w:val="es-MX"/>
        </w:rPr>
        <w:t>Suscribir, en su caso, los contratos colectivos e individuales que regulen las relaciones laborales de la entidad con sus trabajadores;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XIV. </w:t>
      </w:r>
      <w:r>
        <w:rPr>
          <w:rFonts w:cs="Arial" w:ascii="Arial" w:hAnsi="Arial"/>
          <w:lang w:val="es-MX"/>
        </w:rPr>
        <w:t xml:space="preserve">Las que señalen las otras Leyes, Reglamentos, Decretos, Acuerdos y demás disposiciones administrativas aplicables con las únicas salvedades a que se contrae este ordenamiento.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59" w:name="Artículo_59_Bis"/>
      <w:r>
        <w:rPr>
          <w:rFonts w:cs="Arial" w:ascii="Arial" w:hAnsi="Arial"/>
          <w:b/>
          <w:lang w:val="es-MX"/>
        </w:rPr>
        <w:t>ARTICULO 59 BIS</w:t>
      </w:r>
      <w:bookmarkEnd w:id="59"/>
      <w:r>
        <w:rPr>
          <w:rFonts w:cs="Arial" w:ascii="Arial" w:hAnsi="Arial"/>
          <w:b/>
          <w:lang w:val="es-MX"/>
        </w:rPr>
        <w:t>.-</w:t>
      </w:r>
      <w:r>
        <w:rPr>
          <w:rFonts w:cs="Arial" w:ascii="Arial" w:hAnsi="Arial"/>
          <w:lang w:val="es-MX"/>
        </w:rPr>
        <w:t xml:space="preserve"> La persona titular del Ejecutivo Federal puede asignar directamente a entidades paraestatales la prestación de servicios públicos, así como el uso, aprovechamiento y explotación de bienes sujetos al régimen de dominio público de la Federación, por causas de utilidad e interés públicos, interés general, interés social o de seguridad nacional, cuando no contravenga su objeto social.</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Cuando la ley en la materia no regule de manera específica la asignación para la prestación de servicios, esta se regirá, en lo conducente, por las mismas disposiciones que se aplican a las concesiones.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El título de asignación de prestación de servicios públicos, así como el uso y aprovechamiento de bienes sujetos al régimen de dominio público de la Federación a favor de entidades paraestatales tendrá una vigencia indefinida. En ningún caso, la asignación podrá cederse o transferirse a particulares; solo podrá modificarse o cancelarse cuando se acredite fehacientemente la extinción de las causas de utilidad e interés públicos, interés general, interés social o de seguridad nacional que le dieron origen.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Del Control y Evaluación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60" w:name="Artículo_60"/>
      <w:r>
        <w:rPr>
          <w:rFonts w:cs="Arial"/>
          <w:b/>
          <w:sz w:val="20"/>
          <w:szCs w:val="20"/>
          <w:lang w:val="es-MX" w:eastAsia="es-MX"/>
        </w:rPr>
        <w:t>ART</w:t>
      </w:r>
      <w:r>
        <w:rPr>
          <w:rFonts w:cs="Arial"/>
          <w:b/>
          <w:bCs/>
          <w:sz w:val="20"/>
          <w:szCs w:val="20"/>
          <w:lang w:val="es-MX" w:eastAsia="es-MX"/>
        </w:rPr>
        <w:t>I</w:t>
      </w:r>
      <w:r>
        <w:rPr>
          <w:rFonts w:cs="Arial"/>
          <w:b/>
          <w:sz w:val="20"/>
          <w:szCs w:val="20"/>
          <w:lang w:val="es-MX" w:eastAsia="es-MX"/>
        </w:rPr>
        <w:t>CULO 60</w:t>
      </w:r>
      <w:bookmarkEnd w:id="60"/>
      <w:r>
        <w:rPr>
          <w:rFonts w:cs="Arial"/>
          <w:b/>
          <w:sz w:val="20"/>
          <w:szCs w:val="20"/>
          <w:lang w:val="es-MX" w:eastAsia="es-MX"/>
        </w:rPr>
        <w:t>.-</w:t>
      </w:r>
      <w:r>
        <w:rPr>
          <w:rFonts w:cs="Arial"/>
          <w:sz w:val="20"/>
          <w:szCs w:val="20"/>
          <w:lang w:val="es-MX" w:eastAsia="es-MX"/>
        </w:rPr>
        <w:t xml:space="preserve"> El órgano de Vigilancia de los organismos descentralizados estará integrado por una Comisaria o Comisario Público Propietario y su Suplente, designados por la Secretaría de la Función Pública.</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rFonts w:cs="Arial"/>
          <w:sz w:val="20"/>
          <w:szCs w:val="20"/>
          <w:lang w:val="es-MX" w:eastAsia="es-MX"/>
        </w:rPr>
      </w:pPr>
      <w:r>
        <w:rPr>
          <w:rFonts w:cs="Arial"/>
          <w:sz w:val="20"/>
          <w:szCs w:val="20"/>
          <w:lang w:val="es-MX" w:eastAsia="es-MX"/>
        </w:rPr>
        <w:t>Las Comisarias o Comisarios Públicos evaluarán el desempeño general y por funciones del organismo, realizarán estudios sobre la eficiencia con la que se ejerzan los desembolsos en los rubros de gasto corriente y de inversión, así como en lo referente a los ingresos y, en general, solicitarán la información y efectuarán los actos que requiera el adecuado cumplimiento de sus funciones, sin perjuicio de las tareas que la Secretaría de la Función Pública les asigne específicamente conforme a la Ley. Para el cumplimiento de las funciones citadas el Órgano de Gobierno y la Directora o Director General, deberán proporcionar la información que soliciten las Comisarias o los Comisarios Públicos.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09-04-2012, </w:t>
      </w:r>
      <w:r>
        <w:rPr>
          <w:rFonts w:eastAsia="MS Mincho;Yu Gothic UI" w:cs="Times New Roman" w:ascii="Times New Roman" w:hAnsi="Times New Roman"/>
          <w:i/>
          <w:iCs/>
          <w:color w:val="0000FF"/>
          <w:sz w:val="16"/>
          <w:lang w:val="es-MX"/>
        </w:rPr>
        <w:t>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61" w:name="Artículo_61"/>
      <w:r>
        <w:rPr>
          <w:rFonts w:cs="Arial" w:ascii="Arial" w:hAnsi="Arial"/>
          <w:b/>
          <w:bCs/>
          <w:lang w:val="es-MX"/>
        </w:rPr>
        <w:t>ARTICULO 61</w:t>
      </w:r>
      <w:bookmarkEnd w:id="61"/>
      <w:r>
        <w:rPr>
          <w:rFonts w:cs="Arial" w:ascii="Arial" w:hAnsi="Arial"/>
          <w:b/>
          <w:bCs/>
          <w:lang w:val="es-MX"/>
        </w:rPr>
        <w:t xml:space="preserve">.- </w:t>
      </w:r>
      <w:r>
        <w:rPr>
          <w:rFonts w:cs="Arial" w:ascii="Arial" w:hAnsi="Arial"/>
          <w:lang w:val="es-MX"/>
        </w:rPr>
        <w:t>La responsabilidad del control al interior de los organismos descentralizados se ajustará a los siguientes lineamientos: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órganos de gobierno controlarán la forma en que los objetivos sean alcanzados y la manera en que las estrategias básicas sean conducidas; deberán atender los informes que en materia de control y auditoría les sean turnados y vigilarán la implantación de las medidas correctivas a que hubiere lugar;</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rFonts w:cs="Arial"/>
          <w:b/>
          <w:sz w:val="20"/>
          <w:szCs w:val="20"/>
          <w:lang w:val="es-MX" w:eastAsia="es-MX"/>
        </w:rPr>
        <w:t>II.</w:t>
      </w:r>
      <w:r>
        <w:rPr>
          <w:rFonts w:cs="Arial"/>
          <w:sz w:val="20"/>
          <w:szCs w:val="20"/>
          <w:lang w:val="es-MX" w:eastAsia="es-MX"/>
        </w:rPr>
        <w:t xml:space="preserve"> Las Directoras y los Directores Generales definirán las políticas de instrumentación de los sistemas de control que fueren necesarios; tomarán las acciones correspondientes para corregir las deficiencias que se detectaren y presentarán al Órgano de Gobierno informes periódicos sobre el cumplimiento de los objetivos del sistema de control, su funcionamiento y programas de mejoramiento,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Los demás servidores públicos del organismo responderán dentro del ámbito de sus competencias correspondientes sobre el funcionamiento adecuado del sistema que controle las operaciones a su cargo.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62" w:name="Artículo_62"/>
      <w:r>
        <w:rPr>
          <w:rFonts w:cs="Arial"/>
          <w:b/>
          <w:bCs/>
          <w:sz w:val="20"/>
          <w:szCs w:val="20"/>
          <w:lang w:val="es-MX"/>
        </w:rPr>
        <w:t xml:space="preserve">ARTICULO </w:t>
      </w:r>
      <w:r>
        <w:rPr>
          <w:b/>
          <w:color w:val="000000"/>
          <w:sz w:val="20"/>
          <w:szCs w:val="20"/>
          <w:lang w:val="es-MX"/>
        </w:rPr>
        <w:t>62</w:t>
      </w:r>
      <w:bookmarkEnd w:id="62"/>
      <w:r>
        <w:rPr>
          <w:b/>
          <w:color w:val="000000"/>
          <w:sz w:val="20"/>
          <w:szCs w:val="20"/>
          <w:lang w:val="es-MX"/>
        </w:rPr>
        <w:t>.-</w:t>
      </w:r>
      <w:r>
        <w:rPr>
          <w:color w:val="000000"/>
          <w:sz w:val="20"/>
          <w:lang w:val="es-MX"/>
        </w:rPr>
        <w:t xml:space="preserve"> Los órganos de control interno serán parte integrante de la estructura de las entidades paraestatales. Sus acciones tendrán por objeto apoyar la función directiva y promover el mejoramiento de gestión de la entidad; desarrollarán sus funciones conforme a los lineamientos que emita la Secretaría de la Función Pública, de la cual dependerán los titulares de dichos órganos y de sus áreas de auditoría, quejas y responsabilidades, de acuerdo a las bases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24-12-1996, 09-04-2012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rFonts w:cs="Arial"/>
          <w:b/>
          <w:sz w:val="20"/>
          <w:szCs w:val="20"/>
          <w:lang w:val="es-MX" w:eastAsia="es-MX"/>
        </w:rPr>
        <w:t>I.</w:t>
      </w:r>
      <w:r>
        <w:rPr>
          <w:rFonts w:cs="Arial"/>
          <w:sz w:val="20"/>
          <w:szCs w:val="20"/>
          <w:lang w:val="es-MX" w:eastAsia="es-MX"/>
        </w:rPr>
        <w:t xml:space="preserve"> Recibirán quejas, investigarán y, en su caso, por conducto de la persona titular del órgano de control interno o del área de responsabilidades, determinarán la responsabilidad administrativa del personal adscrito al servicio público de la entidad e impondrán las sanciones aplicables en los términos previstos en la ley de la materia, así como dictarán las resoluciones en los recursos de revocación que interponga el personal del servicio público de la entidad respecto de la imposición de sanciones administrativas.</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rFonts w:cs="Arial"/>
          <w:sz w:val="20"/>
          <w:szCs w:val="20"/>
          <w:lang w:val="es-MX" w:eastAsia="es-MX"/>
        </w:rPr>
      </w:pPr>
      <w:r>
        <w:rPr>
          <w:rFonts w:cs="Arial"/>
          <w:sz w:val="20"/>
          <w:szCs w:val="20"/>
          <w:lang w:val="es-MX" w:eastAsia="es-MX"/>
        </w:rPr>
        <w:t>Dichos órganos realizarán la defensa jurídica de las resoluciones que emitan ante los diversos Tribunales Federales, representando al titular de la Secretaría de la Función 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24-12-1996, 09-04-2012, </w:t>
      </w:r>
      <w:r>
        <w:rPr>
          <w:rFonts w:eastAsia="MS Mincho;Yu Gothic UI" w:cs="Times New Roman" w:ascii="Times New Roman" w:hAnsi="Times New Roman"/>
          <w:i/>
          <w:iCs/>
          <w:color w:val="0000FF"/>
          <w:sz w:val="16"/>
          <w:lang w:val="es-MX"/>
        </w:rPr>
        <w:t>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Realizarán sus actividades de acuerdo a reglas y bases que les permitan cumplir su cometido con autosuficiencia y autonomía; y</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rFonts w:cs="Arial"/>
          <w:b/>
          <w:sz w:val="20"/>
          <w:szCs w:val="20"/>
          <w:lang w:val="es-MX" w:eastAsia="es-MX"/>
        </w:rPr>
        <w:t>III.</w:t>
      </w:r>
      <w:r>
        <w:rPr>
          <w:rFonts w:cs="Arial"/>
          <w:sz w:val="20"/>
          <w:szCs w:val="20"/>
          <w:lang w:val="es-MX" w:eastAsia="es-MX"/>
        </w:rPr>
        <w:t xml:space="preserve"> Examinarán y evaluarán los sistemas, mecanismos y procedimientos de control; efectuarán revisiones y auditorías; vigilarán que el manejo y aplicación de los recursos públicos se efectúe conforme a las disposiciones aplicables; presentarán a la persona Titular de la Dirección General, al Órgano de Gobierno y a las demás instancias internas de decisión, los informes resultantes de las auditorías, exámenes y evaluaciones realizados.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3" w:name="Artículo_63"/>
      <w:r>
        <w:rPr>
          <w:rFonts w:cs="Arial"/>
          <w:b/>
          <w:sz w:val="20"/>
          <w:szCs w:val="20"/>
          <w:lang w:val="es-MX" w:eastAsia="es-MX"/>
        </w:rPr>
        <w:t>ART</w:t>
      </w:r>
      <w:r>
        <w:rPr>
          <w:rFonts w:cs="Arial"/>
          <w:b/>
          <w:bCs/>
          <w:sz w:val="20"/>
          <w:szCs w:val="20"/>
          <w:lang w:val="es-MX" w:eastAsia="es-MX"/>
        </w:rPr>
        <w:t>I</w:t>
      </w:r>
      <w:r>
        <w:rPr>
          <w:rFonts w:cs="Arial"/>
          <w:b/>
          <w:sz w:val="20"/>
          <w:szCs w:val="20"/>
          <w:lang w:val="es-MX" w:eastAsia="es-MX"/>
        </w:rPr>
        <w:t>CULO 63</w:t>
      </w:r>
      <w:bookmarkEnd w:id="63"/>
      <w:r>
        <w:rPr>
          <w:rFonts w:cs="Arial"/>
          <w:b/>
          <w:sz w:val="20"/>
          <w:szCs w:val="20"/>
          <w:lang w:val="es-MX" w:eastAsia="es-MX"/>
        </w:rPr>
        <w:t>.-</w:t>
      </w:r>
      <w:r>
        <w:rPr>
          <w:rFonts w:cs="Arial"/>
          <w:sz w:val="20"/>
          <w:szCs w:val="20"/>
          <w:lang w:val="es-MX" w:eastAsia="es-MX"/>
        </w:rPr>
        <w:t xml:space="preserve"> Las empresas de participación estatal mayoritaria, sin perjuicio de lo establecido en sus estatutos y en los términos de la legislación civil o mercantil aplicable, para su vigilancia, control y evaluación, incorporarán los órganos de control interno y contarán con las Comisarias y los Comisarios Públicos que designa la Secretaría de la Función Pública en los términos de los precedentes artículos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09-04-2012, </w:t>
      </w:r>
      <w:r>
        <w:rPr>
          <w:rFonts w:eastAsia="MS Mincho;Yu Gothic UI" w:cs="Times New Roman" w:ascii="Times New Roman" w:hAnsi="Times New Roman"/>
          <w:i/>
          <w:iCs/>
          <w:color w:val="0000FF"/>
          <w:sz w:val="16"/>
          <w:lang w:val="es-MX"/>
        </w:rPr>
        <w:t>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Los fideicomisos públicos a que se refiere el artículo 40 de esta Ley, se ajustarán en lo que les sea compatible a las disposiciones anteriores.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4" w:name="Artículo_64"/>
      <w:r>
        <w:rPr>
          <w:rFonts w:cs="Arial" w:ascii="Arial" w:hAnsi="Arial"/>
          <w:b/>
          <w:bCs/>
          <w:lang w:val="es-MX"/>
        </w:rPr>
        <w:t>ARTICULO 64</w:t>
      </w:r>
      <w:bookmarkEnd w:id="64"/>
      <w:r>
        <w:rPr>
          <w:rFonts w:cs="Arial" w:ascii="Arial" w:hAnsi="Arial"/>
          <w:b/>
          <w:bCs/>
          <w:lang w:val="es-MX"/>
        </w:rPr>
        <w:t xml:space="preserve">.- </w:t>
      </w:r>
      <w:r>
        <w:rPr>
          <w:rFonts w:cs="Arial" w:ascii="Arial" w:hAnsi="Arial"/>
          <w:lang w:val="es-MX"/>
        </w:rPr>
        <w:t xml:space="preserve">La Coordinadora de Sector, a través de su titular o representante, mediante su participación en los órganos de gobierno o consejos de administración de las paraestatales, podrá recomendar las medidas adicionales que estime pertinentes sobre las acciones tomadas en materia de control.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65" w:name="Artículo_65"/>
      <w:r>
        <w:rPr>
          <w:rFonts w:cs="Arial"/>
          <w:b/>
          <w:bCs/>
          <w:sz w:val="20"/>
          <w:szCs w:val="20"/>
          <w:lang w:val="es-MX"/>
        </w:rPr>
        <w:t xml:space="preserve">ARTICULO </w:t>
      </w:r>
      <w:r>
        <w:rPr>
          <w:b/>
          <w:color w:val="000000"/>
          <w:sz w:val="20"/>
          <w:szCs w:val="20"/>
          <w:lang w:val="es-MX"/>
        </w:rPr>
        <w:t>65</w:t>
      </w:r>
      <w:bookmarkEnd w:id="65"/>
      <w:r>
        <w:rPr>
          <w:b/>
          <w:color w:val="000000"/>
          <w:sz w:val="20"/>
          <w:szCs w:val="20"/>
          <w:lang w:val="es-MX"/>
        </w:rPr>
        <w:t>.-</w:t>
      </w:r>
      <w:r>
        <w:rPr>
          <w:color w:val="000000"/>
          <w:sz w:val="20"/>
          <w:szCs w:val="20"/>
          <w:lang w:val="es-MX"/>
        </w:rPr>
        <w:t xml:space="preserve"> La Secretaría de la Función Pública podrá realizar visitas y auditorías a las entidades</w:t>
      </w:r>
      <w:r>
        <w:rPr>
          <w:color w:val="000000"/>
          <w:sz w:val="20"/>
          <w:lang w:val="es-MX"/>
        </w:rPr>
        <w:t xml:space="preserve"> paraestatales, cualquiera que sea su naturaleza, a fin de supervisar el adecuado funcionamiento del sistema de control; el cumplimiento de las responsabilidades a cargo de cada uno de los niveles de la administración mencionados en el artículo 61, y en su caso promover lo necesario para corregir las deficiencias u omisiones en que se hubiera incurrido.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09-04-2012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6" w:name="Artículo_66"/>
      <w:r>
        <w:rPr>
          <w:rFonts w:cs="Arial"/>
          <w:b/>
          <w:sz w:val="20"/>
          <w:szCs w:val="20"/>
          <w:lang w:val="es-MX" w:eastAsia="es-MX"/>
        </w:rPr>
        <w:t>ART</w:t>
      </w:r>
      <w:r>
        <w:rPr>
          <w:rFonts w:cs="Arial"/>
          <w:b/>
          <w:bCs/>
          <w:sz w:val="20"/>
          <w:szCs w:val="20"/>
          <w:lang w:val="es-MX" w:eastAsia="es-MX"/>
        </w:rPr>
        <w:t>I</w:t>
      </w:r>
      <w:r>
        <w:rPr>
          <w:rFonts w:cs="Arial"/>
          <w:b/>
          <w:sz w:val="20"/>
          <w:szCs w:val="20"/>
          <w:lang w:val="es-MX" w:eastAsia="es-MX"/>
        </w:rPr>
        <w:t>CULO 66</w:t>
      </w:r>
      <w:bookmarkEnd w:id="66"/>
      <w:r>
        <w:rPr>
          <w:rFonts w:cs="Arial"/>
          <w:b/>
          <w:sz w:val="20"/>
          <w:szCs w:val="20"/>
          <w:lang w:val="es-MX" w:eastAsia="es-MX"/>
        </w:rPr>
        <w:t>.-</w:t>
      </w:r>
      <w:r>
        <w:rPr>
          <w:rFonts w:cs="Arial"/>
          <w:sz w:val="20"/>
          <w:szCs w:val="20"/>
          <w:lang w:val="es-MX" w:eastAsia="es-MX"/>
        </w:rPr>
        <w:t xml:space="preserve"> En aquellos casos en los que el Órgano de Gobierno, Consejo de Administración, o la Dirección General no dieren cumplimiento a las obligaciones legales que les atribuyen en este ordenamiento, el Ejecutivo Federal por conducto de las dependencias competentes así como de la Coordinadora de Sector que corresponda, actuará de acuerdo a lo preceptuado en las leyes respectivas, a fin de subsanar las deficiencias y omisiones para la estricta observancia de las disposiciones de esta Ley u otras leyes. Lo anterior sin perjuicio de que se adopten otras medidas y se finquen las responsabilidades a que hubiere lugar.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7" w:name="Artículo_67"/>
      <w:r>
        <w:rPr>
          <w:rFonts w:cs="Arial"/>
          <w:b/>
          <w:sz w:val="20"/>
          <w:szCs w:val="20"/>
          <w:lang w:val="es-MX" w:eastAsia="es-MX"/>
        </w:rPr>
        <w:t>ART</w:t>
      </w:r>
      <w:r>
        <w:rPr>
          <w:rFonts w:cs="Arial"/>
          <w:b/>
          <w:bCs/>
          <w:sz w:val="20"/>
          <w:szCs w:val="20"/>
          <w:lang w:val="es-MX" w:eastAsia="es-MX"/>
        </w:rPr>
        <w:t>I</w:t>
      </w:r>
      <w:r>
        <w:rPr>
          <w:rFonts w:cs="Arial"/>
          <w:b/>
          <w:sz w:val="20"/>
          <w:szCs w:val="20"/>
          <w:lang w:val="es-MX" w:eastAsia="es-MX"/>
        </w:rPr>
        <w:t>CULO 67</w:t>
      </w:r>
      <w:bookmarkEnd w:id="67"/>
      <w:r>
        <w:rPr>
          <w:rFonts w:cs="Arial"/>
          <w:b/>
          <w:sz w:val="20"/>
          <w:szCs w:val="20"/>
          <w:lang w:val="es-MX" w:eastAsia="es-MX"/>
        </w:rPr>
        <w:t>.-</w:t>
      </w:r>
      <w:r>
        <w:rPr>
          <w:rFonts w:cs="Arial"/>
          <w:sz w:val="20"/>
          <w:szCs w:val="20"/>
          <w:lang w:val="es-MX" w:eastAsia="es-MX"/>
        </w:rPr>
        <w:t xml:space="preserve"> En aquellas empresas en las que participa la Administración Pública Federal con la suscripción del 25% al 50% del capital, diversas a las señaladas en el artículo 29 de esta Ley, se vigilarán las inversiones de la Federación o en su caso de la Ciudad de México, a través de la Comisaria o Comisario que se designe por la Secretaría de la Función Pública y el ejercicio de los derechos respectivos se hará por conducto de la dependencia correspondiente en los términos del artículo 33 de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09-04-2012, </w:t>
      </w:r>
      <w:r>
        <w:rPr>
          <w:rFonts w:eastAsia="MS Mincho;Yu Gothic UI" w:cs="Times New Roman" w:ascii="Times New Roman" w:hAnsi="Times New Roman"/>
          <w:i/>
          <w:iCs/>
          <w:color w:val="0000FF"/>
          <w:sz w:val="16"/>
          <w:lang w:val="es-MX"/>
        </w:rPr>
        <w:t>01-03-2019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8"/>
          <w:tab w:val="right" w:pos="3969" w:leader="dot"/>
        </w:tabs>
        <w:ind w:firstLine="289" w:end="0"/>
        <w:jc w:val="both"/>
        <w:rPr/>
      </w:pPr>
      <w:bookmarkStart w:id="68" w:name="Artículo_68"/>
      <w:r>
        <w:rPr>
          <w:rFonts w:cs="Arial" w:ascii="Arial" w:hAnsi="Arial"/>
          <w:b/>
          <w:bCs/>
          <w:lang w:val="es-MX"/>
        </w:rPr>
        <w:t>ARTICULO</w:t>
      </w:r>
      <w:r>
        <w:rPr>
          <w:rFonts w:cs="Arial" w:ascii="Arial" w:hAnsi="Arial"/>
          <w:b/>
          <w:bCs/>
        </w:rPr>
        <w:t xml:space="preserve"> 68</w:t>
      </w:r>
      <w:bookmarkEnd w:id="68"/>
      <w:r>
        <w:rPr>
          <w:rFonts w:cs="Arial" w:ascii="Arial" w:hAnsi="Arial"/>
          <w:b/>
          <w:bCs/>
        </w:rPr>
        <w:t xml:space="preserve">.- </w:t>
      </w:r>
      <w:r>
        <w:rPr>
          <w:rFonts w:cs="Arial" w:ascii="Arial" w:hAnsi="Arial"/>
        </w:rPr>
        <w:t>La enajenación de títulos representativos del capital social, propiedad del Gobierno Federal o de las entidades paraestatales, podrá realizarse a través de los procedimientos bursátiles propios del mercado de valores o de las sociedades nacionales de crédito de acuerdo con las normas que emita la Secretaría de Hacienda y Crédito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24-07-1992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color w:val="000000"/>
          <w:sz w:val="20"/>
          <w:lang w:val="es-MX"/>
        </w:rPr>
      </w:pPr>
      <w:r>
        <w:rPr>
          <w:color w:val="000000"/>
          <w:sz w:val="20"/>
          <w:lang w:val="es-MX"/>
        </w:rPr>
        <w:t>La Secretaría de la Función Pública vigilará el debido cumplimiento de lo dispuesto en el párrafo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09-04-2012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bookmarkStart w:id="69" w:name="TRANSITORIOS"/>
      <w:r>
        <w:rPr>
          <w:rFonts w:cs="Arial" w:ascii="Arial" w:hAnsi="Arial"/>
          <w:b/>
          <w:bCs/>
          <w:sz w:val="22"/>
          <w:lang w:val="es-MX"/>
        </w:rPr>
        <w:t>TRANSITORIOS</w:t>
      </w:r>
      <w:bookmarkEnd w:id="69"/>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70" w:name="Artículo_Primero"/>
      <w:r>
        <w:rPr>
          <w:rFonts w:cs="Arial" w:ascii="Arial" w:hAnsi="Arial"/>
          <w:b/>
          <w:bCs/>
          <w:lang w:val="es-MX"/>
        </w:rPr>
        <w:t>ARTICULO PRIMERO</w:t>
      </w:r>
      <w:bookmarkEnd w:id="70"/>
      <w:r>
        <w:rPr>
          <w:rFonts w:cs="Arial" w:ascii="Arial" w:hAnsi="Arial"/>
          <w:b/>
          <w:bCs/>
          <w:lang w:val="es-MX"/>
        </w:rPr>
        <w:t xml:space="preserve">.- </w:t>
      </w:r>
      <w:r>
        <w:rPr>
          <w:rFonts w:cs="Arial" w:ascii="Arial" w:hAnsi="Arial"/>
          <w:lang w:val="es-MX"/>
        </w:rPr>
        <w:t xml:space="preserve">La presente Ley entrará en vigor al día siguiente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1" w:name="Artículo_Segundo"/>
      <w:r>
        <w:rPr>
          <w:rFonts w:cs="Arial" w:ascii="Arial" w:hAnsi="Arial"/>
          <w:b/>
          <w:bCs/>
          <w:lang w:val="es-MX"/>
        </w:rPr>
        <w:t>ARTICULO SEGUNDO</w:t>
      </w:r>
      <w:bookmarkEnd w:id="71"/>
      <w:r>
        <w:rPr>
          <w:rFonts w:cs="Arial" w:ascii="Arial" w:hAnsi="Arial"/>
          <w:b/>
          <w:bCs/>
          <w:lang w:val="es-MX"/>
        </w:rPr>
        <w:t xml:space="preserve">.- </w:t>
      </w:r>
      <w:r>
        <w:rPr>
          <w:rFonts w:cs="Arial" w:ascii="Arial" w:hAnsi="Arial"/>
          <w:lang w:val="es-MX"/>
        </w:rPr>
        <w:t xml:space="preserve">Se abroga la Ley para el Control por parte del Gobierno Federal de los Organismos Descentralizados y Empresas de Participación Estatal publicada en el </w:t>
      </w:r>
      <w:r>
        <w:rPr>
          <w:rFonts w:cs="Arial" w:ascii="Arial" w:hAnsi="Arial"/>
          <w:b/>
          <w:bCs/>
          <w:lang w:val="es-MX"/>
        </w:rPr>
        <w:t>Diario Oficial de la Federación</w:t>
      </w:r>
      <w:r>
        <w:rPr>
          <w:rFonts w:cs="Arial" w:ascii="Arial" w:hAnsi="Arial"/>
          <w:lang w:val="es-MX"/>
        </w:rPr>
        <w:t xml:space="preserve"> el 31 de diciembre de 1970.</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2" w:name="Artículo_Tercero"/>
      <w:r>
        <w:rPr>
          <w:rFonts w:cs="Arial" w:ascii="Arial" w:hAnsi="Arial"/>
          <w:b/>
          <w:bCs/>
          <w:lang w:val="es-MX"/>
        </w:rPr>
        <w:t>ARTICULO TERCERO</w:t>
      </w:r>
      <w:bookmarkEnd w:id="72"/>
      <w:r>
        <w:rPr>
          <w:rFonts w:cs="Arial" w:ascii="Arial" w:hAnsi="Arial"/>
          <w:b/>
          <w:bCs/>
          <w:lang w:val="es-MX"/>
        </w:rPr>
        <w:t xml:space="preserve">.- </w:t>
      </w:r>
      <w:r>
        <w:rPr>
          <w:rFonts w:cs="Arial" w:ascii="Arial" w:hAnsi="Arial"/>
          <w:lang w:val="es-MX"/>
        </w:rPr>
        <w:t>Se derogan las disposiciones que se opongan a lo establecido en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3" w:name="Artículo_Cuarto"/>
      <w:r>
        <w:rPr>
          <w:rFonts w:cs="Arial" w:ascii="Arial" w:hAnsi="Arial"/>
          <w:b/>
          <w:bCs/>
          <w:lang w:val="es-MX"/>
        </w:rPr>
        <w:t>ARTICULO CUARTO</w:t>
      </w:r>
      <w:bookmarkEnd w:id="73"/>
      <w:r>
        <w:rPr>
          <w:rFonts w:cs="Arial" w:ascii="Arial" w:hAnsi="Arial"/>
          <w:b/>
          <w:bCs/>
          <w:lang w:val="es-MX"/>
        </w:rPr>
        <w:t xml:space="preserve">.- </w:t>
      </w:r>
      <w:r>
        <w:rPr>
          <w:rFonts w:cs="Arial" w:ascii="Arial" w:hAnsi="Arial"/>
          <w:lang w:val="es-MX"/>
        </w:rPr>
        <w:t>En tanto el Ejecutivo Federal dicte las disposiciones correspondientes para que los órganos de gobierno y de vigilancia de los organismos descentralizados se ajusten a esta Ley, seguirán funcionando los órganos existentes de acuerdo con sus leyes o decretos de creación.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4" w:name="Artículo_Quinto"/>
      <w:r>
        <w:rPr>
          <w:rFonts w:cs="Arial" w:ascii="Arial" w:hAnsi="Arial"/>
          <w:b/>
          <w:bCs/>
          <w:lang w:val="es-MX"/>
        </w:rPr>
        <w:t>ARTICULO QUINTO</w:t>
      </w:r>
      <w:bookmarkEnd w:id="74"/>
      <w:r>
        <w:rPr>
          <w:rFonts w:cs="Arial" w:ascii="Arial" w:hAnsi="Arial"/>
          <w:b/>
          <w:bCs/>
          <w:lang w:val="es-MX"/>
        </w:rPr>
        <w:t xml:space="preserve">.- </w:t>
      </w:r>
      <w:r>
        <w:rPr>
          <w:rFonts w:cs="Arial" w:ascii="Arial" w:hAnsi="Arial"/>
          <w:lang w:val="es-MX"/>
        </w:rPr>
        <w:t>Los actos y operaciones de los organismos descentralizados que en los términos de esta Ley deban inscribirse en el Registro Público de Organismos Descentralizados, hasta en tanto se expida el reglamento de este ordenamiento y se formalizan las funciones del expresado Registro, se regirán para su validez y consecuencias en función de las leyes, reglamentos, decretos y acuerdos vigentes hasta la fecha de la expedición de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5" w:name="Artículo_Sexto"/>
      <w:r>
        <w:rPr>
          <w:rFonts w:cs="Arial" w:ascii="Arial" w:hAnsi="Arial"/>
          <w:b/>
          <w:bCs/>
          <w:lang w:val="es-MX"/>
        </w:rPr>
        <w:t>ARTICULO SEXTO</w:t>
      </w:r>
      <w:bookmarkEnd w:id="75"/>
      <w:r>
        <w:rPr>
          <w:rFonts w:cs="Arial" w:ascii="Arial" w:hAnsi="Arial"/>
          <w:b/>
          <w:bCs/>
          <w:lang w:val="es-MX"/>
        </w:rPr>
        <w:t xml:space="preserve">.- </w:t>
      </w:r>
      <w:r>
        <w:rPr>
          <w:rFonts w:cs="Arial" w:ascii="Arial" w:hAnsi="Arial"/>
          <w:lang w:val="es-MX"/>
        </w:rPr>
        <w:t>En lo tocante a los fideicomisos a que se refiere el artículo 40 de esta Ley, se dictarán desde luego las disposiciones relativas para que en su caso, los Comités Técnicos se ajusten a la integración y funcionamiento que en esta Ley se señala respecto a los órganos de gobierno y se designarán en los casos en que proceda a sus Comisarios Públicos por la Secretaría de la Contraloría General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6" w:name="Artículo_Séptimo"/>
      <w:r>
        <w:rPr>
          <w:rFonts w:cs="Arial" w:ascii="Arial" w:hAnsi="Arial"/>
          <w:b/>
          <w:bCs/>
          <w:lang w:val="es-MX"/>
        </w:rPr>
        <w:t>ARTICULO SEPTIMO</w:t>
      </w:r>
      <w:bookmarkEnd w:id="76"/>
      <w:r>
        <w:rPr>
          <w:rFonts w:cs="Arial" w:ascii="Arial" w:hAnsi="Arial"/>
          <w:b/>
          <w:bCs/>
          <w:lang w:val="es-MX"/>
        </w:rPr>
        <w:t xml:space="preserve">.- </w:t>
      </w:r>
      <w:r>
        <w:rPr>
          <w:rFonts w:cs="Arial" w:ascii="Arial" w:hAnsi="Arial"/>
          <w:lang w:val="es-MX"/>
        </w:rPr>
        <w:t>El Ejecutivo Federal, a partir de la entrada en vigor de esta Ley, promoverá por conducto de las Coordinadoras de Sector la modificación o reforma de los estatutos o escrituras constitutivas de las empresas de participación estatal mayoritaria para ajustarlos en lo que proceda a los términos de este propio ordenamiento.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7" w:name="Artículo_Octavo"/>
      <w:r>
        <w:rPr>
          <w:rFonts w:cs="Arial" w:ascii="Arial" w:hAnsi="Arial"/>
          <w:b/>
          <w:bCs/>
          <w:lang w:val="es-MX"/>
        </w:rPr>
        <w:t>ARTICULO OCTAVO</w:t>
      </w:r>
      <w:bookmarkEnd w:id="77"/>
      <w:r>
        <w:rPr>
          <w:rFonts w:cs="Arial" w:ascii="Arial" w:hAnsi="Arial"/>
          <w:b/>
          <w:bCs/>
          <w:lang w:val="es-MX"/>
        </w:rPr>
        <w:t xml:space="preserve">.- </w:t>
      </w:r>
      <w:r>
        <w:rPr>
          <w:rFonts w:cs="Arial" w:ascii="Arial" w:hAnsi="Arial"/>
          <w:lang w:val="es-MX"/>
        </w:rPr>
        <w:t>Los directores generales o quienes realicen funciones similares en los organismos descentralizados existentes a la vigencia de esta Ley, deberán bajo su responsabilidad, inscribir aquellos en el Registro Público de Organismos Descentralizados, en un plazo de treinta días computados a partir de la constitución formal de dicho Registro.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25 de abril de 1986.- Dip. </w:t>
      </w:r>
      <w:r>
        <w:rPr>
          <w:rFonts w:cs="Arial" w:ascii="Arial" w:hAnsi="Arial"/>
          <w:b/>
          <w:bCs/>
          <w:lang w:val="es-MX"/>
        </w:rPr>
        <w:t>Jesús Murillo Karam</w:t>
      </w:r>
      <w:r>
        <w:rPr>
          <w:rFonts w:cs="Arial" w:ascii="Arial" w:hAnsi="Arial"/>
          <w:lang w:val="es-MX"/>
        </w:rPr>
        <w:t xml:space="preserve">, Presidente.- Sen. </w:t>
      </w:r>
      <w:r>
        <w:rPr>
          <w:rFonts w:cs="Arial" w:ascii="Arial" w:hAnsi="Arial"/>
          <w:b/>
          <w:bCs/>
          <w:lang w:val="es-MX"/>
        </w:rPr>
        <w:t>Javier Ahumada Padilla</w:t>
      </w:r>
      <w:r>
        <w:rPr>
          <w:rFonts w:cs="Arial" w:ascii="Arial" w:hAnsi="Arial"/>
          <w:lang w:val="es-MX"/>
        </w:rPr>
        <w:t xml:space="preserve">, Presidente.- Dip. </w:t>
      </w:r>
      <w:r>
        <w:rPr>
          <w:rFonts w:cs="Arial" w:ascii="Arial" w:hAnsi="Arial"/>
          <w:b/>
          <w:bCs/>
          <w:lang w:val="es-MX"/>
        </w:rPr>
        <w:t>Rebeca Arenas Martínez</w:t>
      </w:r>
      <w:r>
        <w:rPr>
          <w:rFonts w:cs="Arial" w:ascii="Arial" w:hAnsi="Arial"/>
          <w:lang w:val="es-MX"/>
        </w:rPr>
        <w:t xml:space="preserve">, Secretario.- Sen. </w:t>
      </w:r>
      <w:r>
        <w:rPr>
          <w:rFonts w:cs="Arial" w:ascii="Arial" w:hAnsi="Arial"/>
          <w:b/>
          <w:bCs/>
          <w:lang w:val="es-MX"/>
        </w:rPr>
        <w:t>Myrna Hoyos de Navarrete</w:t>
      </w:r>
      <w:r>
        <w:rPr>
          <w:rFonts w:cs="Arial" w:ascii="Arial" w:hAnsi="Arial"/>
          <w:lang w:val="es-MX"/>
        </w:rPr>
        <w:t>, Secretaria.-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abril de mil novecientos ochenta y seis.- </w:t>
      </w:r>
      <w:r>
        <w:rPr>
          <w:b/>
          <w:bCs/>
        </w:rPr>
        <w:t>Miguel de la Madrid H.</w:t>
      </w:r>
      <w:r>
        <w:rPr/>
        <w:t xml:space="preserve">- Rúbrica.- El Secretario de Gobernación, </w:t>
      </w:r>
      <w:r>
        <w:rPr>
          <w:b/>
          <w:bCs/>
        </w:rPr>
        <w:t>Manuel Bartlett D.</w:t>
      </w:r>
      <w:r>
        <w:rPr/>
        <w:t>- Rúbrica.</w:t>
      </w:r>
      <w:r>
        <w:br w:type="page"/>
      </w:r>
    </w:p>
    <w:p>
      <w:pPr>
        <w:pStyle w:val="Normal"/>
        <w:jc w:val="center"/>
        <w:rPr>
          <w:rFonts w:ascii="Tahoma" w:hAnsi="Tahoma" w:cs="Tahoma"/>
          <w:b/>
          <w:bCs/>
          <w:color w:val="008000"/>
          <w:sz w:val="22"/>
          <w:szCs w:val="22"/>
        </w:rPr>
      </w:pPr>
      <w:bookmarkStart w:id="78" w:name="TRANSITORIOS_DE_DECRETOS_DE_REFORMA"/>
      <w:r>
        <w:rPr>
          <w:rFonts w:cs="Tahoma" w:ascii="Tahoma" w:hAnsi="Tahoma"/>
          <w:b/>
          <w:bCs/>
          <w:color w:val="008000"/>
          <w:sz w:val="22"/>
          <w:szCs w:val="22"/>
        </w:rPr>
        <w:t>ARTÍCULOS TRANSITORIOS DE DECRETOS DE REFORMA</w:t>
      </w:r>
      <w:bookmarkEnd w:id="78"/>
    </w:p>
    <w:p>
      <w:pPr>
        <w:pStyle w:val="BodyTextIndent"/>
        <w:ind w:hanging="0" w:end="0"/>
        <w:rPr>
          <w:rFonts w:ascii="Tahoma" w:hAnsi="Tahoma" w:cs="Tahoma"/>
          <w:b/>
          <w:bCs/>
          <w:color w:val="008000"/>
          <w:sz w:val="22"/>
          <w:szCs w:val="22"/>
        </w:rPr>
      </w:pPr>
      <w:r>
        <w:rPr>
          <w:rFonts w:cs="Tahoma" w:ascii="Tahoma" w:hAnsi="Tahoma"/>
          <w:b/>
          <w:bCs/>
          <w:color w:val="008000"/>
          <w:sz w:val="22"/>
          <w:szCs w:val="22"/>
        </w:rPr>
      </w:r>
    </w:p>
    <w:p>
      <w:pPr>
        <w:pStyle w:val="Normal"/>
        <w:tabs>
          <w:tab w:val="clear" w:pos="708"/>
          <w:tab w:val="right" w:pos="3969" w:leader="dot"/>
        </w:tabs>
        <w:jc w:val="both"/>
        <w:rPr>
          <w:rFonts w:ascii="Arial" w:hAnsi="Arial" w:cs="Arial"/>
          <w:b/>
          <w:bCs/>
          <w:sz w:val="22"/>
        </w:rPr>
      </w:pPr>
      <w:r>
        <w:rPr>
          <w:rFonts w:cs="Arial" w:ascii="Arial" w:hAnsi="Arial"/>
          <w:b/>
          <w:bCs/>
          <w:sz w:val="22"/>
        </w:rPr>
        <w:t>DECRETO que reforma diversas disposiciones de la Ley Federal de Entidades Paraestatales.</w:t>
      </w:r>
    </w:p>
    <w:p>
      <w:pPr>
        <w:pStyle w:val="BodyTextIndent"/>
        <w:ind w:hanging="0" w:end="0"/>
        <w:rPr>
          <w:rFonts w:ascii="Arial" w:hAnsi="Arial" w:cs="Arial"/>
          <w:b/>
          <w:bCs/>
          <w:sz w:val="22"/>
        </w:rPr>
      </w:pPr>
      <w:r>
        <w:rPr>
          <w:rFonts w:cs="Arial"/>
          <w:b/>
          <w:bCs/>
          <w:sz w:val="22"/>
        </w:rPr>
      </w:r>
    </w:p>
    <w:p>
      <w:pPr>
        <w:pStyle w:val="Normal"/>
        <w:jc w:val="center"/>
        <w:rPr>
          <w:rFonts w:ascii="Arial" w:hAnsi="Arial" w:cs="Arial"/>
          <w:sz w:val="16"/>
        </w:rPr>
      </w:pPr>
      <w:r>
        <w:rPr>
          <w:rFonts w:cs="Arial" w:ascii="Arial" w:hAnsi="Arial"/>
          <w:sz w:val="16"/>
        </w:rPr>
        <w:t>Publicado en el Diario Oficial de la Federación el 24 de julio de 1992</w:t>
      </w:r>
    </w:p>
    <w:p>
      <w:pPr>
        <w:pStyle w:val="BodyTextIndent"/>
        <w:ind w:hanging="0" w:end="0"/>
        <w:rPr>
          <w:rFonts w:ascii="Arial" w:hAnsi="Arial" w:cs="Arial"/>
          <w:sz w:val="16"/>
        </w:rPr>
      </w:pPr>
      <w:r>
        <w:rPr>
          <w:rFonts w:cs="Arial"/>
          <w:sz w:val="16"/>
        </w:rPr>
      </w:r>
    </w:p>
    <w:p>
      <w:pPr>
        <w:pStyle w:val="Normal"/>
        <w:tabs>
          <w:tab w:val="clear" w:pos="708"/>
          <w:tab w:val="right" w:pos="3969" w:leader="dot"/>
        </w:tabs>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reforman</w:t>
      </w:r>
      <w:r>
        <w:rPr>
          <w:rFonts w:cs="Arial" w:ascii="Arial" w:hAnsi="Arial"/>
        </w:rPr>
        <w:t xml:space="preserve"> los artículos 3º., segundo párrafo; 9º, primer párrafo; 10º, segundo párrafo; 12; 16; 24, primer párrafo; 25, fracción V; 32, primer párrafo; 39, segundo párrafo; 41; 51; 58, fracciones IX, XIII, y XVII, y 68, primer párrafo de la Ley Federal de las Entidades Paraestatales, para quedar como sigue:</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jc w:val="center"/>
        <w:rPr>
          <w:rFonts w:ascii="Arial" w:hAnsi="Arial" w:cs="Arial"/>
          <w:b/>
          <w:bCs/>
          <w:sz w:val="22"/>
        </w:rPr>
      </w:pPr>
      <w:r>
        <w:rPr>
          <w:rFonts w:cs="Arial" w:ascii="Arial" w:hAnsi="Arial"/>
          <w:b/>
          <w:bCs/>
          <w:sz w:val="22"/>
        </w:rPr>
        <w:t>TRANSITORIO</w:t>
      </w:r>
    </w:p>
    <w:p>
      <w:pPr>
        <w:pStyle w:val="Normal"/>
        <w:tabs>
          <w:tab w:val="clear" w:pos="708"/>
          <w:tab w:val="right" w:pos="3969" w:leader="dot"/>
        </w:tabs>
        <w:ind w:firstLine="289" w:end="0"/>
        <w:jc w:val="both"/>
        <w:rPr>
          <w:rFonts w:ascii="Arial" w:hAnsi="Arial" w:cs="Arial"/>
          <w:b/>
          <w:bCs/>
          <w:sz w:val="22"/>
        </w:rPr>
      </w:pPr>
      <w:r>
        <w:rPr>
          <w:rFonts w:cs="Arial" w:ascii="Arial" w:hAnsi="Arial"/>
          <w:b/>
          <w:bCs/>
          <w:sz w:val="22"/>
        </w:rPr>
      </w:r>
    </w:p>
    <w:p>
      <w:pPr>
        <w:pStyle w:val="Normal"/>
        <w:tabs>
          <w:tab w:val="clear" w:pos="708"/>
          <w:tab w:val="right" w:pos="3969" w:leader="dot"/>
        </w:tabs>
        <w:ind w:firstLine="289" w:end="0"/>
        <w:jc w:val="both"/>
        <w:rPr/>
      </w:pPr>
      <w:r>
        <w:rPr>
          <w:rFonts w:cs="Arial" w:ascii="Arial" w:hAnsi="Arial"/>
          <w:b/>
          <w:bCs/>
        </w:rPr>
        <w:t xml:space="preserve">UNICO.- </w:t>
      </w:r>
      <w:r>
        <w:rPr>
          <w:rFonts w:cs="Arial" w:ascii="Arial" w:hAnsi="Arial"/>
        </w:rPr>
        <w:t xml:space="preserve">El presente decreto entrará en vigor al día siguiente de su publicación en el </w:t>
      </w:r>
      <w:r>
        <w:rPr>
          <w:rFonts w:cs="Arial" w:ascii="Arial" w:hAnsi="Arial"/>
          <w:b/>
          <w:bCs/>
        </w:rPr>
        <w:t>Diario Oficial de la Federación</w:t>
      </w:r>
      <w:r>
        <w:rPr>
          <w:rFonts w:cs="Arial" w:ascii="Arial" w:hAnsi="Arial"/>
        </w:rPr>
        <w:t>.</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rPr>
        <w:t xml:space="preserve">México, D. F., 13 de julio de 1992.- Sen. </w:t>
      </w:r>
      <w:r>
        <w:rPr>
          <w:rFonts w:cs="Arial" w:ascii="Arial" w:hAnsi="Arial"/>
          <w:b/>
          <w:bCs/>
        </w:rPr>
        <w:t>Manuel Aguilera Gómez</w:t>
      </w:r>
      <w:r>
        <w:rPr>
          <w:rFonts w:cs="Arial" w:ascii="Arial" w:hAnsi="Arial"/>
        </w:rPr>
        <w:t xml:space="preserve">, Presidente.- Dip. </w:t>
      </w:r>
      <w:r>
        <w:rPr>
          <w:rFonts w:cs="Arial" w:ascii="Arial" w:hAnsi="Arial"/>
          <w:b/>
          <w:bCs/>
        </w:rPr>
        <w:t>Eberto Croda Rodríguez</w:t>
      </w:r>
      <w:r>
        <w:rPr>
          <w:rFonts w:cs="Arial" w:ascii="Arial" w:hAnsi="Arial"/>
        </w:rPr>
        <w:t xml:space="preserve">, Presidente.- Sen. </w:t>
      </w:r>
      <w:r>
        <w:rPr>
          <w:rFonts w:cs="Arial" w:ascii="Arial" w:hAnsi="Arial"/>
          <w:b/>
          <w:bCs/>
        </w:rPr>
        <w:t>Antonio Melgar Aranda</w:t>
      </w:r>
      <w:r>
        <w:rPr>
          <w:rFonts w:cs="Arial" w:ascii="Arial" w:hAnsi="Arial"/>
        </w:rPr>
        <w:t xml:space="preserve">, Secretario.- Dip. </w:t>
      </w:r>
      <w:r>
        <w:rPr>
          <w:rFonts w:cs="Arial" w:ascii="Arial" w:hAnsi="Arial"/>
          <w:b/>
          <w:bCs/>
        </w:rPr>
        <w:t>Jaime Rodríguez Calderón</w:t>
      </w:r>
      <w:r>
        <w:rPr>
          <w:rFonts w:cs="Arial" w:ascii="Arial" w:hAnsi="Arial"/>
        </w:rPr>
        <w:t>, Secretario.- Rúbricas."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BodyTextIndent"/>
        <w:tabs>
          <w:tab w:val="clear" w:pos="708"/>
          <w:tab w:val="right" w:pos="3969" w:leader="dot"/>
        </w:tabs>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julio de mil novecientos noventa y dos.- </w:t>
      </w:r>
      <w:r>
        <w:rPr>
          <w:b/>
          <w:bCs/>
        </w:rPr>
        <w:t>Carlos Salinas de Gortari</w:t>
      </w:r>
      <w:r>
        <w:rPr/>
        <w:t xml:space="preserve">.- Rúbrica.- El Secretario de Gobernación, </w:t>
      </w:r>
      <w:r>
        <w:rPr>
          <w:b/>
          <w:bCs/>
        </w:rPr>
        <w:t>Fernando Gutiérrez Barrios</w:t>
      </w:r>
      <w:r>
        <w:rPr/>
        <w:t>.- Rúbrica.</w:t>
      </w:r>
      <w:r>
        <w:br w:type="page"/>
      </w:r>
    </w:p>
    <w:p>
      <w:pPr>
        <w:pStyle w:val="BodyTextIndent"/>
        <w:tabs>
          <w:tab w:val="clear" w:pos="708"/>
          <w:tab w:val="right" w:pos="3969" w:leader="dot"/>
        </w:tabs>
        <w:ind w:hanging="0" w:end="0"/>
        <w:rPr>
          <w:b/>
          <w:bCs/>
          <w:sz w:val="22"/>
        </w:rPr>
      </w:pPr>
      <w:r>
        <w:rPr>
          <w:b/>
          <w:bCs/>
          <w:sz w:val="22"/>
        </w:rPr>
        <w:t>DECRETO por el que se reforma la Ley Orgánica de la Administración Pública Federal, la Ley Federal de las Entidades Paraestatales y la Ley Federal de Responsabilidades de los Servidores Públicos.</w:t>
      </w:r>
    </w:p>
    <w:p>
      <w:pPr>
        <w:pStyle w:val="BodyTextIndent"/>
        <w:tabs>
          <w:tab w:val="clear" w:pos="708"/>
          <w:tab w:val="right" w:pos="3969" w:leader="dot"/>
        </w:tabs>
        <w:ind w:hanging="0" w:end="0"/>
        <w:rPr>
          <w:b/>
          <w:bCs/>
          <w:sz w:val="22"/>
        </w:rPr>
      </w:pPr>
      <w:r>
        <w:rPr>
          <w:b/>
          <w:bCs/>
          <w:sz w:val="22"/>
        </w:rPr>
      </w:r>
    </w:p>
    <w:p>
      <w:pPr>
        <w:pStyle w:val="Normal"/>
        <w:jc w:val="center"/>
        <w:rPr>
          <w:rFonts w:ascii="Arial" w:hAnsi="Arial" w:cs="Arial"/>
          <w:sz w:val="16"/>
        </w:rPr>
      </w:pPr>
      <w:r>
        <w:rPr>
          <w:rFonts w:cs="Arial" w:ascii="Arial" w:hAnsi="Arial"/>
          <w:sz w:val="16"/>
        </w:rPr>
        <w:t>Publicado en el Diario Oficial de la Federación el 24 de diciembre de 1996</w:t>
      </w:r>
    </w:p>
    <w:p>
      <w:pPr>
        <w:pStyle w:val="BodyTextIndent"/>
        <w:tabs>
          <w:tab w:val="clear" w:pos="708"/>
          <w:tab w:val="right" w:pos="3969" w:leader="dot"/>
        </w:tabs>
        <w:ind w:hanging="0" w:end="0"/>
        <w:rPr>
          <w:rFonts w:ascii="Arial" w:hAnsi="Arial" w:cs="Arial"/>
          <w:sz w:val="16"/>
        </w:rPr>
      </w:pPr>
      <w:r>
        <w:rPr>
          <w:rFonts w:cs="Arial"/>
          <w:sz w:val="16"/>
        </w:rPr>
      </w:r>
    </w:p>
    <w:p>
      <w:pPr>
        <w:pStyle w:val="texto"/>
        <w:spacing w:lineRule="auto" w:line="240" w:before="0" w:after="0"/>
        <w:rPr/>
      </w:pPr>
      <w:r>
        <w:rPr>
          <w:b/>
          <w:sz w:val="20"/>
        </w:rPr>
        <w:t>ARTÍCULO SEGUNDO.-</w:t>
      </w:r>
      <w:r>
        <w:rPr>
          <w:sz w:val="20"/>
        </w:rPr>
        <w:t xml:space="preserve"> Se reforman el primer párrafo y la fracción I del artículo 62 de la Ley Federal de las Entidades Paraestatales,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PRIMERO.-</w:t>
      </w:r>
      <w:r>
        <w:rPr>
          <w:sz w:val="20"/>
        </w:rPr>
        <w:t xml:space="preserve"> El presente decreto entrará en vigor el día 1o. de enero de 1997.</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Se derogan las disposiciones legales y administrativas que se opongan al presente decreto.</w:t>
      </w:r>
    </w:p>
    <w:p>
      <w:pPr>
        <w:pStyle w:val="texto"/>
        <w:spacing w:lineRule="auto" w:line="240" w:before="0" w:after="0"/>
        <w:rPr>
          <w:sz w:val="20"/>
        </w:rPr>
      </w:pPr>
      <w:r>
        <w:rPr>
          <w:sz w:val="20"/>
        </w:rPr>
      </w:r>
    </w:p>
    <w:p>
      <w:pPr>
        <w:pStyle w:val="texto"/>
        <w:spacing w:lineRule="auto" w:line="240" w:before="0" w:after="0"/>
        <w:rPr/>
      </w:pPr>
      <w:r>
        <w:rPr>
          <w:b/>
          <w:sz w:val="20"/>
        </w:rPr>
        <w:t>TERCERO.-</w:t>
      </w:r>
      <w:r>
        <w:rPr>
          <w:sz w:val="20"/>
        </w:rPr>
        <w:t xml:space="preserve"> En tanto el Secretario de Contraloría y Desarrollo Administrativo designa a los titulares de los órganos de control interno, así como a los de sus áreas de auditoría, quejas y responsabilidades, los actuales titulares continuarán en su cargo y ejercerán sus atribuciones en los términos de este decreto.</w:t>
      </w:r>
    </w:p>
    <w:p>
      <w:pPr>
        <w:pStyle w:val="texto"/>
        <w:spacing w:lineRule="auto" w:line="240" w:before="0" w:after="0"/>
        <w:rPr>
          <w:sz w:val="20"/>
        </w:rPr>
      </w:pPr>
      <w:r>
        <w:rPr>
          <w:sz w:val="20"/>
        </w:rPr>
      </w:r>
    </w:p>
    <w:p>
      <w:pPr>
        <w:pStyle w:val="texto"/>
        <w:spacing w:lineRule="auto" w:line="240" w:before="0" w:after="0"/>
        <w:rPr/>
      </w:pPr>
      <w:r>
        <w:rPr>
          <w:b/>
          <w:sz w:val="20"/>
        </w:rPr>
        <w:t>CUARTO.-</w:t>
      </w:r>
      <w:r>
        <w:rPr>
          <w:sz w:val="20"/>
        </w:rPr>
        <w:t xml:space="preserve"> Los órganos de control interno de las entidades paraestatales resolverán los procedimientos de responsabilidades administrativas y los recursos de revocación que, a la entrada en vigor del presente decreto, se encuentren en trámite en las Dependencias Coordinadoras de Sector, relativos a asuntos de las citadas entidades, así como los que se inicien por hechos consumados con anterioridad a la entrada en vigor antes mencionada. Dichos procedimientos y recursos continuarán resolviéndose conforme a las disposiciones legales que los rigen.</w:t>
      </w:r>
    </w:p>
    <w:p>
      <w:pPr>
        <w:pStyle w:val="texto"/>
        <w:spacing w:lineRule="auto" w:line="240" w:before="0" w:after="0"/>
        <w:rPr>
          <w:sz w:val="20"/>
        </w:rPr>
      </w:pPr>
      <w:r>
        <w:rPr>
          <w:sz w:val="20"/>
        </w:rPr>
      </w:r>
    </w:p>
    <w:p>
      <w:pPr>
        <w:pStyle w:val="texto"/>
        <w:spacing w:lineRule="auto" w:line="240" w:before="0" w:after="0"/>
        <w:rPr/>
      </w:pPr>
      <w:r>
        <w:rPr>
          <w:b/>
          <w:sz w:val="20"/>
        </w:rPr>
        <w:t>QUINTO.-</w:t>
      </w:r>
      <w:r>
        <w:rPr>
          <w:sz w:val="20"/>
        </w:rPr>
        <w:t xml:space="preserve"> La Secretaría de Hacienda y Crédito Público realizará los actos que correspondan a efecto de que, para el ejercicio fiscal de 1997, los recursos financieros destinados al pago de los sueldos y prestaciones de los servidores públicos que por virtud del presente decreto pasarán a depender de la Secretaría de Contraloría y Desarrollo Administrativo, se transfieran a esta última.</w:t>
      </w:r>
    </w:p>
    <w:p>
      <w:pPr>
        <w:pStyle w:val="texto"/>
        <w:spacing w:lineRule="auto" w:line="240" w:before="0" w:after="0"/>
        <w:rPr>
          <w:sz w:val="20"/>
        </w:rPr>
      </w:pPr>
      <w:r>
        <w:rPr>
          <w:sz w:val="20"/>
        </w:rPr>
      </w:r>
    </w:p>
    <w:p>
      <w:pPr>
        <w:pStyle w:val="texto"/>
        <w:spacing w:lineRule="auto" w:line="240" w:before="0" w:after="0"/>
        <w:rPr>
          <w:sz w:val="20"/>
        </w:rPr>
      </w:pPr>
      <w:r>
        <w:rPr>
          <w:sz w:val="20"/>
        </w:rPr>
        <w:t>Las dependencias y entidades continuarán proporcionando los espacios físicos, los recursos humanos y materiales que requieran los referidos órganos de control interno.</w:t>
      </w:r>
    </w:p>
    <w:p>
      <w:pPr>
        <w:pStyle w:val="texto"/>
        <w:spacing w:lineRule="auto" w:line="240" w:before="0" w:after="0"/>
        <w:rPr>
          <w:sz w:val="20"/>
        </w:rPr>
      </w:pPr>
      <w:r>
        <w:rPr>
          <w:sz w:val="20"/>
        </w:rPr>
      </w:r>
    </w:p>
    <w:p>
      <w:pPr>
        <w:pStyle w:val="texto"/>
        <w:spacing w:lineRule="auto" w:line="240" w:before="0" w:after="0"/>
        <w:rPr>
          <w:sz w:val="20"/>
        </w:rPr>
      </w:pPr>
      <w:r>
        <w:rPr>
          <w:sz w:val="20"/>
        </w:rPr>
        <w:t>La relación laboral del resto del personal de dichos órganos de control interno no se modifica por la entrada en vigor del presente decreto.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6 de diciembre de 1996.- Sen. </w:t>
      </w:r>
      <w:r>
        <w:rPr>
          <w:b/>
          <w:sz w:val="20"/>
        </w:rPr>
        <w:t>Laura Pavón Jaramillo</w:t>
      </w:r>
      <w:r>
        <w:rPr>
          <w:sz w:val="20"/>
        </w:rPr>
        <w:t xml:space="preserve">, Presidenta.- Dip. </w:t>
      </w:r>
      <w:r>
        <w:rPr>
          <w:b/>
          <w:sz w:val="20"/>
        </w:rPr>
        <w:t>Agustín Torres Delgado</w:t>
      </w:r>
      <w:r>
        <w:rPr>
          <w:sz w:val="20"/>
        </w:rPr>
        <w:t xml:space="preserve">, Presidente.- Sen. </w:t>
      </w:r>
      <w:r>
        <w:rPr>
          <w:b/>
          <w:sz w:val="20"/>
        </w:rPr>
        <w:t>Ricardo Naumann Escobar</w:t>
      </w:r>
      <w:r>
        <w:rPr>
          <w:sz w:val="20"/>
        </w:rPr>
        <w:t xml:space="preserve">, Secretario.- Dip. </w:t>
      </w:r>
      <w:r>
        <w:rPr>
          <w:b/>
          <w:sz w:val="20"/>
        </w:rPr>
        <w:t>Victoria Eugenia Méndez Márquez</w:t>
      </w:r>
      <w:r>
        <w:rPr>
          <w:sz w:val="20"/>
        </w:rPr>
        <w:t>, Secretario.- Rúbricas".</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diciembre de mil novecientos noventa y seis.-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texto"/>
        <w:spacing w:lineRule="auto" w:line="240" w:before="0" w:after="0"/>
        <w:ind w:hanging="0" w:end="0"/>
        <w:rPr>
          <w:b/>
          <w:bCs/>
          <w:sz w:val="22"/>
        </w:rPr>
      </w:pPr>
      <w:r>
        <w:rPr>
          <w:b/>
          <w:bCs/>
          <w:sz w:val="22"/>
        </w:rPr>
        <w:t>DECRETO por el que se reforman diversos ordenamientos legales.</w:t>
      </w:r>
    </w:p>
    <w:p>
      <w:pPr>
        <w:pStyle w:val="texto"/>
        <w:spacing w:lineRule="auto" w:line="240" w:before="0" w:after="0"/>
        <w:ind w:hanging="0" w:end="0"/>
        <w:rPr>
          <w:b/>
          <w:bCs/>
          <w:sz w:val="20"/>
        </w:rPr>
      </w:pPr>
      <w:r>
        <w:rPr>
          <w:b/>
          <w:bCs/>
          <w:sz w:val="20"/>
        </w:rPr>
      </w:r>
    </w:p>
    <w:p>
      <w:pPr>
        <w:pStyle w:val="Normal"/>
        <w:jc w:val="center"/>
        <w:rPr>
          <w:rFonts w:ascii="Arial" w:hAnsi="Arial" w:cs="Arial"/>
          <w:sz w:val="16"/>
        </w:rPr>
      </w:pPr>
      <w:r>
        <w:rPr>
          <w:rFonts w:cs="Arial" w:ascii="Arial" w:hAnsi="Arial"/>
          <w:sz w:val="16"/>
        </w:rPr>
        <w:t>Publicado en el Diario Oficial de la Federación el 23 de enero de 1998</w:t>
      </w:r>
    </w:p>
    <w:p>
      <w:pPr>
        <w:pStyle w:val="texto"/>
        <w:spacing w:lineRule="auto" w:line="240" w:before="0" w:after="0"/>
        <w:ind w:hanging="0" w:end="0"/>
        <w:rPr>
          <w:rFonts w:ascii="Arial" w:hAnsi="Arial" w:cs="Arial"/>
          <w:sz w:val="20"/>
        </w:rPr>
      </w:pPr>
      <w:r>
        <w:rPr>
          <w:rFonts w:cs="Arial"/>
          <w:sz w:val="20"/>
        </w:rPr>
      </w:r>
    </w:p>
    <w:p>
      <w:pPr>
        <w:pStyle w:val="texto"/>
        <w:spacing w:lineRule="auto" w:line="240" w:before="0" w:after="0"/>
        <w:rPr/>
      </w:pPr>
      <w:r>
        <w:rPr>
          <w:b/>
          <w:sz w:val="20"/>
        </w:rPr>
        <w:t xml:space="preserve">ARTÍCULO ÚNICO.- </w:t>
      </w:r>
      <w:r>
        <w:rPr>
          <w:sz w:val="20"/>
        </w:rPr>
        <w:t xml:space="preserve">Se reforman los artículos 20 y 32, fracción I, y se adiciona la fracción I BIS al artículo 47 de la Ley del Servicio Exterior Mexicano; se reforman los artículos 4, fracción I, 117, 161, primer párrafo, y 173, segundo párrafo, y se adicionan el artículo 148 BIS al capítulo denominado "Del Reclutamiento", y un inciso F) a la fracción II del artículo 170 de la Ley Orgánica del Ejército y Fuerza Aérea Mexicanas; se reforma el artículo 57 y se adiciona un inciso E) a la fracción I del artículo 105 de la Ley Orgánica de la Armada de México; se reforma el artículo 4, fracción I, del Código de Justicia Militar; se adiciona el artículo 5 BIS a la Ley del Servicio Militar; se reforman los artículos 106 y 108 de la Ley Orgánica del Poder Judicial de la Federación; 4, primer párrafo, de la Ley Orgánica del Tribunal Fiscal de la Federación; 9, fracción I, de la Ley para el Tratamiento de Menores Infractores para el Distrito Federal en Materia Común y para toda la República en Materia Federal; 20, inciso a), 22 y 23, en sus respectivas fracciones I, de la Ley Orgánica de la Procuraduría General de la República; 19, 34 y 35, en sus respectivas fracciones I, de la Ley Orgánica de la Procuraduría General de Justicia del Distrito Federal; 76, 91, 103, 114 y 120, en sus respectivos incisos a), del Código Federal de Instituciones y Procedimientos Electorales; 22 y 50, en sus respectivos primeros párrafos, de la Ley de Navegación; 7, primer párrafo y se le adiciona un segundo párrafo, se reforman los artículos 38 y 40, primer párrafo, de la Ley de Aviación Civil; 189, 216 y 612, fracción I, de la Ley Federal del Trabajo; 267 de la Ley del Seguro Social; 156, fracción I, y 166, segundo párrafo, de la Ley del Instituto de Seguridad y Servicios Sociales de los Trabajadores del Estado; 28, primer párrafo, 50, fracción IV, y se deroga la fracción III del artículo 51 de la Ley del Instituto de Seguridad Social para las Fuerzas Armadas Mexicanas; </w:t>
      </w:r>
      <w:r>
        <w:rPr>
          <w:b/>
          <w:bCs/>
          <w:sz w:val="20"/>
        </w:rPr>
        <w:t>se reforman los artículos 21, fracción I, de la Ley Federal de las Entidades Paraestatales</w:t>
      </w:r>
      <w:r>
        <w:rPr>
          <w:sz w:val="20"/>
        </w:rPr>
        <w:t>, 51 de la Ley Reglamentaria del Artículo 27 Constitucional en Materia Nuclear; 9, fracción I, de la Ley de la Comisión Nacional de Derechos Humanos; 8, fracción I, de la Ley Federal de Correduría Pública; 6, segundo párrafo, de la Ley Orgánica del Instituto Nacional de Antropología e Historia; 32, fracciones I a III, de la Ley de Inversión Extranjera; 14, fracción I, de la Ley General que establece las Bases de Coordinación del Sistema Nacional de Seguridad Pública; 5o., fracción I, de la Ley de la Comisión Reguladora de Energía; 10, fracción I y 14, fracción I de la Ley de los Sistemas de Ahorro para el Retiro; 12, fracción I, de la Ley Orgánica de los Tribunales Agrarios; 39, fracción I, de la Ley del Banco de México; 26, fracción I, de la Ley Federal de Competencia Económica; 121, fracción I, de la Ley Federal de los Trabajadores al Servicio del Estado, Reglamentaria del Apartado "B" del Artículo 123 Constitucional; y 15, fracción I y último párrafo de la Ley de la Comisión Nacional Bancaria y de Valores,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ÚNICO.-</w:t>
      </w:r>
      <w:r>
        <w:rPr>
          <w:sz w:val="20"/>
        </w:rPr>
        <w:t xml:space="preserve"> El presente Decreto entrará en vigor el 20 de marzo de 1998.</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12 de diciembre de 1997.- Sen. </w:t>
      </w:r>
      <w:r>
        <w:rPr>
          <w:b/>
          <w:sz w:val="20"/>
        </w:rPr>
        <w:t>Heladio Ramírez López</w:t>
      </w:r>
      <w:r>
        <w:rPr>
          <w:sz w:val="20"/>
        </w:rPr>
        <w:t xml:space="preserve">, Presidente.- Dip. </w:t>
      </w:r>
      <w:r>
        <w:rPr>
          <w:b/>
          <w:sz w:val="20"/>
        </w:rPr>
        <w:t>Luis Meneses Murillo</w:t>
      </w:r>
      <w:r>
        <w:rPr>
          <w:sz w:val="20"/>
        </w:rPr>
        <w:t xml:space="preserve">, Presidente.- Sen. </w:t>
      </w:r>
      <w:r>
        <w:rPr>
          <w:b/>
          <w:sz w:val="20"/>
        </w:rPr>
        <w:t>José Antonio Valdivia</w:t>
      </w:r>
      <w:r>
        <w:rPr>
          <w:sz w:val="20"/>
        </w:rPr>
        <w:t xml:space="preserve">, Secretario.- Dip. </w:t>
      </w:r>
      <w:r>
        <w:rPr>
          <w:b/>
          <w:sz w:val="20"/>
        </w:rPr>
        <w:t>Jaime Castro López</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noventa y siete.-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texto"/>
        <w:spacing w:lineRule="auto" w:line="240" w:before="0" w:after="0"/>
        <w:ind w:hanging="0" w:end="0"/>
        <w:rPr>
          <w:b/>
          <w:bCs/>
          <w:sz w:val="22"/>
        </w:rPr>
      </w:pPr>
      <w:r>
        <w:rPr>
          <w:b/>
          <w:bCs/>
          <w:sz w:val="22"/>
        </w:rPr>
        <w:t>DECRETO por el que se reforma el artículo 5o. de la Ley Federal de las Entidades Paraestatales.</w:t>
      </w:r>
    </w:p>
    <w:p>
      <w:pPr>
        <w:pStyle w:val="texto"/>
        <w:spacing w:lineRule="auto" w:line="240" w:before="0" w:after="0"/>
        <w:ind w:hanging="0" w:end="0"/>
        <w:rPr>
          <w:b/>
          <w:bCs/>
          <w:sz w:val="20"/>
        </w:rPr>
      </w:pPr>
      <w:r>
        <w:rPr>
          <w:b/>
          <w:bCs/>
          <w:sz w:val="20"/>
        </w:rPr>
      </w:r>
    </w:p>
    <w:p>
      <w:pPr>
        <w:pStyle w:val="Normal"/>
        <w:jc w:val="center"/>
        <w:rPr>
          <w:rFonts w:ascii="Arial" w:hAnsi="Arial" w:cs="Arial"/>
          <w:sz w:val="16"/>
        </w:rPr>
      </w:pPr>
      <w:r>
        <w:rPr>
          <w:rFonts w:cs="Arial" w:ascii="Arial" w:hAnsi="Arial"/>
          <w:sz w:val="16"/>
        </w:rPr>
        <w:t>Publicado en el Diario Oficial de la Federación el 4 de enero de 2001</w:t>
      </w:r>
    </w:p>
    <w:p>
      <w:pPr>
        <w:pStyle w:val="texto"/>
        <w:spacing w:lineRule="auto" w:line="240" w:before="0" w:after="0"/>
        <w:ind w:hanging="0" w:end="0"/>
        <w:rPr>
          <w:rFonts w:ascii="Arial" w:hAnsi="Arial" w:cs="Arial"/>
          <w:sz w:val="20"/>
        </w:rPr>
      </w:pPr>
      <w:r>
        <w:rPr>
          <w:rFonts w:cs="Arial"/>
          <w:sz w:val="20"/>
        </w:rPr>
      </w:r>
    </w:p>
    <w:p>
      <w:pPr>
        <w:pStyle w:val="Normal"/>
        <w:ind w:firstLine="289" w:end="0"/>
        <w:jc w:val="both"/>
        <w:rPr/>
      </w:pPr>
      <w:r>
        <w:rPr>
          <w:rFonts w:cs="Arial" w:ascii="Arial" w:hAnsi="Arial"/>
          <w:b/>
          <w:bCs/>
        </w:rPr>
        <w:t xml:space="preserve">ARTICULO UNICO.- </w:t>
      </w:r>
      <w:r>
        <w:rPr>
          <w:rFonts w:cs="Arial" w:ascii="Arial" w:hAnsi="Arial"/>
        </w:rPr>
        <w:t xml:space="preserve">Se reforma el artículo 5o. de la Ley Federal de las Entidades Paraestatales, para quedar como sigue: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pPr>
      <w:r>
        <w:rPr>
          <w:rStyle w:val="PageNumber"/>
          <w:rFonts w:cs="Arial" w:ascii="Arial" w:hAnsi="Arial"/>
          <w:b/>
          <w:bCs/>
          <w:sz w:val="22"/>
        </w:rPr>
        <w:t>TRANSITORIO</w:t>
      </w:r>
    </w:p>
    <w:p>
      <w:pPr>
        <w:pStyle w:val="Normal"/>
        <w:ind w:firstLine="289" w:end="0"/>
        <w:jc w:val="both"/>
        <w:rPr>
          <w:rStyle w:val="PageNumber"/>
          <w:rFonts w:ascii="Arial" w:hAnsi="Arial" w:cs="Arial"/>
          <w:b/>
          <w:bCs/>
          <w:sz w:val="22"/>
        </w:rPr>
      </w:pPr>
      <w:r>
        <w:rPr/>
      </w:r>
    </w:p>
    <w:p>
      <w:pPr>
        <w:pStyle w:val="Normal"/>
        <w:ind w:firstLine="289" w:end="0"/>
        <w:jc w:val="both"/>
        <w:rPr/>
      </w:pPr>
      <w:r>
        <w:rPr>
          <w:rFonts w:cs="Arial" w:ascii="Arial" w:hAnsi="Arial"/>
          <w:b/>
          <w:bCs/>
        </w:rPr>
        <w:t xml:space="preserve">ARTICULO UNICO.- </w:t>
      </w:r>
      <w:r>
        <w:rPr>
          <w:rFonts w:cs="Arial" w:ascii="Arial" w:hAnsi="Arial"/>
        </w:rPr>
        <w:t>El presente Decreto entrará en vigor el día que inicie su vigencia la Ley que Crea el Instituto Nacional de las Mujeres.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D.F., a 21 de diciembre de 2000.- Dip. </w:t>
      </w:r>
      <w:r>
        <w:rPr>
          <w:rFonts w:cs="Arial" w:ascii="Arial" w:hAnsi="Arial"/>
          <w:b/>
          <w:bCs/>
        </w:rPr>
        <w:t>Ricardo Francisco García Cervantes</w:t>
      </w:r>
      <w:r>
        <w:rPr>
          <w:rFonts w:cs="Arial" w:ascii="Arial" w:hAnsi="Arial"/>
        </w:rPr>
        <w:t xml:space="preserve">, Presidente.- Sen. </w:t>
      </w:r>
      <w:r>
        <w:rPr>
          <w:rFonts w:cs="Arial" w:ascii="Arial" w:hAnsi="Arial"/>
          <w:b/>
          <w:bCs/>
        </w:rPr>
        <w:t>Enrique Jackson Ramírez</w:t>
      </w:r>
      <w:r>
        <w:rPr>
          <w:rFonts w:cs="Arial" w:ascii="Arial" w:hAnsi="Arial"/>
        </w:rPr>
        <w:t xml:space="preserve">, Presidente.- Dip. </w:t>
      </w:r>
      <w:r>
        <w:rPr>
          <w:rFonts w:cs="Arial" w:ascii="Arial" w:hAnsi="Arial"/>
          <w:b/>
          <w:bCs/>
        </w:rPr>
        <w:t>Manuel Medellín Milán</w:t>
      </w:r>
      <w:r>
        <w:rPr>
          <w:rFonts w:cs="Arial" w:ascii="Arial" w:hAnsi="Arial"/>
        </w:rPr>
        <w:t xml:space="preserve">, Secretario.- Sen. </w:t>
      </w:r>
      <w:r>
        <w:rPr>
          <w:rFonts w:cs="Arial" w:ascii="Arial" w:hAnsi="Arial"/>
          <w:b/>
          <w:bCs/>
        </w:rPr>
        <w:t>Sara Castellanos Cortés</w:t>
      </w:r>
      <w:r>
        <w:rPr>
          <w:rFonts w:cs="Arial" w:ascii="Arial" w:hAnsi="Arial"/>
        </w:rPr>
        <w:t>, Secretaria.- Rúbricas".</w:t>
      </w:r>
    </w:p>
    <w:p>
      <w:pPr>
        <w:pStyle w:val="Normal"/>
        <w:ind w:firstLine="289" w:end="0"/>
        <w:jc w:val="both"/>
        <w:rPr>
          <w:rFonts w:ascii="Arial" w:hAnsi="Arial" w:cs="Arial"/>
        </w:rPr>
      </w:pPr>
      <w:r>
        <w:rPr>
          <w:rFonts w:cs="Arial" w:ascii="Arial" w:hAnsi="Arial"/>
        </w:rPr>
      </w:r>
    </w:p>
    <w:p>
      <w:pPr>
        <w:pStyle w:val="Sangra2detindependiente"/>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dos mil.- </w:t>
      </w:r>
      <w:r>
        <w:rPr>
          <w:rFonts w:cs="Arial"/>
          <w:b/>
          <w:bCs/>
          <w:sz w:val="20"/>
        </w:rPr>
        <w:t>Vicente Fox Quesada</w:t>
      </w:r>
      <w:r>
        <w:rPr>
          <w:rFonts w:cs="Arial"/>
          <w:sz w:val="20"/>
        </w:rPr>
        <w:t xml:space="preserve">.- Rúbrica.- El Secretario de Gobernación, </w:t>
      </w:r>
      <w:r>
        <w:rPr>
          <w:rFonts w:cs="Arial"/>
          <w:b/>
          <w:bCs/>
          <w:sz w:val="20"/>
        </w:rPr>
        <w:t>Santiago Creel Miranda</w:t>
      </w:r>
      <w:r>
        <w:rPr>
          <w:rFonts w:cs="Arial"/>
          <w:sz w:val="20"/>
        </w:rPr>
        <w:t>.- Rúbrica.</w:t>
      </w:r>
      <w:r>
        <w:br w:type="page"/>
      </w:r>
    </w:p>
    <w:p>
      <w:pPr>
        <w:pStyle w:val="Sangra2detindependiente"/>
        <w:ind w:hanging="0" w:end="0"/>
        <w:rPr>
          <w:rFonts w:cs="Arial"/>
          <w:b/>
          <w:bCs/>
          <w:sz w:val="22"/>
        </w:rPr>
      </w:pPr>
      <w:r>
        <w:rPr>
          <w:rFonts w:cs="Arial"/>
          <w:b/>
          <w:bCs/>
          <w:sz w:val="22"/>
        </w:rPr>
        <w:t>DECRETO por el que se reforma y adiciona la Ley Federal de las Entidades Paraestatales.</w:t>
      </w:r>
    </w:p>
    <w:p>
      <w:pPr>
        <w:pStyle w:val="Sangra2detindependiente"/>
        <w:ind w:hanging="0" w:end="0"/>
        <w:rPr>
          <w:rFonts w:cs="Arial"/>
          <w:b/>
          <w:bCs/>
          <w:sz w:val="20"/>
        </w:rPr>
      </w:pPr>
      <w:r>
        <w:rPr>
          <w:rFonts w:cs="Arial"/>
          <w:b/>
          <w:bCs/>
          <w:sz w:val="20"/>
        </w:rPr>
      </w:r>
    </w:p>
    <w:p>
      <w:pPr>
        <w:pStyle w:val="Normal"/>
        <w:jc w:val="center"/>
        <w:rPr>
          <w:rFonts w:ascii="Arial" w:hAnsi="Arial" w:cs="Arial"/>
          <w:sz w:val="16"/>
        </w:rPr>
      </w:pPr>
      <w:r>
        <w:rPr>
          <w:rFonts w:cs="Arial" w:ascii="Arial" w:hAnsi="Arial"/>
          <w:sz w:val="16"/>
        </w:rPr>
        <w:t>Publicado en el Diario Oficial de la Federación el 4 de junio de 2002</w:t>
      </w:r>
    </w:p>
    <w:p>
      <w:pPr>
        <w:pStyle w:val="Sangra2detindependiente"/>
        <w:ind w:hanging="0" w:end="0"/>
        <w:rPr>
          <w:rFonts w:ascii="Arial" w:hAnsi="Arial" w:cs="Arial"/>
          <w:sz w:val="20"/>
        </w:rPr>
      </w:pPr>
      <w:r>
        <w:rPr>
          <w:rFonts w:cs="Arial"/>
          <w:sz w:val="20"/>
        </w:rPr>
      </w:r>
    </w:p>
    <w:p>
      <w:pPr>
        <w:pStyle w:val="texto"/>
        <w:spacing w:lineRule="auto" w:line="240" w:before="0" w:after="0"/>
        <w:rPr/>
      </w:pPr>
      <w:r>
        <w:rPr>
          <w:b/>
          <w:sz w:val="20"/>
        </w:rPr>
        <w:t xml:space="preserve">Único. </w:t>
      </w:r>
      <w:r>
        <w:rPr>
          <w:sz w:val="20"/>
        </w:rPr>
        <w:t>Se adiciona un segundo párrafo y se recorre el actual párrafo segundo del artículo 3o. de la Ley Federal de las Entidades Paraestatales,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Único. </w:t>
      </w:r>
      <w:r>
        <w:rPr>
          <w:sz w:val="20"/>
        </w:rPr>
        <w:t xml:space="preserve">El presente Decreto entrará en vigor al día siguiente al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30 de abril de 2002.- Dip. </w:t>
      </w:r>
      <w:r>
        <w:rPr>
          <w:b/>
          <w:sz w:val="20"/>
        </w:rPr>
        <w:t>Beatriz Elena Paredes Rangel</w:t>
      </w:r>
      <w:r>
        <w:rPr>
          <w:sz w:val="20"/>
        </w:rPr>
        <w:t xml:space="preserve">, Presidenta.- Sen. </w:t>
      </w:r>
      <w:r>
        <w:rPr>
          <w:b/>
          <w:sz w:val="20"/>
        </w:rPr>
        <w:t>Diego Fernández de Cevallos Ramos</w:t>
      </w:r>
      <w:r>
        <w:rPr>
          <w:sz w:val="20"/>
        </w:rPr>
        <w:t xml:space="preserve">, Presidente.- Dip. </w:t>
      </w:r>
      <w:r>
        <w:rPr>
          <w:b/>
          <w:sz w:val="20"/>
        </w:rPr>
        <w:t>Adrián Rivera Pérez</w:t>
      </w:r>
      <w:r>
        <w:rPr>
          <w:sz w:val="20"/>
        </w:rPr>
        <w:t xml:space="preserve">, Secretario.- Sen. </w:t>
      </w:r>
      <w:r>
        <w:rPr>
          <w:b/>
          <w:sz w:val="20"/>
        </w:rPr>
        <w:t>Yolanda González Hernández</w:t>
      </w:r>
      <w:r>
        <w:rPr>
          <w:sz w:val="20"/>
        </w:rPr>
        <w:t>, Secretaria.-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tres días del mes de junio de dos mil dos.-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sz w:val="22"/>
        </w:rPr>
      </w:pPr>
      <w:r>
        <w:rPr>
          <w:b/>
          <w:bCs/>
          <w:sz w:val="22"/>
        </w:rPr>
        <w:t>DECRETO por el que se expide la Ley de la Comisión Nacional para el Desarrollo de los Pueblos Indígenas y se abroga la Ley de Creación del Instituto Nacional Indigenista; se reforma la fracción VI y se deroga la fracción VII del artículo 32 de la Ley Orgánica de la Administración Pública Federal; y se reforma el primer párrafo del artículo 5o. de la Ley Federal de las Entidades Paraestatales.</w:t>
      </w:r>
    </w:p>
    <w:p>
      <w:pPr>
        <w:pStyle w:val="texto"/>
        <w:spacing w:lineRule="auto" w:line="240" w:before="0" w:after="0"/>
        <w:ind w:hanging="0" w:end="0"/>
        <w:rPr>
          <w:b/>
          <w:bCs/>
          <w:sz w:val="20"/>
        </w:rPr>
      </w:pPr>
      <w:r>
        <w:rPr>
          <w:b/>
          <w:bCs/>
          <w:sz w:val="20"/>
        </w:rPr>
      </w:r>
    </w:p>
    <w:p>
      <w:pPr>
        <w:pStyle w:val="Normal"/>
        <w:jc w:val="center"/>
        <w:rPr>
          <w:rFonts w:ascii="Arial" w:hAnsi="Arial" w:cs="Arial"/>
          <w:sz w:val="16"/>
        </w:rPr>
      </w:pPr>
      <w:r>
        <w:rPr>
          <w:rFonts w:cs="Arial" w:ascii="Arial" w:hAnsi="Arial"/>
          <w:sz w:val="16"/>
        </w:rPr>
        <w:t>Publicado en el Diario Oficial de la Federación el 21 de mayo de 2003</w:t>
      </w:r>
    </w:p>
    <w:p>
      <w:pPr>
        <w:pStyle w:val="texto"/>
        <w:spacing w:lineRule="auto" w:line="240" w:before="0" w:after="0"/>
        <w:ind w:hanging="0" w:end="0"/>
        <w:rPr>
          <w:rFonts w:ascii="Arial" w:hAnsi="Arial" w:cs="Arial"/>
          <w:sz w:val="20"/>
        </w:rPr>
      </w:pPr>
      <w:r>
        <w:rPr>
          <w:rFonts w:cs="Arial"/>
          <w:sz w:val="20"/>
        </w:rPr>
      </w:r>
    </w:p>
    <w:p>
      <w:pPr>
        <w:pStyle w:val="Texto1"/>
        <w:spacing w:lineRule="auto" w:line="240" w:before="0" w:after="0"/>
        <w:rPr/>
      </w:pPr>
      <w:r>
        <w:rPr>
          <w:b/>
          <w:sz w:val="20"/>
        </w:rPr>
        <w:t>Artículo tercero.-</w:t>
      </w:r>
      <w:r>
        <w:rPr>
          <w:sz w:val="20"/>
        </w:rPr>
        <w:t xml:space="preserve"> Se reforma el primer párrafo del artículo 5o. de la Ley Federal de las Entidades Paraestatales,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Unico.- </w:t>
      </w:r>
      <w:r>
        <w:rPr>
          <w:sz w:val="20"/>
        </w:rPr>
        <w:t xml:space="preserve">Los artículos segundo y tercero de este Decreto entrarán en vigor el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30 de abril de 2003.- Dip. </w:t>
      </w:r>
      <w:r>
        <w:rPr>
          <w:b/>
          <w:sz w:val="20"/>
        </w:rPr>
        <w:t>Armando Salinas Torre</w:t>
      </w:r>
      <w:r>
        <w:rPr>
          <w:sz w:val="20"/>
        </w:rPr>
        <w:t xml:space="preserve">, Presidente.- Sen. </w:t>
      </w:r>
      <w:r>
        <w:rPr>
          <w:b/>
          <w:sz w:val="20"/>
        </w:rPr>
        <w:t>Enrique Jackson Ramírez</w:t>
      </w:r>
      <w:r>
        <w:rPr>
          <w:sz w:val="20"/>
        </w:rPr>
        <w:t xml:space="preserve">, Presidente.- Dip. </w:t>
      </w:r>
      <w:r>
        <w:rPr>
          <w:b/>
          <w:sz w:val="20"/>
        </w:rPr>
        <w:t>Adela Cerezo Bautista</w:t>
      </w:r>
      <w:r>
        <w:rPr>
          <w:sz w:val="20"/>
        </w:rPr>
        <w:t xml:space="preserve">, Secretario.- Sen. </w:t>
      </w:r>
      <w:r>
        <w:rPr>
          <w:b/>
          <w:sz w:val="20"/>
        </w:rPr>
        <w:t>Lydia Madero García</w:t>
      </w:r>
      <w:r>
        <w:rPr>
          <w:sz w:val="20"/>
        </w:rPr>
        <w:t>, Secretaria.-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mayo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DECRETO por el que se reforma la Fracción XXVII del Artículo 27 de la Ley Orgánica de la Administración Pública Federal; reforma el Párrafo Tercero del Artículo 3o. de la Ley Federal de las Entidades Paraestatales, y expide la Ley que crea la Agencia de Noticias del Estado Mexicano.</w:t>
      </w:r>
    </w:p>
    <w:p>
      <w:pPr>
        <w:pStyle w:val="Texto1"/>
        <w:spacing w:lineRule="auto" w:line="240" w:before="0" w:after="0"/>
        <w:ind w:hanging="0" w:end="0"/>
        <w:rPr>
          <w:b/>
          <w:bCs/>
          <w:sz w:val="20"/>
        </w:rPr>
      </w:pPr>
      <w:r>
        <w:rPr>
          <w:b/>
          <w:bCs/>
          <w:sz w:val="20"/>
        </w:rPr>
      </w:r>
    </w:p>
    <w:p>
      <w:pPr>
        <w:pStyle w:val="Normal"/>
        <w:jc w:val="center"/>
        <w:rPr>
          <w:rFonts w:ascii="Arial" w:hAnsi="Arial" w:cs="Arial"/>
          <w:sz w:val="16"/>
        </w:rPr>
      </w:pPr>
      <w:r>
        <w:rPr>
          <w:rFonts w:cs="Arial" w:ascii="Arial" w:hAnsi="Arial"/>
          <w:sz w:val="16"/>
        </w:rPr>
        <w:t>Publicado en el Diario Oficial de la Federación el 2 de junio de 2006</w:t>
      </w:r>
    </w:p>
    <w:p>
      <w:pPr>
        <w:pStyle w:val="Texto1"/>
        <w:spacing w:lineRule="auto" w:line="240" w:before="0" w:after="0"/>
        <w:ind w:hanging="0" w:end="0"/>
        <w:rPr>
          <w:rFonts w:ascii="Arial" w:hAnsi="Arial" w:cs="Arial"/>
          <w:sz w:val="20"/>
        </w:rPr>
      </w:pPr>
      <w:r>
        <w:rPr>
          <w:rFonts w:cs="Arial"/>
          <w:sz w:val="20"/>
        </w:rPr>
      </w:r>
    </w:p>
    <w:p>
      <w:pPr>
        <w:pStyle w:val="Texto1"/>
        <w:spacing w:lineRule="auto" w:line="240" w:before="0" w:after="0"/>
        <w:rPr/>
      </w:pPr>
      <w:r>
        <w:rPr>
          <w:b/>
          <w:sz w:val="20"/>
        </w:rPr>
        <w:t>Artículo Segundo.</w:t>
      </w:r>
      <w:r>
        <w:rPr>
          <w:sz w:val="20"/>
        </w:rPr>
        <w:t xml:space="preserve"> Se reforma el párrafo tercero del artículo 3o. de la Ley Federal de las Entidades Paraestatales,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Texto1"/>
        <w:spacing w:lineRule="auto" w:line="240" w:before="0" w:after="0"/>
        <w:ind w:hanging="0" w:end="0"/>
        <w:jc w:val="center"/>
        <w:rPr>
          <w:b/>
          <w:bCs/>
          <w:sz w:val="22"/>
        </w:rPr>
      </w:pPr>
      <w:r>
        <w:rPr>
          <w:b/>
          <w:bCs/>
          <w:sz w:val="22"/>
        </w:rPr>
        <w:t>Transitorio</w:t>
      </w:r>
    </w:p>
    <w:p>
      <w:pPr>
        <w:pStyle w:val="Texto1"/>
        <w:spacing w:lineRule="auto" w:line="240" w:before="0" w:after="0"/>
        <w:ind w:hanging="0" w:end="0"/>
        <w:jc w:val="center"/>
        <w:rPr>
          <w:b/>
          <w:bCs/>
          <w:sz w:val="20"/>
        </w:rPr>
      </w:pPr>
      <w:r>
        <w:rPr>
          <w:b/>
          <w:bCs/>
          <w:sz w:val="20"/>
        </w:rPr>
      </w:r>
    </w:p>
    <w:p>
      <w:pPr>
        <w:pStyle w:val="Texto1"/>
        <w:spacing w:lineRule="auto" w:line="240" w:before="0" w:after="0"/>
        <w:rPr/>
      </w:pPr>
      <w:r>
        <w:rPr>
          <w:b/>
          <w:bCs/>
          <w:sz w:val="20"/>
        </w:rPr>
        <w:t xml:space="preserve">Artículo Único.-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25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 Sara Rocha Medina</w:t>
      </w:r>
      <w:r>
        <w:rPr>
          <w:sz w:val="20"/>
        </w:rPr>
        <w:t xml:space="preserve">, Secretaria.-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mayo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reforman y adicionan diversas disposiciones de la Ley de Ciencia y Tecnología, de la Ley Federal de las Entidades Paraestatales, de la Ley de Adquisiciones, Arrendamientos y Servicios del Sector Público y de la Ley Federal de Responsabilidades Administrativas de los Servidores Públicos.</w:t>
      </w:r>
    </w:p>
    <w:p>
      <w:pPr>
        <w:pStyle w:val="Texto1"/>
        <w:spacing w:lineRule="auto" w:line="240" w:before="0" w:after="0"/>
        <w:ind w:hanging="0" w:end="0"/>
        <w:rPr>
          <w:b/>
          <w:bCs/>
          <w:sz w:val="20"/>
        </w:rPr>
      </w:pPr>
      <w:r>
        <w:rPr>
          <w:b/>
          <w:bCs/>
          <w:sz w:val="20"/>
        </w:rPr>
      </w:r>
    </w:p>
    <w:p>
      <w:pPr>
        <w:pStyle w:val="Normal"/>
        <w:jc w:val="center"/>
        <w:rPr>
          <w:rFonts w:ascii="Arial" w:hAnsi="Arial" w:cs="Arial"/>
          <w:sz w:val="16"/>
        </w:rPr>
      </w:pPr>
      <w:r>
        <w:rPr>
          <w:rFonts w:cs="Arial" w:ascii="Arial" w:hAnsi="Arial"/>
          <w:sz w:val="16"/>
        </w:rPr>
        <w:t>Publicado en el Diario Oficial de la Federación el 21 de agosto de 2006</w:t>
      </w:r>
    </w:p>
    <w:p>
      <w:pPr>
        <w:pStyle w:val="Texto1"/>
        <w:spacing w:lineRule="auto" w:line="240" w:before="0" w:after="0"/>
        <w:ind w:hanging="0" w:end="0"/>
        <w:rPr>
          <w:rFonts w:ascii="Arial" w:hAnsi="Arial" w:cs="Arial"/>
          <w:sz w:val="20"/>
        </w:rPr>
      </w:pPr>
      <w:r>
        <w:rPr>
          <w:rFonts w:cs="Arial"/>
          <w:sz w:val="20"/>
        </w:rPr>
      </w:r>
    </w:p>
    <w:p>
      <w:pPr>
        <w:pStyle w:val="Texto1"/>
        <w:spacing w:lineRule="auto" w:line="240" w:before="0" w:after="0"/>
        <w:rPr/>
      </w:pPr>
      <w:r>
        <w:rPr>
          <w:b/>
          <w:sz w:val="20"/>
        </w:rPr>
        <w:t xml:space="preserve">ARTICULO SEGUNDO. </w:t>
      </w:r>
      <w:r>
        <w:rPr>
          <w:sz w:val="20"/>
        </w:rPr>
        <w:t>Se reforma el párrafo segundo del Artículo 3o. de la Ley Federal de las Entidades Paraestatales,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ARTÍCULOS 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Primero.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
          <w:sz w:val="20"/>
        </w:rPr>
        <w:t>Segundo.</w:t>
      </w:r>
      <w:r>
        <w:rPr>
          <w:sz w:val="20"/>
        </w:rPr>
        <w:t xml:space="preserve"> Los Centros Públicos de Investigación contarán con un plazo de un año para celebrar el convenio de administración por resultados que establece el artículo 59 de la Ley de Ciencia y Tecnología del presente Decreto.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26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 Sara Rocha Medina</w:t>
      </w:r>
      <w:r>
        <w:rPr>
          <w:sz w:val="20"/>
        </w:rPr>
        <w:t xml:space="preserve">, Secretaria.- Sen. </w:t>
      </w:r>
      <w:r>
        <w:rPr>
          <w:b/>
          <w:sz w:val="20"/>
        </w:rPr>
        <w:t>Micaela Aguilar González</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agosto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sz w:val="22"/>
          <w:szCs w:val="22"/>
        </w:rPr>
      </w:pPr>
      <w:r>
        <w:rPr>
          <w:b/>
          <w:sz w:val="22"/>
          <w:szCs w:val="22"/>
        </w:rPr>
        <w:t>DECRETO por el que se expide la Ley de Petróleos Mexicanos; se adicionan el artículo 3o. de la Ley Federal de las Entidades Paraestatales; el artículo 1 de la Ley de Obras Públicas y Servicios Relacionados con las Mismas y un párrafo tercero al artículo 1 de la Ley de Adquisiciones, Arrendamientos y Servicios del Sector Público.</w:t>
      </w:r>
    </w:p>
    <w:p>
      <w:pPr>
        <w:pStyle w:val="Texto1"/>
        <w:spacing w:lineRule="auto" w:line="240" w:before="0" w:after="0"/>
        <w:ind w:hanging="0" w:end="0"/>
        <w:rPr>
          <w:b/>
          <w:sz w:val="20"/>
          <w:szCs w:val="22"/>
        </w:rPr>
      </w:pPr>
      <w:r>
        <w:rPr>
          <w:b/>
          <w:sz w:val="20"/>
          <w:szCs w:val="22"/>
        </w:rPr>
      </w:r>
    </w:p>
    <w:p>
      <w:pPr>
        <w:pStyle w:val="Normal"/>
        <w:jc w:val="center"/>
        <w:rPr>
          <w:rFonts w:ascii="Arial" w:hAnsi="Arial" w:cs="Arial"/>
          <w:sz w:val="16"/>
        </w:rPr>
      </w:pPr>
      <w:r>
        <w:rPr>
          <w:rFonts w:cs="Arial" w:ascii="Arial" w:hAnsi="Arial"/>
          <w:sz w:val="16"/>
        </w:rPr>
        <w:t>Publicado en el Diario Oficial de la Federación el 28 de noviembre de 2008</w:t>
      </w:r>
    </w:p>
    <w:p>
      <w:pPr>
        <w:pStyle w:val="Texto1"/>
        <w:spacing w:lineRule="auto" w:line="240" w:before="0" w:after="0"/>
        <w:ind w:hanging="0" w:end="0"/>
        <w:rPr>
          <w:rFonts w:ascii="Arial" w:hAnsi="Arial" w:cs="Arial"/>
          <w:sz w:val="20"/>
        </w:rPr>
      </w:pPr>
      <w:r>
        <w:rPr>
          <w:rFonts w:cs="Arial"/>
          <w:sz w:val="20"/>
        </w:rPr>
      </w:r>
    </w:p>
    <w:p>
      <w:pPr>
        <w:pStyle w:val="Texto1"/>
        <w:spacing w:lineRule="auto" w:line="240" w:before="0" w:after="0"/>
        <w:rPr>
          <w:sz w:val="20"/>
          <w:szCs w:val="20"/>
        </w:rPr>
      </w:pPr>
      <w:r>
        <w:rPr>
          <w:b/>
          <w:sz w:val="20"/>
          <w:szCs w:val="20"/>
        </w:rPr>
        <w:t>ARTÍCULO SEGUNDO.</w:t>
      </w:r>
      <w:r>
        <w:rPr>
          <w:sz w:val="20"/>
          <w:szCs w:val="20"/>
        </w:rPr>
        <w:t xml:space="preserve"> Se adicionan un cuarto párrafo al artículo 3o. de la Ley Federal de las Entidades Paraestatales,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ind w:hanging="0" w:end="0"/>
        <w:jc w:val="center"/>
        <w:rPr>
          <w:b/>
          <w:sz w:val="22"/>
          <w:szCs w:val="22"/>
        </w:rPr>
      </w:pPr>
      <w:r>
        <w:rPr>
          <w:b/>
          <w:sz w:val="22"/>
          <w:szCs w:val="22"/>
        </w:rPr>
        <w:t>Transitorios</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rPr>
          <w:sz w:val="20"/>
          <w:szCs w:val="20"/>
        </w:rPr>
      </w:pPr>
      <w:r>
        <w:rPr>
          <w:b/>
          <w:sz w:val="20"/>
          <w:szCs w:val="20"/>
        </w:rPr>
        <w:t>Primero.-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Segundo.-</w:t>
      </w:r>
      <w:r>
        <w:rPr>
          <w:sz w:val="20"/>
          <w:szCs w:val="20"/>
        </w:rPr>
        <w:t xml:space="preserve"> Se derogan todas las disposiciones que se opongan a lo establecido en este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28 de octubre de 2008.- Sen. </w:t>
      </w:r>
      <w:r>
        <w:rPr>
          <w:b/>
          <w:sz w:val="20"/>
          <w:szCs w:val="20"/>
        </w:rPr>
        <w:t>Gustavo Madero Muñoz</w:t>
      </w:r>
      <w:r>
        <w:rPr>
          <w:sz w:val="20"/>
          <w:szCs w:val="20"/>
        </w:rPr>
        <w:t xml:space="preserve">, Presidente.- Dip. </w:t>
      </w:r>
      <w:r>
        <w:rPr>
          <w:b/>
          <w:sz w:val="20"/>
          <w:szCs w:val="20"/>
        </w:rPr>
        <w:t>César Horacio Duarte Jáquez</w:t>
      </w:r>
      <w:r>
        <w:rPr>
          <w:sz w:val="20"/>
          <w:szCs w:val="20"/>
        </w:rPr>
        <w:t xml:space="preserve">, Presidente.- Sen. </w:t>
      </w:r>
      <w:r>
        <w:rPr>
          <w:b/>
          <w:sz w:val="20"/>
          <w:szCs w:val="20"/>
        </w:rPr>
        <w:t>Renán Cleominio Zoreda Novelo</w:t>
      </w:r>
      <w:r>
        <w:rPr>
          <w:sz w:val="20"/>
          <w:szCs w:val="20"/>
        </w:rPr>
        <w:t xml:space="preserve">, Secretario.- Dip. </w:t>
      </w:r>
      <w:r>
        <w:rPr>
          <w:b/>
          <w:sz w:val="20"/>
          <w:szCs w:val="20"/>
        </w:rPr>
        <w:t>Margarita Arenas Guzmán</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noviembre de dos mil ocho.- </w:t>
      </w:r>
      <w:r>
        <w:rPr>
          <w:b/>
          <w:sz w:val="20"/>
          <w:szCs w:val="20"/>
        </w:rPr>
        <w:t>Felipe de Jesús Calderón Hinojosa</w:t>
      </w:r>
      <w:r>
        <w:rPr>
          <w:sz w:val="20"/>
          <w:szCs w:val="20"/>
        </w:rPr>
        <w:t xml:space="preserve">.- Rúbrica.- </w:t>
      </w:r>
      <w:r>
        <w:rPr>
          <w:sz w:val="20"/>
          <w:szCs w:val="20"/>
          <w:lang w:val="es-MX"/>
        </w:rPr>
        <w:t xml:space="preserve">El Secretario de Gobernación, </w:t>
      </w:r>
      <w:r>
        <w:rPr>
          <w:b/>
          <w:sz w:val="20"/>
          <w:szCs w:val="20"/>
          <w:lang w:val="es-MX"/>
        </w:rPr>
        <w:t>Fernando Francisco Gómez Mont Urueta</w:t>
      </w:r>
      <w:r>
        <w:rPr>
          <w:sz w:val="20"/>
          <w:szCs w:val="20"/>
          <w:lang w:val="es-MX"/>
        </w:rPr>
        <w:t>.- Rúbrica.</w:t>
      </w:r>
      <w:r>
        <w:br w:type="page"/>
      </w:r>
    </w:p>
    <w:p>
      <w:pPr>
        <w:pStyle w:val="Texto1"/>
        <w:spacing w:lineRule="auto" w:line="240" w:before="0" w:after="0"/>
        <w:ind w:hanging="0" w:end="0"/>
        <w:rPr>
          <w:b/>
          <w:sz w:val="22"/>
          <w:szCs w:val="22"/>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Texto1"/>
        <w:spacing w:lineRule="auto" w:line="240" w:before="0" w:after="0"/>
        <w:ind w:hanging="0" w:end="0"/>
        <w:rPr>
          <w:b/>
          <w:sz w:val="20"/>
          <w:szCs w:val="22"/>
        </w:rPr>
      </w:pPr>
      <w:r>
        <w:rPr>
          <w:b/>
          <w:sz w:val="20"/>
          <w:szCs w:val="22"/>
        </w:rPr>
      </w:r>
    </w:p>
    <w:p>
      <w:pPr>
        <w:pStyle w:val="Normal"/>
        <w:jc w:val="center"/>
        <w:rPr>
          <w:rFonts w:ascii="Arial" w:hAnsi="Arial" w:cs="Arial"/>
          <w:sz w:val="16"/>
        </w:rPr>
      </w:pPr>
      <w:r>
        <w:rPr>
          <w:rFonts w:cs="Arial" w:ascii="Arial" w:hAnsi="Arial"/>
          <w:sz w:val="16"/>
        </w:rPr>
        <w:t>Publicado en el Diario Oficial de la Federación el 9 de abril de 2012</w:t>
      </w:r>
    </w:p>
    <w:p>
      <w:pPr>
        <w:pStyle w:val="Texto1"/>
        <w:spacing w:lineRule="auto" w:line="240" w:before="0" w:after="0"/>
        <w:ind w:hanging="0" w:end="0"/>
        <w:rPr>
          <w:rFonts w:ascii="Arial" w:hAnsi="Arial" w:cs="Arial"/>
          <w:sz w:val="20"/>
        </w:rPr>
      </w:pPr>
      <w:r>
        <w:rPr>
          <w:rFonts w:cs="Arial"/>
          <w:sz w:val="20"/>
        </w:rPr>
      </w:r>
    </w:p>
    <w:p>
      <w:pPr>
        <w:pStyle w:val="Texto1"/>
        <w:spacing w:lineRule="auto" w:line="240" w:before="0" w:after="0"/>
        <w:rPr>
          <w:color w:val="000000"/>
          <w:sz w:val="20"/>
          <w:lang w:val="es-MX"/>
        </w:rPr>
      </w:pPr>
      <w:r>
        <w:rPr>
          <w:b/>
          <w:color w:val="000000"/>
          <w:sz w:val="20"/>
          <w:lang w:val="es-MX"/>
        </w:rPr>
        <w:t>ARTÍCULO CUADRAGÉSIMO.</w:t>
      </w:r>
      <w:r>
        <w:rPr>
          <w:color w:val="000000"/>
          <w:sz w:val="20"/>
          <w:lang w:val="es-MX"/>
        </w:rPr>
        <w:t xml:space="preserve"> Se reforman los artículos 8o.; 10; 52, segundo párrafo; 58, fracción II; 60; 62, primer y segundo párrafo de la fracción I; 63, primer párrafo; 65; 67 y 68, último párrafo, de la Ley Federal de las Entidades Paraestatales,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1"/>
        <w:spacing w:lineRule="auto" w:line="240" w:before="0" w:after="0"/>
        <w:ind w:hanging="0" w:end="0"/>
        <w:rPr>
          <w:b/>
          <w:sz w:val="22"/>
          <w:szCs w:val="22"/>
        </w:rPr>
      </w:pPr>
      <w:r>
        <w:rPr>
          <w:b/>
          <w:sz w:val="22"/>
          <w:szCs w:val="22"/>
        </w:rPr>
        <w:t>DECRETO por el que se expiden la Ley Federal de Telecomunicaciones y Radiodifusión, y la Ley del Sistema Público de Radiodifusión del Estado Mexicano; y se reforman, adicionan y derogan diversas disposiciones en materia de telecomunicaciones y radiodifusión.</w:t>
      </w:r>
    </w:p>
    <w:p>
      <w:pPr>
        <w:pStyle w:val="Texto1"/>
        <w:spacing w:lineRule="auto" w:line="240" w:before="0" w:after="0"/>
        <w:ind w:hanging="0" w:end="0"/>
        <w:rPr>
          <w:b/>
          <w:sz w:val="20"/>
          <w:szCs w:val="22"/>
        </w:rPr>
      </w:pPr>
      <w:r>
        <w:rPr>
          <w:b/>
          <w:sz w:val="20"/>
          <w:szCs w:val="22"/>
        </w:rPr>
      </w:r>
    </w:p>
    <w:p>
      <w:pPr>
        <w:pStyle w:val="Normal"/>
        <w:jc w:val="center"/>
        <w:rPr>
          <w:rFonts w:ascii="Arial" w:hAnsi="Arial" w:cs="Arial"/>
          <w:sz w:val="16"/>
        </w:rPr>
      </w:pPr>
      <w:r>
        <w:rPr>
          <w:rFonts w:cs="Arial" w:ascii="Arial" w:hAnsi="Arial"/>
          <w:sz w:val="16"/>
        </w:rPr>
        <w:t>Publicado en el Diario Oficial de la Federación el 14 de julio de 2014</w:t>
      </w:r>
    </w:p>
    <w:p>
      <w:pPr>
        <w:pStyle w:val="Texto1"/>
        <w:spacing w:lineRule="auto" w:line="240" w:before="0" w:after="0"/>
        <w:ind w:hanging="0" w:end="0"/>
        <w:rPr>
          <w:rFonts w:ascii="Arial" w:hAnsi="Arial" w:cs="Arial"/>
          <w:sz w:val="20"/>
        </w:rPr>
      </w:pPr>
      <w:r>
        <w:rPr>
          <w:rFonts w:cs="Arial"/>
          <w:sz w:val="20"/>
        </w:rPr>
      </w:r>
    </w:p>
    <w:p>
      <w:pPr>
        <w:pStyle w:val="Texto1"/>
        <w:spacing w:lineRule="auto" w:line="240" w:before="0" w:after="0"/>
        <w:rPr>
          <w:sz w:val="20"/>
          <w:lang w:val="es-ES_tradnl"/>
        </w:rPr>
      </w:pPr>
      <w:r>
        <w:rPr>
          <w:b/>
          <w:sz w:val="20"/>
          <w:lang w:val="es-ES_tradnl"/>
        </w:rPr>
        <w:t xml:space="preserve">ARTÍCULO DÉCIMO SEGUNDO.- </w:t>
      </w:r>
      <w:r>
        <w:rPr>
          <w:sz w:val="20"/>
          <w:lang w:val="es-ES_tradnl"/>
        </w:rPr>
        <w:t>Se reforma el párrafo tercero del artículo 3o. de la Ley Federal de las Entidades Paraestatales,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lang w:val="es-ES_tradnl"/>
        </w:rPr>
      </w:pPr>
      <w:r>
        <w:rPr>
          <w:b/>
          <w:sz w:val="20"/>
          <w:lang w:val="es-ES_tradnl"/>
        </w:rPr>
        <w:t xml:space="preserve">PRIMERO. </w:t>
      </w:r>
      <w:r>
        <w:rPr>
          <w:sz w:val="20"/>
          <w:lang w:val="es-ES_tradnl"/>
        </w:rPr>
        <w:t>El presente Decreto entrará en vigor a los treinta días naturales siguientes a su publicación en el Diario Oficial de la Federación, sin perjuicio de lo dispuesto en los transitorios siguientes.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SEGUNDO.</w:t>
      </w:r>
      <w:r>
        <w:rPr>
          <w:sz w:val="20"/>
          <w:lang w:val="es-ES_tradnl"/>
        </w:rPr>
        <w:t xml:space="preserve"> Se abrogan la Ley Federal de Telecomunicaciones y la Ley Federal de Radio y Televisión. Se dejan sin efectos aquellas disposiciones de la Ley de Vías Generales de Comunicación en lo que se opongan a lo dispuesto en la Ley Federal de Telecomunicaciones y Radiodifusión que se expide por virtud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b/>
          <w:sz w:val="20"/>
        </w:rPr>
        <w:t>TERCERO.</w:t>
      </w:r>
      <w:r>
        <w:rPr>
          <w:sz w:val="20"/>
        </w:rPr>
        <w:t xml:space="preserve"> Las disposiciones reglamentarias y administrativas y las normas oficiales mexicanas en vigor, continuarán aplicándose hasta en tanto se expidan los nuevos ordenamientos que los sustituyan, salvo en lo que se opongan a la Ley Federal de Telecomunicaciones y Radiodifusión que se expide por virtud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CUARTO.</w:t>
      </w:r>
      <w:r>
        <w:rPr>
          <w:sz w:val="20"/>
          <w:lang w:val="es-ES_tradnl"/>
        </w:rPr>
        <w:t xml:space="preserve"> El Instituto Federal de Telecomunicaciones deberá adecuar a la Ley Federal de Telecomunicaciones y Radiodifusión su estatuto orgánico, dentro de los sesenta días naturales siguientes a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b/>
          <w:sz w:val="20"/>
        </w:rPr>
        <w:t>QUINTO.</w:t>
      </w:r>
      <w:r>
        <w:rPr>
          <w:sz w:val="20"/>
        </w:rPr>
        <w:t xml:space="preserve"> El Ejecutivo Federal deberá emitir, dentro de los ciento ochenta días naturales siguientes a la expedición del presente Decreto, las disposiciones reglamentarias y lineamientos en materia de contenidos establecidos en la Ley Federal de Telecomunicaciones y Radiodifusión que se expide por virtud del presente Decreto.</w:t>
      </w:r>
    </w:p>
    <w:p>
      <w:pPr>
        <w:pStyle w:val="Texto1"/>
        <w:spacing w:lineRule="auto" w:line="240" w:before="0" w:after="0"/>
        <w:rPr>
          <w:sz w:val="20"/>
        </w:rPr>
      </w:pPr>
      <w:r>
        <w:rPr>
          <w:sz w:val="20"/>
        </w:rPr>
      </w:r>
    </w:p>
    <w:p>
      <w:pPr>
        <w:pStyle w:val="Texto1"/>
        <w:spacing w:lineRule="auto" w:line="240" w:before="0" w:after="0"/>
        <w:rPr>
          <w:sz w:val="20"/>
        </w:rPr>
      </w:pPr>
      <w:r>
        <w:rPr>
          <w:sz w:val="20"/>
        </w:rPr>
        <w:t>Los concesionarios de radiodifusión y de televisión o audio restringidos no podrán promocionar video-juegos que no hayan sido clasificados de acuerdo a la normatividad aplicable, misma que deberá expedir el Ejecutivo Federal dentro del plazo referido en el párrafo anterior.</w:t>
      </w:r>
    </w:p>
    <w:p>
      <w:pPr>
        <w:pStyle w:val="Texto1"/>
        <w:spacing w:lineRule="auto" w:line="240" w:before="0" w:after="0"/>
        <w:rPr>
          <w:sz w:val="20"/>
        </w:rPr>
      </w:pPr>
      <w:r>
        <w:rPr>
          <w:sz w:val="20"/>
        </w:rPr>
      </w:r>
    </w:p>
    <w:p>
      <w:pPr>
        <w:pStyle w:val="Texto1"/>
        <w:spacing w:lineRule="auto" w:line="240" w:before="0" w:after="0"/>
        <w:rPr>
          <w:sz w:val="20"/>
          <w:lang w:val="es-ES_tradnl"/>
        </w:rPr>
      </w:pPr>
      <w:r>
        <w:rPr>
          <w:b/>
          <w:sz w:val="20"/>
          <w:lang w:val="es-ES_tradnl"/>
        </w:rPr>
        <w:t>SEXTO.</w:t>
      </w:r>
      <w:r>
        <w:rPr>
          <w:sz w:val="20"/>
          <w:lang w:val="es-ES_tradnl"/>
        </w:rPr>
        <w:t xml:space="preserve">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b/>
          <w:sz w:val="20"/>
          <w:lang w:val="es-ES_tradnl"/>
        </w:rPr>
        <w:t>SÉPTIMO.</w:t>
      </w:r>
      <w:r>
        <w:rPr>
          <w:sz w:val="20"/>
          <w:lang w:val="es-ES_tradnl"/>
        </w:rPr>
        <w:t xml:space="preserve"> Sin perjuicio de lo establecido en la Ley Federal de Telecomunicaciones y Radiodifusión que se expide por virtud del Decreto, en la ley y en la normatividad que al efecto emita el Instituto Federal de Telecomunicaciones, las concesiones y permisos otorgados con anterioridad a la entrada en vigor del presente Decreto, se mantendrán en los términos y condiciones consignados en los respectivos títulos o permisos hasta su terminación, a menos que se obtenga la autorización para prestar servicios adicionales a los que son objeto de su concesión o hubiere transitado a la concesión única prevista en la Ley Federal de Telecomunicaciones y Radiodifusión, en cuyo caso, se estará a los términos y condiciones que el Instituto Federal de Telecomunicaciones establezca.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Tratándose de concesiones de espectro radioeléctrico, no podrán modificarse en cuanto al plazo de la concesión, la cobertura autorizada y la cantidad de Megahertz concesionados, ni modificar las condiciones de hacer o no hacer previstas en el título de concesión de origen y que hubieren sido determinantes para el otorgamiento de la concesión.</w:t>
      </w:r>
    </w:p>
    <w:p>
      <w:pPr>
        <w:pStyle w:val="Texto1"/>
        <w:spacing w:lineRule="auto" w:line="240" w:before="0" w:after="0"/>
        <w:rPr>
          <w:b/>
          <w:sz w:val="20"/>
          <w:lang w:val="es-ES_tradnl"/>
        </w:rPr>
      </w:pPr>
      <w:r>
        <w:rPr>
          <w:b/>
          <w:sz w:val="20"/>
          <w:lang w:val="es-ES_tradnl"/>
        </w:rPr>
      </w:r>
    </w:p>
    <w:p>
      <w:pPr>
        <w:pStyle w:val="Texto1"/>
        <w:spacing w:lineRule="auto" w:line="240" w:before="0" w:after="0"/>
        <w:rPr>
          <w:rFonts w:cs="Arial"/>
          <w:bCs/>
          <w:sz w:val="20"/>
          <w:szCs w:val="20"/>
        </w:rPr>
      </w:pPr>
      <w:r>
        <w:rPr>
          <w:rFonts w:cs="Arial"/>
          <w:bCs/>
          <w:sz w:val="20"/>
          <w:szCs w:val="20"/>
        </w:rPr>
        <w:t>Las solicitudes de prórroga de concesiones de radiodifusión sonora presentadas con anterioridad a la fecha de terminación de la vigencia original establecida en los títulos correspondientes se resolverán en términos de lo dispuesto en el artículo 114 de la Ley Federal de Telecomunicaciones y Radiodifusión, sin que resulte aplicable el plazo previsto para la solicitud de prórroga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15-06-2018</w:t>
      </w:r>
    </w:p>
    <w:p>
      <w:pPr>
        <w:pStyle w:val="Texto1"/>
        <w:spacing w:lineRule="auto" w:line="240" w:before="0" w:after="0"/>
        <w:rPr>
          <w:rFonts w:ascii="Times New Roman" w:hAnsi="Times New Roman" w:eastAsia="MS Mincho;Yu Gothic UI" w:cs="Times New Roman"/>
          <w:b/>
          <w:i/>
          <w:i/>
          <w:iCs/>
          <w:color w:val="0000FF"/>
          <w:sz w:val="20"/>
          <w:lang w:val="es-ES_tradnl"/>
        </w:rPr>
      </w:pPr>
      <w:r>
        <w:rPr>
          <w:rFonts w:eastAsia="MS Mincho;Yu Gothic UI" w:cs="Times New Roman" w:ascii="Times New Roman" w:hAnsi="Times New Roman"/>
          <w:b/>
          <w:i/>
          <w:iCs/>
          <w:color w:val="0000FF"/>
          <w:sz w:val="20"/>
          <w:lang w:val="es-ES_tradnl"/>
        </w:rPr>
      </w:r>
    </w:p>
    <w:p>
      <w:pPr>
        <w:pStyle w:val="Texto1"/>
        <w:spacing w:lineRule="auto" w:line="240" w:before="0" w:after="0"/>
        <w:rPr>
          <w:sz w:val="20"/>
        </w:rPr>
      </w:pPr>
      <w:r>
        <w:rPr>
          <w:b/>
          <w:sz w:val="20"/>
        </w:rPr>
        <w:t>OCTAVO.</w:t>
      </w:r>
      <w:r>
        <w:rPr>
          <w:sz w:val="20"/>
        </w:rPr>
        <w:t xml:space="preserve"> Salvo lo dispuesto en los artículos Décimo y Décimo Primero Transitorios del presente Decreto, los actuales concesionarios podrán obtener autorización del Instituto Federal de Telecomunicaciones para prestar servicios adicionales a los que son objeto de su concesión o para transitar a la concesión única, siempre que se encuentren en cumplimiento de las obligaciones previstas en las leyes y en sus títulos de concesión. Los concesionarios que cuentan con concesiones de espectro radioeléctrico deberán pagar las contraprestaciones correspondientes en términos de la Ley Federal de Telecomunicaciones y Radiodifusión.</w:t>
      </w:r>
    </w:p>
    <w:p>
      <w:pPr>
        <w:pStyle w:val="Texto1"/>
        <w:spacing w:lineRule="auto" w:line="240" w:before="0" w:after="0"/>
        <w:rPr>
          <w:sz w:val="20"/>
        </w:rPr>
      </w:pPr>
      <w:r>
        <w:rPr>
          <w:sz w:val="20"/>
        </w:rPr>
      </w:r>
    </w:p>
    <w:p>
      <w:pPr>
        <w:pStyle w:val="Texto1"/>
        <w:spacing w:lineRule="auto" w:line="240" w:before="0" w:after="0"/>
        <w:rPr>
          <w:sz w:val="20"/>
        </w:rPr>
      </w:pPr>
      <w:r>
        <w:rPr>
          <w:sz w:val="20"/>
        </w:rPr>
        <w:t>Los concesionarios que cuenten con varios títulos de concesión, además de poder transitar a la concesión única podrán consolidar sus títulos en una sola concesión.</w:t>
      </w:r>
    </w:p>
    <w:p>
      <w:pPr>
        <w:pStyle w:val="Texto1"/>
        <w:spacing w:lineRule="auto" w:line="240" w:before="0" w:after="0"/>
        <w:rPr>
          <w:sz w:val="20"/>
        </w:rPr>
      </w:pPr>
      <w:r>
        <w:rPr>
          <w:sz w:val="20"/>
        </w:rPr>
      </w:r>
    </w:p>
    <w:p>
      <w:pPr>
        <w:pStyle w:val="Texto1"/>
        <w:spacing w:lineRule="auto" w:line="240" w:before="0" w:after="0"/>
        <w:rPr>
          <w:sz w:val="20"/>
          <w:lang w:val="es-ES_tradnl"/>
        </w:rPr>
      </w:pPr>
      <w:r>
        <w:rPr>
          <w:b/>
          <w:sz w:val="20"/>
        </w:rPr>
        <w:t>NOVENO.</w:t>
      </w:r>
      <w:r>
        <w:rPr>
          <w:b/>
          <w:sz w:val="20"/>
          <w:lang w:val="es-ES_tradnl"/>
        </w:rPr>
        <w:t xml:space="preserve"> </w:t>
      </w:r>
      <w:r>
        <w:rPr>
          <w:sz w:val="20"/>
          <w:lang w:val="es-ES_tradnl"/>
        </w:rPr>
        <w:t>En tanto exista un agente económico preponderante en los sectores de telecomunicaciones y radiodifusión, con el fin de promover la competencia y desarrollar competidores viables en el largo plazo, no requerirán de autorización del Instituto Federal de Telecomunicaciones las concentraciones que se realicen entre agentes económicos titulares de concesiones, ni las cesiones de concesión y los cambios de control que deriven de éstas, que reúnan los siguientes requisitos:</w:t>
      </w:r>
    </w:p>
    <w:p>
      <w:pPr>
        <w:pStyle w:val="Texto1"/>
        <w:spacing w:lineRule="auto" w:line="240" w:before="0" w:after="0"/>
        <w:rPr>
          <w:sz w:val="20"/>
          <w:lang w:val="es-ES_tradnl"/>
        </w:rPr>
      </w:pPr>
      <w:r>
        <w:rPr>
          <w:sz w:val="20"/>
          <w:lang w:val="es-ES_tradnl"/>
        </w:rPr>
      </w:r>
    </w:p>
    <w:p>
      <w:pPr>
        <w:pStyle w:val="Texto1"/>
        <w:spacing w:lineRule="auto" w:line="240" w:before="0" w:after="0"/>
        <w:ind w:hanging="792" w:start="1080" w:end="0"/>
        <w:rPr/>
      </w:pPr>
      <w:r>
        <w:rPr>
          <w:b/>
          <w:sz w:val="20"/>
          <w:lang w:val="es-ES_tradnl"/>
        </w:rPr>
        <w:t>a.</w:t>
        <w:tab/>
      </w:r>
      <w:r>
        <w:rPr>
          <w:sz w:val="20"/>
          <w:lang w:val="es-ES_tradnl"/>
        </w:rPr>
        <w:t>Generen una reducción sectorial del Índice de Dominancia “ID”, siempre que el índice Hirschman-Herfindahl “IHH” no se incremente en más de doscientos puntos;</w:t>
      </w:r>
    </w:p>
    <w:p>
      <w:pPr>
        <w:pStyle w:val="Texto1"/>
        <w:spacing w:lineRule="auto" w:line="240" w:before="0" w:after="0"/>
        <w:ind w:hanging="792" w:start="1080" w:end="0"/>
        <w:rPr>
          <w:b/>
          <w:sz w:val="20"/>
          <w:lang w:val="es-ES_tradnl"/>
        </w:rPr>
      </w:pPr>
      <w:r>
        <w:rPr>
          <w:b/>
          <w:sz w:val="20"/>
          <w:lang w:val="es-ES_tradnl"/>
        </w:rPr>
      </w:r>
    </w:p>
    <w:p>
      <w:pPr>
        <w:pStyle w:val="Texto1"/>
        <w:spacing w:lineRule="auto" w:line="240" w:before="0" w:after="0"/>
        <w:ind w:hanging="792" w:start="1080" w:end="0"/>
        <w:rPr>
          <w:sz w:val="20"/>
          <w:lang w:val="es-ES_tradnl"/>
        </w:rPr>
      </w:pPr>
      <w:r>
        <w:rPr>
          <w:b/>
          <w:sz w:val="20"/>
          <w:lang w:val="es-ES_tradnl"/>
        </w:rPr>
        <w:t>b.</w:t>
        <w:tab/>
      </w:r>
      <w:r>
        <w:rPr>
          <w:sz w:val="20"/>
          <w:lang w:val="es-ES_tradnl"/>
        </w:rPr>
        <w:t>Tengan como resultado que el agente económico cuente con un porcentaje de participación sectorial menor al veinte por ciento;</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ind w:hanging="792" w:start="1080" w:end="0"/>
        <w:rPr>
          <w:sz w:val="20"/>
          <w:lang w:val="es-ES_tradnl"/>
        </w:rPr>
      </w:pPr>
      <w:r>
        <w:rPr>
          <w:b/>
          <w:sz w:val="20"/>
          <w:lang w:val="es-ES_tradnl"/>
        </w:rPr>
        <w:t>c.</w:t>
        <w:tab/>
      </w:r>
      <w:r>
        <w:rPr>
          <w:sz w:val="20"/>
          <w:lang w:val="es-ES_tradnl"/>
        </w:rPr>
        <w:t>Que en dicha concentración no participe el agente económico preponderante en el sector en el que se lleve a cabo la concentración, y</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ind w:hanging="792" w:start="1080" w:end="0"/>
        <w:rPr>
          <w:sz w:val="20"/>
          <w:lang w:val="es-ES_tradnl"/>
        </w:rPr>
      </w:pPr>
      <w:r>
        <w:rPr>
          <w:b/>
          <w:sz w:val="20"/>
          <w:lang w:val="es-ES_tradnl"/>
        </w:rPr>
        <w:t>d.</w:t>
        <w:tab/>
      </w:r>
      <w:r>
        <w:rPr>
          <w:sz w:val="20"/>
          <w:lang w:val="es-ES_tradnl"/>
        </w:rPr>
        <w:t>No tengan como efecto disminuir, dañar o impedir la libre competencia y concurrencia, en el sector que corresponda.</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rPr>
          <w:sz w:val="20"/>
        </w:rPr>
      </w:pPr>
      <w:r>
        <w:rPr>
          <w:sz w:val="20"/>
          <w:lang w:val="es-ES_tradnl"/>
        </w:rPr>
        <w:t xml:space="preserve">Por Índice Hirschman-Herfindahl “IHH” se entiende la suma de los cuadrados de las participaciones de cada agente económico </w:t>
      </w:r>
      <w:r>
        <w:rPr>
          <w:sz w:val="20"/>
        </w:rPr>
        <w:t>(IHH=</w:t>
      </w:r>
      <w:r>
        <w:rPr>
          <w:rFonts w:eastAsia="Symbol" w:cs="Symbol" w:ascii="Symbol" w:hAnsi="Symbol"/>
          <w:sz w:val="20"/>
        </w:rPr>
        <w:sym w:font="Symbol" w:char="f053"/>
      </w:r>
      <w:r>
        <w:rPr>
          <w:sz w:val="20"/>
        </w:rPr>
        <w:t xml:space="preserve">i qi2), </w:t>
      </w:r>
      <w:r>
        <w:rPr>
          <w:sz w:val="20"/>
          <w:lang w:val="es-ES_tradnl"/>
        </w:rPr>
        <w:t xml:space="preserve">en el sector que corresponda, medida para el caso del sector de las telecomunicaciones con base en el indicador de número de suscriptores y usuarios de servicios de telecomunicaciones, y para el sector de la radiodifusión con base en audiencia. </w:t>
      </w:r>
      <w:r>
        <w:rPr>
          <w:sz w:val="20"/>
        </w:rPr>
        <w:t>Este índice puede tomar valores entre cero y diez mil.</w:t>
      </w:r>
    </w:p>
    <w:p>
      <w:pPr>
        <w:pStyle w:val="Texto1"/>
        <w:spacing w:lineRule="auto" w:line="240" w:before="0" w:after="0"/>
        <w:rPr>
          <w:sz w:val="20"/>
        </w:rPr>
      </w:pPr>
      <w:r>
        <w:rPr>
          <w:sz w:val="20"/>
        </w:rPr>
      </w:r>
    </w:p>
    <w:p>
      <w:pPr>
        <w:pStyle w:val="Texto1"/>
        <w:spacing w:lineRule="auto" w:line="240" w:before="0" w:after="0"/>
        <w:rPr>
          <w:sz w:val="20"/>
        </w:rPr>
      </w:pPr>
      <w:r>
        <w:rPr>
          <w:sz w:val="20"/>
        </w:rPr>
        <w:t>Para calcular el Índice de Dominancia “ID”, se determinará primero la contribución porcentual hi de cada agente económico al índice IHH definido en el párrafo anterior (hi = 100xqi2/IHH). Después se calculará el valor de ID aplicando la fórmula del Hirschman-Herfindahl, pero utilizando ahora las contribuciones hi en vez de las participaciones qi (es decir, ID=</w:t>
      </w:r>
      <w:r>
        <w:rPr>
          <w:rFonts w:eastAsia="Symbol" w:cs="Symbol" w:ascii="Symbol" w:hAnsi="Symbol"/>
          <w:sz w:val="20"/>
        </w:rPr>
        <w:sym w:font="Symbol" w:char="f053"/>
      </w:r>
      <w:r>
        <w:rPr>
          <w:sz w:val="20"/>
        </w:rPr>
        <w:t>i hi2). Este índice también varía entre cero y diez mil.</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lang w:val="es-ES_tradnl"/>
        </w:rPr>
        <w:t>Los agentes económicos deberán presentar al Instituto Federal de Telecomunicaciones, dentro de los 10 días siguientes a la concentración, un aviso por escrito que contendrá la información a que se refiere el artículo 89 de la Ley Federal de Competencia Económica referida al sector correspondiente así como los elementos de convicción que demuestren que la concentración cumple con los incisos anteriores.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investigará dichas concentraciones en un plazo no mayor a noventa días naturales y en caso de encontrar que existe poder sustancial en el mercado  de redes de telecomunicaciones que presten servicios de voz, datos o video o en el de radio y televisión según el sector que corresponda, podrá imponer las medidas necesarias para proteger y fomentar en dicho mercado la libre competencia y concurrencia, de conformidad con lo dispuesto en la Ley Federal de Telecomunicaciones y Radiodifusión y la Ley Federal de Competencia Económica sin perjuicio de las concentraciones a que refiere el presente artículo.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medidas que imponga el Instituto se extinguirán una vez que se autorice a los agentes económicos preponderantes la prestación de servicios adicionales.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rPr>
        <w:t xml:space="preserve">DÉCIMO. </w:t>
      </w:r>
      <w:r>
        <w:rPr>
          <w:sz w:val="20"/>
          <w:lang w:val="es-ES_tradnl"/>
        </w:rPr>
        <w:t>Los agentes económicos preponderantes y los concesionarios cuyos títulos de concesión contengan alguna prohibición o restricción expresa para prestar servicios determinados, previo al inicio del trámite para obtener la autorización para prestar servicios adicionales, acreditarán ante el Instituto Federal de Telecomunicaciones y éste supervisará el cumplimiento efectivo de las obligaciones previstas en 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de la Ley de Telecomunicaciones y Radiodifusión, así como de la Ley Federal de Competencia Económica, sus títulos de concesión y disposiciones administrativas aplicables, conforme a lo siguiente:</w:t>
      </w:r>
    </w:p>
    <w:p>
      <w:pPr>
        <w:pStyle w:val="Texto1"/>
        <w:spacing w:lineRule="auto" w:line="240" w:before="0" w:after="0"/>
        <w:rPr>
          <w:sz w:val="20"/>
          <w:lang w:val="es-ES_tradnl"/>
        </w:rPr>
      </w:pPr>
      <w:r>
        <w:rPr>
          <w:sz w:val="20"/>
          <w:lang w:val="es-ES_tradnl"/>
        </w:rPr>
      </w:r>
    </w:p>
    <w:p>
      <w:pPr>
        <w:pStyle w:val="Texto1"/>
        <w:spacing w:lineRule="auto" w:line="240" w:before="0" w:after="0"/>
        <w:ind w:hanging="792" w:start="1080" w:end="0"/>
        <w:rPr/>
      </w:pPr>
      <w:r>
        <w:rPr>
          <w:b/>
          <w:sz w:val="20"/>
          <w:lang w:val="es-ES_tradnl"/>
        </w:rPr>
        <w:t>I.</w:t>
        <w:tab/>
      </w:r>
      <w:r>
        <w:rPr>
          <w:sz w:val="20"/>
          <w:lang w:val="es-ES_tradnl"/>
        </w:rPr>
        <w:t>Los agentes económicos preponderantes deberán acreditar ante el Instituto Federal de Telecomunicaciones que se encuentran en cumplimiento efectivo de lo anterior y de las medidas expedidas por el propio Instituto Federal de Telecomunicaciones a que se refieren las fracciones III y IV del artículo Octavo Transitorio del Decreto antes referido. Para tal efecto, el Instituto Federal de Telecomunicaciones establecerá la forma y términos para presentar la información y documentación respectiva;</w:t>
      </w:r>
    </w:p>
    <w:p>
      <w:pPr>
        <w:pStyle w:val="Texto1"/>
        <w:spacing w:lineRule="auto" w:line="240" w:before="0" w:after="0"/>
        <w:ind w:hanging="792" w:start="1080" w:end="0"/>
        <w:rPr>
          <w:b/>
          <w:sz w:val="20"/>
          <w:lang w:val="es-ES_tradnl"/>
        </w:rPr>
      </w:pPr>
      <w:r>
        <w:rPr>
          <w:b/>
          <w:sz w:val="20"/>
          <w:lang w:val="es-ES_tradnl"/>
        </w:rPr>
      </w:r>
    </w:p>
    <w:p>
      <w:pPr>
        <w:pStyle w:val="Texto1"/>
        <w:spacing w:lineRule="auto" w:line="240" w:before="0" w:after="0"/>
        <w:ind w:hanging="792" w:start="1080" w:end="0"/>
        <w:rPr>
          <w:sz w:val="20"/>
          <w:lang w:val="es-ES_tradnl"/>
        </w:rPr>
      </w:pPr>
      <w:r>
        <w:rPr>
          <w:b/>
          <w:sz w:val="20"/>
          <w:lang w:val="es-ES_tradnl"/>
        </w:rPr>
        <w:t>II.</w:t>
        <w:tab/>
      </w:r>
      <w:r>
        <w:rPr>
          <w:sz w:val="20"/>
          <w:lang w:val="es-ES_tradnl"/>
        </w:rPr>
        <w:t>El agente económico preponderante deberá estar en cumplimiento efectivo de las medidas a las que se refiere la fracción I anterior cuando menos durante dieciocho meses en forma continua;</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ind w:hanging="792" w:start="1080" w:end="0"/>
        <w:rPr>
          <w:sz w:val="20"/>
          <w:lang w:val="es-ES_tradnl"/>
        </w:rPr>
      </w:pPr>
      <w:r>
        <w:rPr>
          <w:b/>
          <w:sz w:val="20"/>
          <w:lang w:val="es-ES_tradnl"/>
        </w:rPr>
        <w:t>III.</w:t>
        <w:tab/>
      </w:r>
      <w:r>
        <w:rPr>
          <w:sz w:val="20"/>
          <w:lang w:val="es-ES_tradnl"/>
        </w:rPr>
        <w:t>Transcurrido el plazo a que se refiere la fracción anterior y siempre que continúe en cumplimiento de lo dispuesto en la fracción I que antecede, el Instituto Federal de Telecomunicaciones resolverá y emitirá un dictamen en el que certifique que se dio cumplimiento efectivo de las obligaciones referidas, y</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ind w:hanging="792" w:start="1080" w:end="0"/>
        <w:rPr>
          <w:sz w:val="20"/>
          <w:lang w:val="es-ES_tradnl"/>
        </w:rPr>
      </w:pPr>
      <w:r>
        <w:rPr>
          <w:b/>
          <w:sz w:val="20"/>
          <w:lang w:val="es-ES_tradnl"/>
        </w:rPr>
        <w:t>IV.</w:t>
        <w:tab/>
      </w:r>
      <w:r>
        <w:rPr>
          <w:sz w:val="20"/>
          <w:lang w:val="es-ES_tradnl"/>
        </w:rPr>
        <w:t>Una vez que el concesionario haya obtenido la certificación de cumplimiento, podrá solicitar ante el Instituto Federal de Telecomunicaciones la autorización del servicio adicional.</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rPr>
          <w:sz w:val="20"/>
          <w:lang w:val="es-ES_tradnl"/>
        </w:rPr>
      </w:pPr>
      <w:r>
        <w:rPr>
          <w:sz w:val="20"/>
          <w:lang w:val="es-ES_tradnl"/>
        </w:rPr>
        <w:t>Lo dispuesto en este artículo también será aplicable en caso de que los agentes y concesionarios respectivos opten por transitar a la concesión única.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No será aplicable lo dispuesto en el presente artículo después de transcurridos cinco años contados a partir de la entrada en vigor de la Ley Federal de Telecomunicaciones y Radiodifusión, siempre que el agente económico preponderante en el sector de las telecomunicaciones esté en cumplimiento del artículo Octavo Transitorio de este Decreto, de las medidas que se le hayan impuesto conforme a lo previsto en las fracciones III y IV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y de aquellas que le haya impuesto el Instituto Federal de Telecomunicaciones en los términos de la Ley Federal de Telecomunicaciones y Radiodifusión.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rPr>
        <w:t xml:space="preserve">DÉCIMO PRIMERO. </w:t>
      </w:r>
      <w:r>
        <w:rPr>
          <w:sz w:val="20"/>
          <w:lang w:val="es-ES_tradnl"/>
        </w:rPr>
        <w:t>El trámite de la solicitud a que se refiere el artículo anterior se sujetará a lo siguiente:</w:t>
      </w:r>
    </w:p>
    <w:p>
      <w:pPr>
        <w:pStyle w:val="Texto1"/>
        <w:spacing w:lineRule="auto" w:line="240" w:before="0" w:after="0"/>
        <w:rPr>
          <w:sz w:val="20"/>
          <w:lang w:val="es-ES_tradnl"/>
        </w:rPr>
      </w:pPr>
      <w:r>
        <w:rPr>
          <w:sz w:val="20"/>
          <w:lang w:val="es-ES_tradnl"/>
        </w:rPr>
      </w:r>
    </w:p>
    <w:p>
      <w:pPr>
        <w:pStyle w:val="Texto1"/>
        <w:spacing w:lineRule="auto" w:line="240" w:before="0" w:after="0"/>
        <w:ind w:hanging="792" w:start="1080" w:end="0"/>
        <w:rPr/>
      </w:pPr>
      <w:r>
        <w:rPr>
          <w:b/>
          <w:sz w:val="20"/>
          <w:lang w:val="es-ES_tradnl"/>
        </w:rPr>
        <w:t>I.</w:t>
        <w:tab/>
      </w:r>
      <w:r>
        <w:rPr>
          <w:sz w:val="20"/>
          <w:lang w:val="es-ES_tradnl"/>
        </w:rPr>
        <w:t>Los agentes económicos preponderantes y los concesionarios cuyos títulos de concesión contengan alguna prohibición o restricción expresa para prestar servicios determinados, deberán cumplir con lo previsto en los lineamientos del Instituto Federal de Telecomunicaciones en términos del artículo Cuarto Transitorio del Decreto por el que se reforman y adicionan diversas disposiciones de los artículos 6o., 7o., 27, 28, 73, 78, 94 y 105 de la Constitución en materia de telecomunicaciones, publicado en el Diario Oficial de la Federación el 11 de junio de 2013;</w:t>
      </w:r>
    </w:p>
    <w:p>
      <w:pPr>
        <w:pStyle w:val="Texto1"/>
        <w:spacing w:lineRule="auto" w:line="240" w:before="0" w:after="0"/>
        <w:ind w:hanging="792" w:start="1080" w:end="0"/>
        <w:rPr>
          <w:b/>
          <w:sz w:val="20"/>
          <w:lang w:val="es-ES_tradnl"/>
        </w:rPr>
      </w:pPr>
      <w:r>
        <w:rPr>
          <w:b/>
          <w:sz w:val="20"/>
          <w:lang w:val="es-ES_tradnl"/>
        </w:rPr>
      </w:r>
    </w:p>
    <w:p>
      <w:pPr>
        <w:pStyle w:val="Texto1"/>
        <w:spacing w:lineRule="auto" w:line="240" w:before="0" w:after="0"/>
        <w:ind w:hanging="792" w:start="1080" w:end="0"/>
        <w:rPr>
          <w:sz w:val="20"/>
          <w:lang w:val="es-ES_tradnl"/>
        </w:rPr>
      </w:pPr>
      <w:r>
        <w:rPr>
          <w:b/>
          <w:sz w:val="20"/>
          <w:lang w:val="es-ES_tradnl"/>
        </w:rPr>
        <w:t>II.</w:t>
        <w:tab/>
      </w:r>
      <w:r>
        <w:rPr>
          <w:sz w:val="20"/>
          <w:lang w:val="es-ES_tradnl"/>
        </w:rPr>
        <w:t>Al presentar la solicitud, dichos agentes y concesionarios deberán acompañar el dictamen de cumplimiento a que se refiere la fracción III del artículo anterior, presentar la información que determine el Instituto Federal de Telecomunicaciones respecto de los servicios que pretende prestar;</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ind w:hanging="792" w:start="1080" w:end="0"/>
        <w:rPr>
          <w:sz w:val="20"/>
          <w:lang w:val="es-ES_tradnl"/>
        </w:rPr>
      </w:pPr>
      <w:r>
        <w:rPr>
          <w:b/>
          <w:sz w:val="20"/>
          <w:lang w:val="es-ES_tradnl"/>
        </w:rPr>
        <w:t>III.</w:t>
        <w:tab/>
      </w:r>
      <w:r>
        <w:rPr>
          <w:sz w:val="20"/>
          <w:lang w:val="es-ES_tradnl"/>
        </w:rPr>
        <w:t>El Instituto Federal de Telecomunicaciones resolverá sobre la procedencia de la solicitud dentro de los sesenta días naturales siguientes a su presentación, con base en los lineamientos de carácter general que al efecto emita y determinará las contraprestaciones que procedan.</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ind w:hanging="792" w:start="1080" w:end="0"/>
        <w:rPr>
          <w:sz w:val="20"/>
          <w:lang w:val="es-ES_tradnl"/>
        </w:rPr>
      </w:pPr>
      <w:r>
        <w:rPr>
          <w:sz w:val="20"/>
          <w:lang w:val="es-ES_tradnl"/>
        </w:rPr>
        <w:tab/>
        <w:t>Transcurrido el plazo señalado en el párrafo que antecede sin que el Instituto haya resuelto la solicitud correspondiente, la misma se entenderá en sentido negativo, y</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ind w:hanging="792" w:start="1080" w:end="0"/>
        <w:rPr>
          <w:sz w:val="20"/>
          <w:lang w:val="es-ES_tradnl"/>
        </w:rPr>
      </w:pPr>
      <w:r>
        <w:rPr>
          <w:b/>
          <w:sz w:val="20"/>
          <w:lang w:val="es-ES_tradnl"/>
        </w:rPr>
        <w:t>IV.</w:t>
        <w:tab/>
      </w:r>
      <w:r>
        <w:rPr>
          <w:sz w:val="20"/>
          <w:lang w:val="es-ES_tradnl"/>
        </w:rPr>
        <w:t>En el trámite de la solicitud, el Instituto Federal de Telecomunicaciones deberá asegurarse que el otorgamiento de la autorización no genera efectos adversos a la competencia y libre concurrencia.</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rPr>
          <w:sz w:val="20"/>
          <w:lang w:val="es-ES_tradnl"/>
        </w:rPr>
      </w:pPr>
      <w:r>
        <w:rPr>
          <w:sz w:val="20"/>
          <w:lang w:val="es-ES_tradnl"/>
        </w:rPr>
        <w:t>Se entenderá que se generan efectos adversos a la competencia y libre concurrencia, entre otros factores que considere el Instituto Federal de Telecomunicaciones, cuando:</w:t>
      </w:r>
    </w:p>
    <w:p>
      <w:pPr>
        <w:pStyle w:val="Texto1"/>
        <w:spacing w:lineRule="auto" w:line="240" w:before="0" w:after="0"/>
        <w:rPr>
          <w:sz w:val="20"/>
          <w:lang w:val="es-ES_tradnl"/>
        </w:rPr>
      </w:pPr>
      <w:r>
        <w:rPr>
          <w:sz w:val="20"/>
          <w:lang w:val="es-ES_tradnl"/>
        </w:rPr>
      </w:r>
    </w:p>
    <w:p>
      <w:pPr>
        <w:pStyle w:val="Texto1"/>
        <w:spacing w:lineRule="auto" w:line="240" w:before="0" w:after="0"/>
        <w:rPr>
          <w:b/>
          <w:sz w:val="20"/>
          <w:lang w:val="es-ES_tradnl"/>
        </w:rPr>
      </w:pPr>
      <w:r>
        <w:rPr>
          <w:b/>
          <w:sz w:val="20"/>
          <w:lang w:val="es-ES_tradnl"/>
        </w:rPr>
        <w:t xml:space="preserve">a. </w:t>
      </w:r>
      <w:r>
        <w:rPr>
          <w:sz w:val="20"/>
          <w:lang w:val="es-ES_tradnl"/>
        </w:rPr>
        <w:t>Dicha autorización pueda tener como efecto incrementar la participación en el sector que corresponda del agente económico preponderante o del grupo de interés económico al cual pertenecen los concesionarios cuyos títulos de concesión contengan alguna prohibición o restricción para prestar servicios determinados, respecto de la participación determinada por el Instituto Federal de Telecomunicaciones en la resolución mediante la cual se le declaró agente económico preponderante en el sector que corresponda.</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b/>
          <w:sz w:val="20"/>
          <w:lang w:val="es-ES_tradnl"/>
        </w:rPr>
        <w:t xml:space="preserve">b. </w:t>
      </w:r>
      <w:r>
        <w:rPr>
          <w:sz w:val="20"/>
          <w:lang w:val="es-ES_tradnl"/>
        </w:rPr>
        <w:t>La autorización de servicios adicionales tenga como efecto conferir poder sustancial en el mercado relevante a alguno de los concesionarios o integrantes del agente económico preponderante o de los concesionarios cuyos títulos de concesión contengan alguna prohibición o restricción para prestar servicios determinados en el sector que corresponda.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 dispuesto en este artículo será aplicable en caso de que los agentes y concesionarios respectivos opten por transitar a la concesión única, y será independiente de las sanciones económicas que procedan conforme a la Ley Federal de Telecomunicaciones y Radiodifusión.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DÉCIMO SEGUNDO. </w:t>
      </w:r>
      <w:r>
        <w:rPr>
          <w:sz w:val="20"/>
          <w:lang w:val="es-ES_tradnl"/>
        </w:rPr>
        <w:t>El agente económico preponderante en el sector de las telecomunicaciones podrá optar en cualquier momento por el esquema previsto en el artículo 276 de la Ley Federal de Telecomunicaciones y Radiodifusión o ejercer el derecho que establece este artículo.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agente económico preponderante en el sector de las telecomunicaciones podrá presentar al Instituto Federal de Telecomunicaciones un plan basado en una situación real, concreta y respecto de personas determinadas, que incluya en lo aplicable, la separación estructural, la desincorporación total o parcial de activos, derechos, partes sociales o acciones o cualquier combinación de las opciones anteriores a efecto de reducir su participación nacional por debajo del cincuenta por ciento del sector de telecomunicaciones a que se refiere la fracción III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de conformidad con las variables y  parámetros de medición utilizados por el Instituto Federal de Telecomunicaciones en la declaratoria de preponderancia correspondiente, y siempre que con la ejecución de dicho plan se generen condiciones de competencia efectiva en los mercados que integran dicho sector de conformidad con la Ley Federal de Competencia Económica. En caso de que el agente económico preponderante ejerza esta opción, se estará a lo siguiente:</w:t>
      </w:r>
    </w:p>
    <w:p>
      <w:pPr>
        <w:pStyle w:val="Texto1"/>
        <w:spacing w:lineRule="auto" w:line="240" w:before="0" w:after="0"/>
        <w:rPr>
          <w:sz w:val="20"/>
          <w:lang w:val="es-ES_tradnl"/>
        </w:rPr>
      </w:pPr>
      <w:r>
        <w:rPr>
          <w:sz w:val="20"/>
          <w:lang w:val="es-ES_tradnl"/>
        </w:rPr>
      </w:r>
    </w:p>
    <w:p>
      <w:pPr>
        <w:pStyle w:val="texto"/>
        <w:spacing w:lineRule="auto" w:line="240" w:before="0" w:after="0"/>
        <w:rPr>
          <w:b/>
          <w:sz w:val="20"/>
        </w:rPr>
      </w:pPr>
      <w:r>
        <w:rPr>
          <w:b/>
          <w:sz w:val="20"/>
        </w:rPr>
        <w:t xml:space="preserve">I. </w:t>
      </w:r>
      <w:r>
        <w:rPr>
          <w:sz w:val="20"/>
        </w:rPr>
        <w:t>Al presentar el plan a que se refiere el párrafo que antecede, el agente económico preponderante deberá manifestar por escrito que se adhiere a lo previsto en este artículo y que acepta sus términos y condiciones; asimismo deberá acompañar la información y documentación necesaria que permita al Instituto Federal de Telecomunicaciones conocer y analizar el plan que se propone;</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II. </w:t>
      </w:r>
      <w:r>
        <w:rPr>
          <w:sz w:val="20"/>
        </w:rPr>
        <w:t>En caso que el Instituto Federal de Telecomunicaciones considere que la información presentada es insuficiente, dentro del plazo de 20 días hábiles siguientes a la presentación del plan, prevendrá al agente económico preponderante para que presente la información faltante en un plazo de 20 días hábiles. En caso de que el agente económico preponderante no desahogue la prevención dentro del plazo señalado o que a juicio del Instituto la documentación o información presentada no sea suficiente o idónea para analizar el plan que se propone, se le podrá hacer una segunda prevención en los términos señalados con antelación y en caso de que no cumpla esta última prevención se tendrá por no presentado el plan, sin perjuicio de que el agente económico pueda presentar una nueva propuesta de plan en términos del presente artículo;</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III. </w:t>
      </w:r>
      <w:r>
        <w:rPr>
          <w:sz w:val="20"/>
        </w:rPr>
        <w:t>Atendida la prevención en los términos formulados, el Instituto Federal de Telecomunicaciones analizará, evaluará y, en su caso, aprobará el plan propuesto dentro de los ciento veinte días naturales siguientes. En caso de que el Instituto lo considere necesario podrá prorrogar dicho plazo hasta en dos ocasiones y hasta por noventa días naturales cada una.</w:t>
      </w:r>
    </w:p>
    <w:p>
      <w:pPr>
        <w:pStyle w:val="texto"/>
        <w:spacing w:lineRule="auto" w:line="240" w:before="0" w:after="0"/>
        <w:rPr>
          <w:b/>
          <w:sz w:val="20"/>
        </w:rPr>
      </w:pPr>
      <w:r>
        <w:rPr>
          <w:b/>
          <w:sz w:val="20"/>
        </w:rPr>
      </w:r>
    </w:p>
    <w:p>
      <w:pPr>
        <w:pStyle w:val="texto"/>
        <w:spacing w:lineRule="auto" w:line="240" w:before="0" w:after="0"/>
        <w:rPr>
          <w:sz w:val="20"/>
        </w:rPr>
      </w:pPr>
      <w:r>
        <w:rPr>
          <w:sz w:val="20"/>
        </w:rPr>
        <w:t>Para aprobar dicho plan el Instituto Federal de Telecomunicaciones deberá determinar que el mismo reduce efectivamente la participación nacional del agente económico preponderante por debajo del cincuenta por ciento en el sector de las telecomunicaciones a que se refiere  la fracción III del artículo Octavo Transitorio del Decreto antes referido, que genere condiciones de competencia efectiva en los mercados que integran dicho sector en los términos de la Ley Federal de Competencia Económica y que no tenga por objeto o efecto afectar o reducir la cobertura social existente.</w:t>
      </w:r>
    </w:p>
    <w:p>
      <w:pPr>
        <w:pStyle w:val="texto"/>
        <w:spacing w:lineRule="auto" w:line="240" w:before="0" w:after="0"/>
        <w:rPr>
          <w:sz w:val="20"/>
        </w:rPr>
      </w:pPr>
      <w:r>
        <w:rPr>
          <w:sz w:val="20"/>
        </w:rPr>
      </w:r>
    </w:p>
    <w:p>
      <w:pPr>
        <w:pStyle w:val="texto"/>
        <w:spacing w:lineRule="auto" w:line="240" w:before="0" w:after="0"/>
        <w:rPr>
          <w:sz w:val="20"/>
        </w:rPr>
      </w:pPr>
      <w:r>
        <w:rPr>
          <w:sz w:val="20"/>
        </w:rPr>
        <w:t>El plan deberá tener como resultado que la participación en el sector que el agente preponderante disminuye, sea transferida a otro u otros agentes económicos distintos e independientes del agente económico preponderante. Al aprobar el plan, el Instituto Federal de Telecomunicaciones deberá asegurar la separación efectiva e independencia de esos agentes y deberá establecer los términos y condiciones necesarios para que esa situación quede debidamente salvaguardada;</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IV. </w:t>
      </w:r>
      <w:r>
        <w:rPr>
          <w:sz w:val="20"/>
        </w:rPr>
        <w:t>En el supuesto de que el Instituto Federal de Telecomunicaciones apruebe el plan, el agente económico preponderante en el sector de las telecomunicaciones contará con un plazo de hasta diez días hábiles para manifestar que acepta el plan y consiente expresamente las tarifas que derivan de la aplicación de los incisos a) y b) del segundo párrafo del artículo 131 de la Ley Federal de Telecomunicaciones y de Radiodifusión, y las fracciones VI a VIII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Aceptado el plan por el agente económico preponderante, no podrá ser modificado y deberá ejecutarse en sus términos, sin que dicho agente pueda volver a ejercer el beneficio que otorga este artículo y sin perjuicio de que pueda optar por lo dispuesto en el artículo 276 de la Ley Federal de Telecomunicaciones y Radiodifusión;</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V. </w:t>
      </w:r>
      <w:r>
        <w:rPr>
          <w:sz w:val="20"/>
        </w:rPr>
        <w:t>El plan deberá ejecutarse durante los 365 días naturales posteriores a que haya sido aceptado en términos de la fracción IV. Los agentes económicos involucrados en el plan deberán informar con la periodicidad que establezca el Instituto Federal de Telecomunicaciones sobre el proceso de ejecución del plan. En caso de que el agente económico preponderante acredite que la falta de cumplimiento del plan dentro del plazo referido se debe a causas que no le son imputables, podrá solicitar al Instituto Federal de Telecomunicaciones una prórroga, la cual se podrá otorgar por un plazo de hasta 120 días naturales, por única ocasión y siempre y cuando dichas causas se encuentren debidamente justificadas;</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VI. </w:t>
      </w:r>
      <w:r>
        <w:rPr>
          <w:sz w:val="20"/>
        </w:rPr>
        <w:t>A partir de la fecha en que el agente económico preponderante en el sector de las telecomunicaciones haya aceptado el plan y durante el plazo referido en la fracción anterior, se aplicarán provisionalmente entre el agente económico preponderante en el sector de las telecomunicaciones y los demás concesionarios, los acuerdos de compensación recíproca de tráfico referidos en el primer párrafo del artículo 131 de la Ley Federal de Telecomunicaciones y de Radiodifusión, y se suspenderán entre ellos las tarifas que deriven de la aplicación de los incisos a) y b) del párrafo segundo de dicho artículo;</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VII. </w:t>
      </w:r>
      <w:r>
        <w:rPr>
          <w:sz w:val="20"/>
        </w:rPr>
        <w:t>El Instituto Federal de Telecomunicaciones certificará que el plan ha sido ejecutado efectivamente en el plazo señalado en la fracción V de este artículo. Para tal efecto, dentro de los 5 días hábiles siguientes al término del plazo de ejecución o, en su caso, al término de la prórroga correspondiente, el Instituto Federal de Telecomunicaciones deberá iniciar los estudios que demuestren que su ejecución generó condiciones de competencia efectiva en los mercados que integran el sector de telecomunicaciones, de conformidad con la Ley Federal de Competencia Económica.</w:t>
      </w:r>
    </w:p>
    <w:p>
      <w:pPr>
        <w:pStyle w:val="texto"/>
        <w:spacing w:lineRule="auto" w:line="240" w:before="0" w:after="0"/>
        <w:rPr>
          <w:sz w:val="20"/>
        </w:rPr>
      </w:pPr>
      <w:r>
        <w:rPr>
          <w:sz w:val="20"/>
        </w:rPr>
      </w:r>
    </w:p>
    <w:p>
      <w:pPr>
        <w:pStyle w:val="texto"/>
        <w:spacing w:lineRule="auto" w:line="240" w:before="0" w:after="0"/>
        <w:rPr>
          <w:sz w:val="20"/>
        </w:rPr>
      </w:pPr>
      <w:r>
        <w:rPr>
          <w:sz w:val="20"/>
        </w:rPr>
        <w:t>Otorgada la certificación referida en el párrafo anterior, se aplicarán de manera general para todos los concesionarios los acuerdos de compensación de tráfico a que se refiere el párrafo primero del artículo 131 de la citada Ley;</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VIII. </w:t>
      </w:r>
      <w:r>
        <w:rPr>
          <w:sz w:val="20"/>
        </w:rPr>
        <w:t>En caso de que el plan no se ejecute en el plazo a que se refiere la fracción V o, en su caso, al término de la prórroga correspondiente, o el Instituto Federal de Telecomunicaciones niegue la certificación referida en la fracción anterior o determine que no se dio cumplimiento total a dicho plan en los términos aprobados, se dejarán sin efectos los acuerdos de compensación recíproca de tráfico y la suspensión de las tarifas a que se refieren los incisos a) y b) del artículo 131 de la Ley Federal de Telecomunicaciones y Radiodifusión, entre el agente económico preponderante en el sector de las telecomunicaciones y los demás concesionarios, y su aplicación se retrotraerá a la fecha en que inició la suspensión, debiendo dicho agente restituir a los demás concesionarios las cantidades que correspondan a la aplicación de las citadas tarifas. En este supuesto, los concesionarios citados podrán compensar las cantidades a ser restituidas contra otras cantidades que le adeuden al agente económico preponderante;</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IX. </w:t>
      </w:r>
      <w:r>
        <w:rPr>
          <w:sz w:val="20"/>
        </w:rPr>
        <w:t>El Instituto Federal de Telecomunicaciones autorizará al agente económico que propuso el plan y a los agentes económicos resultantes o que formen parte de dicho plan, la prestación de servicios adicionales a los que son objeto de su concesión o su tránsito al modelo de concesión única, a partir de que certifique que el plan se ha ejecutado efectivamente y siempre que con la ejecución de dicho plan se generen condiciones de competencia efectiva en los mercados que integran el sector de telecomunicaciones de conformidad con la Ley Federal de Competencia Económica;</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X. </w:t>
      </w:r>
      <w:r>
        <w:rPr>
          <w:sz w:val="20"/>
        </w:rPr>
        <w:t>Una vez que el Instituto Federal de Telecomunicaciones certifique que el plan aprobado ha sido ejecutado efectivamente, procederá a extinguir:</w:t>
      </w:r>
    </w:p>
    <w:p>
      <w:pPr>
        <w:pStyle w:val="texto"/>
        <w:spacing w:lineRule="auto" w:line="240" w:before="0" w:after="0"/>
        <w:rPr>
          <w:sz w:val="20"/>
        </w:rPr>
      </w:pPr>
      <w:r>
        <w:rPr>
          <w:sz w:val="20"/>
        </w:rPr>
      </w:r>
    </w:p>
    <w:p>
      <w:pPr>
        <w:pStyle w:val="texto"/>
        <w:spacing w:lineRule="auto" w:line="240" w:before="0" w:after="0"/>
        <w:rPr/>
      </w:pPr>
      <w:r>
        <w:rPr>
          <w:b/>
          <w:sz w:val="20"/>
        </w:rPr>
        <w:t xml:space="preserve">a. </w:t>
      </w:r>
      <w:r>
        <w:rPr>
          <w:sz w:val="20"/>
        </w:rPr>
        <w:t>Las resoluciones mediante las cuales haya determinado al agente económico como preponderante en el sector de las telecomunicaciones así como las medidas asimétricas que le haya impuesto en los términos de lo dispuesto en la fracción III y IV del artículo Octavo del Decreto antes referido, y</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b. </w:t>
      </w:r>
      <w:r>
        <w:rPr>
          <w:sz w:val="20"/>
        </w:rPr>
        <w:t>Las resoluciones mediante las cuales haya determinado al agente económico con poder sustancial en algún mercado, así como las medidas específicas que le haya impuesto.</w:t>
      </w:r>
    </w:p>
    <w:p>
      <w:pPr>
        <w:pStyle w:val="texto"/>
        <w:spacing w:lineRule="auto" w:line="240" w:before="0" w:after="0"/>
        <w:rPr>
          <w:sz w:val="20"/>
        </w:rPr>
      </w:pPr>
      <w:r>
        <w:rPr>
          <w:sz w:val="20"/>
        </w:rPr>
      </w:r>
    </w:p>
    <w:p>
      <w:pPr>
        <w:pStyle w:val="Texto1"/>
        <w:spacing w:lineRule="auto" w:line="240" w:before="0" w:after="0"/>
        <w:rPr>
          <w:sz w:val="20"/>
          <w:lang w:val="es-ES_tradnl"/>
        </w:rPr>
      </w:pPr>
      <w:r>
        <w:rPr>
          <w:b/>
          <w:sz w:val="20"/>
          <w:lang w:val="es-ES_tradnl"/>
        </w:rPr>
        <w:t xml:space="preserve">DÉCIMO TERCERO. </w:t>
      </w:r>
      <w:r>
        <w:rPr>
          <w:sz w:val="20"/>
          <w:lang w:val="es-ES_tradnl"/>
        </w:rPr>
        <w:t>El Ejecutivo Federal a través de la Secretaría de Comunicaciones y Transportes, realizará las acciones tendientes a instalar la red pública compartida de telecomunicaciones a que se refiere el artículo Décimo Sexto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caso de que el Ejecutivo Federal requiera de bandas de frecuencias del espectro liberado por la transición a la Televisión Digital Terrestre (banda 700 MHz) para crecer y fortalecer la red compartida señalada en el párrafo que antecede, el Instituto Federal de Telecomunicaciones las otorgará directamente, siempre y cuando dicha red se mantenga bajo el control de una entidad o dependencia pública o bajo un esquema de asociación público-privada.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DÉCIMO CUARTO. </w:t>
      </w:r>
      <w:r>
        <w:rPr>
          <w:sz w:val="20"/>
          <w:lang w:val="es-ES_tradnl"/>
        </w:rPr>
        <w:t>El</w:t>
      </w:r>
      <w:r>
        <w:rPr>
          <w:b/>
          <w:sz w:val="20"/>
          <w:lang w:val="es-ES_tradnl"/>
        </w:rPr>
        <w:t xml:space="preserve"> </w:t>
      </w:r>
      <w:r>
        <w:rPr>
          <w:sz w:val="20"/>
          <w:lang w:val="es-ES_tradnl"/>
        </w:rPr>
        <w:t>Instituto Federal de Telecomunicaciones deberá implementar un sistema de servicio profesional dentro de los ciento ochenta días naturales siguientes a la entrada en vigor del presente Decreto, el cual deberá contener, entre otros aspectos, el reconocimiento de los derechos de los trabajadores de la Comisión Federal de Telecomunicaciones que se encuentren certificados como trabajadores del servicio profesional.</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DÉCIMO QUINTO.</w:t>
      </w:r>
      <w:r>
        <w:rPr>
          <w:sz w:val="20"/>
          <w:lang w:val="es-ES_tradnl"/>
        </w:rPr>
        <w:t xml:space="preserve"> El Instituto Federal de Telecomunicaciones deberá instalar su Consejo Consultivo dentro de los ciento ochentas días naturales siguientes a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DÉCIMO SEXTO. </w:t>
      </w:r>
      <w:r>
        <w:rPr>
          <w:sz w:val="20"/>
          <w:lang w:val="es-ES_tradnl"/>
        </w:rPr>
        <w:t>La Secretaría de Comunicaciones y Transportes deberá establecer los mecanismos para llevar a cabo la coordinación prevista en el artículo 9, fracción V de la Ley Federal de Telecomunicaciones y Radiodifusión, dentro de los ciento ochenta días naturales siguientes a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DÉCIMO SÉPTIMO.</w:t>
      </w:r>
      <w:r>
        <w:rPr>
          <w:sz w:val="20"/>
          <w:lang w:val="es-ES_tradnl"/>
        </w:rPr>
        <w:t xml:space="preserve"> Los permisos de radiodifusión que se encuentren vigentes o en proceso de refrendo a la entrada en vigor del presente Decreto, deberán transitar al régimen de concesión correspondiente dentro del año siguiente a la entrada en vigor de la Ley Federal de Telecomunicaciones y Radiodifusión, en los términos que establezca el Instituto. Los permisos que hayan sido otorgados a los poderes de la Unión, de los estados, los órganos de Gobierno del Distrito Federal, los municipios, los órganos constitucionales autónomos e instituciones de educación superior de carácter público deberán transitar al régimen de concesión de uso público, mientras que el resto de los permisos otorgados deberán hacerlo al régimen de concesión de uso social.</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transitar al régimen de concesión correspondiente, los permisionarios deberán presentar solicitud al Instituto Federal de Telecomunicaciones, quien resolverá lo conducente, en un plazo de noventa días hábiles.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realiza la transición, dichos permisos se regirán por lo dispuesto en la Ley Federal de Telecomunicaciones y Radiodifusión para las concesiones de uso público o social, según sea el caso.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caso de no cumplir con el presente artículo, los permisos concluirán su vigencia.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DÉCIMO OCTAVO.</w:t>
      </w:r>
      <w:r>
        <w:rPr>
          <w:sz w:val="20"/>
          <w:lang w:val="es-ES_tradnl"/>
        </w:rPr>
        <w:t xml:space="preserve"> El Instituto Federal de Telecomunicaciones deberá emitir dentro de los ciento ochenta días siguientes a la entrada en vigor de la Ley Federal de Telecomunicaciones y Radiodifusión, el programa de trabajo para reorganizar el espectro radioeléctrico a estaciones de radio y televisión a que se refiere el inciso b) de la fracción V del artículo Décimo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En la determinación del programa de trabajo, el Instituto procurará el desarrollo del mercado relevante de la radio, la migración del mayor número posible de estaciones de concesionarios de la banda AM a FM, el fortalecimiento de las condiciones de competencia y la continuidad en la prestación de los servicios.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DÉCIMO NOVENO. </w:t>
      </w:r>
      <w:r>
        <w:rPr>
          <w:sz w:val="20"/>
          <w:lang w:val="es-ES_tradnl"/>
        </w:rPr>
        <w:t>La transición digital terrestre culminará el 31 de diciembre de 2015.</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sz w:val="20"/>
          <w:lang w:val="es-ES_tradnl"/>
        </w:rPr>
        <w:t>El Ejecutivo Federal, a través de la Secretaría de Comunicaciones y Transportes, implementará los programas y acciones vinculados con la política de transición a la televisión digital terrestre, para la entrega o distribución de equipos receptores o decodificadores a que se refiere el tercer párrafo del artículo Quinto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Federal de Telecomunicaciones deberá concluir la transmisión de señales analógicas de televisión radiodifundida en todo el país, a más tardar el 31 de diciembre de 2015, una vez que se alcance un nivel de penetración del noventa por ciento de hogares de escasos recursos definidos por la Secretaría de Desarrollo Social, con receptores o decodificadores aptos para recibir señales digitales de televisión radiodifundida.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lo anterior, el Instituto Federal de Telecomunicaciones deberá concluir las señales analógicas de televisión radiodifundida anticipadamente al 31 de diciembre de 2015, por área de cobertura de dichas señales, una vez que se alcance, en el área que corresponda, el nivel de penetración referido en el párrafo que antecede.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 Secretaría de Comunicaciones y Transportes y el Instituto Federal de Telecomunicaciones realizarán campañas de difusión para la entrega o distribución de equipos y para la conclusión de la transmisión de señales analógicas de televisión, respectivamente.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concesionarios y permisionarios de televisión radiodifundida estarán obligados a realizar todas las inversiones e instalaciones necesarias para transitar a la televisión digital terrestre a más tardar el 31 de diciembre de 2015. El Instituto Federal de Telecomunicaciones vigilará el debido cumplimiento de la obligación citada.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MX"/>
        </w:rPr>
      </w:pPr>
      <w:r>
        <w:rPr>
          <w:sz w:val="20"/>
          <w:lang w:val="es-MX"/>
        </w:rPr>
        <w:t>Aquellos permisionarios o concesionarios de uso público o social, incluyendo las comunitarias e indígenas, que presten el servicio de radiodifusión que no estén en condiciones de iniciar transmisiones digitales al 31 de diciembre de 2015, deberán, con antelación a esa fecha, dar aviso al Instituto Federal de Telecomunicaciones, en los términos previstos en el artículo 157 de la Ley Federal de Telecomunicaciones y Radiodifusión a efecto de que se les autorice la suspensión temporal de sus transmisiones o, en su caso, reduzcan su potencia radiada aparente para que les sea aplicable el programa de continuidad al que se refiere el párrafo siguiente de este artículo. Los plazos que autorice el Instituto en ningún caso excederán del 31 de diciembre de 2016.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18-12-2015</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En caso de que para las fechas de conclusión anticipada de las señales analógicas de televisión radiodifundida por área de cobertura o de que al 31 de diciembre de 2015, las actuales estaciones de televisión radiodifundida con una potencia radiada aparente menor o igual a 1 kW para canales de VHF y 10 kW para canales UHF, no se encuentren transmitiendo señales de televisión digital terrestre y/o no se hubiere alcanzado el nivel de penetración señalado en los párrafos tercero y cuarto de este artículo, ya sea en alguna región, localidad o en todo el país; el Instituto Federal de Telecomunicaciones deberá establecer un programa para que la población continúe recibiendo este servicio público de interés general en las áreas respectivas, en tanto se inicien transmisiones digitales y/o se alcancen los niveles de penetración señalados en este artículo. Los titulares de las estaciones deberán realizar las inversiones e instalaciones necesarias conforme a los plazos previstos en el programa. En ningún caso las acciones derivadas de este programa excederán al 31 de diciembre de 2016.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18-12-2015</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sz w:val="20"/>
          <w:lang w:val="es-MX"/>
        </w:rPr>
        <w:t>Se derogan las disposiciones legales, administrativas o reglamentarias en lo que se opongan al presente transitorio.</w:t>
      </w:r>
    </w:p>
    <w:p>
      <w:pPr>
        <w:pStyle w:val="Texto1"/>
        <w:spacing w:lineRule="auto" w:line="240" w:before="0" w:after="0"/>
        <w:rPr>
          <w:sz w:val="20"/>
          <w:lang w:val="es-MX"/>
        </w:rPr>
      </w:pPr>
      <w:r>
        <w:rPr>
          <w:sz w:val="20"/>
          <w:lang w:val="es-MX"/>
        </w:rPr>
      </w:r>
    </w:p>
    <w:p>
      <w:pPr>
        <w:pStyle w:val="Texto1"/>
        <w:spacing w:lineRule="auto" w:line="240" w:before="0" w:after="0"/>
        <w:rPr>
          <w:sz w:val="20"/>
          <w:lang w:val="es-ES_tradnl"/>
        </w:rPr>
      </w:pPr>
      <w:r>
        <w:rPr>
          <w:b/>
          <w:sz w:val="20"/>
          <w:lang w:val="es-ES_tradnl"/>
        </w:rPr>
        <w:t xml:space="preserve">VIGÉSIMO. </w:t>
      </w:r>
      <w:r>
        <w:rPr>
          <w:sz w:val="20"/>
          <w:lang w:val="es-ES_tradnl"/>
        </w:rPr>
        <w:t>El Instituto Federal de Telecomunicaciones aplicará el artículo 131 de la Ley Federal de Telecomunicaciones y Radiodifusión y demás que resulten aplicables en materia de interconexión en términos de la misma, y garantizará el debido cumplimiento de las obligaciones establecidas en dichos preceptos, mismos que serán exigibles sin perjuicio e independiente de que a la entrada en vigor de la Ley, ya hubiera determinado la existencia de un agente económico preponderante e impuesto medidas necesarias para evitar que se afecte la competencia y la libre concurrencia de acuerdo a la fracción III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sz w:val="20"/>
          <w:lang w:val="es-ES_tradnl"/>
        </w:rPr>
        <w:t>Para efectos de lo dispuesto en el inciso b) del artículo 131 de la Ley Federal de Telecomunicaciones y Radiodifusión, y hasta en tanto los concesionarios a que se refiere ese inciso no acuerden las tarifas de interconexión correspondientes o, en su caso, el Instituto no resuelva cualquier disputa respecto de dichas tarifas, seguirán en vigor las que actualmente aplican, salvo tratándose del agente económico al que se refiere le párrafo segundo del artículo 131 de la Ley en cita, al que le será aplicable el inciso a) del mismo artículo.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VIGÉSIMO PRIMERO. </w:t>
      </w:r>
      <w:r>
        <w:rPr>
          <w:sz w:val="20"/>
          <w:lang w:val="es-ES_tradnl"/>
        </w:rPr>
        <w:t>Para la atención, promoción y supervisión de los derechos de los usuarios previstos en la Ley Federal de Telecomunicaciones y Radiodifusión, y en la Ley Federal de Protección al Consumidor, la PROFECO deberá crear un área especializada con nivel no inferior a Subprocuraduría, así como la estructura necesaria para ello, conforme al presupuesto que le apruebe la Cámara de Diputados para tal efecto.</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b/>
          <w:sz w:val="20"/>
          <w:lang w:val="es-ES_tradnl"/>
        </w:rPr>
        <w:t xml:space="preserve">VIGÉSIMO SEGUNDO. </w:t>
      </w:r>
      <w:r>
        <w:rPr>
          <w:sz w:val="20"/>
          <w:lang w:val="es-ES_tradnl"/>
        </w:rPr>
        <w:t>El Instituto Federal de Telecomunicaciones deberá emitir las disposiciones administrativas de carácter general a que se refiere el Título Octavo de la Ley Federal de Telecomunicaciones y Radiodifusión, en un plazo máximo de noventa días naturales contados a partir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VIGÉSIMO TERCERO. </w:t>
      </w:r>
      <w:r>
        <w:rPr>
          <w:sz w:val="20"/>
          <w:lang w:val="es-ES_tradnl"/>
        </w:rPr>
        <w:t>El impacto presupuestario que se genere con motivo de la entrada en vigor del presente Decreto en materia de servicios personales, así como el establecimiento de nuevas atribuciones y actividades a cargo del Instituto Federal de Telecomunicaciones, se cubrirá con cargo al presupuesto aprobado anualmente por la Cámara de Diputados a dicho organismo.</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b/>
          <w:sz w:val="20"/>
          <w:lang w:val="es-ES_tradnl"/>
        </w:rPr>
        <w:t>VIGÉSIMO CUARTO.</w:t>
      </w:r>
      <w:r>
        <w:rPr>
          <w:sz w:val="20"/>
          <w:lang w:val="es-ES_tradnl"/>
        </w:rPr>
        <w:t xml:space="preserve"> De conformidad con lo dispuesto en los artículos Décimo Quinto, Décimo Sexto y Décimo Séptimo transitorios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se deroga el último párrafo del artículo 14 de la Ley de Ingresos de la Federación para el Ejercicio Fiscal de 2014.</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b/>
          <w:sz w:val="20"/>
          <w:lang w:val="es-ES_tradnl"/>
        </w:rPr>
        <w:t>VIGÉSIMO QUINTO.</w:t>
      </w:r>
      <w:r>
        <w:rPr>
          <w:sz w:val="20"/>
          <w:lang w:val="es-ES_tradnl"/>
        </w:rPr>
        <w:t xml:space="preserve"> Lo dispuesto en la fracción V del artículo 118 de la Ley Federal de Telecomunicaciones y Radiodifusión, entrará en vigor el 1 de enero de 2015, por lo que a partir de dicha fecha los concesionarios de redes públicas de telecomunicaciones que presten servicios fijos, móviles o ambos, no podrán realizar cargos de larga distancia nacional a sus usuarios por las llamadas que realicen a cualquier destino nacional.</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sz w:val="20"/>
          <w:lang w:val="es-ES_tradnl"/>
        </w:rPr>
        <w:t>Sin perjuicio de lo anterior, los concesionarios deberán realizar la consolidación de todas las áreas de servicio local existentes en el país de conformidad con los lineamientos que para tal efecto emita el Instituto Federal de Telecomunicaciones. Cada concesionario deberá asumir los costos que se originen con motivo de dicha consolidación.</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sz w:val="20"/>
          <w:lang w:val="es-ES_tradnl"/>
        </w:rPr>
        <w:t>Asimismo, el Instituto Federal de Telecomunicaciones, dentro de los ciento ochenta días siguientes a la entrada en vigor del presente Decreto, deberá definir los puntos de interconexión a la red pública de telecomunicaciones del agente económico preponderante o con poder sustancial.</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resoluciones administrativas que se hubieren emitido quedarán sin efectos en lo que se opongan a lo previsto en el presente transitorio.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concesionarios mantendrán la numeración que les haya sido asignada a fin de utilizarla para servicios de red inteligente en sus modalidades de cobro revertido y otros servicios especiales, tales como números 900.</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b/>
          <w:sz w:val="20"/>
          <w:lang w:val="es-ES_tradnl"/>
        </w:rPr>
        <w:t xml:space="preserve">VIGÉSIMO SEXTO. </w:t>
      </w:r>
      <w:r>
        <w:rPr>
          <w:sz w:val="20"/>
          <w:lang w:val="es-ES_tradnl"/>
        </w:rPr>
        <w:t>El Ejecutivo Federal deberá remitir al Senado de la República o, en su caso, a la Comisión Permanente, la propuesta de designación del Presidente del Sistema Público de Radiodifusión del Estado Mexicano, dentro de los treinta días naturales siguientes a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Senado o, en su caso, la Comisión Permanente, deberá designar al Presidente del Sistema dentro de los treinta días naturales siguientes a aquél en que reciba la propuesta del Ejecutivo Federal.</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b/>
          <w:sz w:val="20"/>
          <w:lang w:val="es-ES_tradnl"/>
        </w:rPr>
        <w:t xml:space="preserve">VIGÉSIMO SÉPTIMO. </w:t>
      </w:r>
      <w:r>
        <w:rPr>
          <w:sz w:val="20"/>
          <w:lang w:val="es-ES_tradnl"/>
        </w:rPr>
        <w:t>Los representantes de las Secretarías de Estado que integren la Junta de Gobierno del Sistema Público del Estado Mexicano deberán ser designados dentro de los sesenta días naturales siguientes a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VIGÉSIMO OCTAVO. </w:t>
      </w:r>
      <w:r>
        <w:rPr>
          <w:sz w:val="20"/>
          <w:lang w:val="es-ES_tradnl"/>
        </w:rPr>
        <w:t>La designación de los miembros del Consejo Ciudadano del Sistema Público de Radiodifusión del Estado Mexicano deberá realizarse dentro de los sesenta días naturales siguientes a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VIGÉSIMO NOVENO. </w:t>
      </w:r>
      <w:r>
        <w:rPr>
          <w:sz w:val="20"/>
          <w:lang w:val="es-ES_tradnl"/>
        </w:rPr>
        <w:t>El Presidente del Sistema Público de Radiodifusión del Estado Mexicano someterá a la Junta de Gobierno, para su aprobación, el proyecto de Estatuto Orgánico, dentro de los noventa días naturales siguientes a su nombramiento.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TRIGÉSIMO. </w:t>
      </w:r>
      <w:r>
        <w:rPr>
          <w:sz w:val="20"/>
          <w:lang w:val="es-ES_tradnl"/>
        </w:rPr>
        <w:t>A partir de la entrada en vigor de este Decreto el organismo descentralizado denominado Organismo Promotor de Medios Audiovisuales, se transforma en el Sistema Público de Radiodifusión del Estado Mexicano, el cual contará con los recursos humanos, presupuestales, financieros y materiales del organismo citado.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emite el Estatuto Orgánico del Sistema Público de Radiodifusión del Estado Mexicano, continuará aplicándose, en lo que no se oponga a la Ley del Sistema Público de Radiodifusión del Estado Mexicano, el Estatuto Orgánico del Organismo Promotor de Medios Audiovisuales.</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sz w:val="20"/>
          <w:lang w:val="es-ES_tradnl"/>
        </w:rPr>
        <w:t>Los derechos laborales del personal del Organismo Promotor de Medios Audiovisuales se respetarán conforme a la ley.</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TRIGÉSIMO PRIMERO. </w:t>
      </w:r>
      <w:r>
        <w:rPr>
          <w:sz w:val="20"/>
          <w:lang w:val="es-ES_tradnl"/>
        </w:rPr>
        <w:t>Los recursos humanos, presupuestales, financieros y materiales del</w:t>
      </w:r>
      <w:r>
        <w:rPr>
          <w:b/>
          <w:sz w:val="20"/>
          <w:lang w:val="es-ES_tradnl"/>
        </w:rPr>
        <w:t xml:space="preserve"> </w:t>
      </w:r>
      <w:r>
        <w:rPr>
          <w:sz w:val="20"/>
          <w:lang w:val="es-ES_tradnl"/>
        </w:rPr>
        <w:t>Organismo Promotor de Medios Audiovisuales, pasarán a formar parte del Sistema Público de Radiodifusión del Estado Mexicano una vez que se nombre a su Presidente, sin menoscabo de los derechos laborales de sus trabajadores.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TRIGÉSIMO SEGUNDO. </w:t>
      </w:r>
      <w:r>
        <w:rPr>
          <w:sz w:val="20"/>
          <w:lang w:val="es-ES_tradnl"/>
        </w:rPr>
        <w:t>La Secretaría de Gobernación deberá coordinarse con las autoridades que correspondan para el ejercicio de las atribuciones que en materia de monitoreo establece la Ley Federal de Telecomunicaciones y Radiodifusión.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 Cámara de Diputados deberá destinar los recursos necesarios para garantizar el adecuado ejercicio de las atribuciones referidas en el presente transitorio.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TRIGÉSIMO TERCERO. </w:t>
      </w:r>
      <w:r>
        <w:rPr>
          <w:sz w:val="20"/>
          <w:lang w:val="es-ES_tradnl"/>
        </w:rPr>
        <w:t>El Instituto Federal de Telecomunicaciones expedirá los lineamientos a que se refiere la fracción III del artículo 158 de la Ley Federal de Telecomunicaciones y Radiodifusión, en un plazo no mayor a 180 días naturales contados a partir del día siguiente a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TRIGÉSIMO CUARTO. </w:t>
      </w:r>
      <w:r>
        <w:rPr>
          <w:sz w:val="20"/>
          <w:lang w:val="es-ES_tradnl"/>
        </w:rPr>
        <w:t>La Cámara de Diputados deberá destinar al Sistema Público de Radiodifusión del Estado Mexicano recursos económicos acordes con sus objetivos y funciones, para lo que deberá considerar:</w:t>
      </w:r>
    </w:p>
    <w:p>
      <w:pPr>
        <w:pStyle w:val="Texto1"/>
        <w:spacing w:lineRule="auto" w:line="240" w:before="0" w:after="0"/>
        <w:rPr>
          <w:sz w:val="20"/>
          <w:lang w:val="es-ES_tradnl"/>
        </w:rPr>
      </w:pPr>
      <w:r>
        <w:rPr>
          <w:sz w:val="20"/>
          <w:lang w:val="es-ES_tradnl"/>
        </w:rPr>
      </w:r>
    </w:p>
    <w:p>
      <w:pPr>
        <w:pStyle w:val="Texto1"/>
        <w:spacing w:lineRule="auto" w:line="240" w:before="0" w:after="0"/>
        <w:ind w:hanging="792" w:start="1080" w:end="0"/>
        <w:rPr/>
      </w:pPr>
      <w:r>
        <w:rPr>
          <w:b/>
          <w:sz w:val="20"/>
          <w:lang w:val="es-ES_tradnl"/>
        </w:rPr>
        <w:t>I.</w:t>
        <w:tab/>
      </w:r>
      <w:r>
        <w:rPr>
          <w:sz w:val="20"/>
          <w:lang w:val="es-ES_tradnl"/>
        </w:rPr>
        <w:t>Sus planes de crecimiento;</w:t>
      </w:r>
    </w:p>
    <w:p>
      <w:pPr>
        <w:pStyle w:val="Texto1"/>
        <w:spacing w:lineRule="auto" w:line="240" w:before="0" w:after="0"/>
        <w:ind w:hanging="792" w:start="1080" w:end="0"/>
        <w:rPr>
          <w:b/>
          <w:sz w:val="20"/>
          <w:lang w:val="es-ES_tradnl"/>
        </w:rPr>
      </w:pPr>
      <w:r>
        <w:rPr>
          <w:b/>
          <w:sz w:val="20"/>
          <w:lang w:val="es-ES_tradnl"/>
        </w:rPr>
      </w:r>
    </w:p>
    <w:p>
      <w:pPr>
        <w:pStyle w:val="Texto1"/>
        <w:spacing w:lineRule="auto" w:line="240" w:before="0" w:after="0"/>
        <w:ind w:hanging="792" w:start="1080" w:end="0"/>
        <w:rPr>
          <w:sz w:val="20"/>
          <w:lang w:val="es-ES_tradnl"/>
        </w:rPr>
      </w:pPr>
      <w:r>
        <w:rPr>
          <w:b/>
          <w:sz w:val="20"/>
          <w:lang w:val="es-ES_tradnl"/>
        </w:rPr>
        <w:t>II.</w:t>
        <w:tab/>
      </w:r>
      <w:r>
        <w:rPr>
          <w:sz w:val="20"/>
          <w:lang w:val="es-ES_tradnl"/>
        </w:rPr>
        <w:t>Sus gastos de operación, y</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ind w:hanging="792" w:start="1080" w:end="0"/>
        <w:rPr>
          <w:sz w:val="20"/>
          <w:lang w:val="es-ES_tradnl"/>
        </w:rPr>
      </w:pPr>
      <w:r>
        <w:rPr>
          <w:b/>
          <w:sz w:val="20"/>
          <w:lang w:val="es-ES_tradnl"/>
        </w:rPr>
        <w:t>III.</w:t>
        <w:tab/>
      </w:r>
      <w:r>
        <w:rPr>
          <w:sz w:val="20"/>
          <w:lang w:val="es-ES_tradnl"/>
        </w:rPr>
        <w:t>Su equilibrio financiero.</w:t>
      </w:r>
    </w:p>
    <w:p>
      <w:pPr>
        <w:pStyle w:val="Texto1"/>
        <w:spacing w:lineRule="auto" w:line="240" w:before="0" w:after="0"/>
        <w:ind w:hanging="792" w:start="1080" w:end="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TRIGÉSIMO QUINTO. </w:t>
      </w:r>
      <w:r>
        <w:rPr>
          <w:sz w:val="20"/>
          <w:lang w:val="es-ES_tradnl"/>
        </w:rPr>
        <w:t>Con excepción de lo dispuesto en el artículo Vigésimo Transitorio, por el cual se encuentra obligado el Instituto Federal de Telecomunicaciones a aplicar el artículo 131 de la Ley Federal de Telecomunicaciones y Radiodifusión que se expide por virtud de este Decreto y demás que resulten aplicables en materia de interconexión en términos de la misma, las resoluciones administrativas que el Instituto Federal de Telecomunicaciones hubiere emitido previo a la entrada en vigor del presente Decreto en materia de preponderancia continuarán surtiendo todos sus efectos.</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rPr>
      </w:pPr>
      <w:r>
        <w:rPr>
          <w:b/>
          <w:sz w:val="20"/>
          <w:lang w:val="es-ES_tradnl"/>
        </w:rPr>
        <w:t xml:space="preserve">TRIGÉSIMO SEXTO. </w:t>
      </w:r>
      <w:r>
        <w:rPr>
          <w:sz w:val="20"/>
          <w:lang w:val="es-ES_tradnl"/>
        </w:rPr>
        <w:t>El Instituto Federal de Telecomunicaciones dentro de los 180 días posteriores a la entrada en vigor del presente Decreto, deberá realizar los estudios correspondientes para analizar si resulta necesario establecer mecanismos que promuevan e incentiven a los concesionarios a incluir una barra programática dirigida al público infantil en la que se promueva la</w:t>
      </w:r>
      <w:r>
        <w:rPr>
          <w:sz w:val="20"/>
        </w:rPr>
        <w:t xml:space="preserve"> cultura, el deporte, la conservación del medio ambiente, el respeto a los derechos humanos, el interés superior de la niñez, la igualdad de género y la no discriminación.</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b/>
          <w:sz w:val="20"/>
          <w:lang w:val="es-ES_tradnl"/>
        </w:rPr>
        <w:t xml:space="preserve">TRIGÉSIMO SÉPTIMO. </w:t>
      </w:r>
      <w:r>
        <w:rPr>
          <w:sz w:val="20"/>
          <w:lang w:val="es-ES_tradnl"/>
        </w:rPr>
        <w:t>Para efectos de las autoridades de procuración de justicia referidas en la fracción I del artículo 190 de la Ley Federal de Telecomunicaciones y Radiodifusión, continuarán vigentes las disposiciones de la Ley Federal de Telecomunicaciones en materia de localización geográfica en tiempo real hasta en tanto entre en vigor el Código Nacional de Procedimientos Penales.</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b/>
          <w:sz w:val="20"/>
          <w:lang w:val="es-ES_tradnl"/>
        </w:rPr>
        <w:t xml:space="preserve">TRIGÉSIMO OCTAVO. </w:t>
      </w:r>
      <w:r>
        <w:rPr>
          <w:sz w:val="20"/>
          <w:lang w:val="es-ES_tradnl"/>
        </w:rPr>
        <w:t>El Instituto Federal de Telecomunicaciones deberá emitir dentro de los sesenta días hábiles siguientes a la entrada en vigor de la Ley Federal de Telecomunicaciones y Radiodifusión, las reglas administrativas necesarias que eliminen requisitos que puedan retrasar o impedir la portabilidad numérica y, en su caso, promover que se haga a través de medios electrónicos.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reglas a que se refiere el párrafo anterior, deberán garantizar una portabilidad efectiva y que la misma se realice en un plazo no mayor a 24 horas contadas a partir de la solicitud realizada por el titular del número respectivo.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realizar dicha portación solo será necesaria la identificación del titular y la manifestación de voluntad del usuario. En el caso de personas morales el trámite deberá realizarse por el representante o apoderado legal que acredite su personalidad en términos de la normatividad aplicable.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TRIGÉSIMO NOVENO. </w:t>
      </w:r>
      <w:r>
        <w:rPr>
          <w:sz w:val="20"/>
          <w:lang w:val="es-ES_tradnl"/>
        </w:rPr>
        <w:t>Para efectos de lo dispuesto en el artículo 264 de la Ley Federal de Telecomunicaciones y Radiodifusión, el Instituto Federal de Telecomunicaciones iniciará, sin perjuicio de lo dispuesto en el artículo Noveno Transitorio del presente Decreto, dentro de los treinta días naturales posteriores a su entrada en vigor, los procedimientos de investigación que correspondan en términos de la Ley Federal de Competencia Económica, a fin de determinar la existencia de agentes económicos con poder sustancial en cualquiera de los mercados relevantes de los sectores de telecomunicaciones y radiodifusión, entre los que deberá incluirse el mercado nacional de audio y video asociado a través de redes públicas de telecomunicaciones y, en su caso, imponer las medidas correspondientes.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b/>
          <w:sz w:val="20"/>
          <w:lang w:val="es-ES_tradnl"/>
        </w:rPr>
        <w:t xml:space="preserve">CUADRAGÉSIMO. </w:t>
      </w:r>
      <w:r>
        <w:rPr>
          <w:sz w:val="20"/>
          <w:lang w:val="es-ES_tradnl"/>
        </w:rPr>
        <w:t>El agente económico preponderante en el sector de las telecomunicaciones o el agente con poder sustancial en el mercado relevante que corresponda, estarán obligados a cumplir con lo dispuesto en los artículos 138, fracción VIII, 208 y en las fracciones V y VI del artículo 267 de la Ley Federal de Telecomunicaciones y Radiodifusión, a partir de su entrada en vigor.</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b/>
          <w:sz w:val="20"/>
          <w:lang w:val="es-ES_tradnl"/>
        </w:rPr>
        <w:t xml:space="preserve">CUADRAGÉSIMO PRIMERO. </w:t>
      </w:r>
      <w:r>
        <w:rPr>
          <w:sz w:val="20"/>
          <w:lang w:val="es-ES_tradnl"/>
        </w:rPr>
        <w:t>Las instituciones de educación superior de carácter público, que a la fecha de entrada en vigor del presente Decreto, cuenten con medios de radiodifusión a que se refieren los artículos 67 fracción II y 76 fracción II de la Ley Federal de Telecomunicaciones y Radiodifusión, no recibirán presupuesto adicional para ese objeto.</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rPr>
      </w:pPr>
      <w:r>
        <w:rPr>
          <w:b/>
          <w:sz w:val="20"/>
          <w:lang w:val="es-ES_tradnl"/>
        </w:rPr>
        <w:t xml:space="preserve">CUADRAGÉSIMO SEGUNDO. </w:t>
      </w:r>
      <w:r>
        <w:rPr>
          <w:sz w:val="20"/>
        </w:rPr>
        <w:t>A la concesión para instalar, operar y explotar una red pública de telecomunicaciones que, en los términos del artículo Décimo Quinto Transitorio del Decreto por el que se reforman y adicionan diversas disposiciones de los artículos 6o, 7o, 27, 28, 73, 78, 94 y 105 de la Constitución Política de los Estados Unidos Mexicanos, en materia de telecomunicaciones, debe ser cedida por la Comisión Federal de Electricidad a Telecomunicaciones de México, no le resultará aplicable lo establecido en los artículos 140 y 144 de la Ley Federal de Telecomunicaciones y Radiodifusión, exclusivamente respecto a aquellos contratos vigentes a la fecha de publicación del presente Decreto que hayan sido celebrados entre la Comisión Federal de Electricidad y aquellas personas físicas o morales que, conforme a la misma Ley, han de ser considerados como usuarios finales.</w:t>
      </w:r>
    </w:p>
    <w:p>
      <w:pPr>
        <w:pStyle w:val="Texto1"/>
        <w:spacing w:lineRule="auto" w:line="240" w:before="0" w:after="0"/>
        <w:rPr>
          <w:sz w:val="20"/>
        </w:rPr>
      </w:pPr>
      <w:r>
        <w:rPr>
          <w:sz w:val="20"/>
        </w:rPr>
      </w:r>
    </w:p>
    <w:p>
      <w:pPr>
        <w:pStyle w:val="Texto1"/>
        <w:spacing w:lineRule="auto" w:line="240" w:before="0" w:after="0"/>
        <w:rPr>
          <w:sz w:val="20"/>
        </w:rPr>
      </w:pPr>
      <w:r>
        <w:rPr>
          <w:sz w:val="20"/>
        </w:rPr>
        <w:t>Dichos contratos serán cedidos por la Comisión Federal de Electricidad a Telecomunicaciones de México, junto con el título de concesión correspondiente. Telecomunicaciones de México cederá los referidos contratos a favor de otros concesionarios autorizados a prestar servicios a usuarios finales, dentro de los seis meses siguientes a la fecha en que le hubieren sido cedidos.</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sz w:val="20"/>
        </w:rPr>
        <w:t>En caso de que exista impedimento técnico, legal o económico para que Telecomunicaciones de México pueda ceder los referidos contratos, estos se mantendrán vigentes como máximo hasta la fecha en ellos señalada para su terminación, sin que puedan ser renovados o extendidos para nuevos períodos.</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CUADRAGÉSIMO TERCERO. </w:t>
      </w:r>
      <w:r>
        <w:rPr>
          <w:sz w:val="20"/>
        </w:rPr>
        <w:t>Dentro de un plazo que no excederá de 36 meses a partir de la entrada en vigor del presente Decreto, las señales de los concesionarios de uso comercial que transmitan televisión radiodifundida y que cubran más del cincuenta por ciento del territorio nacional deberán contar con lenguaje de señas mexicana o subtitulaje oculto en idioma nacional, en la programación que transmitan de las 06:00 a las 24:00 horas, excluyendo la publicidad y otros casos que establezca el Instituto Federal de Telecomunicaciones, atendiendo a las mejores prácticas internacionales. Los entes públicos federales que sean concesionarios de uso público de televisión radiodifundida estarán sujetos a la misma obligación.</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CUADRAGÉSIMO CUARTO. </w:t>
      </w:r>
      <w:r>
        <w:rPr>
          <w:sz w:val="20"/>
        </w:rPr>
        <w:t>En relación a las obligaciones establecidas en materia de accesibilidad para personas con discapacidad referidas en la Ley Federal de Telecomunicaciones y Radiodifusión para los defensores de las audiencias, los concesionarios contarán con un plazo de hasta noventa días naturales a partir de la entrada en vigor del presente Decreto para iniciar las adecuaciones y mecanismos que correspondan.</w:t>
      </w:r>
    </w:p>
    <w:p>
      <w:pPr>
        <w:pStyle w:val="Texto1"/>
        <w:spacing w:lineRule="auto" w:line="240" w:before="0" w:after="0"/>
        <w:rPr>
          <w:b/>
          <w:sz w:val="20"/>
        </w:rPr>
      </w:pPr>
      <w:r>
        <w:rPr>
          <w:b/>
          <w:sz w:val="20"/>
        </w:rPr>
      </w:r>
    </w:p>
    <w:p>
      <w:pPr>
        <w:pStyle w:val="Texto1"/>
        <w:spacing w:lineRule="auto" w:line="240" w:before="0" w:after="0"/>
        <w:rPr>
          <w:sz w:val="20"/>
        </w:rPr>
      </w:pPr>
      <w:r>
        <w:rPr>
          <w:b/>
          <w:sz w:val="20"/>
        </w:rPr>
        <w:t>CUADRAGÉSIMO QUINTO.</w:t>
      </w:r>
      <w:r>
        <w:rPr>
          <w:sz w:val="20"/>
        </w:rPr>
        <w:t xml:space="preserve"> La restricción para acceder a la compartición de infraestructura del agente económico preponderante en radiodifusión, prevista en la fracción VII del artículo 266 de la Ley Federal de Telecomunicaciones y Radiodifusión, no será aplicable al o los concesionarios que resulten de la licitación de las nuevas cadenas digitales de televisión abierta a que se refiere la fracción II del artículo Octavo Transitorio del Decreto por el que se reforman y adicionan diversas disposiciones de los artículos 6o., 7o., 27, 28, 73, 78, 94 y 105 de la Constitución Política de los Estados Unidos Mexicanos, en materia de telecomunicaciones.</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08 de julio de 2014.- Sen. </w:t>
      </w:r>
      <w:r>
        <w:rPr>
          <w:b/>
          <w:sz w:val="20"/>
        </w:rPr>
        <w:t>Raúl Cervantes Andrade</w:t>
      </w:r>
      <w:r>
        <w:rPr>
          <w:sz w:val="20"/>
        </w:rPr>
        <w:t xml:space="preserve">, Presidente.- Dip. </w:t>
      </w:r>
      <w:r>
        <w:rPr>
          <w:b/>
          <w:sz w:val="20"/>
        </w:rPr>
        <w:t>José González Morfín</w:t>
      </w:r>
      <w:r>
        <w:rPr>
          <w:sz w:val="20"/>
        </w:rPr>
        <w:t xml:space="preserve">, Presidente.- Sen. </w:t>
      </w:r>
      <w:r>
        <w:rPr>
          <w:b/>
          <w:sz w:val="20"/>
        </w:rPr>
        <w:t>María Elena Barrera Tapia</w:t>
      </w:r>
      <w:r>
        <w:rPr>
          <w:sz w:val="20"/>
        </w:rPr>
        <w:t xml:space="preserve">, Secretaria.- Dip. </w:t>
      </w:r>
      <w:r>
        <w:rPr>
          <w:b/>
          <w:sz w:val="20"/>
        </w:rPr>
        <w:t>Angelina Carreño Mijares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julio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pPr>
      <w:r>
        <w:rPr>
          <w:rFonts w:cs="Arial"/>
          <w:b/>
          <w:sz w:val="22"/>
          <w:szCs w:val="22"/>
        </w:rPr>
        <w:t>DECRETO por el que se expiden la Ley de Petróleos Mexicanos y la Ley de la Comisión Federal de Electricidad, y se reforman y derogan diversas disposiciones de la Ley Federal de las Entidades Paraestatales; la Ley de Adquisiciones, Arrendamientos y Servicios del Sector Público y la Ley de Obras Públicas y Servicios Relacionados con las Mismas</w:t>
      </w:r>
      <w:r>
        <w:rPr>
          <w:b/>
          <w:sz w:val="22"/>
          <w:szCs w:val="22"/>
        </w:rPr>
        <w:t>.</w:t>
      </w:r>
    </w:p>
    <w:p>
      <w:pPr>
        <w:pStyle w:val="Texto1"/>
        <w:spacing w:lineRule="auto" w:line="240" w:before="0" w:after="0"/>
        <w:ind w:hanging="0" w:end="0"/>
        <w:rPr>
          <w:b/>
          <w:sz w:val="20"/>
          <w:szCs w:val="22"/>
        </w:rPr>
      </w:pPr>
      <w:r>
        <w:rPr>
          <w:b/>
          <w:sz w:val="20"/>
          <w:szCs w:val="22"/>
        </w:rPr>
      </w:r>
    </w:p>
    <w:p>
      <w:pPr>
        <w:pStyle w:val="Normal"/>
        <w:jc w:val="center"/>
        <w:rPr>
          <w:rFonts w:ascii="Arial" w:hAnsi="Arial" w:cs="Arial"/>
          <w:sz w:val="16"/>
        </w:rPr>
      </w:pPr>
      <w:r>
        <w:rPr>
          <w:rFonts w:cs="Arial" w:ascii="Arial" w:hAnsi="Arial"/>
          <w:sz w:val="16"/>
        </w:rPr>
        <w:t>Publicado en el Diario Oficial de la Federación el 11 de agosto de 2014</w:t>
      </w:r>
    </w:p>
    <w:p>
      <w:pPr>
        <w:pStyle w:val="Texto1"/>
        <w:spacing w:lineRule="auto" w:line="240" w:before="0" w:after="0"/>
        <w:ind w:hanging="0" w:end="0"/>
        <w:rPr>
          <w:rFonts w:ascii="Arial" w:hAnsi="Arial" w:cs="Arial"/>
          <w:sz w:val="20"/>
        </w:rPr>
      </w:pPr>
      <w:r>
        <w:rPr>
          <w:rFonts w:cs="Arial"/>
          <w:sz w:val="20"/>
        </w:rPr>
      </w:r>
    </w:p>
    <w:p>
      <w:pPr>
        <w:pStyle w:val="Texto1"/>
        <w:spacing w:lineRule="auto" w:line="240" w:before="0" w:after="0"/>
        <w:rPr>
          <w:rFonts w:cs="Arial"/>
          <w:sz w:val="20"/>
          <w:szCs w:val="20"/>
        </w:rPr>
      </w:pPr>
      <w:r>
        <w:rPr>
          <w:rFonts w:cs="Arial"/>
          <w:b/>
          <w:sz w:val="20"/>
          <w:szCs w:val="20"/>
        </w:rPr>
        <w:t>ARTÍCULO TERCERO.</w:t>
      </w:r>
      <w:r>
        <w:rPr>
          <w:rFonts w:cs="Arial"/>
          <w:sz w:val="20"/>
          <w:szCs w:val="20"/>
        </w:rPr>
        <w:t xml:space="preserve"> Se reforma el párrafo tercero y se deroga el párrafo cuarto del artículo 3o. de la Ley Federal de las Entidades Paraestatales, para quedar como sigue:</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szCs w:val="20"/>
        </w:rPr>
      </w:pPr>
      <w:r>
        <w:rPr>
          <w:rFonts w:cs="Arial"/>
          <w:b/>
          <w:sz w:val="20"/>
          <w:szCs w:val="20"/>
        </w:rPr>
        <w:t xml:space="preserve">Primero. </w:t>
      </w:r>
      <w:r>
        <w:rPr>
          <w:rFonts w:cs="Arial"/>
          <w:sz w:val="20"/>
          <w:szCs w:val="20"/>
        </w:rPr>
        <w:t>El presente Decreto entrará en vigor al día siguiente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Segundo.</w:t>
      </w:r>
      <w:r>
        <w:rPr>
          <w:rFonts w:cs="Arial"/>
          <w:sz w:val="20"/>
          <w:szCs w:val="20"/>
        </w:rPr>
        <w:t xml:space="preserve"> Las reformas a las leyes de Adquisiciones, Arrendamientos y Servicios del Sector Público y de Obras Públicas y Servicios Relacionados con las Mismas a que se refieren los artículos cuarto y quinto del presente Decreto, entrarán en vigor para Petróleos Mexicanos y la Comisión Federal de Electricidad y sus respectivas empresas productivas subsidiarias, conforme a la declaratoria que emita la Secretaría de Energía en términos del Décimo Transitorio de la Ley de Petróleos Mexicanos prevista en el artículo primero del presente Decreto y en el Décimo Cuarto Transitorio de la Ley de la Comisión Federal de Electricidad prevista en el artículo Segundo del presente Decreto.</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 xml:space="preserve">Tercero. </w:t>
      </w:r>
      <w:r>
        <w:rPr>
          <w:rFonts w:cs="Arial"/>
          <w:sz w:val="20"/>
          <w:szCs w:val="20"/>
        </w:rPr>
        <w:t>La reforma al artículo 3o. de la Ley Federal de las Entidades Paraestatales entrará en vigor a los treinta días naturales siguientes a la entrada en vigor del presente Decreto.</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
          <w:sz w:val="20"/>
          <w:szCs w:val="20"/>
        </w:rPr>
      </w:pPr>
      <w:r>
        <w:rPr>
          <w:rFonts w:cs="Arial"/>
          <w:sz w:val="20"/>
          <w:szCs w:val="20"/>
        </w:rPr>
        <w:t xml:space="preserve">México, D.F., a 5 de agosto de 2014.- Dip. </w:t>
      </w:r>
      <w:r>
        <w:rPr>
          <w:rFonts w:cs="Arial"/>
          <w:b/>
          <w:sz w:val="20"/>
          <w:szCs w:val="20"/>
        </w:rPr>
        <w:t>José González Morfín</w:t>
      </w:r>
      <w:r>
        <w:rPr>
          <w:rFonts w:cs="Arial"/>
          <w:sz w:val="20"/>
          <w:szCs w:val="20"/>
        </w:rPr>
        <w:t xml:space="preserve">, Presidente.- Sen. </w:t>
      </w:r>
      <w:r>
        <w:rPr>
          <w:rFonts w:cs="Arial"/>
          <w:b/>
          <w:sz w:val="20"/>
          <w:szCs w:val="20"/>
        </w:rPr>
        <w:t>Raúl Cervantes Andrade</w:t>
      </w:r>
      <w:r>
        <w:rPr>
          <w:rFonts w:cs="Arial"/>
          <w:sz w:val="20"/>
          <w:szCs w:val="20"/>
        </w:rPr>
        <w:t xml:space="preserve">, Presidente.- Dip. </w:t>
      </w:r>
      <w:r>
        <w:rPr>
          <w:rFonts w:cs="Arial"/>
          <w:b/>
          <w:sz w:val="20"/>
          <w:szCs w:val="20"/>
        </w:rPr>
        <w:t>Javier Orozco Gómez</w:t>
      </w:r>
      <w:r>
        <w:rPr>
          <w:rFonts w:cs="Arial"/>
          <w:sz w:val="20"/>
          <w:szCs w:val="20"/>
        </w:rPr>
        <w:t xml:space="preserve">, Secretario.- Sen. </w:t>
      </w:r>
      <w:r>
        <w:rPr>
          <w:rFonts w:cs="Arial"/>
          <w:b/>
          <w:sz w:val="20"/>
          <w:szCs w:val="20"/>
        </w:rPr>
        <w:t>Lilia Guadalupe Merodio Reza</w:t>
      </w:r>
      <w:r>
        <w:rPr>
          <w:rFonts w:cs="Arial"/>
          <w:sz w:val="20"/>
          <w:szCs w:val="20"/>
        </w:rPr>
        <w:t>, Secretaria.- Rúbricas.</w:t>
      </w:r>
      <w:r>
        <w:rPr>
          <w:rFonts w:cs="Arial"/>
          <w:b/>
          <w:sz w:val="20"/>
          <w:szCs w:val="20"/>
        </w:rPr>
        <w:t>"</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rFonts w:cs="Arial"/>
          <w:sz w:val="20"/>
          <w:szCs w:val="2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agosto de dos mil catorce.-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1"/>
        <w:spacing w:lineRule="auto" w:line="240" w:before="0" w:after="0"/>
        <w:ind w:hanging="0" w:end="0"/>
        <w:rPr>
          <w:b/>
          <w:sz w:val="22"/>
          <w:szCs w:val="22"/>
          <w:lang w:val="es-MX"/>
        </w:rPr>
      </w:pPr>
      <w:r>
        <w:rPr>
          <w:b/>
          <w:sz w:val="22"/>
          <w:szCs w:val="22"/>
          <w:lang w:val="es-MX"/>
        </w:rPr>
        <w:t>DECRETO por el que se reforma el artículo Décimo Noveno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el 14 de julio de 2014.</w:t>
      </w:r>
    </w:p>
    <w:p>
      <w:pPr>
        <w:pStyle w:val="Header"/>
        <w:rPr>
          <w:rFonts w:ascii="Arial" w:hAnsi="Arial" w:cs="Arial"/>
          <w:b/>
          <w:sz w:val="22"/>
          <w:szCs w:val="22"/>
          <w:lang w:val="es-MX"/>
        </w:rPr>
      </w:pPr>
      <w:r>
        <w:rPr>
          <w:rFonts w:cs="Arial" w:ascii="Arial" w:hAnsi="Arial"/>
          <w:b/>
          <w:sz w:val="22"/>
          <w:szCs w:val="22"/>
          <w:lang w:val="es-MX"/>
        </w:rPr>
      </w:r>
    </w:p>
    <w:p>
      <w:pPr>
        <w:pStyle w:val="Header"/>
        <w:jc w:val="center"/>
        <w:rPr>
          <w:rFonts w:ascii="Arial" w:hAnsi="Arial" w:cs="Arial"/>
          <w:sz w:val="16"/>
          <w:szCs w:val="16"/>
        </w:rPr>
      </w:pPr>
      <w:r>
        <w:rPr>
          <w:rFonts w:cs="Arial" w:ascii="Arial" w:hAnsi="Arial"/>
          <w:sz w:val="16"/>
          <w:szCs w:val="16"/>
        </w:rPr>
        <w:t>Publicado en el Diario Oficial de la Federación el 18 de diciembre de 2015</w:t>
      </w:r>
    </w:p>
    <w:p>
      <w:pPr>
        <w:pStyle w:val="Header"/>
        <w:rPr>
          <w:rFonts w:ascii="Arial" w:hAnsi="Arial" w:cs="Arial"/>
          <w:sz w:val="16"/>
          <w:szCs w:val="16"/>
        </w:rPr>
      </w:pPr>
      <w:r>
        <w:rPr>
          <w:rFonts w:cs="Arial" w:ascii="Arial" w:hAnsi="Arial"/>
          <w:sz w:val="16"/>
          <w:szCs w:val="16"/>
        </w:rPr>
      </w:r>
    </w:p>
    <w:p>
      <w:pPr>
        <w:pStyle w:val="Texto1"/>
        <w:spacing w:lineRule="auto" w:line="240" w:before="0" w:after="0"/>
        <w:rPr>
          <w:sz w:val="20"/>
          <w:lang w:val="es-MX"/>
        </w:rPr>
      </w:pPr>
      <w:r>
        <w:rPr>
          <w:b/>
          <w:sz w:val="20"/>
          <w:lang w:val="es-MX"/>
        </w:rPr>
        <w:t>ARTÍCULO ÚNICO.-</w:t>
      </w:r>
      <w:r>
        <w:rPr>
          <w:sz w:val="20"/>
          <w:lang w:val="es-MX"/>
        </w:rPr>
        <w:t xml:space="preserve"> Se adiciona un párrafo séptimo, se recorren los subsecuentes y se reforma el actual párrafo séptimo del artículo Décimo Noveno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b/>
          <w:sz w:val="20"/>
          <w:lang w:val="es-MX"/>
        </w:rPr>
        <w:t>Primero.</w:t>
      </w:r>
      <w:r>
        <w:rPr>
          <w:sz w:val="20"/>
          <w:lang w:val="es-MX"/>
        </w:rPr>
        <w:t xml:space="preserve"> 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Segundo.</w:t>
      </w:r>
      <w:r>
        <w:rPr>
          <w:sz w:val="20"/>
          <w:lang w:val="es-MX"/>
        </w:rPr>
        <w:t xml:space="preserve"> Con la entrada en vigor de este Decreto, se derogan todas las disposiciones legales, reglamentarias y administrativas que se opongan al mismo.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Tercero.</w:t>
      </w:r>
      <w:r>
        <w:rPr>
          <w:sz w:val="20"/>
          <w:lang w:val="es-MX"/>
        </w:rPr>
        <w:t xml:space="preserve"> A partir del inicio de las precampañas y hasta el día de la jornada electoral, el Gobierno Federal y los gobiernos de las entidades federativas y municipios, suspenderán la distribución o sustitución de equipos receptores o decodificadores, así como los programas de entrega de televisiones digitales que realice en aquellas entidades federativas en las que se verifiquen procesos electorales durante el 2016. El Instituto Nacional Electoral verificará el cumplimiento de esta disposición y aplicará, en su caso, las sanciones correspondientes. La entrega, distribución o sustitución de equipos receptores, decodificadores, o televisores digitales en contravención a lo dispuesto en este artículo será sancionada en términos de la Ley General de Instituciones y Procedimientos Electorales.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sz w:val="20"/>
          <w:lang w:val="es-MX"/>
        </w:rPr>
        <w:t xml:space="preserve">México, D. F., a 9 de diciembre de 2015.- </w:t>
      </w:r>
      <w:r>
        <w:rPr>
          <w:sz w:val="20"/>
          <w:lang w:val="en-US"/>
        </w:rPr>
        <w:t xml:space="preserve">Sen. </w:t>
      </w:r>
      <w:r>
        <w:rPr>
          <w:b/>
          <w:sz w:val="20"/>
          <w:lang w:val="en-US"/>
        </w:rPr>
        <w:t>Roberto Gil Zuarth</w:t>
      </w:r>
      <w:r>
        <w:rPr>
          <w:sz w:val="20"/>
          <w:lang w:val="en-US"/>
        </w:rPr>
        <w:t xml:space="preserve">, Presidente.- </w:t>
      </w:r>
      <w:r>
        <w:rPr>
          <w:sz w:val="20"/>
          <w:lang w:val="es-MX"/>
        </w:rPr>
        <w:t xml:space="preserve">Dip. </w:t>
      </w:r>
      <w:r>
        <w:rPr>
          <w:b/>
          <w:sz w:val="20"/>
          <w:lang w:val="es-MX"/>
        </w:rPr>
        <w:t>José de Jesús Zambrano Grijalva</w:t>
      </w:r>
      <w:r>
        <w:rPr>
          <w:sz w:val="20"/>
          <w:lang w:val="es-MX"/>
        </w:rPr>
        <w:t xml:space="preserve">, Presidente.- Sen. </w:t>
      </w:r>
      <w:r>
        <w:rPr>
          <w:b/>
          <w:sz w:val="20"/>
          <w:lang w:val="es-MX"/>
        </w:rPr>
        <w:t>Rosa Adriana Díaz Lizama</w:t>
      </w:r>
      <w:r>
        <w:rPr>
          <w:sz w:val="20"/>
          <w:lang w:val="es-MX"/>
        </w:rPr>
        <w:t xml:space="preserve">, Secretaria.- Dip. </w:t>
      </w:r>
      <w:r>
        <w:rPr>
          <w:b/>
          <w:sz w:val="20"/>
          <w:lang w:val="es-MX"/>
        </w:rPr>
        <w:t>Alejandra Noemí Reynoso Sánchez</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1"/>
        <w:spacing w:lineRule="auto" w:line="240" w:before="0" w:after="0"/>
        <w:ind w:hanging="0" w:end="0"/>
        <w:rPr>
          <w:b/>
          <w:bCs/>
          <w:sz w:val="22"/>
          <w:szCs w:val="22"/>
        </w:rPr>
      </w:pPr>
      <w:r>
        <w:rPr>
          <w:b/>
          <w:bCs/>
          <w:sz w:val="22"/>
          <w:szCs w:val="22"/>
        </w:rPr>
        <w:t>DECRETO por el que se adiciona un tercer párrafo al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w:t>
      </w:r>
    </w:p>
    <w:p>
      <w:pPr>
        <w:pStyle w:val="Header"/>
        <w:rPr>
          <w:rFonts w:ascii="Arial" w:hAnsi="Arial" w:cs="Arial"/>
          <w:b/>
          <w:bCs/>
          <w:sz w:val="22"/>
          <w:szCs w:val="22"/>
        </w:rPr>
      </w:pPr>
      <w:r>
        <w:rPr>
          <w:rFonts w:cs="Arial" w:ascii="Arial" w:hAnsi="Arial"/>
          <w:b/>
          <w:bCs/>
          <w:sz w:val="22"/>
          <w:szCs w:val="22"/>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15 de junio de 2018</w:t>
      </w:r>
    </w:p>
    <w:p>
      <w:pPr>
        <w:pStyle w:val="Header"/>
        <w:rPr>
          <w:rFonts w:ascii="Arial" w:hAnsi="Arial" w:cs="Arial"/>
          <w:sz w:val="16"/>
          <w:szCs w:val="16"/>
          <w:lang w:val="es-419"/>
        </w:rPr>
      </w:pPr>
      <w:r>
        <w:rPr>
          <w:rFonts w:cs="Arial" w:ascii="Arial" w:hAnsi="Arial"/>
          <w:sz w:val="16"/>
          <w:szCs w:val="16"/>
          <w:lang w:val="es-419"/>
        </w:rPr>
      </w:r>
    </w:p>
    <w:p>
      <w:pPr>
        <w:pStyle w:val="Texto1"/>
        <w:spacing w:lineRule="auto" w:line="240" w:before="0" w:after="0"/>
        <w:rPr>
          <w:bCs/>
          <w:sz w:val="20"/>
        </w:rPr>
      </w:pPr>
      <w:r>
        <w:rPr>
          <w:b/>
          <w:bCs/>
          <w:sz w:val="20"/>
        </w:rPr>
        <w:t xml:space="preserve">Artículo Único.- </w:t>
      </w:r>
      <w:r>
        <w:rPr>
          <w:bCs/>
          <w:sz w:val="20"/>
        </w:rPr>
        <w:t>Se adiciona un tercer párrafo al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para quedar como sigue:</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w:t>
      </w:r>
    </w:p>
    <w:p>
      <w:pPr>
        <w:pStyle w:val="Texto1"/>
        <w:spacing w:lineRule="auto" w:line="240" w:before="0" w:after="0"/>
        <w:rPr>
          <w:bCs/>
          <w:sz w:val="20"/>
        </w:rPr>
      </w:pPr>
      <w:r>
        <w:rPr>
          <w:bCs/>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sz w:val="20"/>
        </w:rPr>
      </w:pPr>
      <w:r>
        <w:rPr>
          <w:b/>
          <w:bCs/>
          <w:sz w:val="20"/>
        </w:rPr>
        <w:t xml:space="preserve">Primero.-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Lo dispuesto en el tercer párrafo del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que se adiciona, será aplicable únicamente a las solicitudes de prórroga presentadas con anterioridad a la entrada en vigor del presente Decreto.</w:t>
      </w:r>
    </w:p>
    <w:p>
      <w:pPr>
        <w:pStyle w:val="Texto1"/>
        <w:spacing w:lineRule="auto" w:line="240" w:before="0" w:after="0"/>
        <w:rPr>
          <w:sz w:val="20"/>
        </w:rPr>
      </w:pPr>
      <w:r>
        <w:rPr>
          <w:sz w:val="20"/>
        </w:rPr>
      </w:r>
    </w:p>
    <w:p>
      <w:pPr>
        <w:pStyle w:val="Texto1"/>
        <w:spacing w:lineRule="auto" w:line="240" w:before="0" w:after="0"/>
        <w:rPr>
          <w:b/>
          <w:bCs/>
          <w:sz w:val="20"/>
        </w:rPr>
      </w:pPr>
      <w:r>
        <w:rPr>
          <w:rFonts w:eastAsia="Calibri"/>
          <w:sz w:val="20"/>
          <w:lang w:val="es-MX"/>
        </w:rPr>
        <w:t xml:space="preserve">Ciudad de México, a 26 de abril de 2018.- Sen. </w:t>
      </w:r>
      <w:r>
        <w:rPr>
          <w:rFonts w:eastAsia="Calibri"/>
          <w:b/>
          <w:sz w:val="20"/>
          <w:lang w:val="es-MX"/>
        </w:rPr>
        <w:t>Ernesto Cordero Arroyo</w:t>
      </w:r>
      <w:r>
        <w:rPr>
          <w:rFonts w:eastAsia="Calibri"/>
          <w:sz w:val="20"/>
          <w:lang w:val="es-MX"/>
        </w:rPr>
        <w:t xml:space="preserve">, Presidente.- Dip. </w:t>
      </w:r>
      <w:r>
        <w:rPr>
          <w:rFonts w:eastAsia="Calibri"/>
          <w:b/>
          <w:sz w:val="20"/>
          <w:lang w:val="es-MX"/>
        </w:rPr>
        <w:t>Edgar Romo García</w:t>
      </w:r>
      <w:r>
        <w:rPr>
          <w:rFonts w:eastAsia="Calibri"/>
          <w:sz w:val="20"/>
          <w:lang w:val="es-MX"/>
        </w:rPr>
        <w:t xml:space="preserve">, Presidente.- Sen. </w:t>
      </w:r>
      <w:r>
        <w:rPr>
          <w:rFonts w:eastAsia="Calibri"/>
          <w:b/>
          <w:sz w:val="20"/>
          <w:lang w:val="es-MX"/>
        </w:rPr>
        <w:t>Juan Gerardo Flores Ramírez</w:t>
      </w:r>
      <w:r>
        <w:rPr>
          <w:rFonts w:eastAsia="Calibri"/>
          <w:sz w:val="20"/>
          <w:lang w:val="es-MX"/>
        </w:rPr>
        <w:t xml:space="preserve">, Secretario.- Dip. </w:t>
      </w:r>
      <w:r>
        <w:rPr>
          <w:rFonts w:eastAsia="Calibri"/>
          <w:b/>
          <w:sz w:val="20"/>
          <w:lang w:val="es-MX"/>
        </w:rPr>
        <w:t>Mariana Arámbula Meléndez</w:t>
      </w:r>
      <w:r>
        <w:rPr>
          <w:rFonts w:eastAsia="Calibri"/>
          <w:sz w:val="20"/>
          <w:lang w:val="es-MX"/>
        </w:rPr>
        <w:t>, Secretaria.- Rúbricas.</w:t>
      </w:r>
      <w:r>
        <w:rPr>
          <w:b/>
          <w:bCs/>
          <w:sz w:val="20"/>
        </w:rPr>
        <w:t>"</w:t>
      </w:r>
    </w:p>
    <w:p>
      <w:pPr>
        <w:pStyle w:val="Texto1"/>
        <w:spacing w:lineRule="auto" w:line="240" w:before="0" w:after="0"/>
        <w:rPr>
          <w:rFonts w:eastAsia="Calibri"/>
          <w:b/>
          <w:bCs/>
          <w:sz w:val="20"/>
          <w:lang w:val="es-MX"/>
        </w:rPr>
      </w:pPr>
      <w:r>
        <w:rPr>
          <w:rFonts w:eastAsia="Calibri"/>
          <w:b/>
          <w:bCs/>
          <w:sz w:val="20"/>
          <w:lang w:val="es-MX"/>
        </w:rPr>
      </w:r>
    </w:p>
    <w:p>
      <w:pPr>
        <w:pStyle w:val="Texto1"/>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1"/>
        <w:spacing w:lineRule="auto" w:line="240" w:before="0" w:after="0"/>
        <w:ind w:hanging="0" w:end="0"/>
        <w:rPr/>
      </w:pPr>
      <w:r>
        <w:rPr>
          <w:rFonts w:cs="Arial"/>
          <w:b/>
          <w:sz w:val="22"/>
          <w:szCs w:val="22"/>
          <w:shd w:fill="FFFFFF" w:val="clear"/>
        </w:rPr>
        <w:t>DECRETO por el que se reforman diversas disposiciones de la Ley Federal de las Entidades Paraestatales</w:t>
      </w:r>
      <w:r>
        <w:rPr>
          <w:b/>
          <w:bCs/>
          <w:sz w:val="22"/>
          <w:szCs w:val="22"/>
        </w:rPr>
        <w:t>.</w:t>
      </w:r>
    </w:p>
    <w:p>
      <w:pPr>
        <w:pStyle w:val="Header"/>
        <w:rPr>
          <w:rFonts w:ascii="Arial" w:hAnsi="Arial" w:cs="Arial"/>
          <w:b/>
          <w:bCs/>
          <w:sz w:val="22"/>
          <w:szCs w:val="22"/>
        </w:rPr>
      </w:pPr>
      <w:r>
        <w:rPr>
          <w:rFonts w:cs="Arial" w:ascii="Arial" w:hAnsi="Arial"/>
          <w:b/>
          <w:bCs/>
          <w:sz w:val="22"/>
          <w:szCs w:val="22"/>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 de marzo de 2019</w:t>
      </w:r>
    </w:p>
    <w:p>
      <w:pPr>
        <w:pStyle w:val="Header"/>
        <w:rPr>
          <w:rFonts w:ascii="Arial" w:hAnsi="Arial" w:cs="Arial"/>
          <w:sz w:val="16"/>
          <w:szCs w:val="16"/>
          <w:lang w:val="es-419"/>
        </w:rPr>
      </w:pPr>
      <w:r>
        <w:rPr>
          <w:rFonts w:cs="Arial" w:ascii="Arial" w:hAnsi="Arial"/>
          <w:sz w:val="16"/>
          <w:szCs w:val="16"/>
          <w:lang w:val="es-419"/>
        </w:rPr>
      </w:r>
    </w:p>
    <w:p>
      <w:pPr>
        <w:pStyle w:val="Texto1"/>
        <w:spacing w:lineRule="auto" w:line="240" w:before="0" w:after="0"/>
        <w:rPr>
          <w:rFonts w:cs="Arial"/>
          <w:sz w:val="20"/>
          <w:szCs w:val="20"/>
          <w:lang w:val="es-MX" w:eastAsia="es-MX"/>
        </w:rPr>
      </w:pPr>
      <w:r>
        <w:rPr>
          <w:rFonts w:cs="Arial"/>
          <w:b/>
          <w:bCs/>
          <w:sz w:val="20"/>
          <w:szCs w:val="20"/>
          <w:lang w:val="es-MX" w:eastAsia="es-MX"/>
        </w:rPr>
        <w:t xml:space="preserve">Artículo Único.- </w:t>
      </w:r>
      <w:r>
        <w:rPr>
          <w:rFonts w:cs="Arial"/>
          <w:sz w:val="20"/>
          <w:szCs w:val="20"/>
          <w:lang w:val="es-MX" w:eastAsia="es-MX"/>
        </w:rPr>
        <w:t>Se reforman los artículos 15, fracciones V, VI y VII; 17; 18; 19, párrafo primero y las fracciones I, II y V; 20; 21, párrafo primero y fracciones I y II; 22, párrafos primero y último; 23; 24, párrafo segundo; 25, fracciones II y III; 35, párrafo segundo; 37; 40, párrafo segundo; 42; 43, párrafo primero; 54; 57, párrafo segundo; 58, fracciones V, VII, XI, XII y XV; 59, párrafo primero y fracción II; 60; 61, fracción II; 62, fracción I y III; 63, párrafo primero; 66 y 67 de la Ley Federal de las Entidades Paraestatales, para quedar como sigue:</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rFonts w:cs="Arial"/>
          <w:sz w:val="20"/>
          <w:szCs w:val="20"/>
          <w:lang w:val="es-MX" w:eastAsia="es-MX"/>
        </w:rPr>
      </w:pPr>
      <w:r>
        <w:rPr>
          <w:rFonts w:cs="Arial"/>
          <w:sz w:val="20"/>
          <w:szCs w:val="20"/>
          <w:lang w:val="es-MX" w:eastAsia="es-MX"/>
        </w:rPr>
        <w:t>………</w:t>
      </w:r>
    </w:p>
    <w:p>
      <w:pPr>
        <w:pStyle w:val="Texto1"/>
        <w:spacing w:lineRule="auto" w:line="240" w:before="0" w:after="0"/>
        <w:rPr>
          <w:rFonts w:cs="Arial"/>
          <w:sz w:val="20"/>
          <w:szCs w:val="20"/>
          <w:lang w:val="es-MX" w:eastAsia="es-MX"/>
        </w:rPr>
      </w:pPr>
      <w:r>
        <w:rPr>
          <w:rFonts w:cs="Arial"/>
          <w:sz w:val="20"/>
          <w:szCs w:val="20"/>
          <w:lang w:val="es-MX" w:eastAsia="es-MX"/>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rFonts w:cs="Arial"/>
          <w:sz w:val="20"/>
          <w:szCs w:val="20"/>
        </w:rPr>
      </w:pPr>
      <w:r>
        <w:rPr>
          <w:rFonts w:cs="Arial"/>
          <w:b/>
          <w:bCs/>
          <w:sz w:val="20"/>
          <w:szCs w:val="20"/>
        </w:rPr>
        <w:t xml:space="preserve">Primero. </w:t>
      </w:r>
      <w:r>
        <w:rPr>
          <w:rFonts w:cs="Arial"/>
          <w:sz w:val="20"/>
          <w:szCs w:val="20"/>
        </w:rPr>
        <w:t>El presente Decreto entrará en vigor el día siguiente a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Segundo.</w:t>
      </w:r>
      <w:r>
        <w:rPr>
          <w:rFonts w:cs="Arial"/>
          <w:sz w:val="20"/>
          <w:szCs w:val="20"/>
        </w:rPr>
        <w:t xml:space="preserve"> Se derogan todas aquellas disposiciones legales, estatutarias o administrativas que se opongan al presente Decreto.</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
          <w:bCs/>
          <w:sz w:val="20"/>
          <w:szCs w:val="20"/>
        </w:rPr>
      </w:pPr>
      <w:r>
        <w:rPr>
          <w:rFonts w:eastAsia="Calibri" w:cs="Arial"/>
          <w:sz w:val="20"/>
          <w:szCs w:val="20"/>
          <w:lang w:val="es-MX"/>
        </w:rPr>
        <w:t xml:space="preserve">Ciudad de México, a 7 de febrero de 2019.- Sen. </w:t>
      </w:r>
      <w:r>
        <w:rPr>
          <w:rFonts w:eastAsia="Calibri" w:cs="Arial"/>
          <w:b/>
          <w:sz w:val="20"/>
          <w:szCs w:val="20"/>
          <w:lang w:val="es-MX"/>
        </w:rPr>
        <w:t>Martí Batres Guadarrama</w:t>
      </w:r>
      <w:r>
        <w:rPr>
          <w:rFonts w:eastAsia="Calibri" w:cs="Arial"/>
          <w:sz w:val="20"/>
          <w:szCs w:val="20"/>
          <w:lang w:val="es-MX"/>
        </w:rPr>
        <w:t xml:space="preserve">, Presidente.- Dip. </w:t>
      </w:r>
      <w:r>
        <w:rPr>
          <w:rFonts w:eastAsia="Calibri" w:cs="Arial"/>
          <w:b/>
          <w:sz w:val="20"/>
          <w:szCs w:val="20"/>
          <w:lang w:val="es-MX"/>
        </w:rPr>
        <w:t>Porfirio Muñoz Ledo</w:t>
      </w:r>
      <w:r>
        <w:rPr>
          <w:rFonts w:eastAsia="Calibri" w:cs="Arial"/>
          <w:sz w:val="20"/>
          <w:szCs w:val="20"/>
          <w:lang w:val="es-MX"/>
        </w:rPr>
        <w:t xml:space="preserve">, Presidente.- Sen. </w:t>
      </w:r>
      <w:r>
        <w:rPr>
          <w:rFonts w:eastAsia="Calibri" w:cs="Arial"/>
          <w:b/>
          <w:sz w:val="20"/>
          <w:szCs w:val="20"/>
          <w:lang w:val="es-MX"/>
        </w:rPr>
        <w:t>Antares G. Vázquez Alatorre</w:t>
      </w:r>
      <w:r>
        <w:rPr>
          <w:rFonts w:eastAsia="Calibri" w:cs="Arial"/>
          <w:sz w:val="20"/>
          <w:szCs w:val="20"/>
          <w:lang w:val="es-MX"/>
        </w:rPr>
        <w:t xml:space="preserve">, Secretaria.- Dip. </w:t>
      </w:r>
      <w:r>
        <w:rPr>
          <w:rFonts w:eastAsia="Calibri" w:cs="Arial"/>
          <w:b/>
          <w:sz w:val="20"/>
          <w:szCs w:val="20"/>
          <w:lang w:val="es-MX"/>
        </w:rPr>
        <w:t>Héctor René Cruz Aparicio</w:t>
      </w:r>
      <w:r>
        <w:rPr>
          <w:rFonts w:eastAsia="Calibri" w:cs="Arial"/>
          <w:sz w:val="20"/>
          <w:szCs w:val="20"/>
          <w:lang w:val="es-MX"/>
        </w:rPr>
        <w:t>, Secretario.- Rúbricas.</w:t>
      </w:r>
      <w:r>
        <w:rPr>
          <w:rFonts w:cs="Arial"/>
          <w:b/>
          <w:bCs/>
          <w:sz w:val="20"/>
          <w:szCs w:val="20"/>
        </w:rPr>
        <w:t>"</w:t>
      </w:r>
    </w:p>
    <w:p>
      <w:pPr>
        <w:pStyle w:val="Texto1"/>
        <w:spacing w:lineRule="auto" w:line="240" w:before="0" w:after="0"/>
        <w:rPr>
          <w:rFonts w:eastAsia="Calibri" w:cs="Arial"/>
          <w:b/>
          <w:bCs/>
          <w:sz w:val="20"/>
          <w:szCs w:val="20"/>
          <w:lang w:val="es-MX"/>
        </w:rPr>
      </w:pPr>
      <w:r>
        <w:rPr>
          <w:rFonts w:eastAsia="Calibri" w:cs="Arial"/>
          <w:b/>
          <w:bCs/>
          <w:sz w:val="20"/>
          <w:szCs w:val="20"/>
          <w:lang w:val="es-MX"/>
        </w:rPr>
      </w:r>
    </w:p>
    <w:p>
      <w:pPr>
        <w:pStyle w:val="Texto1"/>
        <w:spacing w:lineRule="auto" w:line="240" w:before="0" w:after="0"/>
        <w:rPr>
          <w:rFonts w:cs="Arial"/>
          <w:bCs/>
          <w:sz w:val="20"/>
          <w:szCs w:val="20"/>
          <w:lang w:val="es-MX" w:eastAsia="es-MX"/>
        </w:rPr>
      </w:pPr>
      <w:r>
        <w:rPr>
          <w:rFonts w:eastAsia="Calibri" w:cs="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26 de febrero de 2019</w:t>
      </w:r>
      <w:r>
        <w:rPr>
          <w:rFonts w:cs="Arial"/>
          <w:sz w:val="20"/>
          <w:szCs w:val="20"/>
        </w:rPr>
        <w:t xml:space="preserve">.- </w:t>
      </w:r>
      <w:r>
        <w:rPr>
          <w:rFonts w:cs="Arial"/>
          <w:b/>
          <w:sz w:val="20"/>
          <w:szCs w:val="20"/>
          <w:lang w:val="es-MX" w:eastAsia="es-MX"/>
        </w:rPr>
        <w:t>Andrés Manuel López Obrador</w:t>
      </w:r>
      <w:r>
        <w:rPr>
          <w:rFonts w:cs="Arial"/>
          <w:sz w:val="20"/>
          <w:szCs w:val="20"/>
        </w:rPr>
        <w:t xml:space="preserve">.- Rúbrica.- </w:t>
      </w:r>
      <w:r>
        <w:rPr>
          <w:rFonts w:cs="Arial"/>
          <w:sz w:val="20"/>
          <w:szCs w:val="20"/>
          <w:lang w:val="es-MX" w:eastAsia="es-MX"/>
        </w:rPr>
        <w:t>La Secretaria de Gobernación, Dra.</w:t>
      </w:r>
      <w:r>
        <w:rPr>
          <w:rFonts w:cs="Arial"/>
          <w:b/>
          <w:sz w:val="20"/>
          <w:szCs w:val="20"/>
          <w:lang w:val="es-MX" w:eastAsia="es-MX"/>
        </w:rPr>
        <w:t xml:space="preserve"> </w:t>
      </w:r>
      <w:r>
        <w:rPr>
          <w:rFonts w:cs="Arial"/>
          <w:b/>
          <w:sz w:val="20"/>
          <w:szCs w:val="20"/>
        </w:rPr>
        <w:t>Olga María del Carmen Sánchez Cordero Dávila</w:t>
      </w:r>
      <w:r>
        <w:rPr>
          <w:rFonts w:cs="Arial"/>
          <w:sz w:val="20"/>
          <w:szCs w:val="20"/>
        </w:rPr>
        <w:t xml:space="preserve">.- </w:t>
      </w:r>
      <w:r>
        <w:rPr>
          <w:rFonts w:cs="Arial"/>
          <w:bCs/>
          <w:sz w:val="20"/>
          <w:szCs w:val="20"/>
          <w:lang w:val="es-MX" w:eastAsia="es-MX"/>
        </w:rPr>
        <w:t xml:space="preserve"> Rúbrica.</w:t>
      </w:r>
      <w:r>
        <w:br w:type="page"/>
      </w:r>
    </w:p>
    <w:p>
      <w:pPr>
        <w:pStyle w:val="Texto1"/>
        <w:spacing w:lineRule="auto" w:line="240" w:before="0" w:after="0"/>
        <w:ind w:hanging="0" w:end="0"/>
        <w:rPr/>
      </w:pPr>
      <w:r>
        <w:rPr>
          <w:rFonts w:eastAsia="Calibri" w:cs="Arial"/>
          <w:b/>
          <w:sz w:val="22"/>
          <w:szCs w:val="22"/>
        </w:rPr>
        <w:t>DECRETO por el que se adiciona un segundo párrafo al artículo 12 de la Ley Federal de las Entidades Paraestatales</w:t>
      </w:r>
      <w:r>
        <w:rPr>
          <w:b/>
          <w:bCs/>
          <w:sz w:val="22"/>
          <w:szCs w:val="22"/>
        </w:rPr>
        <w:t>.</w:t>
      </w:r>
    </w:p>
    <w:p>
      <w:pPr>
        <w:pStyle w:val="Header"/>
        <w:rPr>
          <w:rFonts w:ascii="Arial" w:hAnsi="Arial" w:cs="Arial"/>
          <w:b/>
          <w:bCs/>
          <w:sz w:val="22"/>
          <w:szCs w:val="22"/>
        </w:rPr>
      </w:pPr>
      <w:r>
        <w:rPr>
          <w:rFonts w:cs="Arial" w:ascii="Arial" w:hAnsi="Arial"/>
          <w:b/>
          <w:bCs/>
          <w:sz w:val="22"/>
          <w:szCs w:val="22"/>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19 de enero de 2023</w:t>
      </w:r>
    </w:p>
    <w:p>
      <w:pPr>
        <w:pStyle w:val="Header"/>
        <w:rPr>
          <w:rFonts w:ascii="Arial" w:hAnsi="Arial" w:cs="Arial"/>
          <w:sz w:val="16"/>
          <w:szCs w:val="16"/>
          <w:lang w:val="es-419"/>
        </w:rPr>
      </w:pPr>
      <w:r>
        <w:rPr>
          <w:rFonts w:cs="Arial" w:ascii="Arial" w:hAnsi="Arial"/>
          <w:sz w:val="16"/>
          <w:szCs w:val="16"/>
          <w:lang w:val="es-419"/>
        </w:rPr>
      </w:r>
    </w:p>
    <w:p>
      <w:pPr>
        <w:pStyle w:val="Normal"/>
        <w:ind w:firstLine="288" w:end="0"/>
        <w:jc w:val="both"/>
        <w:rPr>
          <w:rFonts w:ascii="Arial" w:hAnsi="Arial" w:eastAsia="Calibri" w:cs="Arial"/>
          <w:lang w:val="es-ES_tradnl"/>
        </w:rPr>
      </w:pPr>
      <w:r>
        <w:rPr>
          <w:rFonts w:eastAsia="Calibri" w:cs="Arial" w:ascii="Arial" w:hAnsi="Arial"/>
          <w:b/>
          <w:bCs/>
          <w:lang w:val="es-MX"/>
        </w:rPr>
        <w:t xml:space="preserve">Artículo Único.- </w:t>
      </w:r>
      <w:r>
        <w:rPr>
          <w:rFonts w:eastAsia="Calibri" w:cs="Arial" w:ascii="Arial" w:hAnsi="Arial"/>
          <w:lang w:val="es-ES_tradnl"/>
        </w:rPr>
        <w:t>Se adiciona un segundo párrafo al artículo 12 de la Ley Federal de las Entidades Paraestatales, para quedar como sigue:</w:t>
      </w:r>
    </w:p>
    <w:p>
      <w:pPr>
        <w:pStyle w:val="Normal"/>
        <w:ind w:firstLine="288" w:end="0"/>
        <w:jc w:val="both"/>
        <w:rPr>
          <w:rFonts w:ascii="Arial" w:hAnsi="Arial" w:eastAsia="Calibri" w:cs="Arial"/>
          <w:lang w:val="es-ES_tradnl"/>
        </w:rPr>
      </w:pPr>
      <w:r>
        <w:rPr>
          <w:rFonts w:eastAsia="Calibri" w:cs="Arial" w:ascii="Arial" w:hAnsi="Arial"/>
          <w:lang w:val="es-ES_tradnl"/>
        </w:rPr>
      </w:r>
    </w:p>
    <w:p>
      <w:pPr>
        <w:pStyle w:val="Normal"/>
        <w:ind w:firstLine="288" w:end="0"/>
        <w:jc w:val="both"/>
        <w:rPr>
          <w:rFonts w:ascii="Arial" w:hAnsi="Arial" w:eastAsia="Calibri" w:cs="Arial"/>
          <w:lang w:val="es-ES_tradnl"/>
        </w:rPr>
      </w:pPr>
      <w:r>
        <w:rPr>
          <w:rFonts w:eastAsia="Calibri" w:cs="Arial" w:ascii="Arial" w:hAnsi="Arial"/>
          <w:lang w:val="es-ES_tradnl"/>
        </w:rPr>
        <w:t>……</w:t>
      </w:r>
      <w:r>
        <w:rPr>
          <w:rFonts w:eastAsia="Calibri" w:cs="Arial" w:ascii="Arial" w:hAnsi="Arial"/>
          <w:lang w:val="es-ES_tradnl"/>
        </w:rPr>
        <w:t>.</w:t>
      </w:r>
    </w:p>
    <w:p>
      <w:pPr>
        <w:pStyle w:val="Normal"/>
        <w:ind w:firstLine="288" w:end="0"/>
        <w:jc w:val="both"/>
        <w:rPr>
          <w:rFonts w:ascii="Arial" w:hAnsi="Arial" w:eastAsia="Calibri" w:cs="Arial"/>
          <w:lang w:val="es-ES_tradnl"/>
        </w:rPr>
      </w:pPr>
      <w:r>
        <w:rPr>
          <w:rFonts w:eastAsia="Calibri" w:cs="Arial" w:ascii="Arial" w:hAnsi="Arial"/>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bCs/>
          <w:sz w:val="22"/>
          <w:szCs w:val="22"/>
          <w:lang w:val="es-ES_tradnl"/>
        </w:rPr>
      </w:pPr>
      <w:r>
        <w:rPr>
          <w:rFonts w:cs="Arial" w:ascii="Arial" w:hAnsi="Arial"/>
          <w:b/>
          <w:bCs/>
          <w:sz w:val="22"/>
          <w:szCs w:val="22"/>
          <w:lang w:val="es-ES_tradnl"/>
        </w:rPr>
      </w:r>
    </w:p>
    <w:p>
      <w:pPr>
        <w:pStyle w:val="Normal"/>
        <w:ind w:firstLine="288" w:end="0"/>
        <w:jc w:val="both"/>
        <w:rPr/>
      </w:pPr>
      <w:r>
        <w:rPr>
          <w:rFonts w:cs="Arial" w:ascii="Arial" w:hAnsi="Arial"/>
          <w:b/>
          <w:bCs/>
          <w:lang w:val="es-ES_tradnl"/>
        </w:rPr>
        <w:t xml:space="preserve">Único.- </w:t>
      </w:r>
      <w:r>
        <w:rPr>
          <w:rFonts w:cs="Arial" w:ascii="Arial" w:hAnsi="Arial"/>
          <w:lang w:val="es-ES_tradnl"/>
        </w:rPr>
        <w:t>El presente Decreto entrará en vigor el día siguiente al de su publicación en el Diario Oficial  de la Federación.</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rFonts w:ascii="Arial" w:hAnsi="Arial" w:eastAsia="Calibri" w:cs="Arial"/>
          <w:lang w:val="es-MX"/>
        </w:rPr>
      </w:pPr>
      <w:r>
        <w:rPr>
          <w:rFonts w:eastAsia="Calibri" w:cs="Arial" w:ascii="Arial" w:hAnsi="Arial"/>
          <w:b/>
          <w:bCs/>
          <w:lang w:val="es-MX"/>
        </w:rPr>
        <w:t>Ciudad de México, a 6 de diciembre de 2022</w:t>
      </w:r>
      <w:r>
        <w:rPr>
          <w:rFonts w:eastAsia="Calibri" w:cs="Arial" w:ascii="Arial" w:hAnsi="Arial"/>
          <w:lang w:val="es-MX"/>
        </w:rPr>
        <w:t xml:space="preserve">.- Dip. </w:t>
      </w:r>
      <w:r>
        <w:rPr>
          <w:rFonts w:eastAsia="Calibri" w:cs="Arial" w:ascii="Arial" w:hAnsi="Arial"/>
          <w:b/>
          <w:lang w:val="es-MX"/>
        </w:rPr>
        <w:t>Santiago Creel Miranda</w:t>
      </w:r>
      <w:r>
        <w:rPr>
          <w:rFonts w:eastAsia="Calibri" w:cs="Arial" w:ascii="Arial" w:hAnsi="Arial"/>
          <w:lang w:val="es-MX"/>
        </w:rPr>
        <w:t xml:space="preserve">, Presidente.- Sen. </w:t>
      </w:r>
      <w:r>
        <w:rPr>
          <w:rFonts w:eastAsia="Calibri" w:cs="Arial" w:ascii="Arial" w:hAnsi="Arial"/>
          <w:b/>
          <w:lang w:val="es-MX"/>
        </w:rPr>
        <w:t>Alejandro Armenta Mier</w:t>
      </w:r>
      <w:r>
        <w:rPr>
          <w:rFonts w:eastAsia="Calibri" w:cs="Arial" w:ascii="Arial" w:hAnsi="Arial"/>
          <w:lang w:val="es-MX"/>
        </w:rPr>
        <w:t xml:space="preserve">, Presidente.- Dip. </w:t>
      </w:r>
      <w:r>
        <w:rPr>
          <w:rFonts w:eastAsia="Calibri" w:cs="Arial" w:ascii="Arial" w:hAnsi="Arial"/>
          <w:b/>
          <w:lang w:val="es-MX"/>
        </w:rPr>
        <w:t>María Macarena Chávez Flores</w:t>
      </w:r>
      <w:r>
        <w:rPr>
          <w:rFonts w:eastAsia="Calibri" w:cs="Arial" w:ascii="Arial" w:hAnsi="Arial"/>
          <w:lang w:val="es-MX"/>
        </w:rPr>
        <w:t xml:space="preserve">, Secretaria.- Sen. </w:t>
      </w:r>
      <w:r>
        <w:rPr>
          <w:rFonts w:eastAsia="Calibri" w:cs="Arial" w:ascii="Arial" w:hAnsi="Arial"/>
          <w:b/>
          <w:lang w:val="es-MX"/>
        </w:rPr>
        <w:t>Verónica Noemí Camino Farjat</w:t>
      </w:r>
      <w:r>
        <w:rPr>
          <w:rFonts w:eastAsia="Calibri" w:cs="Arial" w:ascii="Arial" w:hAnsi="Arial"/>
          <w:lang w:val="es-MX"/>
        </w:rPr>
        <w:t>, Secretaria.- Rúbricas.</w:t>
      </w:r>
      <w:r>
        <w:rPr>
          <w:rFonts w:cs="Arial" w:ascii="Arial" w:hAnsi="Arial"/>
          <w:b/>
          <w:bCs/>
          <w:lang w:val="es-MX"/>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cs="Arial"/>
          <w:lang w:val="es-MX"/>
        </w:rPr>
      </w:pPr>
      <w:r>
        <w:rPr>
          <w:rFonts w:eastAsia="Calibri" w:cs="Arial" w:ascii="Arial" w:hAnsi="Arial"/>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12 de enero de 2023</w:t>
      </w:r>
      <w:r>
        <w:rPr>
          <w:rFonts w:cs="Arial" w:ascii="Arial" w:hAnsi="Arial"/>
          <w:lang w:val="es-MX"/>
        </w:rPr>
        <w:t xml:space="preserve">.- </w:t>
      </w:r>
      <w:r>
        <w:rPr>
          <w:rFonts w:cs="Arial" w:ascii="Arial" w:hAnsi="Arial"/>
          <w:b/>
          <w:lang w:val="es-MX" w:eastAsia="es-MX"/>
        </w:rPr>
        <w:t>Andrés Manuel López Obrador</w:t>
      </w:r>
      <w:r>
        <w:rPr>
          <w:rFonts w:cs="Arial" w:ascii="Arial" w:hAnsi="Arial"/>
          <w:lang w:val="es-MX"/>
        </w:rPr>
        <w:t xml:space="preserve">.- Rúbrica.- El Secretario de Gobernación, Lic. </w:t>
      </w:r>
      <w:r>
        <w:rPr>
          <w:rFonts w:cs="Arial" w:ascii="Arial" w:hAnsi="Arial"/>
          <w:b/>
          <w:lang w:val="es-MX"/>
        </w:rPr>
        <w:t>Adán Augusto López Hernández</w:t>
      </w:r>
      <w:r>
        <w:rPr>
          <w:rFonts w:cs="Arial" w:ascii="Arial" w:hAnsi="Arial"/>
          <w:lang w:val="es-MX"/>
        </w:rPr>
        <w:t>.- Rúbrica.</w:t>
      </w:r>
      <w:r>
        <w:br w:type="page"/>
      </w:r>
    </w:p>
    <w:p>
      <w:pPr>
        <w:pStyle w:val="Texto1"/>
        <w:spacing w:lineRule="auto" w:line="240" w:before="0" w:after="0"/>
        <w:ind w:hanging="0" w:end="0"/>
        <w:rPr/>
      </w:pPr>
      <w:r>
        <w:rPr>
          <w:rFonts w:cs="Arial"/>
          <w:b/>
          <w:sz w:val="22"/>
          <w:szCs w:val="22"/>
        </w:rPr>
        <w:t>DECRETO por el que se reforma el artículo 3o. de la Ley de Vías Generales de Comunicación, y se adicionan un segundo párrafo al artículo 10 de la Ley Reglamentaria del Servicio Ferroviario y un artículo 59 Bis a la Ley Federal de las Entidades Paraestatales</w:t>
      </w:r>
      <w:r>
        <w:rPr>
          <w:b/>
          <w:bCs/>
          <w:sz w:val="22"/>
          <w:szCs w:val="22"/>
        </w:rPr>
        <w:t>.</w:t>
      </w:r>
    </w:p>
    <w:p>
      <w:pPr>
        <w:pStyle w:val="Header"/>
        <w:rPr>
          <w:rFonts w:ascii="Arial" w:hAnsi="Arial" w:cs="Arial"/>
          <w:b/>
          <w:bCs/>
          <w:sz w:val="22"/>
          <w:szCs w:val="22"/>
        </w:rPr>
      </w:pPr>
      <w:r>
        <w:rPr>
          <w:rFonts w:cs="Arial" w:ascii="Arial" w:hAnsi="Arial"/>
          <w:b/>
          <w:bCs/>
          <w:sz w:val="22"/>
          <w:szCs w:val="22"/>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3 de mayo de 2023</w:t>
      </w:r>
    </w:p>
    <w:p>
      <w:pPr>
        <w:pStyle w:val="Header"/>
        <w:rPr>
          <w:rFonts w:ascii="Arial" w:hAnsi="Arial" w:cs="Arial"/>
          <w:sz w:val="16"/>
          <w:szCs w:val="16"/>
          <w:lang w:val="es-419"/>
        </w:rPr>
      </w:pPr>
      <w:r>
        <w:rPr>
          <w:rFonts w:cs="Arial" w:ascii="Arial" w:hAnsi="Arial"/>
          <w:sz w:val="16"/>
          <w:szCs w:val="16"/>
          <w:lang w:val="es-419"/>
        </w:rPr>
      </w:r>
    </w:p>
    <w:p>
      <w:pPr>
        <w:pStyle w:val="Normal"/>
        <w:ind w:firstLine="288" w:end="0"/>
        <w:jc w:val="both"/>
        <w:rPr>
          <w:rFonts w:ascii="Arial" w:hAnsi="Arial" w:cs="Arial"/>
          <w:lang w:val="es-MX"/>
        </w:rPr>
      </w:pPr>
      <w:r>
        <w:rPr>
          <w:rFonts w:cs="Arial" w:ascii="Arial" w:hAnsi="Arial"/>
          <w:b/>
          <w:lang w:val="es-MX"/>
        </w:rPr>
        <w:t xml:space="preserve">Artículo Tercero.- </w:t>
      </w:r>
      <w:r>
        <w:rPr>
          <w:rFonts w:cs="Arial" w:ascii="Arial" w:hAnsi="Arial"/>
          <w:lang w:val="es-MX"/>
        </w:rPr>
        <w:t>Se adiciona un artículo 59 BIS a la Ley Federal de las Entidades Paraestatales, para quedar como sigue: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w:t>
      </w:r>
      <w:r>
        <w:rPr>
          <w:rFonts w:cs="Arial" w:ascii="Arial" w:hAnsi="Arial"/>
          <w:lang w:val="es-MX"/>
        </w:rPr>
        <w:t>..</w:t>
      </w:r>
    </w:p>
    <w:p>
      <w:pPr>
        <w:pStyle w:val="Normal"/>
        <w:ind w:firstLine="288" w:end="0"/>
        <w:jc w:val="both"/>
        <w:rPr>
          <w:rFonts w:ascii="Arial" w:hAnsi="Arial" w:cs="Arial"/>
          <w:lang w:val="es-MX"/>
        </w:rPr>
      </w:pPr>
      <w:r>
        <w:rPr>
          <w:rFonts w:cs="Arial" w:ascii="Arial" w:hAnsi="Arial"/>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MX"/>
        </w:rPr>
      </w:pPr>
      <w:r>
        <w:rPr>
          <w:rFonts w:cs="Arial" w:ascii="Arial" w:hAnsi="Arial"/>
          <w:b/>
          <w:sz w:val="22"/>
          <w:szCs w:val="22"/>
          <w:lang w:val="es-MX"/>
        </w:rPr>
      </w:r>
    </w:p>
    <w:p>
      <w:pPr>
        <w:pStyle w:val="Normal"/>
        <w:ind w:firstLine="288" w:end="0"/>
        <w:jc w:val="both"/>
        <w:rPr/>
      </w:pPr>
      <w:r>
        <w:rPr>
          <w:rFonts w:cs="Arial" w:ascii="Arial" w:hAnsi="Arial"/>
          <w:b/>
          <w:lang w:val="es-MX"/>
        </w:rPr>
        <w:t>Primero.-</w:t>
      </w:r>
      <w:r>
        <w:rPr>
          <w:rFonts w:cs="Arial" w:ascii="Arial" w:hAnsi="Arial"/>
          <w:lang w:val="es-MX"/>
        </w:rPr>
        <w:t xml:space="preserve"> El presente Decreto entrará en vigor el día siguiente al de su publicación en el Diario Oficial de la Federación.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Segundo.</w:t>
      </w:r>
      <w:r>
        <w:rPr>
          <w:rFonts w:cs="Arial" w:ascii="Arial" w:hAnsi="Arial"/>
          <w:lang w:val="es-MX"/>
        </w:rPr>
        <w:t xml:space="preserve"> Se adecuarán y armonizarán las normas que se opongan a la presente reforma y se da un plazo de ciento ochenta días hábiles a partir de su publicación para la adecuación de la normatividad aplicable.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 xml:space="preserve">Ciudad de México, a 28 de abril de 2023.- Dip. </w:t>
      </w:r>
      <w:r>
        <w:rPr>
          <w:rFonts w:cs="Arial" w:ascii="Arial" w:hAnsi="Arial"/>
          <w:b/>
          <w:lang w:val="es-MX"/>
        </w:rPr>
        <w:t>Santiago Creel Miranda</w:t>
      </w:r>
      <w:r>
        <w:rPr>
          <w:rFonts w:cs="Arial" w:ascii="Arial" w:hAnsi="Arial"/>
          <w:lang w:val="es-MX"/>
        </w:rPr>
        <w:t xml:space="preserve">, Presidente.- Sen. </w:t>
      </w:r>
      <w:r>
        <w:rPr>
          <w:rFonts w:cs="Arial" w:ascii="Arial" w:hAnsi="Arial"/>
          <w:b/>
          <w:lang w:val="es-MX"/>
        </w:rPr>
        <w:t>Alejandro Armenta Mier</w:t>
      </w:r>
      <w:r>
        <w:rPr>
          <w:rFonts w:cs="Arial" w:ascii="Arial" w:hAnsi="Arial"/>
          <w:lang w:val="es-MX"/>
        </w:rPr>
        <w:t xml:space="preserve">, Presidente.- Dip. </w:t>
      </w:r>
      <w:r>
        <w:rPr>
          <w:rFonts w:cs="Arial" w:ascii="Arial" w:hAnsi="Arial"/>
          <w:b/>
          <w:lang w:val="es-MX"/>
        </w:rPr>
        <w:t>María del Carmen Pinete Vargas</w:t>
      </w:r>
      <w:r>
        <w:rPr>
          <w:rFonts w:cs="Arial" w:ascii="Arial" w:hAnsi="Arial"/>
          <w:lang w:val="es-MX"/>
        </w:rPr>
        <w:t xml:space="preserve">, Secretaria.- Sen. </w:t>
      </w:r>
      <w:r>
        <w:rPr>
          <w:rFonts w:cs="Arial" w:ascii="Arial" w:hAnsi="Arial"/>
          <w:b/>
          <w:lang w:val="es-MX"/>
        </w:rPr>
        <w:t>Verónica Noemí Camino Farjat</w:t>
      </w:r>
      <w:r>
        <w:rPr>
          <w:rFonts w:cs="Arial" w:ascii="Arial" w:hAnsi="Arial"/>
          <w:lang w:val="es-MX"/>
        </w:rPr>
        <w:t>, Secretaria.- Rúbricas.</w:t>
      </w:r>
      <w:r>
        <w:rPr>
          <w:rFonts w:cs="Arial" w:ascii="Arial" w:hAnsi="Arial"/>
          <w:b/>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 de mayo de 2023.- </w:t>
      </w:r>
      <w:r>
        <w:rPr>
          <w:rFonts w:cs="Arial" w:ascii="Arial" w:hAnsi="Arial"/>
          <w:b/>
          <w:lang w:val="es-MX"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r>
        <w:br w:type="page"/>
      </w:r>
    </w:p>
    <w:p>
      <w:pPr>
        <w:pStyle w:val="Texto1"/>
        <w:spacing w:lineRule="auto" w:line="240" w:before="0" w:after="0"/>
        <w:ind w:hanging="0" w:end="0"/>
        <w:rPr/>
      </w:pPr>
      <w:r>
        <w:rPr>
          <w:rFonts w:cs="Arial"/>
          <w:b/>
          <w:sz w:val="22"/>
          <w:szCs w:val="22"/>
        </w:rPr>
        <w:t>DECRETO por el que se expide la Ley General en Materia de Humanidades, Ciencias, Tecnologías e Innovación, y se reforman y adicionan diversas disposiciones de la Ley Federal de las Entidades Paraestatales y de la Ley de Planeación</w:t>
      </w:r>
      <w:r>
        <w:rPr>
          <w:b/>
          <w:bCs/>
          <w:sz w:val="22"/>
          <w:szCs w:val="22"/>
        </w:rPr>
        <w:t>.</w:t>
      </w:r>
    </w:p>
    <w:p>
      <w:pPr>
        <w:pStyle w:val="Header"/>
        <w:rPr>
          <w:rFonts w:ascii="Arial" w:hAnsi="Arial" w:cs="Arial"/>
          <w:b/>
          <w:bCs/>
          <w:sz w:val="22"/>
          <w:szCs w:val="22"/>
        </w:rPr>
      </w:pPr>
      <w:r>
        <w:rPr>
          <w:rFonts w:cs="Arial" w:ascii="Arial" w:hAnsi="Arial"/>
          <w:b/>
          <w:bCs/>
          <w:sz w:val="22"/>
          <w:szCs w:val="22"/>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8 de mayo de 2023</w:t>
      </w:r>
    </w:p>
    <w:p>
      <w:pPr>
        <w:pStyle w:val="Header"/>
        <w:rPr>
          <w:rFonts w:ascii="Arial" w:hAnsi="Arial" w:cs="Arial"/>
          <w:sz w:val="16"/>
          <w:szCs w:val="16"/>
          <w:lang w:val="es-419"/>
        </w:rPr>
      </w:pPr>
      <w:r>
        <w:rPr>
          <w:rFonts w:cs="Arial" w:ascii="Arial" w:hAnsi="Arial"/>
          <w:sz w:val="16"/>
          <w:szCs w:val="16"/>
          <w:lang w:val="es-419"/>
        </w:rPr>
      </w:r>
    </w:p>
    <w:p>
      <w:pPr>
        <w:pStyle w:val="Normal"/>
        <w:ind w:firstLine="288" w:end="0"/>
        <w:jc w:val="both"/>
        <w:rPr>
          <w:rFonts w:ascii="Arial" w:hAnsi="Arial" w:cs="Arial"/>
        </w:rPr>
      </w:pPr>
      <w:r>
        <w:rPr>
          <w:rFonts w:cs="Arial" w:ascii="Arial" w:hAnsi="Arial"/>
          <w:b/>
        </w:rPr>
        <w:t xml:space="preserve">Artículo Segundo. </w:t>
      </w:r>
      <w:r>
        <w:rPr>
          <w:rFonts w:cs="Arial" w:ascii="Arial" w:hAnsi="Arial"/>
        </w:rPr>
        <w:t xml:space="preserve">Se </w:t>
      </w:r>
      <w:r>
        <w:rPr>
          <w:rFonts w:cs="Arial" w:ascii="Arial" w:hAnsi="Arial"/>
          <w:b/>
        </w:rPr>
        <w:t xml:space="preserve">reforma </w:t>
      </w:r>
      <w:r>
        <w:rPr>
          <w:rFonts w:cs="Arial" w:ascii="Arial" w:hAnsi="Arial"/>
        </w:rPr>
        <w:t>el artículo 5, párrafo primero de la Ley Federal de las Entidades Paraestatales, para quedar como sigue:</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w:t>
      </w:r>
    </w:p>
    <w:p>
      <w:pPr>
        <w:pStyle w:val="Normal"/>
        <w:ind w:firstLine="288" w:end="0"/>
        <w:jc w:val="both"/>
        <w:rPr>
          <w:rFonts w:ascii="Arial" w:hAnsi="Arial" w:cs="Arial"/>
        </w:rPr>
      </w:pPr>
      <w:r>
        <w:rPr>
          <w:rFonts w:cs="Arial" w:ascii="Arial" w:hAnsi="Aria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rPr>
        <w:t>Primero.</w:t>
      </w:r>
      <w:r>
        <w:rPr>
          <w:rFonts w:cs="Arial" w:ascii="Arial" w:hAnsi="Arial"/>
        </w:rPr>
        <w:t xml:space="preserve"> La presente Ley entrará en vigor el día siguiente al de su publicación en el Diario Oficial de la Federación.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Segundo.</w:t>
      </w:r>
      <w:r>
        <w:rPr>
          <w:rFonts w:cs="Arial" w:ascii="Arial" w:hAnsi="Arial"/>
        </w:rPr>
        <w:t xml:space="preserve"> Se abrogan la Ley de Ciencia y Tecnología y la Ley Orgánica del Consejo Nacional de Ciencia y Tecnología, ambas publicadas en el Diario Oficial de la Federación el 5 de junio de 2002.</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Tercero.</w:t>
      </w:r>
      <w:r>
        <w:rPr>
          <w:rFonts w:cs="Arial" w:ascii="Arial" w:hAnsi="Arial"/>
        </w:rPr>
        <w:t xml:space="preserve"> Se derogan todas aquellas disposiciones que se opongan a la presente Ley.</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Cuarto.</w:t>
      </w:r>
      <w:r>
        <w:rPr>
          <w:rFonts w:cs="Arial" w:ascii="Arial" w:hAnsi="Arial"/>
        </w:rPr>
        <w:t xml:space="preserve"> A partir de la entrada en vigor de esta Ley, todas las referencias en otros ordenamientos, normas, procedimientos, actos e instrumentos jurídicos y de política pública que hagan mención a la Ley de Ciencia y Tecnología o a la Ley Orgánica del Consejo Nacional de Ciencia y Tecnología, se entenderán hechas a la Ley General en materia de Humanidades, Ciencias, Tecnologías e Innovación.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Quinto.</w:t>
      </w:r>
      <w:r>
        <w:rPr>
          <w:rFonts w:cs="Arial" w:ascii="Arial" w:hAnsi="Arial"/>
        </w:rPr>
        <w:t xml:space="preserve"> A partir de la entrada en vigor de esta Ley, todas las referencias en otros ordenamientos, normas, procedimientos, actos e instrumentos jurídicos que hagan mención al Consejo Nacional de Ciencia y Tecnología se entenderán hechas al Consejo Nacional de Humanidades, Ciencias y Tecnologías.</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Sexto.</w:t>
      </w:r>
      <w:r>
        <w:rPr>
          <w:rFonts w:cs="Arial" w:ascii="Arial" w:hAnsi="Arial"/>
        </w:rPr>
        <w:t xml:space="preserve"> En un plazo de un año, contado a partir de la entrada en vigor de esta Ley, el Consejo Nacional expedirá las disposiciones reglamentarias y administrativas a que se refiere este ordenamiento legal, así como aquéllas necesarias para su cabal cumplimiento, en concordancia con su contenido.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Séptimo.</w:t>
      </w:r>
      <w:r>
        <w:rPr>
          <w:rFonts w:cs="Arial" w:ascii="Arial" w:hAnsi="Arial"/>
        </w:rPr>
        <w:t xml:space="preserve"> Las atribuciones con que cuentan las unidades administrativas del Consejo Nacional de Ciencia y Tecnología y que en virtud de la presente ley deban ser modificadas, continuarán vigentes en términos de la normativa aplicable hasta que entren en vigor las nuevas disposiciones. Hasta que esto suceda, en caso de controversia y con el propósito de dar cumplimiento a los principios y reglas previstos en esta Ley, la persona titular de la Dirección General del Consejo Nacional definirá la distribución necesaria de facultades.</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Octavo.</w:t>
      </w:r>
      <w:r>
        <w:rPr>
          <w:rFonts w:cs="Arial" w:ascii="Arial" w:hAnsi="Arial"/>
        </w:rPr>
        <w:t xml:space="preserve"> En el plazo de un año, contado a partir de la entrada en vigor del presente Decreto y de conformidad con lo previsto en esta Ley, los poderes legislativos de las entidades federativas, en el ámbito de su competencia, deberán emitir las disposiciones legales necesarias para armonizar su marco jurídico y regular las atribuciones de las autoridades locales, así como de los municipios y de las demarcaciones, en materia de humanidades, ciencias, tecnologías e innovación.</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En caso de que, agotado el plazo señalado, no se hubieran emitido las disposiciones correspondientes, se aplicará la presente Ley de manera directa a las autoridades y Centros locales de Investigación.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Noveno.</w:t>
      </w:r>
      <w:r>
        <w:rPr>
          <w:rFonts w:cs="Arial" w:ascii="Arial" w:hAnsi="Arial"/>
        </w:rPr>
        <w:t xml:space="preserve"> Los procedimientos y actos jurídicos en general cuya tramitación haya iniciado con anterioridad a la entrada en vigor de esta Ley, que se encuentren pendientes de resolución, se atenderán de conformidad con las disposiciones jurídicas y administrativas vigentes al momento en que fueron iniciados.</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w:t>
      </w:r>
      <w:r>
        <w:rPr>
          <w:rFonts w:cs="Arial" w:ascii="Arial" w:hAnsi="Arial"/>
        </w:rPr>
        <w:t xml:space="preserve"> Las autoridades competentes deberán realizar las acciones necesarias para terminar anticipadamente los convenios y contratos que se opongan a la presente Ley, en beneficio del interés público.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Primero.</w:t>
      </w:r>
      <w:r>
        <w:rPr>
          <w:rFonts w:cs="Arial" w:ascii="Arial" w:hAnsi="Arial"/>
        </w:rPr>
        <w:t xml:space="preserve"> El Consejo Nacional, las autoridades y las instancias competentes realizarán las gestiones necesarias para adecuar la normativa aplicable a los mecanismos e instrumentos públicos de fomento y apoyo a que se refiere esta Ley, en los términos que ésta prevé.</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Segundo.</w:t>
      </w:r>
      <w:r>
        <w:rPr>
          <w:rFonts w:cs="Arial" w:ascii="Arial" w:hAnsi="Arial"/>
        </w:rPr>
        <w:t xml:space="preserve"> A partir de la entrada en vigor de esta Ley, las referencias en otros ordenamientos, normas, procedimientos, actos e instrumentos jurídicos que hagan mención al Sistema Integrado de Información sobre Investigación Científica, Desarrollo Tecnológico e Innovación se entenderán hechas al Sistema Nacional de Información.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Tercero.</w:t>
      </w:r>
      <w:r>
        <w:rPr>
          <w:rFonts w:cs="Arial" w:ascii="Arial" w:hAnsi="Arial"/>
        </w:rPr>
        <w:t xml:space="preserve"> A las constancias de inscripción definitiva y cualquier otra que haya emitido el Consejo Nacional de Ciencia y Tecnología en el marco del Registro Nacional de Instituciones y Empresas Científicas y Tecnológicas de conformidad con la Ley de Ciencia y Tecnología, únicamente se les reconocerá su vigencia hasta por un año, contado a partir de la entrada en vigor de esta Ley.</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Al término del plazo señalado en el párrafo anterior, sólo se reconocerá el registro que para el efecto se realice en el Sistema Nacional de Información.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Cuarto.</w:t>
      </w:r>
      <w:r>
        <w:rPr>
          <w:rFonts w:cs="Arial" w:ascii="Arial" w:hAnsi="Arial"/>
        </w:rPr>
        <w:t xml:space="preserve"> A partir de la entrada en vigor de esta Ley, las referencias en otros ordenamientos, normas, procedimientos, actos e instrumentos jurídicos que hagan mención al Repositorio Nacional de Acceso Abierto a Recursos de Información Científica, Tecnológica y de Innovación, de Calidad e Interés Social y Cultural, se entenderán hechas al Repositorio Nacional en Materia de Humanidades, Ciencias, Tecnologías e Innovación.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Quinto.</w:t>
      </w:r>
      <w:r>
        <w:rPr>
          <w:rFonts w:cs="Arial" w:ascii="Arial" w:hAnsi="Arial"/>
        </w:rPr>
        <w:t xml:space="preserve"> En un plazo no mayor a un año, contado a partir de la entrada en vigor de esta Ley, los Órganos de Gobierno de los Centros Públicos de Investigación previstos y regulados en las leyes que se abrogan conforme al transitorio segundo, aprobarán las modificaciones necesarias en su normativa para cumplir con los principios y reglas de esta Ley. Transcurrido dicho plazo sin que se hubieren realizado las modificaciones señaladas, el Consejo Nacional, a través de su Junta de Gobierno, quedará facultado para realizarlas directamente.</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Sexto.</w:t>
      </w:r>
      <w:r>
        <w:rPr>
          <w:rFonts w:cs="Arial" w:ascii="Arial" w:hAnsi="Arial"/>
        </w:rPr>
        <w:t xml:space="preserve"> En un plazo no mayor a ciento ochenta días, el Consejo Nacional y los Centros Públicos llevarán a cabo las gestiones necesarias para terminar anticipadamente los convenios de administración por resultados que hubieren celebrado el Consejo Nacional de Ciencia y Tecnología y los Centros Públicos de Investigación, respectivamente.</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Asimismo, en un plazo igual, los Centros Públicos realizarán las gestiones necesarias para elaborar los Programas Institucionales a que se refiere esta Ley.</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Séptimo.</w:t>
      </w:r>
      <w:r>
        <w:rPr>
          <w:rFonts w:cs="Arial" w:ascii="Arial" w:hAnsi="Arial"/>
        </w:rPr>
        <w:t xml:space="preserve"> La entrada en vigor de esta Ley no afectará el régimen ni los derechos laborales de los trabajadores del Consejo Nacional de Ciencia y Tecnología y de los Centros Públicos de Investigación.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Octavo.</w:t>
      </w:r>
      <w:r>
        <w:rPr>
          <w:rFonts w:cs="Arial" w:ascii="Arial" w:hAnsi="Arial"/>
        </w:rPr>
        <w:t xml:space="preserve"> En un plazo no mayor a ciento ochenta días, las instancias competentes deberán adecuar el Programa Especial de Ciencia, Tecnología e Innovación a lo dispuesto en la presente Ley. A partir de dicha adecuación, se deberán expedir los instrumentos de planeación que correspondan, dentro de un plazo de ciento ochenta días.</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Noveno.</w:t>
      </w:r>
      <w:r>
        <w:rPr>
          <w:rFonts w:cs="Arial" w:ascii="Arial" w:hAnsi="Arial"/>
        </w:rPr>
        <w:t xml:space="preserve"> Las erogaciones que se generen con motivo de la entrada en vigor de la presente Ley, se cubrirán con cargo al respectivo presupuesto aprobado del Consejo Nacional de Ciencia y Tecnología (ahora Consejo Nacional de Humanidades, Ciencias y Tecnologías), así como de las entidades paraestatales reconocidas como Centros Públicos de Investigación, y demás entes de la Administración Pública Federal involucrados en la implementación de la presente Ley, por lo que no se autorizarán recursos adicionales para tal efecto durante el ejercicio fiscal que corresponda y subsecuentes. Asimismo, cualquier modificación a su estructura orgánica se deberá realizar mediante movimientos compensados conforme a las disposiciones jurídicas aplicables.</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Vigésimo.</w:t>
      </w:r>
      <w:r>
        <w:rPr>
          <w:rFonts w:cs="Arial" w:ascii="Arial" w:hAnsi="Arial"/>
        </w:rPr>
        <w:t xml:space="preserve"> Las legislaturas de las entidades federativas, en los términos de la legislación aplicable, deberán destinar los recursos para el cumplimiento de las obligaciones que les compete en términos de la presente Ley.</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Vigésimo Primero.</w:t>
      </w:r>
      <w:r>
        <w:rPr>
          <w:rFonts w:cs="Arial" w:ascii="Arial" w:hAnsi="Arial"/>
        </w:rPr>
        <w:t xml:space="preserve"> Las entidades paraestatales reconocidas como Centros Públicos de Investigación con anterioridad a la entrada en vigor de este decreto conservarán esa calidad y deberán sujetarse a lo dispuesto en la presente Ley.</w:t>
      </w:r>
    </w:p>
    <w:p>
      <w:pPr>
        <w:pStyle w:val="Normal"/>
        <w:ind w:firstLine="288" w:end="0"/>
        <w:jc w:val="both"/>
        <w:rPr>
          <w:rFonts w:ascii="Arial" w:hAnsi="Arial" w:cs="Arial"/>
          <w:b/>
        </w:rPr>
      </w:pPr>
      <w:r>
        <w:rPr>
          <w:rFonts w:cs="Arial" w:ascii="Arial" w:hAnsi="Arial"/>
          <w:b/>
        </w:rPr>
      </w:r>
    </w:p>
    <w:p>
      <w:pPr>
        <w:pStyle w:val="Normal"/>
        <w:ind w:firstLine="288" w:end="0"/>
        <w:jc w:val="both"/>
        <w:rPr>
          <w:rFonts w:ascii="Arial" w:hAnsi="Arial" w:cs="Arial"/>
          <w:b/>
        </w:rPr>
      </w:pPr>
      <w:r>
        <w:rPr>
          <w:rFonts w:cs="Arial" w:ascii="Arial" w:hAnsi="Arial"/>
          <w:b/>
        </w:rPr>
        <w:t xml:space="preserve">Vigésimo Segundo. </w:t>
      </w:r>
      <w:r>
        <w:rPr>
          <w:rFonts w:cs="Arial" w:ascii="Arial" w:hAnsi="Arial"/>
        </w:rPr>
        <w:t>Los Centros Públicos sin estructura propia constituirán los órganos de gobierno, dirección, consulta y evaluación mencionados en la presente Ley, con apego a sus instrumentos de creación y la demás normativa que les resulte aplicable.</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lang w:val="es-MX"/>
        </w:rPr>
      </w:pPr>
      <w:r>
        <w:rPr>
          <w:rFonts w:cs="Arial" w:ascii="Arial" w:hAnsi="Arial"/>
          <w:b/>
          <w:lang w:val="es-MX"/>
        </w:rPr>
        <w:t>Ciudad de México, a 28 de abril de 2023</w:t>
      </w:r>
      <w:r>
        <w:rPr>
          <w:rFonts w:cs="Arial" w:ascii="Arial" w:hAnsi="Arial"/>
          <w:lang w:val="es-MX"/>
        </w:rPr>
        <w:t xml:space="preserve">.- Dip. </w:t>
      </w:r>
      <w:r>
        <w:rPr>
          <w:rFonts w:cs="Arial" w:ascii="Arial" w:hAnsi="Arial"/>
          <w:b/>
          <w:lang w:val="es-MX"/>
        </w:rPr>
        <w:t>Santiago Creel Miranda</w:t>
      </w:r>
      <w:r>
        <w:rPr>
          <w:rFonts w:cs="Arial" w:ascii="Arial" w:hAnsi="Arial"/>
          <w:lang w:val="es-MX"/>
        </w:rPr>
        <w:t xml:space="preserve">, Presidente.- Sen. </w:t>
      </w:r>
      <w:r>
        <w:rPr>
          <w:rFonts w:cs="Arial" w:ascii="Arial" w:hAnsi="Arial"/>
          <w:b/>
          <w:lang w:val="es-MX"/>
        </w:rPr>
        <w:t>Alejandro Armenta Mier</w:t>
      </w:r>
      <w:r>
        <w:rPr>
          <w:rFonts w:cs="Arial" w:ascii="Arial" w:hAnsi="Arial"/>
          <w:lang w:val="es-MX"/>
        </w:rPr>
        <w:t xml:space="preserve">, Presidente.- Dip. </w:t>
      </w:r>
      <w:r>
        <w:rPr>
          <w:rFonts w:cs="Arial" w:ascii="Arial" w:hAnsi="Arial"/>
          <w:b/>
          <w:lang w:val="es-MX"/>
        </w:rPr>
        <w:t>María del Carmen Pinete Vargas</w:t>
      </w:r>
      <w:r>
        <w:rPr>
          <w:rFonts w:cs="Arial" w:ascii="Arial" w:hAnsi="Arial"/>
          <w:lang w:val="es-MX"/>
        </w:rPr>
        <w:t xml:space="preserve">, Secretaria.- Sen. </w:t>
      </w:r>
      <w:r>
        <w:rPr>
          <w:rFonts w:cs="Arial" w:ascii="Arial" w:hAnsi="Arial"/>
          <w:b/>
          <w:lang w:val="es-MX"/>
        </w:rPr>
        <w:t>Verónica Noemí Camino Farjat</w:t>
      </w:r>
      <w:r>
        <w:rPr>
          <w:rFonts w:cs="Arial" w:ascii="Arial" w:hAnsi="Arial"/>
          <w:lang w:val="es-MX"/>
        </w:rPr>
        <w:t>, Secretaria.- Rúbricas.</w:t>
      </w:r>
      <w:r>
        <w:rPr>
          <w:rFonts w:cs="Arial" w:ascii="Arial" w:hAnsi="Arial"/>
          <w:b/>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8 de mayo de 2023.- </w:t>
      </w:r>
      <w:r>
        <w:rPr>
          <w:rFonts w:cs="Arial" w:ascii="Arial" w:hAnsi="Arial"/>
          <w:b/>
          <w:lang w:val="es-MX"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r>
        <w:br w:type="page"/>
      </w:r>
    </w:p>
    <w:p>
      <w:pPr>
        <w:pStyle w:val="Texto1"/>
        <w:spacing w:lineRule="auto" w:line="240" w:before="0" w:after="0"/>
        <w:ind w:hanging="0" w:end="0"/>
        <w:rPr/>
      </w:pPr>
      <w:r>
        <w:rPr>
          <w:rFonts w:cs="Arial"/>
          <w:b/>
          <w:sz w:val="22"/>
          <w:szCs w:val="22"/>
        </w:rPr>
        <w:t>DECRETO por el que se reforman, adicionan y derogan diversas disposiciones de la Ley Federal de Competencia Económica y de la Ley Federal de las Entidades Paraestatales</w:t>
      </w:r>
      <w:r>
        <w:rPr>
          <w:b/>
          <w:bCs/>
          <w:sz w:val="22"/>
          <w:szCs w:val="22"/>
        </w:rPr>
        <w:t>.</w:t>
      </w:r>
    </w:p>
    <w:p>
      <w:pPr>
        <w:pStyle w:val="Header"/>
        <w:rPr>
          <w:rFonts w:ascii="Arial" w:hAnsi="Arial" w:cs="Arial"/>
          <w:b/>
          <w:bCs/>
          <w:sz w:val="22"/>
          <w:szCs w:val="22"/>
        </w:rPr>
      </w:pPr>
      <w:r>
        <w:rPr>
          <w:rFonts w:cs="Arial" w:ascii="Arial" w:hAnsi="Arial"/>
          <w:b/>
          <w:bCs/>
          <w:sz w:val="22"/>
          <w:szCs w:val="22"/>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16 de julio de 2025</w:t>
      </w:r>
    </w:p>
    <w:p>
      <w:pPr>
        <w:pStyle w:val="Header"/>
        <w:rPr>
          <w:rFonts w:ascii="Arial" w:hAnsi="Arial" w:cs="Arial"/>
          <w:sz w:val="16"/>
          <w:szCs w:val="16"/>
          <w:lang w:val="es-419"/>
        </w:rPr>
      </w:pPr>
      <w:r>
        <w:rPr>
          <w:rFonts w:cs="Arial" w:ascii="Arial" w:hAnsi="Arial"/>
          <w:sz w:val="16"/>
          <w:szCs w:val="16"/>
          <w:lang w:val="es-419"/>
        </w:rPr>
      </w:r>
    </w:p>
    <w:p>
      <w:pPr>
        <w:pStyle w:val="Normal"/>
        <w:ind w:firstLine="288" w:end="0"/>
        <w:jc w:val="both"/>
        <w:rPr>
          <w:rFonts w:ascii="Arial" w:hAnsi="Arial" w:cs="Arial"/>
        </w:rPr>
      </w:pPr>
      <w:r>
        <w:rPr>
          <w:rFonts w:cs="Arial" w:ascii="Arial" w:hAnsi="Arial"/>
          <w:b/>
        </w:rPr>
        <w:t xml:space="preserve">Artículo Segundo.- </w:t>
      </w:r>
      <w:r>
        <w:rPr>
          <w:rFonts w:cs="Arial" w:ascii="Arial" w:hAnsi="Arial"/>
        </w:rPr>
        <w:t>Se reforma el párrafo primero y se adiciona un párrafo tercero al artículo 5o. de la Ley Federal de las Entidades Paraestatales, para quedar como sigue:</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w:t>
      </w:r>
      <w:r>
        <w:rPr>
          <w:rFonts w:cs="Arial" w:ascii="Arial" w:hAnsi="Arial"/>
        </w:rPr>
        <w:t>.</w:t>
      </w:r>
    </w:p>
    <w:p>
      <w:pPr>
        <w:pStyle w:val="Normal"/>
        <w:ind w:firstLine="288" w:end="0"/>
        <w:jc w:val="both"/>
        <w:rPr>
          <w:rFonts w:ascii="Arial" w:hAnsi="Arial" w:cs="Arial"/>
        </w:rPr>
      </w:pPr>
      <w:r>
        <w:rPr>
          <w:rFonts w:cs="Arial" w:ascii="Arial" w:hAnsi="Aria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rPr>
        <w:t xml:space="preserve">Primero. </w:t>
      </w:r>
      <w:r>
        <w:rPr>
          <w:rFonts w:cs="Arial" w:ascii="Arial" w:hAnsi="Arial"/>
        </w:rPr>
        <w:t>El presente Decreto entrará en vigor el día siguiente de su publicación en el Diario Oficial de la Federación, conforme a los siguientes párrafos.</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Las reformas a los párrafos Décimo Quinto a Vigésimo del Artículo 28 de la Constitución Política de los Estados Unidos Mexicanos, entrarán en vigor al día siguiente a aquel en que se integre el Pleno de la Comisión Nacional Antimonopolio.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 xml:space="preserve">Segundo. </w:t>
      </w:r>
      <w:r>
        <w:rPr>
          <w:rFonts w:cs="Arial" w:ascii="Arial" w:hAnsi="Arial"/>
        </w:rPr>
        <w:t>En tanto se integra el Pleno de la Comisión Nacional Antimonopolio conforme al artículo Tercero Transitorio del presente Decreto, la Comisión Federal de Competencia Económica continuará en sus funciones conforme al marco jurídico previo a la entrada en vigor del presente Decreto.</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Los procedimientos iniciados por la Comisión Federal de Competencia Económica y por el Instituto Federal de Telecomunicaciones, este último exclusivamente en materia de competencia económica, preponderancia y participación cruzada, con anterioridad al día siguiente a aquel en que se integre el Pleno de la Comisión Nacional Antimonopolio, continuarán su trámite conforme a las disposiciones vigentes al momento de su inicio, ante las unidades administrativas que establezca el Estatuto Orgánico que al efecto se emita conforme al artículo Noveno Transitorio.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 xml:space="preserve">Tercero. </w:t>
      </w:r>
      <w:r>
        <w:rPr>
          <w:rFonts w:cs="Arial" w:ascii="Arial" w:hAnsi="Arial"/>
        </w:rPr>
        <w:t>El nombramiento y ratificación de las primeras Personas Comisionadas que integrarán el Pleno de la Comisión Nacional Antimonopolio deberá realizarse en términos del artículo 13 Bis de la Ley Federal de Competencia Económica contenida en este Decreto.</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Con el objeto de asegurar el escalonamiento en el cargo de las Personas Comisionadas de la Comisión Nacional Antimonopolio, las primeras Personas Comisionadas concluirán su encargo el mismo día y mes en que hayan entrado en funciones de los años 2028, 2029, 2030, 2031 y 2032, respectivamente.</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La persona titular del Ejecutivo Federal, al someter los nombramientos a la Cámara de Senadores, señalará los periodos respectivos.</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Una vez designadas las primeras personas integrantes del Pleno de la Comisión Nacional Antimonopolio, la persona titular del Ejecutivo Federal designará a la primera Persona Comisionada Presidenta de la Comisión Nacional Antimonopolio en un plazo no mayor a diez días naturales.</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El Pleno de la Comisión Nacional Antimonopolio se entenderá integrado una vez que se encuentren nombradas y ratificadas las cinco Personas Comisionadas y la persona titular del Ejecutivo Federal haya designado a quien fungirá como Persona Comisionada Presidenta.</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El procedimiento previsto en este artículo Tercero Transitorio deberá iniciarse al momento en que entre en vigor el presente Decreto.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Cuarto.</w:t>
      </w:r>
      <w:r>
        <w:rPr>
          <w:rFonts w:cs="Arial" w:ascii="Arial" w:hAnsi="Arial"/>
        </w:rPr>
        <w:t xml:space="preserve"> A partir de que entre en vigor el presente Decreto, se suspenden los plazos de todos los procedimientos de investigación sustanciados por la Autoridad Investigadora de la Comisión Federal de Competencia Económica y del Instituto Federal de Telecomunicaciones de conformidad con los artículos 66 a 79, 94, fracciones I a III, y 96, fracciones I a V, de la Ley Federal de Competencia Económica vigente previo a la entrada en vigor del presente Decreto.</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En un plazo no mayor a diez días naturales a partir de que entre en vigor el presente Decreto, las Autoridades Investigadoras de la Comisión Federal de Competencia Económica y del Instituto Federal de Telecomunicaciones deberán emitir un acuerdo donde identifiquen los expedientes cuya tramitación se suspende, mismo que deberá ser publicado en el Diario Oficial de la Federación.</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Dichos procedimientos se reanudarán al día siguiente a aquel en que se integre el Pleno de la Comisión Nacional Antimonopolio.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Quinto.</w:t>
      </w:r>
      <w:r>
        <w:rPr>
          <w:rFonts w:cs="Arial" w:ascii="Arial" w:hAnsi="Arial"/>
        </w:rPr>
        <w:t xml:space="preserve"> A partir de que entre en vigor el presente Decreto, la Comisión Federal de Competencia Económica, la Secretaría de Economía y demás dependencias de la Administración Pública Federal iniciarán los trámites administrativos correspondientes para que la Comisión Nacional Antimonopolio se encuentre plenamente funcional una vez que se integre su Pleno.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Sexto.</w:t>
      </w:r>
      <w:r>
        <w:rPr>
          <w:rFonts w:cs="Arial" w:ascii="Arial" w:hAnsi="Arial"/>
        </w:rPr>
        <w:t xml:space="preserve"> A partir del día siguiente a aquel en que se integre el Pleno de la Comisión Nacional Antimonopolio, quedan derogadas todas aquellas disposiciones que se opongan a lo dispuesto en el presente Decreto.</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A partir del día siguiente a aquel en que se integre el Pleno de la Comisión Nacional Antimonopolio, cualquier referencia en la normativa federal o local a la Comisión Federal de Competencia Económica se entenderá como a la Comisión Nacional Antimonopolio.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Séptimo.</w:t>
      </w:r>
      <w:r>
        <w:rPr>
          <w:rFonts w:cs="Arial" w:ascii="Arial" w:hAnsi="Arial"/>
        </w:rPr>
        <w:t xml:space="preserve"> Los actos jurídicos que la Comisión Federal de Competencia Económica hubiere emitido con anterioridad al día siguiente a la integración del Pleno de la Comisión Nacional Antimonopolio, así como cualquier acto o autorización emitida por el Pleno de la Comisión Federal de Competencia Económica, continuarán surtiendo todos sus efectos legales.</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A partir del día siguiente a aquel en que se integre el Pleno de la Comisión Nacional Antimonopolio, la Comisión Nacional Antimonopolio se sustituirá en todos los derechos, obligaciones y facultades de la Comisión Federal de Competencia Económica respecto de cualquier procedimiento en curso que ésta tramite o del que sea parte, sea de naturaleza civil, penal, administrativa o de otro tipo.</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En el caso de los instrumentos jurídicos, convenios, acuerdos interinstitucionales, contratos o actos equivalentes celebrados por la Comisión Federal de Competencia Económica, se entenderán como vigentes y obligarán en sus términos a la Comisión Nacional Antimonopolio, sin perjuicio del derecho de las partes a ratificar, modificar o rescindir posteriormente los que, en su caso, correspondan.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 xml:space="preserve">Octavo. </w:t>
      </w:r>
      <w:r>
        <w:rPr>
          <w:rFonts w:cs="Arial" w:ascii="Arial" w:hAnsi="Arial"/>
        </w:rPr>
        <w:t>Los actos jurídicos que el Instituto Federal de Telecomunicaciones hubiere emitido con anterioridad al día siguiente a aquel en que se integre el Pleno de la Comisión Nacional Antimonopolio, continuarán surtiendo todos sus efectos legales, incluyendo, más no limitado a, las medidas y obligaciones asimétricas impuestas a los Agentes Económicos Preponderantes.</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A partir del día siguiente a aquel en que se integre el Pleno de la Comisión Nacional Antimonopolio, la Comisión Nacional Antimonopolio se sustituirá en todos los derechos, obligaciones y facultades del Instituto Federal de Telecomunicaciones, únicamente respecto de cualquier procedimiento en curso en materia de competencia económica, de preponderancia y de participación cruzada.</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Noveno.</w:t>
      </w:r>
      <w:r>
        <w:rPr>
          <w:rFonts w:cs="Arial" w:ascii="Arial" w:hAnsi="Arial"/>
        </w:rPr>
        <w:t xml:space="preserve"> El Estatuto Orgánico de la Comisión Nacional Antimonopolio y el Reglamento de la Ley Federal de Competencia Económica se deberán emitir en un plazo no mayor a ciento ochenta días naturales contados a partir del día siguiente a aquel en el que se integre el Pleno de la Comisión Nacional Antimonopolio.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w:t>
      </w:r>
      <w:r>
        <w:rPr>
          <w:rFonts w:cs="Arial" w:ascii="Arial" w:hAnsi="Arial"/>
        </w:rPr>
        <w:t xml:space="preserve"> En tanto se efectúen las adecuaciones señaladas en el artículo Noveno Transitorio y se expiden las disposiciones reglamentarias de esta Ley, se continuará aplicando el Estatuto Orgánico, las Disposiciones Regulatorias, Criterios, Lineamientos y demás normativa emitida por la Comisión Federal de Competencia Económica, en lo que no se oponga al presente Decreto.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 xml:space="preserve">Décimo Primero. </w:t>
      </w:r>
      <w:r>
        <w:rPr>
          <w:rFonts w:cs="Arial" w:ascii="Arial" w:hAnsi="Arial"/>
        </w:rPr>
        <w:t>Los procedimientos previstos en los artículos 132 y 133 de esta Ley también serán aplicables respecto de actos emitidos por la Comisión Federal de Competencia Económica o del Instituto Federal de Telecomunicaciones, este último exclusivamente en materia de competencia económica, preponderancia y participación cruzada.</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Segundo.</w:t>
      </w:r>
      <w:r>
        <w:rPr>
          <w:rFonts w:cs="Arial" w:ascii="Arial" w:hAnsi="Arial"/>
        </w:rPr>
        <w:t xml:space="preserve"> Una vez que sea designada la Persona Comisionada Presidente deberá realizar el registro de la Comisión Nacional Antimonopolio en el Registro Público de Organismos Descentralizados, de conformidad con lo previsto en la Ley Federal de las Entidades Paraestatales y demás normativa aplicable.</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Tercero.</w:t>
      </w:r>
      <w:r>
        <w:rPr>
          <w:rFonts w:cs="Arial" w:ascii="Arial" w:hAnsi="Arial"/>
        </w:rPr>
        <w:t xml:space="preserve"> El titular de la Autoridad Investigadora de la Comisión Federal de Competencia Económica continuará en su encargo como titular de la Autoridad Investigadora de la Comisión Nacional Antimonopolio.</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Para efectos de lo anterior, se tomará en consideración el plazo que haya durado en su encargo en la Comisión Federal de Competencia Económica para determinar el plazo restante de su encargo de conformidad con el artículo 31 de la Ley Federal de Competencia Económica.</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Cuarto.</w:t>
      </w:r>
      <w:r>
        <w:rPr>
          <w:rFonts w:cs="Arial" w:ascii="Arial" w:hAnsi="Arial"/>
        </w:rPr>
        <w:t xml:space="preserve"> La Comisión Nacional Antimonopolio deberá contar con el presupuesto suficiente para cumplir cabalmente con su mandato y desempeñar sus atribuciones durante el resto del ejercicio fiscal de 2025, conforme a lo dispuesto en el artículo Décimo Primero Transitorio del Presupuesto de Egresos de la Federación para el ejercicio Fiscal de 2025.</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La Cámara de Diputados o, en su caso, la Secretaría de Hacienda y Crédito Público, asignará el presupuesto necesario para garantizar el cumplimiento de las atribuciones de la Comisión Nacional Antimonopolio durante el ejercicio fiscal de 2026 y subsecuentes, a partir de la propuesta que presente la Comisión Nacional Antimonopolio, en los plazos y términos previstos en la legislación aplicable.</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Quinto.</w:t>
      </w:r>
      <w:r>
        <w:rPr>
          <w:rFonts w:cs="Arial" w:ascii="Arial" w:hAnsi="Arial"/>
        </w:rPr>
        <w:t xml:space="preserve"> Los recursos materiales, incluyendo los registros, padrones, plataformas o cualquier sistema electrónico, de la Comisión Federal de Competencia Económica y aquellos del Instituto Federal de Telecomunicaciones, exclusivamente relacionados con el cumplimiento de funciones en materia de competencia económica, preponderancia y participación cruzada, pasarán a la Comisión Nacional Antimonopolio y continuarán su funcionamiento y obligatoriedad en los términos de las disposiciones que los regulan hasta en tanto se emita la normativa que refiere el artículo Noveno Transitorio del presente Decreto.</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La Comisión Nacional Antimonopolio garantizará la confidencialidad, resguardo e integridad de la información confidencial que reciba, misma que deberá ser resguardada de manera independiente y a la que no tendrá acceso ningún otro órgano, entidad o dependencia.</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Sexto.</w:t>
      </w:r>
      <w:r>
        <w:rPr>
          <w:rFonts w:cs="Arial" w:ascii="Arial" w:hAnsi="Arial"/>
        </w:rPr>
        <w:t xml:space="preserve"> La Comisión Federal de Competencia Económica dispondrá de los recursos financieros con los que cuente, incluidos los contenidos en sus fideicomisos, para el pago de indemnizaciones que incluyan sueldos y salarios de conformidad con la normativa aplicable para el personal que no se transfiera a la Comisión Nacional Antimonopolio, siempre y cuando dichos recursos no se encuentren comprometidos para el cumplimiento de fines de los fideicomisos.</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La Comisión Nacional Antimonopolio integrará únicamente la estructura del Instituto Federal de Telecomunicaciones relacionada con el cumplimiento de funciones en materia de competencia económica, preponderancia y participación cruzada.</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Las personas servidoras públicas de la Comisión Federal de Competencia Económica que dejen de prestar sus servicios en esta y que estén obligadas a presentar declaración patrimonial y de intereses, de conformidad con las disposiciones jurídicas aplicables, lo realizarán en los sistemas habilitados para tales efectos o en los medios que se determinen y conforme a la normativa aplicable a la Administración Pública Federal. Lo anterior también es aplicable a las personas que se hayan desempeñado como servidoras públicas en la Comisión Federal de Competencia Económica que a la fecha de entrada en vigor del presente Decreto aún tengan pendiente cumplir con dicha obligación.</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Las personas que dentro de los diez días naturales previos a la entrada en vigor del presente Decreto se hayan desempeñado como personas servidoras públicas de la Comisión Federal de Competencia Económica, incluyendo a los Comisionados, deben presentar acta administrativa de entrega-recepción institucional e individual, según corresponda, a la persona servidora pública que la autoridad competente designe o en los medios que esta determine y conforme a la normativa aplicable a la Administración Pública Federal, en los sistemas habilitados para tales efectos, en el entendido de que la entrega que se realice, no implica liberación alguna de responsabilidades que pudieran llegarse a determinar por la autoridad competente con posterioridad.</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Séptimo.</w:t>
      </w:r>
      <w:r>
        <w:rPr>
          <w:rFonts w:cs="Arial" w:ascii="Arial" w:hAnsi="Arial"/>
        </w:rPr>
        <w:t xml:space="preserve"> A la fecha de integración del Pleno de la Comisión Nacional Antimonopolio, la Comisión Federal de Competencia Económica deberá enterar la totalidad de los recursos presupuestales y financieros disponibles con los que cuente, a la Tesorería de la Federación, incluyendo los derivados de la extinción de sus fideicomisos, mandatos o contratos análogos, así como los productos y aprovechamientos derivados de los mismos, de conformidad con las disposiciones jurídicas aplicables.</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Asimismo, la Comisión Federal de Competencia Económica deberá entregar a la Comisión Nacional Antimonopolio la información y formatos necesarios para integrar la Cuenta Pública y demás informes correspondientes, de conformidad con las disposiciones jurídicas aplicables.</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La Comisión Federal de Competencia Económica llevará a cabo los actos y procesos necesarios para extinguir los fondos, fideicomisos, mandatos o contratos análogos. Para estos efectos, determinarán las obligaciones de pago que deberán liquidarse con cargo al patrimonio de dichos fideicomisos, previo a su extinción, así como los recursos remanentes que deberán reintegrarse a la Tesorería de la Federación por la institución que actúe como fiduciaria.</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Los recursos federales a que se refiere el párrafo primero de este artículo Transitorio deberán ser concentrados por concepto de aprovechamientos en la Tesorería de la Federación y se destinarán por la Secretaría de Hacienda y Crédito Público a cubrir las asignaciones presupuestales necesarias para el funcionamiento de la Comisión Nacional Antimonopolio.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Décimo Octavo.</w:t>
      </w:r>
      <w:r>
        <w:rPr>
          <w:rFonts w:cs="Arial" w:ascii="Arial" w:hAnsi="Arial"/>
        </w:rPr>
        <w:t xml:space="preserve"> El Órgano Interno de Control de la Comisión Federal de Competencia Económica queda extinto a partir del día siguiente a aquel en el que se integre el Pleno de la Comisión Nacional Antimonopolio. Los asuntos y procedimientos que estén a su cargo, así como los expedientes y archivos, serán transferidos al Órgano Interno de Control en la Secretaría de Economía y serán tramitados y resueltos por dicho órgano conforme a las disposiciones jurídicas vigentes al momento de su inicio.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 xml:space="preserve">Décimo Noveno. </w:t>
      </w:r>
      <w:r>
        <w:rPr>
          <w:rFonts w:cs="Arial" w:ascii="Arial" w:hAnsi="Arial"/>
        </w:rPr>
        <w:t>A partir de la entrada en vigor del presente Decreto, las personas titulares de las Unidades de Administración y Finanzas o sus equivalentes de la Comisión Federal de Competencia Económica, el Instituto Federal de Telecomunicaciones y la Secretaría de Economía, en el ámbito de sus respectivas competencias, deberán coordinar el proceso de transferencia de los recursos humanos, materiales, financieros, presupuestales, sistemas tecnológicos e informáticos en materia administrativa correspondientes. Lo anterior, sin perjuicio de la coordinación que pudiera existir de manera simultánea entre las unidades administrativas con funciones sustantivas concerniente a los sistemas informáticos, bases de datos, expedientes, entre otros.</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Vigésimo.</w:t>
      </w:r>
      <w:r>
        <w:rPr>
          <w:rFonts w:cs="Arial" w:ascii="Arial" w:hAnsi="Arial"/>
        </w:rPr>
        <w:t xml:space="preserve"> En un plazo no mayor a ciento ochenta días naturales contados a partir del día siguiente a aquel en el que se integre su Pleno, previa autorización de la Secretaría de Hacienda y Crédito Público, la Comisión Nacional Antimonopolio deberá fijar las tarifas o determinar las contraprestaciones derivadas de aprovechamientos por los bienes y servicios que preste, mediante Acuerdo que emita el Pleno.</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Los ingresos propios que sean captados por la Comisión Nacional Antimonopolio por concepto de derechos, así como aquellos derivados de aprovechamientos por la fijación y ajuste de tarifas por los bienes y servicios que preste, deberán contribuir a incrementar su capacidad económica y financiar su operación, reduciendo gradualmente la necesidad de recursos presupuestales.</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Para fines de lo anterior, la Comisión Nacional Antimonopolio deberá considerar la cantidad de ingresos propios que recaude durante los ejercicios fiscales correspondientes y solicitar, en su caso, durante el proceso de integración del Presupuesto de Egresos de la Federación de cada año, el importe complementario que resulte necesario para el cabal cumplimiento de su mandato.</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lang w:val="es-MX"/>
        </w:rPr>
        <w:t>Ciudad de México, a 30 de junio de 2025.- Sen. Gerardo Fernández Noroña, Presidente.- Dip. Sergio Carlos Gutiérrez Luna, Presidente.- Sen. Verónica Noemí Camino Farjat, Secretaria.- Dip. José Luis Montalvo Luna, Secretario.- Rúbricas.</w:t>
      </w:r>
      <w:r>
        <w:rPr>
          <w:rFonts w:cs="Arial" w:ascii="Arial" w:hAnsi="Arial"/>
          <w:b/>
        </w:rPr>
        <w:t>"</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julio de 2025.- </w:t>
      </w:r>
      <w:r>
        <w:rPr>
          <w:rFonts w:cs="Arial" w:ascii="Arial" w:hAnsi="Arial"/>
          <w:b/>
          <w:lang w:val="es-MX"/>
        </w:rPr>
        <w:t>Claudia Sheinbaum Pardo</w:t>
      </w:r>
      <w:r>
        <w:rPr>
          <w:rFonts w:cs="Arial" w:ascii="Arial" w:hAnsi="Arial"/>
          <w:lang w:val="es-MX"/>
        </w:rPr>
        <w:t xml:space="preserve">, Presidenta de los Estados Unidos Mexicanos.- Rúbrica.- </w:t>
      </w:r>
      <w:r>
        <w:rPr>
          <w:rFonts w:cs="Arial" w:ascii="Arial" w:hAnsi="Arial"/>
        </w:rPr>
        <w:t>Lcda.</w:t>
      </w:r>
      <w:r>
        <w:rPr>
          <w:rFonts w:cs="Arial" w:ascii="Arial" w:hAnsi="Arial"/>
          <w:b/>
        </w:rPr>
        <w:t xml:space="preserve"> Rosa Icela Rodríguez Velázquez</w:t>
      </w:r>
      <w:r>
        <w:rPr>
          <w:rFonts w:cs="Arial" w:ascii="Arial" w:hAnsi="Arial"/>
        </w:rPr>
        <w:t>, Secretaria de Gobernación.-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roman"/>
    <w:pitch w:val="default"/>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556478374"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FEDERAL DE LAS ENTIDADES PARAESTATALES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16-07-2025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paragraph" w:styleId="Heading3">
    <w:name w:val="heading 3"/>
    <w:basedOn w:val="Normal"/>
    <w:next w:val="Normal"/>
    <w:qFormat/>
    <w:pPr>
      <w:keepNext w:val="true"/>
      <w:numPr>
        <w:ilvl w:val="2"/>
        <w:numId w:val="1"/>
      </w:numPr>
      <w:overflowPunct w:val="false"/>
      <w:autoSpaceDE w:val="false"/>
      <w:jc w:val="center"/>
      <w:textAlignment w:val="baseline"/>
      <w:outlineLvl w:val="2"/>
    </w:pPr>
    <w:rPr>
      <w:b/>
      <w:lang w:val="es-ES_tradnl"/>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rPr>
  </w:style>
  <w:style w:type="character" w:styleId="ANOTACIONCar">
    <w:name w:val="ANOTACION Car"/>
    <w:qFormat/>
    <w:rPr>
      <w:rFonts w:ascii="CG Palacio (WN)" w:hAnsi="CG Palacio (WN)" w:cs="CG Palacio (WN)"/>
      <w:b/>
      <w:sz w:val="18"/>
      <w:lang w:val="es-ES_tradnl"/>
    </w:rPr>
  </w:style>
  <w:style w:type="character" w:styleId="TextosinformatoCar">
    <w:name w:val="Texto sin formato Car"/>
    <w:qFormat/>
    <w:rPr>
      <w:rFonts w:ascii="Courier New" w:hAnsi="Courier New" w:cs="Courier New"/>
      <w:lang w:val="es-ES"/>
    </w:rPr>
  </w:style>
  <w:style w:type="character" w:styleId="EncabezadoCar">
    <w:name w:val="Encabezado Car"/>
    <w:qFormat/>
    <w:rPr>
      <w:lang w:val="es-ES"/>
    </w:rPr>
  </w:style>
  <w:style w:type="character" w:styleId="PiedepginaCar">
    <w:name w:val="Pie de página Car"/>
    <w:qFormat/>
    <w:rPr>
      <w:lang w:val="es-ES"/>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jc w:val="both"/>
    </w:pPr>
    <w:rPr>
      <w:rFonts w:ascii="Arial" w:hAnsi="Arial" w:cs="Arial"/>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419" w:leader="none"/>
        <w:tab w:val="right" w:pos="8838" w:leader="none"/>
      </w:tabs>
    </w:pPr>
    <w:rPr/>
  </w:style>
  <w:style w:type="paragraph" w:styleId="Footer">
    <w:name w:val="footer"/>
    <w:basedOn w:val="Normal"/>
    <w:pPr>
      <w:tabs>
        <w:tab w:val="clear" w:pos="708"/>
        <w:tab w:val="center" w:pos="4419" w:leader="none"/>
        <w:tab w:val="right" w:pos="8838" w:leader="none"/>
      </w:tabs>
    </w:pPr>
    <w:rPr/>
  </w:style>
  <w:style w:type="paragraph" w:styleId="Textosinformato">
    <w:name w:val="Texto sin formato"/>
    <w:basedOn w:val="Normal"/>
    <w:qFormat/>
    <w:pPr/>
    <w:rPr>
      <w:rFonts w:ascii="Courier New" w:hAnsi="Courier New" w:cs="Courier New"/>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ANOTACION">
    <w:name w:val="ANOTACION"/>
    <w:basedOn w:val="Normal"/>
    <w:qFormat/>
    <w:pPr>
      <w:spacing w:lineRule="atLeast" w:line="216" w:before="101" w:after="101"/>
      <w:jc w:val="center"/>
    </w:pPr>
    <w:rPr>
      <w:rFonts w:ascii="CG Palacio (WN)" w:hAnsi="CG Palacio (WN)" w:cs="CG Palacio (WN)"/>
      <w:b/>
      <w:sz w:val="18"/>
      <w:lang w:val="es-ES_tradnl"/>
    </w:rPr>
  </w:style>
  <w:style w:type="paragraph" w:styleId="Sangra2detindependiente">
    <w:name w:val="Sangría 2 de t. independiente"/>
    <w:basedOn w:val="Normal"/>
    <w:qFormat/>
    <w:pPr>
      <w:overflowPunct w:val="false"/>
      <w:autoSpaceDE w:val="false"/>
      <w:ind w:firstLine="289" w:start="0" w:end="0"/>
      <w:jc w:val="both"/>
      <w:textAlignment w:val="baseline"/>
    </w:pPr>
    <w:rPr>
      <w:rFonts w:ascii="Arial" w:hAnsi="Arial" w:cs="Arial"/>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rPr>
  </w:style>
  <w:style w:type="paragraph" w:styleId="Anotacion1">
    <w:name w:val="Anotacion1"/>
    <w:basedOn w:val="Normal"/>
    <w:qFormat/>
    <w:pPr>
      <w:spacing w:before="101" w:after="101"/>
      <w:jc w:val="center"/>
    </w:pPr>
    <w:rPr>
      <w:rFonts w:cs="Arial"/>
      <w:b/>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2025-07-22T17:19:00Z</dcterms:created>
  <dc:creator>Cámara de Diputados del H. Congreso de la Unión</dc:creator>
  <dc:description/>
  <cp:keywords/>
  <dc:language>en-US</dc:language>
  <cp:lastModifiedBy>Armando Torres</cp:lastModifiedBy>
  <cp:lastPrinted>2018-06-20T12:15:00Z</cp:lastPrinted>
  <dcterms:modified xsi:type="dcterms:W3CDTF">2025-07-22T17:19:00Z</dcterms:modified>
  <cp:revision>2</cp:revision>
  <dc:subject/>
  <dc:title>Ley Federal de las Entidades Paraestatales</dc:title>
</cp:coreProperties>
</file>